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303"/>
        <w:gridCol w:w="3497"/>
      </w:tblGrid>
      <w:tr w:rsidR="00B13FCF" w14:paraId="7883F46B" w14:textId="77777777" w:rsidTr="00D72B75">
        <w:trPr>
          <w:trHeight w:val="11871"/>
        </w:trPr>
        <w:tc>
          <w:tcPr>
            <w:tcW w:w="7297" w:type="dxa"/>
            <w:tcBorders>
              <w:right w:val="triple" w:sz="12" w:space="0" w:color="FFFFFF" w:themeColor="background1"/>
            </w:tcBorders>
            <w:tcMar>
              <w:right w:w="115" w:type="dxa"/>
            </w:tcMar>
          </w:tcPr>
          <w:p w14:paraId="43322EB6" w14:textId="290AB70C" w:rsidR="00066724" w:rsidRDefault="00803B01" w:rsidP="00807B56">
            <w:pPr>
              <w:pStyle w:val="Title"/>
              <w:rPr>
                <w:color w:val="B01F24"/>
                <w:sz w:val="44"/>
                <w:szCs w:val="44"/>
              </w:rPr>
            </w:pPr>
            <w:r>
              <w:rPr>
                <w:noProof/>
                <w:color w:val="B01F24"/>
                <w:sz w:val="44"/>
                <w:szCs w:val="44"/>
              </w:rPr>
              <w:drawing>
                <wp:anchor distT="0" distB="0" distL="114300" distR="114300" simplePos="0" relativeHeight="251672577" behindDoc="0" locked="0" layoutInCell="1" allowOverlap="1" wp14:anchorId="38D9BF5A" wp14:editId="6A5F5BDD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0</wp:posOffset>
                  </wp:positionV>
                  <wp:extent cx="3562350" cy="752475"/>
                  <wp:effectExtent l="0" t="0" r="0" b="9525"/>
                  <wp:wrapNone/>
                  <wp:docPr id="1427830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CBF0DF" w14:textId="219EF7FB" w:rsidR="00066724" w:rsidRPr="002E0243" w:rsidRDefault="00066724" w:rsidP="00807B56">
            <w:pPr>
              <w:pStyle w:val="Title"/>
              <w:rPr>
                <w:color w:val="auto"/>
                <w:sz w:val="44"/>
                <w:szCs w:val="44"/>
              </w:rPr>
            </w:pPr>
          </w:p>
          <w:tbl>
            <w:tblPr>
              <w:tblStyle w:val="TableGrid"/>
              <w:tblW w:w="71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0"/>
              <w:gridCol w:w="5055"/>
            </w:tblGrid>
            <w:tr w:rsidR="00982209" w14:paraId="0F34E230" w14:textId="77777777" w:rsidTr="000906D2">
              <w:trPr>
                <w:trHeight w:val="1224"/>
              </w:trPr>
              <w:tc>
                <w:tcPr>
                  <w:tcW w:w="7195" w:type="dxa"/>
                  <w:gridSpan w:val="2"/>
                  <w:tcMar>
                    <w:left w:w="0" w:type="dxa"/>
                    <w:right w:w="0" w:type="dxa"/>
                  </w:tcMar>
                </w:tcPr>
                <w:p w14:paraId="340DC46A" w14:textId="45697945" w:rsidR="00982209" w:rsidRPr="000906D2" w:rsidRDefault="000906D2" w:rsidP="000906D2">
                  <w:pPr>
                    <w:ind w:left="181"/>
                    <w:jc w:val="center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0906D2">
                    <w:rPr>
                      <w:b/>
                      <w:bCs/>
                      <w:color w:val="auto"/>
                      <w:sz w:val="24"/>
                      <w:szCs w:val="24"/>
                    </w:rPr>
                    <w:t>Joint POCT and HEA Webinar</w:t>
                  </w:r>
                  <w:r w:rsidRPr="000906D2">
                    <w:rPr>
                      <w:b/>
                      <w:bCs/>
                      <w:color w:val="auto"/>
                      <w:sz w:val="24"/>
                      <w:szCs w:val="24"/>
                    </w:rPr>
                    <w:br/>
                    <w:t>Alternative Care Models with POCT: A Focus on Equity and Access</w:t>
                  </w:r>
                  <w:r w:rsidRPr="000906D2">
                    <w:rPr>
                      <w:b/>
                      <w:bCs/>
                      <w:color w:val="auto"/>
                      <w:sz w:val="24"/>
                      <w:szCs w:val="24"/>
                    </w:rPr>
                    <w:br/>
                  </w:r>
                  <w:r w:rsidR="008F1D2D">
                    <w:rPr>
                      <w:b/>
                      <w:bCs/>
                      <w:color w:val="auto"/>
                      <w:sz w:val="24"/>
                      <w:szCs w:val="24"/>
                    </w:rPr>
                    <w:t>July 8</w:t>
                  </w:r>
                  <w:r w:rsidR="008F1D2D" w:rsidRPr="00FB65CE">
                    <w:rPr>
                      <w:b/>
                      <w:bCs/>
                      <w:color w:val="auto"/>
                      <w:sz w:val="24"/>
                      <w:szCs w:val="24"/>
                      <w:vertAlign w:val="superscript"/>
                    </w:rPr>
                    <w:t>th</w:t>
                  </w:r>
                  <w:proofErr w:type="gramStart"/>
                  <w:r w:rsidR="00FB65CE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  <w:r w:rsidRPr="000906D2">
                    <w:rPr>
                      <w:b/>
                      <w:bCs/>
                      <w:color w:val="auto"/>
                      <w:sz w:val="24"/>
                      <w:szCs w:val="24"/>
                    </w:rPr>
                    <w:t>2026</w:t>
                  </w:r>
                  <w:proofErr w:type="gramEnd"/>
                  <w:r w:rsidRPr="000906D2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 from 12-1PM E</w:t>
                  </w:r>
                  <w:r w:rsidR="00E01BAD">
                    <w:rPr>
                      <w:b/>
                      <w:bCs/>
                      <w:color w:val="auto"/>
                      <w:sz w:val="24"/>
                      <w:szCs w:val="24"/>
                    </w:rPr>
                    <w:t>D</w:t>
                  </w:r>
                  <w:r w:rsidRPr="000906D2">
                    <w:rPr>
                      <w:b/>
                      <w:bCs/>
                      <w:color w:val="auto"/>
                      <w:sz w:val="24"/>
                      <w:szCs w:val="24"/>
                    </w:rPr>
                    <w:t>T</w:t>
                  </w:r>
                </w:p>
              </w:tc>
            </w:tr>
            <w:tr w:rsidR="00B13FCF" w14:paraId="09FF0C97" w14:textId="77777777" w:rsidTr="00982209">
              <w:trPr>
                <w:trHeight w:val="2060"/>
              </w:trPr>
              <w:tc>
                <w:tcPr>
                  <w:tcW w:w="2140" w:type="dxa"/>
                  <w:tcMar>
                    <w:left w:w="0" w:type="dxa"/>
                    <w:right w:w="0" w:type="dxa"/>
                  </w:tcMar>
                </w:tcPr>
                <w:p w14:paraId="333EAD8B" w14:textId="3450AAAE" w:rsidR="00913600" w:rsidRPr="000458A1" w:rsidRDefault="000458A1" w:rsidP="000458A1">
                  <w:pPr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503D7E">
                    <w:rPr>
                      <w:noProof/>
                      <w:color w:val="B01F24"/>
                      <w:sz w:val="44"/>
                      <w:szCs w:val="44"/>
                    </w:rPr>
                    <w:drawing>
                      <wp:inline distT="0" distB="0" distL="0" distR="0" wp14:anchorId="15B0B712" wp14:editId="376BE98F">
                        <wp:extent cx="1354667" cy="1190828"/>
                        <wp:effectExtent l="0" t="0" r="4445" b="3175"/>
                        <wp:docPr id="53728153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7281532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0658" cy="1248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55" w:type="dxa"/>
                  <w:tcMar>
                    <w:left w:w="0" w:type="dxa"/>
                    <w:right w:w="0" w:type="dxa"/>
                  </w:tcMar>
                </w:tcPr>
                <w:p w14:paraId="205BB9C8" w14:textId="5CA4CED4" w:rsidR="005331EF" w:rsidRDefault="006376DA" w:rsidP="00CB79C2">
                  <w:pPr>
                    <w:ind w:left="181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 w:val="24"/>
                      <w:szCs w:val="24"/>
                    </w:rPr>
                    <w:t>Octavia</w:t>
                  </w:r>
                  <w:r w:rsidR="005B1458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 M. Peck Palmer, PhD</w:t>
                  </w:r>
                </w:p>
                <w:p w14:paraId="0934A69C" w14:textId="6E3566DE" w:rsidR="00CF0C84" w:rsidRPr="009E1D6C" w:rsidRDefault="00CB5D13" w:rsidP="00CB79C2">
                  <w:pPr>
                    <w:ind w:left="181"/>
                    <w:rPr>
                      <w:color w:val="auto"/>
                      <w:sz w:val="24"/>
                      <w:szCs w:val="24"/>
                    </w:rPr>
                  </w:pPr>
                  <w:r w:rsidRPr="009E1D6C">
                    <w:rPr>
                      <w:color w:val="auto"/>
                      <w:sz w:val="24"/>
                      <w:szCs w:val="24"/>
                    </w:rPr>
                    <w:t>Division Director, Clinical Chemistry</w:t>
                  </w:r>
                </w:p>
                <w:p w14:paraId="1F8AD057" w14:textId="0A834059" w:rsidR="001726AD" w:rsidRPr="009E1D6C" w:rsidRDefault="001726AD" w:rsidP="00CB79C2">
                  <w:pPr>
                    <w:ind w:left="181"/>
                    <w:rPr>
                      <w:color w:val="auto"/>
                      <w:sz w:val="24"/>
                      <w:szCs w:val="24"/>
                    </w:rPr>
                  </w:pPr>
                  <w:r w:rsidRPr="009E1D6C">
                    <w:rPr>
                      <w:color w:val="auto"/>
                      <w:sz w:val="24"/>
                      <w:szCs w:val="24"/>
                    </w:rPr>
                    <w:t xml:space="preserve">Vice Chair of </w:t>
                  </w:r>
                  <w:r w:rsidR="00EE3DB9">
                    <w:rPr>
                      <w:color w:val="auto"/>
                      <w:sz w:val="24"/>
                      <w:szCs w:val="24"/>
                    </w:rPr>
                    <w:t xml:space="preserve">Population Health </w:t>
                  </w:r>
                  <w:r w:rsidR="00884018">
                    <w:rPr>
                      <w:color w:val="auto"/>
                      <w:sz w:val="24"/>
                      <w:szCs w:val="24"/>
                    </w:rPr>
                    <w:br/>
                  </w:r>
                  <w:r w:rsidR="00EE3DB9">
                    <w:rPr>
                      <w:color w:val="auto"/>
                      <w:sz w:val="24"/>
                      <w:szCs w:val="24"/>
                    </w:rPr>
                    <w:t>&amp; Organi</w:t>
                  </w:r>
                  <w:r w:rsidR="00884018">
                    <w:rPr>
                      <w:color w:val="auto"/>
                      <w:sz w:val="24"/>
                      <w:szCs w:val="24"/>
                    </w:rPr>
                    <w:t>zational Culture</w:t>
                  </w:r>
                </w:p>
                <w:p w14:paraId="43B5DD86" w14:textId="4DA748FE" w:rsidR="00D126B0" w:rsidRPr="009E1D6C" w:rsidRDefault="00D126B0" w:rsidP="00CB79C2">
                  <w:pPr>
                    <w:ind w:left="181"/>
                    <w:rPr>
                      <w:color w:val="auto"/>
                      <w:sz w:val="24"/>
                      <w:szCs w:val="24"/>
                    </w:rPr>
                  </w:pPr>
                  <w:r w:rsidRPr="009E1D6C">
                    <w:rPr>
                      <w:color w:val="auto"/>
                      <w:sz w:val="24"/>
                      <w:szCs w:val="24"/>
                    </w:rPr>
                    <w:t>Associate Professor of Pathology</w:t>
                  </w:r>
                </w:p>
                <w:p w14:paraId="06947FFF" w14:textId="3AE1258B" w:rsidR="00C52CE5" w:rsidRPr="000458A1" w:rsidRDefault="00D967ED" w:rsidP="00CB79C2">
                  <w:pPr>
                    <w:ind w:left="181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9E1D6C">
                    <w:rPr>
                      <w:color w:val="auto"/>
                      <w:sz w:val="24"/>
                      <w:szCs w:val="24"/>
                    </w:rPr>
                    <w:t xml:space="preserve">University of </w:t>
                  </w:r>
                  <w:r w:rsidR="00CB5D13" w:rsidRPr="009E1D6C">
                    <w:rPr>
                      <w:color w:val="auto"/>
                      <w:sz w:val="24"/>
                      <w:szCs w:val="24"/>
                    </w:rPr>
                    <w:t>Pittsburgh</w:t>
                  </w:r>
                  <w:r w:rsidR="002E0243" w:rsidRPr="009E1D6C">
                    <w:rPr>
                      <w:color w:val="auto"/>
                      <w:sz w:val="24"/>
                      <w:szCs w:val="24"/>
                    </w:rPr>
                    <w:t xml:space="preserve">, </w:t>
                  </w:r>
                  <w:r w:rsidR="001726AD" w:rsidRPr="009E1D6C">
                    <w:rPr>
                      <w:color w:val="auto"/>
                      <w:sz w:val="24"/>
                      <w:szCs w:val="24"/>
                    </w:rPr>
                    <w:t>Pittsburgh</w:t>
                  </w:r>
                  <w:r w:rsidR="002E0243" w:rsidRPr="009E1D6C">
                    <w:rPr>
                      <w:color w:val="auto"/>
                      <w:sz w:val="24"/>
                      <w:szCs w:val="24"/>
                    </w:rPr>
                    <w:t xml:space="preserve">, </w:t>
                  </w:r>
                  <w:r w:rsidR="001726AD" w:rsidRPr="009E1D6C">
                    <w:rPr>
                      <w:color w:val="auto"/>
                      <w:sz w:val="24"/>
                      <w:szCs w:val="24"/>
                    </w:rPr>
                    <w:t>PA</w:t>
                  </w:r>
                </w:p>
              </w:tc>
            </w:tr>
            <w:tr w:rsidR="00B13FCF" w14:paraId="5E37F3BF" w14:textId="77777777" w:rsidTr="00982209">
              <w:trPr>
                <w:trHeight w:val="2627"/>
              </w:trPr>
              <w:tc>
                <w:tcPr>
                  <w:tcW w:w="2140" w:type="dxa"/>
                  <w:tcMar>
                    <w:left w:w="0" w:type="dxa"/>
                    <w:right w:w="0" w:type="dxa"/>
                  </w:tcMar>
                </w:tcPr>
                <w:p w14:paraId="1892C41D" w14:textId="5EBCFF28" w:rsidR="005446D0" w:rsidRPr="000458A1" w:rsidRDefault="00CB79C2" w:rsidP="000458A1">
                  <w:pPr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fldChar w:fldCharType="begin"/>
                  </w:r>
                  <w:r>
                    <w:instrText xml:space="preserve"> INCLUDEPICTURE "https://unclineberger.org/community-outreach/wp-content/uploads/sites/1327/2023/12/Ryan-Dial-directory-scaled.jpg" \* MERGEFORMATINET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drawing>
                      <wp:inline distT="0" distB="0" distL="0" distR="0" wp14:anchorId="6CF28FF9" wp14:editId="3F57A36B">
                        <wp:extent cx="1347764" cy="1778000"/>
                        <wp:effectExtent l="0" t="0" r="0" b="0"/>
                        <wp:docPr id="1362331698" name="Picture 2" descr="Headshot of Ryan Dial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eadshot of Ryan Dial.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732" t="5510" b="124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6428" cy="18290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</w:p>
              </w:tc>
              <w:tc>
                <w:tcPr>
                  <w:tcW w:w="5055" w:type="dxa"/>
                  <w:tcMar>
                    <w:left w:w="0" w:type="dxa"/>
                    <w:right w:w="0" w:type="dxa"/>
                  </w:tcMar>
                </w:tcPr>
                <w:p w14:paraId="59F786E9" w14:textId="77777777" w:rsidR="001F1380" w:rsidRPr="001F1380" w:rsidRDefault="001F1380" w:rsidP="00CB79C2">
                  <w:pPr>
                    <w:ind w:left="181"/>
                    <w:rPr>
                      <w:b/>
                      <w:bCs/>
                      <w:color w:val="000000"/>
                      <w:sz w:val="24"/>
                      <w:szCs w:val="24"/>
                      <w:vertAlign w:val="superscript"/>
                    </w:rPr>
                  </w:pPr>
                  <w:r w:rsidRPr="001F1380">
                    <w:rPr>
                      <w:b/>
                      <w:bCs/>
                      <w:color w:val="000000"/>
                      <w:sz w:val="24"/>
                      <w:szCs w:val="24"/>
                    </w:rPr>
                    <w:t>Ryan Dial (Lumbee) MCLS, MLS (ASCP)</w:t>
                  </w:r>
                  <w:r w:rsidRPr="001F1380">
                    <w:rPr>
                      <w:b/>
                      <w:bCs/>
                      <w:color w:val="000000"/>
                      <w:sz w:val="24"/>
                      <w:szCs w:val="24"/>
                      <w:vertAlign w:val="superscript"/>
                    </w:rPr>
                    <w:t>cm</w:t>
                  </w:r>
                </w:p>
                <w:p w14:paraId="0AF82DC0" w14:textId="73713B29" w:rsidR="00624A48" w:rsidRDefault="00A20ECC" w:rsidP="00CB79C2">
                  <w:pPr>
                    <w:ind w:left="181"/>
                    <w:rPr>
                      <w:color w:val="auto"/>
                      <w:sz w:val="24"/>
                      <w:szCs w:val="24"/>
                    </w:rPr>
                  </w:pPr>
                  <w:r>
                    <w:rPr>
                      <w:color w:val="auto"/>
                      <w:sz w:val="24"/>
                      <w:szCs w:val="24"/>
                    </w:rPr>
                    <w:t>Project Manager, American Indian Health</w:t>
                  </w:r>
                </w:p>
                <w:p w14:paraId="3DF811D1" w14:textId="3BD1E9E1" w:rsidR="00563818" w:rsidRPr="009E1D6C" w:rsidRDefault="00563818" w:rsidP="00CB79C2">
                  <w:pPr>
                    <w:ind w:left="181"/>
                    <w:rPr>
                      <w:color w:val="auto"/>
                      <w:sz w:val="24"/>
                      <w:szCs w:val="24"/>
                    </w:rPr>
                  </w:pPr>
                  <w:r w:rsidRPr="00563818">
                    <w:rPr>
                      <w:color w:val="auto"/>
                      <w:sz w:val="24"/>
                      <w:szCs w:val="24"/>
                    </w:rPr>
                    <w:t xml:space="preserve">American Indian Center (AIC) and the Southeastern American Indian Cancer </w:t>
                  </w:r>
                  <w:r w:rsidR="007A2C7A">
                    <w:rPr>
                      <w:color w:val="auto"/>
                      <w:sz w:val="24"/>
                      <w:szCs w:val="24"/>
                    </w:rPr>
                    <w:t>H</w:t>
                  </w:r>
                  <w:r w:rsidRPr="00563818">
                    <w:rPr>
                      <w:color w:val="auto"/>
                      <w:sz w:val="24"/>
                      <w:szCs w:val="24"/>
                    </w:rPr>
                    <w:t>ealth Equity Partnership</w:t>
                  </w:r>
                </w:p>
                <w:p w14:paraId="517A5C68" w14:textId="005B2AEB" w:rsidR="00C52CE5" w:rsidRPr="000458A1" w:rsidRDefault="00A20ECC" w:rsidP="00CB79C2">
                  <w:pPr>
                    <w:ind w:left="181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color w:val="auto"/>
                      <w:sz w:val="24"/>
                      <w:szCs w:val="24"/>
                    </w:rPr>
                    <w:t>University of North Carolina</w:t>
                  </w:r>
                  <w:r w:rsidR="008153E6">
                    <w:rPr>
                      <w:color w:val="auto"/>
                      <w:sz w:val="24"/>
                      <w:szCs w:val="24"/>
                    </w:rPr>
                    <w:t xml:space="preserve"> and </w:t>
                  </w:r>
                  <w:r w:rsidR="008153E6" w:rsidRPr="008153E6">
                    <w:rPr>
                      <w:color w:val="auto"/>
                      <w:sz w:val="24"/>
                      <w:szCs w:val="24"/>
                    </w:rPr>
                    <w:t>UNC School of Medicine</w:t>
                  </w:r>
                  <w:r w:rsidR="00B241DA">
                    <w:rPr>
                      <w:color w:val="auto"/>
                      <w:sz w:val="24"/>
                      <w:szCs w:val="24"/>
                    </w:rPr>
                    <w:t>,</w:t>
                  </w:r>
                  <w:r w:rsidR="00B34DBE">
                    <w:rPr>
                      <w:color w:val="auto"/>
                      <w:sz w:val="24"/>
                      <w:szCs w:val="24"/>
                    </w:rPr>
                    <w:t xml:space="preserve"> Chapel Hill</w:t>
                  </w:r>
                  <w:r w:rsidR="00D76591" w:rsidRPr="009E1D6C">
                    <w:rPr>
                      <w:color w:val="auto"/>
                      <w:sz w:val="24"/>
                      <w:szCs w:val="24"/>
                    </w:rPr>
                    <w:t>, NC</w:t>
                  </w:r>
                  <w:r w:rsidR="00D76591" w:rsidRPr="000458A1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5AE8E3B4" w14:textId="6BF992AD" w:rsidR="00FD6437" w:rsidRDefault="000E5EDC" w:rsidP="009060DD">
            <w:pPr>
              <w:pStyle w:val="Title"/>
              <w:rPr>
                <w:color w:val="58595B"/>
                <w:sz w:val="22"/>
                <w:szCs w:val="22"/>
              </w:rPr>
            </w:pPr>
            <w:r>
              <w:rPr>
                <w:color w:val="B01F24"/>
                <w:sz w:val="36"/>
                <w:szCs w:val="36"/>
              </w:rPr>
              <w:t xml:space="preserve">ADLM </w:t>
            </w:r>
            <w:r w:rsidR="00E7700A">
              <w:rPr>
                <w:color w:val="B01F24"/>
                <w:sz w:val="36"/>
                <w:szCs w:val="36"/>
              </w:rPr>
              <w:t>POCT</w:t>
            </w:r>
            <w:r w:rsidR="00382467">
              <w:rPr>
                <w:color w:val="B01F24"/>
                <w:sz w:val="36"/>
                <w:szCs w:val="36"/>
              </w:rPr>
              <w:t xml:space="preserve"> </w:t>
            </w:r>
            <w:r w:rsidR="000459EE">
              <w:rPr>
                <w:color w:val="B01F24"/>
                <w:sz w:val="36"/>
                <w:szCs w:val="36"/>
              </w:rPr>
              <w:t xml:space="preserve">Division </w:t>
            </w:r>
            <w:r w:rsidR="009060DD">
              <w:rPr>
                <w:color w:val="B01F24"/>
                <w:sz w:val="36"/>
                <w:szCs w:val="36"/>
              </w:rPr>
              <w:t>WEbinar</w:t>
            </w:r>
          </w:p>
          <w:p w14:paraId="58CF4FDF" w14:textId="7A5E35DD" w:rsidR="0049774A" w:rsidRPr="005D4AA7" w:rsidRDefault="00E23E5B" w:rsidP="005D4AA7">
            <w:pPr>
              <w:ind w:right="77"/>
              <w:rPr>
                <w:color w:val="58595B"/>
                <w:sz w:val="24"/>
                <w:szCs w:val="24"/>
              </w:rPr>
            </w:pPr>
            <w:r w:rsidRPr="005D4AA7">
              <w:rPr>
                <w:color w:val="58595B"/>
                <w:sz w:val="24"/>
                <w:szCs w:val="24"/>
              </w:rPr>
              <w:t>Join ADLM’s</w:t>
            </w:r>
            <w:r w:rsidR="00FA00A3" w:rsidRPr="005D4AA7">
              <w:rPr>
                <w:color w:val="58595B"/>
                <w:sz w:val="24"/>
                <w:szCs w:val="24"/>
              </w:rPr>
              <w:t xml:space="preserve"> </w:t>
            </w:r>
            <w:r w:rsidR="000459EE" w:rsidRPr="005D4AA7">
              <w:rPr>
                <w:color w:val="58595B"/>
                <w:sz w:val="24"/>
                <w:szCs w:val="24"/>
              </w:rPr>
              <w:t>joint</w:t>
            </w:r>
            <w:r w:rsidR="00AE322E" w:rsidRPr="005D4AA7">
              <w:rPr>
                <w:color w:val="58595B"/>
                <w:sz w:val="24"/>
                <w:szCs w:val="24"/>
              </w:rPr>
              <w:t xml:space="preserve"> Point of Care</w:t>
            </w:r>
            <w:r w:rsidR="00E62B03" w:rsidRPr="005D4AA7">
              <w:rPr>
                <w:color w:val="58595B"/>
                <w:sz w:val="24"/>
                <w:szCs w:val="24"/>
              </w:rPr>
              <w:t xml:space="preserve"> Testing</w:t>
            </w:r>
            <w:r w:rsidR="00FE00B5" w:rsidRPr="005D4AA7">
              <w:rPr>
                <w:color w:val="58595B"/>
                <w:sz w:val="24"/>
                <w:szCs w:val="24"/>
              </w:rPr>
              <w:t xml:space="preserve"> and </w:t>
            </w:r>
            <w:r w:rsidR="00195991" w:rsidRPr="005D4AA7">
              <w:rPr>
                <w:color w:val="58595B"/>
                <w:sz w:val="24"/>
                <w:szCs w:val="24"/>
              </w:rPr>
              <w:t xml:space="preserve">Health </w:t>
            </w:r>
            <w:r w:rsidR="00FE00B5" w:rsidRPr="005D4AA7">
              <w:rPr>
                <w:color w:val="58595B"/>
                <w:sz w:val="24"/>
                <w:szCs w:val="24"/>
              </w:rPr>
              <w:t xml:space="preserve">Equity </w:t>
            </w:r>
            <w:r w:rsidR="0049774A" w:rsidRPr="005D4AA7">
              <w:rPr>
                <w:color w:val="58595B"/>
                <w:sz w:val="24"/>
                <w:szCs w:val="24"/>
              </w:rPr>
              <w:t>&amp;</w:t>
            </w:r>
            <w:r w:rsidR="00FE00B5" w:rsidRPr="005D4AA7">
              <w:rPr>
                <w:color w:val="58595B"/>
                <w:sz w:val="24"/>
                <w:szCs w:val="24"/>
              </w:rPr>
              <w:t xml:space="preserve"> Access </w:t>
            </w:r>
            <w:r w:rsidR="00C41730" w:rsidRPr="005D4AA7">
              <w:rPr>
                <w:color w:val="58595B"/>
                <w:sz w:val="24"/>
                <w:szCs w:val="24"/>
              </w:rPr>
              <w:t>Division</w:t>
            </w:r>
            <w:r w:rsidR="005D4AA7" w:rsidRPr="005D4AA7">
              <w:rPr>
                <w:color w:val="58595B"/>
                <w:sz w:val="24"/>
                <w:szCs w:val="24"/>
              </w:rPr>
              <w:t>s</w:t>
            </w:r>
            <w:r w:rsidR="00AE322E" w:rsidRPr="005D4AA7">
              <w:rPr>
                <w:color w:val="58595B"/>
                <w:sz w:val="24"/>
                <w:szCs w:val="24"/>
              </w:rPr>
              <w:t xml:space="preserve"> </w:t>
            </w:r>
            <w:r w:rsidRPr="005D4AA7">
              <w:rPr>
                <w:color w:val="58595B"/>
                <w:sz w:val="24"/>
                <w:szCs w:val="24"/>
              </w:rPr>
              <w:t xml:space="preserve">for a lecture featuring </w:t>
            </w:r>
            <w:r w:rsidR="00AE322E" w:rsidRPr="005D4AA7">
              <w:rPr>
                <w:color w:val="58595B"/>
                <w:sz w:val="24"/>
                <w:szCs w:val="24"/>
              </w:rPr>
              <w:t xml:space="preserve">Dr. </w:t>
            </w:r>
            <w:r w:rsidR="00027DE2" w:rsidRPr="005D4AA7">
              <w:rPr>
                <w:color w:val="58595B"/>
                <w:sz w:val="24"/>
                <w:szCs w:val="24"/>
              </w:rPr>
              <w:t xml:space="preserve">Octavia </w:t>
            </w:r>
            <w:r w:rsidR="00514203" w:rsidRPr="005D4AA7">
              <w:rPr>
                <w:color w:val="58595B"/>
                <w:sz w:val="24"/>
                <w:szCs w:val="24"/>
              </w:rPr>
              <w:t>Peck Palmer</w:t>
            </w:r>
            <w:r w:rsidR="000E5EDC" w:rsidRPr="005D4AA7">
              <w:rPr>
                <w:color w:val="58595B"/>
                <w:sz w:val="24"/>
                <w:szCs w:val="24"/>
              </w:rPr>
              <w:t xml:space="preserve">, and </w:t>
            </w:r>
            <w:r w:rsidR="00AE322E" w:rsidRPr="005D4AA7">
              <w:rPr>
                <w:color w:val="58595B"/>
                <w:sz w:val="24"/>
                <w:szCs w:val="24"/>
              </w:rPr>
              <w:t>M</w:t>
            </w:r>
            <w:r w:rsidR="00514203" w:rsidRPr="005D4AA7">
              <w:rPr>
                <w:color w:val="58595B"/>
                <w:sz w:val="24"/>
                <w:szCs w:val="24"/>
              </w:rPr>
              <w:t>r</w:t>
            </w:r>
            <w:r w:rsidR="00AE322E" w:rsidRPr="005D4AA7">
              <w:rPr>
                <w:color w:val="58595B"/>
                <w:sz w:val="24"/>
                <w:szCs w:val="24"/>
              </w:rPr>
              <w:t xml:space="preserve">. </w:t>
            </w:r>
            <w:r w:rsidR="00027DE2" w:rsidRPr="005D4AA7">
              <w:rPr>
                <w:color w:val="58595B"/>
                <w:sz w:val="24"/>
                <w:szCs w:val="24"/>
              </w:rPr>
              <w:t xml:space="preserve">Ryan </w:t>
            </w:r>
            <w:r w:rsidR="00514203" w:rsidRPr="005D4AA7">
              <w:rPr>
                <w:color w:val="58595B"/>
                <w:sz w:val="24"/>
                <w:szCs w:val="24"/>
              </w:rPr>
              <w:t>Dial</w:t>
            </w:r>
            <w:r w:rsidR="00253223" w:rsidRPr="005D4AA7">
              <w:rPr>
                <w:color w:val="58595B"/>
                <w:sz w:val="24"/>
                <w:szCs w:val="24"/>
              </w:rPr>
              <w:t xml:space="preserve"> </w:t>
            </w:r>
            <w:r w:rsidR="000459EE" w:rsidRPr="005D4AA7">
              <w:rPr>
                <w:color w:val="58595B"/>
                <w:sz w:val="24"/>
                <w:szCs w:val="24"/>
              </w:rPr>
              <w:t xml:space="preserve">on </w:t>
            </w:r>
            <w:r w:rsidR="000459EE" w:rsidRPr="005D4AA7">
              <w:rPr>
                <w:b/>
                <w:bCs/>
                <w:color w:val="58595B"/>
                <w:sz w:val="24"/>
                <w:szCs w:val="24"/>
              </w:rPr>
              <w:t>“</w:t>
            </w:r>
            <w:r w:rsidR="00B00D6A" w:rsidRPr="005D4AA7">
              <w:rPr>
                <w:b/>
                <w:bCs/>
                <w:color w:val="58595B"/>
                <w:sz w:val="24"/>
                <w:szCs w:val="24"/>
              </w:rPr>
              <w:t>Alternative Care Models with POCT: A Focus on Equity and Access</w:t>
            </w:r>
            <w:r w:rsidR="00253223" w:rsidRPr="005D4AA7">
              <w:rPr>
                <w:b/>
                <w:bCs/>
                <w:color w:val="58595B"/>
                <w:sz w:val="24"/>
                <w:szCs w:val="24"/>
              </w:rPr>
              <w:t>.”</w:t>
            </w:r>
            <w:r w:rsidR="00231384" w:rsidRPr="005D4AA7">
              <w:rPr>
                <w:color w:val="58595B"/>
                <w:sz w:val="24"/>
                <w:szCs w:val="24"/>
              </w:rPr>
              <w:t xml:space="preserve"> </w:t>
            </w:r>
            <w:r w:rsidR="00EC5279" w:rsidRPr="005D4AA7">
              <w:rPr>
                <w:color w:val="58595B"/>
                <w:sz w:val="24"/>
                <w:szCs w:val="24"/>
              </w:rPr>
              <w:t>This online activity</w:t>
            </w:r>
            <w:r w:rsidR="008E6AC5" w:rsidRPr="005D4AA7">
              <w:rPr>
                <w:color w:val="58595B"/>
                <w:sz w:val="24"/>
                <w:szCs w:val="24"/>
              </w:rPr>
              <w:t xml:space="preserve"> is open to all </w:t>
            </w:r>
            <w:r w:rsidR="004C7F6E" w:rsidRPr="005D4AA7">
              <w:rPr>
                <w:color w:val="58595B"/>
                <w:sz w:val="24"/>
                <w:szCs w:val="24"/>
              </w:rPr>
              <w:t>Division</w:t>
            </w:r>
            <w:r w:rsidR="008E6AC5" w:rsidRPr="005D4AA7">
              <w:rPr>
                <w:color w:val="58595B"/>
                <w:sz w:val="24"/>
                <w:szCs w:val="24"/>
              </w:rPr>
              <w:t xml:space="preserve"> members and</w:t>
            </w:r>
            <w:r w:rsidR="00EC5279" w:rsidRPr="005D4AA7">
              <w:rPr>
                <w:color w:val="58595B"/>
                <w:sz w:val="24"/>
                <w:szCs w:val="24"/>
              </w:rPr>
              <w:t xml:space="preserve"> will take place on </w:t>
            </w:r>
            <w:r w:rsidR="00FB65CE">
              <w:rPr>
                <w:b/>
                <w:bCs/>
                <w:color w:val="58595B"/>
                <w:sz w:val="24"/>
                <w:szCs w:val="24"/>
              </w:rPr>
              <w:t>July 8</w:t>
            </w:r>
            <w:r w:rsidR="00FB65CE" w:rsidRPr="00FB65CE">
              <w:rPr>
                <w:b/>
                <w:bCs/>
                <w:color w:val="58595B"/>
                <w:sz w:val="24"/>
                <w:szCs w:val="24"/>
                <w:vertAlign w:val="superscript"/>
              </w:rPr>
              <w:t>th</w:t>
            </w:r>
            <w:r w:rsidR="00FB65CE">
              <w:rPr>
                <w:b/>
                <w:bCs/>
                <w:color w:val="58595B"/>
                <w:sz w:val="24"/>
                <w:szCs w:val="24"/>
              </w:rPr>
              <w:t xml:space="preserve"> </w:t>
            </w:r>
            <w:r w:rsidR="00EC5279" w:rsidRPr="005D4AA7">
              <w:rPr>
                <w:b/>
                <w:bCs/>
                <w:color w:val="58595B"/>
                <w:sz w:val="24"/>
                <w:szCs w:val="24"/>
              </w:rPr>
              <w:t xml:space="preserve">from </w:t>
            </w:r>
            <w:r w:rsidR="009060DD" w:rsidRPr="005D4AA7">
              <w:rPr>
                <w:b/>
                <w:bCs/>
                <w:color w:val="58595B"/>
                <w:sz w:val="24"/>
                <w:szCs w:val="24"/>
              </w:rPr>
              <w:t>1</w:t>
            </w:r>
            <w:r w:rsidR="00EC5279" w:rsidRPr="005D4AA7">
              <w:rPr>
                <w:b/>
                <w:bCs/>
                <w:color w:val="58595B"/>
                <w:sz w:val="24"/>
                <w:szCs w:val="24"/>
              </w:rPr>
              <w:t>2:00-</w:t>
            </w:r>
            <w:r w:rsidR="009060DD" w:rsidRPr="005D4AA7">
              <w:rPr>
                <w:b/>
                <w:bCs/>
                <w:color w:val="58595B"/>
                <w:sz w:val="24"/>
                <w:szCs w:val="24"/>
              </w:rPr>
              <w:t>1</w:t>
            </w:r>
            <w:r w:rsidR="00EC5279" w:rsidRPr="005D4AA7">
              <w:rPr>
                <w:b/>
                <w:bCs/>
                <w:color w:val="58595B"/>
                <w:sz w:val="24"/>
                <w:szCs w:val="24"/>
              </w:rPr>
              <w:t>:00pm</w:t>
            </w:r>
            <w:r w:rsidR="009060DD" w:rsidRPr="005D4AA7">
              <w:rPr>
                <w:b/>
                <w:bCs/>
                <w:color w:val="58595B"/>
                <w:sz w:val="24"/>
                <w:szCs w:val="24"/>
              </w:rPr>
              <w:t xml:space="preserve"> E</w:t>
            </w:r>
            <w:r w:rsidR="00E01BAD">
              <w:rPr>
                <w:b/>
                <w:bCs/>
                <w:color w:val="58595B"/>
                <w:sz w:val="24"/>
                <w:szCs w:val="24"/>
              </w:rPr>
              <w:t>D</w:t>
            </w:r>
            <w:r w:rsidR="009060DD" w:rsidRPr="005D4AA7">
              <w:rPr>
                <w:b/>
                <w:bCs/>
                <w:color w:val="58595B"/>
                <w:sz w:val="24"/>
                <w:szCs w:val="24"/>
              </w:rPr>
              <w:t>T</w:t>
            </w:r>
            <w:r w:rsidR="00EC5279" w:rsidRPr="005D4AA7">
              <w:rPr>
                <w:color w:val="58595B"/>
                <w:sz w:val="24"/>
                <w:szCs w:val="24"/>
              </w:rPr>
              <w:t xml:space="preserve">. </w:t>
            </w:r>
          </w:p>
          <w:p w14:paraId="40E2032D" w14:textId="5F316E8E" w:rsidR="00874975" w:rsidRPr="00AB5E99" w:rsidRDefault="00AB5E99" w:rsidP="009041BF">
            <w:pPr>
              <w:jc w:val="center"/>
              <w:rPr>
                <w:color w:val="58595B"/>
                <w:sz w:val="20"/>
                <w:szCs w:val="20"/>
              </w:rPr>
            </w:pPr>
            <w:r>
              <w:rPr>
                <w:noProof/>
                <w:color w:val="58595B"/>
              </w:rPr>
              <w:drawing>
                <wp:inline distT="0" distB="0" distL="0" distR="0" wp14:anchorId="77302F4C" wp14:editId="575C2DB7">
                  <wp:extent cx="2188666" cy="685800"/>
                  <wp:effectExtent l="0" t="0" r="0" b="0"/>
                  <wp:docPr id="15462069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20693" name="Picture 154620693"/>
                          <pic:cNvPicPr/>
                        </pic:nvPicPr>
                        <pic:blipFill rotWithShape="1">
                          <a:blip r:embed="rId13"/>
                          <a:srcRect l="41113" r="17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640" cy="733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642B9" w:rsidRPr="005642B9">
              <w:rPr>
                <w:noProof/>
                <w:color w:val="58595B"/>
                <w:sz w:val="20"/>
                <w:szCs w:val="20"/>
              </w:rPr>
              <w:drawing>
                <wp:inline distT="0" distB="0" distL="0" distR="0" wp14:anchorId="066B2092" wp14:editId="3CE5E9BB">
                  <wp:extent cx="2133600" cy="590525"/>
                  <wp:effectExtent l="0" t="0" r="0" b="0"/>
                  <wp:docPr id="4993007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300750" name=""/>
                          <pic:cNvPicPr/>
                        </pic:nvPicPr>
                        <pic:blipFill rotWithShape="1">
                          <a:blip r:embed="rId14"/>
                          <a:srcRect l="4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235" cy="687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227EF9" w14:textId="2125EC61" w:rsidR="004211F0" w:rsidRPr="00EC5279" w:rsidRDefault="009041BF" w:rsidP="005D4AA7">
            <w:pPr>
              <w:spacing w:after="0"/>
              <w:rPr>
                <w:color w:val="58595B"/>
              </w:rPr>
            </w:pPr>
            <w:r w:rsidRPr="00AB5E99">
              <w:rPr>
                <w:i/>
                <w:iCs/>
                <w:color w:val="58595B"/>
                <w:sz w:val="22"/>
                <w:szCs w:val="22"/>
              </w:rPr>
              <w:t>This online activity is currently seeking ACCENT continuing</w:t>
            </w:r>
            <w:r>
              <w:rPr>
                <w:i/>
                <w:iCs/>
                <w:color w:val="58595B"/>
                <w:sz w:val="22"/>
                <w:szCs w:val="22"/>
              </w:rPr>
              <w:t xml:space="preserve"> e</w:t>
            </w:r>
            <w:r w:rsidRPr="00AB5E99">
              <w:rPr>
                <w:i/>
                <w:iCs/>
                <w:color w:val="58595B"/>
                <w:sz w:val="22"/>
                <w:szCs w:val="22"/>
              </w:rPr>
              <w:t>ducation credits.</w:t>
            </w:r>
          </w:p>
        </w:tc>
        <w:tc>
          <w:tcPr>
            <w:tcW w:w="3503" w:type="dxa"/>
            <w:tcBorders>
              <w:left w:val="triple" w:sz="12" w:space="0" w:color="FFFFFF" w:themeColor="background1"/>
            </w:tcBorders>
          </w:tcPr>
          <w:tbl>
            <w:tblPr>
              <w:tblW w:w="3425" w:type="dxa"/>
              <w:tblBorders>
                <w:insideH w:val="triple" w:sz="12" w:space="0" w:color="FFFFFF" w:themeColor="background1"/>
                <w:insideV w:val="single" w:sz="48" w:space="0" w:color="FFFFFF" w:themeColor="background1"/>
              </w:tblBorders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Table for right side layout"/>
            </w:tblPr>
            <w:tblGrid>
              <w:gridCol w:w="3425"/>
            </w:tblGrid>
            <w:tr w:rsidR="00A929C7" w14:paraId="7452FF8D" w14:textId="77777777" w:rsidTr="00D72B75">
              <w:trPr>
                <w:trHeight w:hRule="exact" w:val="6471"/>
              </w:trPr>
              <w:tc>
                <w:tcPr>
                  <w:tcW w:w="0" w:type="auto"/>
                  <w:shd w:val="clear" w:color="auto" w:fill="B01F24"/>
                  <w:tcMar>
                    <w:top w:w="0" w:type="dxa"/>
                  </w:tcMar>
                </w:tcPr>
                <w:p w14:paraId="6C51966A" w14:textId="1336EAC0" w:rsidR="00FB4C70" w:rsidRDefault="00D02A69" w:rsidP="00AA3BF7">
                  <w:pPr>
                    <w:pStyle w:val="Heading2"/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C03167">
                    <w:rPr>
                      <w:sz w:val="24"/>
                      <w:szCs w:val="24"/>
                    </w:rPr>
                    <w:t xml:space="preserve">Learning </w:t>
                  </w:r>
                  <w:proofErr w:type="gramStart"/>
                  <w:r w:rsidRPr="00C03167">
                    <w:rPr>
                      <w:sz w:val="24"/>
                      <w:szCs w:val="24"/>
                    </w:rPr>
                    <w:t>Objectives</w:t>
                  </w:r>
                  <w:r w:rsidR="00FB4C70">
                    <w:rPr>
                      <w:sz w:val="24"/>
                      <w:szCs w:val="24"/>
                    </w:rPr>
                    <w:t xml:space="preserve"> </w:t>
                  </w:r>
                  <w:r w:rsidR="007D6C06">
                    <w:rPr>
                      <w:sz w:val="24"/>
                      <w:szCs w:val="24"/>
                    </w:rPr>
                    <w:t>:</w:t>
                  </w:r>
                  <w:proofErr w:type="gramEnd"/>
                </w:p>
                <w:p w14:paraId="4927C848" w14:textId="77777777" w:rsidR="00FF214E" w:rsidRPr="00D72B75" w:rsidRDefault="00FF214E" w:rsidP="00D72B75">
                  <w:pPr>
                    <w:pStyle w:val="Heading2"/>
                    <w:spacing w:after="0"/>
                    <w:jc w:val="left"/>
                    <w:rPr>
                      <w:sz w:val="12"/>
                      <w:szCs w:val="12"/>
                    </w:rPr>
                  </w:pPr>
                </w:p>
                <w:p w14:paraId="069A8377" w14:textId="389CCC48" w:rsidR="007D6C06" w:rsidRPr="007D6C06" w:rsidRDefault="007D6C06" w:rsidP="00FB65CE">
                  <w:pPr>
                    <w:pStyle w:val="Heading2"/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7D6C06">
                    <w:rPr>
                      <w:sz w:val="24"/>
                      <w:szCs w:val="24"/>
                    </w:rPr>
                    <w:t xml:space="preserve">Identify </w:t>
                  </w:r>
                  <w:r w:rsidR="00EE034E">
                    <w:rPr>
                      <w:sz w:val="24"/>
                      <w:szCs w:val="24"/>
                    </w:rPr>
                    <w:t xml:space="preserve">and describe health disparities and the associated social determinants of health that medically underserved </w:t>
                  </w:r>
                  <w:r w:rsidR="00EE3DB9">
                    <w:rPr>
                      <w:sz w:val="24"/>
                      <w:szCs w:val="24"/>
                    </w:rPr>
                    <w:t xml:space="preserve">communities experience. </w:t>
                  </w:r>
                </w:p>
                <w:p w14:paraId="7ED6252A" w14:textId="77777777" w:rsidR="00FF214E" w:rsidRPr="00D72B75" w:rsidRDefault="00FF214E" w:rsidP="00FB65CE">
                  <w:pPr>
                    <w:pStyle w:val="Heading2"/>
                    <w:spacing w:after="0"/>
                    <w:jc w:val="left"/>
                    <w:rPr>
                      <w:sz w:val="12"/>
                      <w:szCs w:val="12"/>
                    </w:rPr>
                  </w:pPr>
                </w:p>
                <w:p w14:paraId="70B20F5F" w14:textId="33813790" w:rsidR="007D6C06" w:rsidRDefault="00EE3DB9" w:rsidP="00FB65CE">
                  <w:pPr>
                    <w:pStyle w:val="Heading2"/>
                    <w:spacing w:after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Describe actionable ways that the laboratory medicine field can mitigate health disparities that Indigenous communities experience.</w:t>
                  </w:r>
                </w:p>
                <w:p w14:paraId="39E82DC5" w14:textId="77777777" w:rsidR="00FF214E" w:rsidRPr="00D72B75" w:rsidRDefault="00FF214E" w:rsidP="00FB65CE">
                  <w:pPr>
                    <w:pStyle w:val="Heading2"/>
                    <w:spacing w:after="0"/>
                    <w:jc w:val="left"/>
                    <w:rPr>
                      <w:sz w:val="12"/>
                      <w:szCs w:val="12"/>
                    </w:rPr>
                  </w:pPr>
                </w:p>
                <w:p w14:paraId="49CDB985" w14:textId="722FDA65" w:rsidR="00D02A69" w:rsidRPr="0048446B" w:rsidRDefault="00EE3DB9" w:rsidP="00FB65CE">
                  <w:pPr>
                    <w:pStyle w:val="Heading2"/>
                    <w:jc w:val="left"/>
                    <w:rPr>
                      <w:sz w:val="26"/>
                      <w:szCs w:val="26"/>
                    </w:rPr>
                  </w:pPr>
                  <w:r>
                    <w:rPr>
                      <w:sz w:val="24"/>
                      <w:szCs w:val="24"/>
                    </w:rPr>
                    <w:t>Explain how point-of-care testing and other strategies can help reduce disparities in access to tests and timely diagnosis and care.</w:t>
                  </w:r>
                </w:p>
              </w:tc>
            </w:tr>
            <w:tr w:rsidR="00A929C7" w14:paraId="4B3FF4D5" w14:textId="77777777" w:rsidTr="00D72B75">
              <w:trPr>
                <w:trHeight w:hRule="exact" w:val="5316"/>
              </w:trPr>
              <w:tc>
                <w:tcPr>
                  <w:tcW w:w="0" w:type="auto"/>
                  <w:shd w:val="clear" w:color="auto" w:fill="B01F24"/>
                  <w:tcMar>
                    <w:top w:w="216" w:type="dxa"/>
                  </w:tcMar>
                </w:tcPr>
                <w:p w14:paraId="72CDC40C" w14:textId="77777777" w:rsidR="00BA2AB3" w:rsidRDefault="00BA2AB3" w:rsidP="00D72B75">
                  <w:pPr>
                    <w:pStyle w:val="Heading3"/>
                    <w:spacing w:before="120"/>
                  </w:pPr>
                  <w:bookmarkStart w:id="0" w:name="OLE_LINK5"/>
                  <w:r>
                    <w:t>POCT &amp; HEA division</w:t>
                  </w:r>
                  <w:r>
                    <w:br/>
                    <w:t>LIVE WEBINAR</w:t>
                  </w:r>
                </w:p>
                <w:p w14:paraId="5AE6F0D4" w14:textId="04B596DE" w:rsidR="00BA2AB3" w:rsidRDefault="00BA2AB3" w:rsidP="00C8201E">
                  <w:pPr>
                    <w:pStyle w:val="Date"/>
                  </w:pPr>
                  <w:r>
                    <w:t xml:space="preserve">Tuesday, </w:t>
                  </w:r>
                  <w:r w:rsidR="00FB65CE">
                    <w:t>July 8</w:t>
                  </w:r>
                  <w:r w:rsidR="00FB65CE" w:rsidRPr="00FB65CE">
                    <w:rPr>
                      <w:vertAlign w:val="superscript"/>
                    </w:rPr>
                    <w:t>th</w:t>
                  </w:r>
                  <w:proofErr w:type="gramStart"/>
                  <w:r w:rsidR="00FB65CE">
                    <w:t xml:space="preserve"> </w:t>
                  </w:r>
                  <w:r>
                    <w:t>2026</w:t>
                  </w:r>
                  <w:proofErr w:type="gramEnd"/>
                  <w:r>
                    <w:t xml:space="preserve"> </w:t>
                  </w:r>
                  <w:r>
                    <w:br/>
                    <w:t>12:00pm – 1:00pm (E</w:t>
                  </w:r>
                  <w:r w:rsidR="00E01BAD">
                    <w:t>D</w:t>
                  </w:r>
                  <w:r>
                    <w:t>T)</w:t>
                  </w:r>
                </w:p>
                <w:p w14:paraId="780026F3" w14:textId="2E5C66CF" w:rsidR="00BA2AB3" w:rsidRPr="00C8201E" w:rsidRDefault="00BA2AB3" w:rsidP="001C6AB1">
                  <w:pPr>
                    <w:pStyle w:val="Heading3"/>
                    <w:spacing w:before="120"/>
                    <w:rPr>
                      <w:caps w:val="0"/>
                      <w:sz w:val="24"/>
                      <w:szCs w:val="24"/>
                    </w:rPr>
                  </w:pPr>
                  <w:r w:rsidRPr="00C8201E">
                    <w:rPr>
                      <w:caps w:val="0"/>
                      <w:sz w:val="24"/>
                      <w:szCs w:val="24"/>
                    </w:rPr>
                    <w:t xml:space="preserve">Register via the QR Code or the link </w:t>
                  </w:r>
                  <w:r w:rsidR="00C8201E">
                    <w:rPr>
                      <w:caps w:val="0"/>
                      <w:sz w:val="24"/>
                      <w:szCs w:val="24"/>
                    </w:rPr>
                    <w:t>b</w:t>
                  </w:r>
                  <w:r w:rsidRPr="00C8201E">
                    <w:rPr>
                      <w:caps w:val="0"/>
                      <w:sz w:val="24"/>
                      <w:szCs w:val="24"/>
                    </w:rPr>
                    <w:t>elow</w:t>
                  </w:r>
                  <w:r w:rsidR="00C8201E">
                    <w:rPr>
                      <w:caps w:val="0"/>
                      <w:sz w:val="24"/>
                      <w:szCs w:val="24"/>
                    </w:rPr>
                    <w:t>:</w:t>
                  </w:r>
                </w:p>
                <w:p w14:paraId="49B1C675" w14:textId="328A7C58" w:rsidR="00057B0B" w:rsidRDefault="00057B0B" w:rsidP="001C6AB1">
                  <w:pPr>
                    <w:pStyle w:val="Date"/>
                    <w:spacing w:before="120"/>
                  </w:pPr>
                  <w:r>
                    <w:rPr>
                      <w:noProof/>
                    </w:rPr>
                    <w:drawing>
                      <wp:inline distT="0" distB="0" distL="0" distR="0" wp14:anchorId="05D10600" wp14:editId="13760954">
                        <wp:extent cx="1031845" cy="1031845"/>
                        <wp:effectExtent l="0" t="0" r="0" b="0"/>
                        <wp:docPr id="394193391" name="Graphic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4193391" name="Graphic 394193391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186" cy="10441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AAB072" w14:textId="728739AB" w:rsidR="00D02A69" w:rsidRPr="00511CF4" w:rsidRDefault="00A33531" w:rsidP="001C6AB1">
                  <w:pPr>
                    <w:pStyle w:val="Date"/>
                    <w:spacing w:before="120"/>
                    <w:rPr>
                      <w:b/>
                      <w:bCs/>
                    </w:rPr>
                  </w:pPr>
                  <w:hyperlink r:id="rId17" w:history="1">
                    <w:r w:rsidRPr="00511CF4">
                      <w:rPr>
                        <w:rStyle w:val="Hyperlink"/>
                        <w:b/>
                        <w:bCs/>
                        <w:color w:val="00B0F0"/>
                      </w:rPr>
                      <w:t>Registration Link</w:t>
                    </w:r>
                  </w:hyperlink>
                  <w:bookmarkEnd w:id="0"/>
                </w:p>
              </w:tc>
            </w:tr>
          </w:tbl>
          <w:p w14:paraId="6FA06D09" w14:textId="7E676311" w:rsidR="00A929C7" w:rsidRDefault="00A929C7"/>
        </w:tc>
      </w:tr>
    </w:tbl>
    <w:p w14:paraId="659502B2" w14:textId="01D0DFDB" w:rsidR="00157B73" w:rsidRDefault="00157B73" w:rsidP="00240992">
      <w:pPr>
        <w:pStyle w:val="NoSpacing"/>
      </w:pPr>
    </w:p>
    <w:p w14:paraId="1E058AEB" w14:textId="43214869" w:rsidR="00157B73" w:rsidRDefault="00157B73" w:rsidP="00240992">
      <w:pPr>
        <w:pStyle w:val="NoSpacing"/>
      </w:pPr>
    </w:p>
    <w:p w14:paraId="79449A57" w14:textId="5C8F5586" w:rsidR="006F3CE1" w:rsidRDefault="006F3CE1" w:rsidP="00240992">
      <w:pPr>
        <w:pStyle w:val="NoSpacing"/>
      </w:pPr>
    </w:p>
    <w:sectPr w:rsidR="006F3CE1" w:rsidSect="006F3C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A6A6" w14:textId="77777777" w:rsidR="003B00FE" w:rsidRDefault="003B00FE" w:rsidP="00C5038D">
      <w:pPr>
        <w:spacing w:after="0" w:line="240" w:lineRule="auto"/>
      </w:pPr>
      <w:r>
        <w:separator/>
      </w:r>
    </w:p>
  </w:endnote>
  <w:endnote w:type="continuationSeparator" w:id="0">
    <w:p w14:paraId="77101A94" w14:textId="77777777" w:rsidR="003B00FE" w:rsidRDefault="003B00FE" w:rsidP="00C5038D">
      <w:pPr>
        <w:spacing w:after="0" w:line="240" w:lineRule="auto"/>
      </w:pPr>
      <w:r>
        <w:continuationSeparator/>
      </w:r>
    </w:p>
  </w:endnote>
  <w:endnote w:type="continuationNotice" w:id="1">
    <w:p w14:paraId="73754ABC" w14:textId="77777777" w:rsidR="003B00FE" w:rsidRDefault="003B00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BF94F" w14:textId="77777777" w:rsidR="003B00FE" w:rsidRDefault="003B00FE" w:rsidP="00C5038D">
      <w:pPr>
        <w:spacing w:after="0" w:line="240" w:lineRule="auto"/>
      </w:pPr>
      <w:r>
        <w:separator/>
      </w:r>
    </w:p>
  </w:footnote>
  <w:footnote w:type="continuationSeparator" w:id="0">
    <w:p w14:paraId="7E12E56E" w14:textId="77777777" w:rsidR="003B00FE" w:rsidRDefault="003B00FE" w:rsidP="00C5038D">
      <w:pPr>
        <w:spacing w:after="0" w:line="240" w:lineRule="auto"/>
      </w:pPr>
      <w:r>
        <w:continuationSeparator/>
      </w:r>
    </w:p>
  </w:footnote>
  <w:footnote w:type="continuationNotice" w:id="1">
    <w:p w14:paraId="1D66150C" w14:textId="77777777" w:rsidR="003B00FE" w:rsidRDefault="003B00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5E3F8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10D38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A249D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AE74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00E34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DC313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C20CD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CABD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84D3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A25D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0139756">
    <w:abstractNumId w:val="9"/>
  </w:num>
  <w:num w:numId="2" w16cid:durableId="1046030631">
    <w:abstractNumId w:val="7"/>
  </w:num>
  <w:num w:numId="3" w16cid:durableId="2041319420">
    <w:abstractNumId w:val="6"/>
  </w:num>
  <w:num w:numId="4" w16cid:durableId="1245145653">
    <w:abstractNumId w:val="5"/>
  </w:num>
  <w:num w:numId="5" w16cid:durableId="1576936616">
    <w:abstractNumId w:val="4"/>
  </w:num>
  <w:num w:numId="6" w16cid:durableId="127743664">
    <w:abstractNumId w:val="8"/>
  </w:num>
  <w:num w:numId="7" w16cid:durableId="2147116495">
    <w:abstractNumId w:val="3"/>
  </w:num>
  <w:num w:numId="8" w16cid:durableId="1112630203">
    <w:abstractNumId w:val="2"/>
  </w:num>
  <w:num w:numId="9" w16cid:durableId="1503886960">
    <w:abstractNumId w:val="1"/>
  </w:num>
  <w:num w:numId="10" w16cid:durableId="198889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B7"/>
    <w:rsid w:val="00015379"/>
    <w:rsid w:val="00017972"/>
    <w:rsid w:val="00020E88"/>
    <w:rsid w:val="00021576"/>
    <w:rsid w:val="00026C75"/>
    <w:rsid w:val="000270DF"/>
    <w:rsid w:val="00027DE2"/>
    <w:rsid w:val="000427EE"/>
    <w:rsid w:val="00043D36"/>
    <w:rsid w:val="000458A1"/>
    <w:rsid w:val="000459EE"/>
    <w:rsid w:val="00057B0B"/>
    <w:rsid w:val="00066724"/>
    <w:rsid w:val="00067988"/>
    <w:rsid w:val="00086CC9"/>
    <w:rsid w:val="000906D2"/>
    <w:rsid w:val="00096E46"/>
    <w:rsid w:val="000A005D"/>
    <w:rsid w:val="000A0704"/>
    <w:rsid w:val="000B200F"/>
    <w:rsid w:val="000D2541"/>
    <w:rsid w:val="000D6D04"/>
    <w:rsid w:val="000E1343"/>
    <w:rsid w:val="000E2DE0"/>
    <w:rsid w:val="000E5EDC"/>
    <w:rsid w:val="000E691A"/>
    <w:rsid w:val="0011396D"/>
    <w:rsid w:val="00115FD0"/>
    <w:rsid w:val="0012671F"/>
    <w:rsid w:val="001333A4"/>
    <w:rsid w:val="0013792A"/>
    <w:rsid w:val="001413CA"/>
    <w:rsid w:val="00143A78"/>
    <w:rsid w:val="00145CCA"/>
    <w:rsid w:val="001515DE"/>
    <w:rsid w:val="00157B73"/>
    <w:rsid w:val="001664AE"/>
    <w:rsid w:val="001726AD"/>
    <w:rsid w:val="00182E7E"/>
    <w:rsid w:val="00183667"/>
    <w:rsid w:val="00192909"/>
    <w:rsid w:val="00195991"/>
    <w:rsid w:val="0019603E"/>
    <w:rsid w:val="001A6F2E"/>
    <w:rsid w:val="001C2A60"/>
    <w:rsid w:val="001C643A"/>
    <w:rsid w:val="001C6AB1"/>
    <w:rsid w:val="001C7A9B"/>
    <w:rsid w:val="001D12B7"/>
    <w:rsid w:val="001D2FD1"/>
    <w:rsid w:val="001D58AE"/>
    <w:rsid w:val="001E3BDC"/>
    <w:rsid w:val="001F1380"/>
    <w:rsid w:val="001F50CE"/>
    <w:rsid w:val="001F6DD0"/>
    <w:rsid w:val="001F7F40"/>
    <w:rsid w:val="00202606"/>
    <w:rsid w:val="00231384"/>
    <w:rsid w:val="002403EA"/>
    <w:rsid w:val="00240992"/>
    <w:rsid w:val="00253223"/>
    <w:rsid w:val="002616EA"/>
    <w:rsid w:val="00275562"/>
    <w:rsid w:val="002979A1"/>
    <w:rsid w:val="002A2B5B"/>
    <w:rsid w:val="002B7DEC"/>
    <w:rsid w:val="002C773D"/>
    <w:rsid w:val="002E0243"/>
    <w:rsid w:val="002E7354"/>
    <w:rsid w:val="002F7B1C"/>
    <w:rsid w:val="003051BC"/>
    <w:rsid w:val="00306E9C"/>
    <w:rsid w:val="0031111D"/>
    <w:rsid w:val="003134B4"/>
    <w:rsid w:val="003137BC"/>
    <w:rsid w:val="00321D37"/>
    <w:rsid w:val="0032349C"/>
    <w:rsid w:val="003300AE"/>
    <w:rsid w:val="00331FE1"/>
    <w:rsid w:val="00335EA2"/>
    <w:rsid w:val="00344D68"/>
    <w:rsid w:val="00371086"/>
    <w:rsid w:val="00371AC9"/>
    <w:rsid w:val="00382467"/>
    <w:rsid w:val="003914DD"/>
    <w:rsid w:val="003A0C76"/>
    <w:rsid w:val="003B00FE"/>
    <w:rsid w:val="003B38DD"/>
    <w:rsid w:val="003D32C9"/>
    <w:rsid w:val="003D66D8"/>
    <w:rsid w:val="003E0288"/>
    <w:rsid w:val="003E1B7B"/>
    <w:rsid w:val="003E4F39"/>
    <w:rsid w:val="003E5B3F"/>
    <w:rsid w:val="003F380A"/>
    <w:rsid w:val="003F7808"/>
    <w:rsid w:val="004011E8"/>
    <w:rsid w:val="00407B99"/>
    <w:rsid w:val="004211F0"/>
    <w:rsid w:val="00421850"/>
    <w:rsid w:val="00431F24"/>
    <w:rsid w:val="0044554E"/>
    <w:rsid w:val="00452409"/>
    <w:rsid w:val="00463AC7"/>
    <w:rsid w:val="0048446B"/>
    <w:rsid w:val="00485167"/>
    <w:rsid w:val="0049774A"/>
    <w:rsid w:val="004A37DB"/>
    <w:rsid w:val="004B0540"/>
    <w:rsid w:val="004C3672"/>
    <w:rsid w:val="004C7F6E"/>
    <w:rsid w:val="004F460E"/>
    <w:rsid w:val="00503D7E"/>
    <w:rsid w:val="00511570"/>
    <w:rsid w:val="00511CF4"/>
    <w:rsid w:val="00514203"/>
    <w:rsid w:val="00520CDF"/>
    <w:rsid w:val="005245E2"/>
    <w:rsid w:val="005331EF"/>
    <w:rsid w:val="005446D0"/>
    <w:rsid w:val="00563818"/>
    <w:rsid w:val="005642B9"/>
    <w:rsid w:val="00581EFF"/>
    <w:rsid w:val="005917EA"/>
    <w:rsid w:val="00595616"/>
    <w:rsid w:val="005B1458"/>
    <w:rsid w:val="005B2FDA"/>
    <w:rsid w:val="005D1A15"/>
    <w:rsid w:val="005D4AA7"/>
    <w:rsid w:val="005E22F5"/>
    <w:rsid w:val="005E7DE4"/>
    <w:rsid w:val="00600499"/>
    <w:rsid w:val="0061537C"/>
    <w:rsid w:val="0062052B"/>
    <w:rsid w:val="00624A48"/>
    <w:rsid w:val="006376DA"/>
    <w:rsid w:val="00651898"/>
    <w:rsid w:val="0065780F"/>
    <w:rsid w:val="00660ADD"/>
    <w:rsid w:val="00680B90"/>
    <w:rsid w:val="00690496"/>
    <w:rsid w:val="006A75EC"/>
    <w:rsid w:val="006C666E"/>
    <w:rsid w:val="006E06FF"/>
    <w:rsid w:val="006E0B88"/>
    <w:rsid w:val="006E31A5"/>
    <w:rsid w:val="006F0410"/>
    <w:rsid w:val="006F3CE1"/>
    <w:rsid w:val="00700E17"/>
    <w:rsid w:val="0070163D"/>
    <w:rsid w:val="00726150"/>
    <w:rsid w:val="00731298"/>
    <w:rsid w:val="00733933"/>
    <w:rsid w:val="007344DB"/>
    <w:rsid w:val="00734868"/>
    <w:rsid w:val="00737F54"/>
    <w:rsid w:val="007462E5"/>
    <w:rsid w:val="00750C4B"/>
    <w:rsid w:val="00760E88"/>
    <w:rsid w:val="0077520C"/>
    <w:rsid w:val="007921D1"/>
    <w:rsid w:val="007A2C7A"/>
    <w:rsid w:val="007A7992"/>
    <w:rsid w:val="007B39EE"/>
    <w:rsid w:val="007B5310"/>
    <w:rsid w:val="007B77B0"/>
    <w:rsid w:val="007D28DB"/>
    <w:rsid w:val="007D6C06"/>
    <w:rsid w:val="007E14B2"/>
    <w:rsid w:val="007F1C02"/>
    <w:rsid w:val="00803B01"/>
    <w:rsid w:val="00807B56"/>
    <w:rsid w:val="008153E6"/>
    <w:rsid w:val="00824DD8"/>
    <w:rsid w:val="00846F72"/>
    <w:rsid w:val="0085539C"/>
    <w:rsid w:val="008700F7"/>
    <w:rsid w:val="00874975"/>
    <w:rsid w:val="00884018"/>
    <w:rsid w:val="0088423B"/>
    <w:rsid w:val="00892F48"/>
    <w:rsid w:val="008974EE"/>
    <w:rsid w:val="008A7F58"/>
    <w:rsid w:val="008D79E7"/>
    <w:rsid w:val="008E6AC5"/>
    <w:rsid w:val="008F1D2D"/>
    <w:rsid w:val="009003EF"/>
    <w:rsid w:val="0090138D"/>
    <w:rsid w:val="0090278D"/>
    <w:rsid w:val="009041BF"/>
    <w:rsid w:val="009060DD"/>
    <w:rsid w:val="00913600"/>
    <w:rsid w:val="009549EB"/>
    <w:rsid w:val="00982209"/>
    <w:rsid w:val="009A0CB8"/>
    <w:rsid w:val="009A6D0C"/>
    <w:rsid w:val="009A6DB1"/>
    <w:rsid w:val="009A6FDF"/>
    <w:rsid w:val="009A783D"/>
    <w:rsid w:val="009B04AF"/>
    <w:rsid w:val="009C1C60"/>
    <w:rsid w:val="009C2892"/>
    <w:rsid w:val="009E1D6C"/>
    <w:rsid w:val="00A05146"/>
    <w:rsid w:val="00A0528F"/>
    <w:rsid w:val="00A12621"/>
    <w:rsid w:val="00A20E55"/>
    <w:rsid w:val="00A20ECC"/>
    <w:rsid w:val="00A25206"/>
    <w:rsid w:val="00A26BBC"/>
    <w:rsid w:val="00A3130A"/>
    <w:rsid w:val="00A33531"/>
    <w:rsid w:val="00A37997"/>
    <w:rsid w:val="00A41870"/>
    <w:rsid w:val="00A42DB2"/>
    <w:rsid w:val="00A45EC0"/>
    <w:rsid w:val="00A63AC9"/>
    <w:rsid w:val="00A70A27"/>
    <w:rsid w:val="00A72268"/>
    <w:rsid w:val="00A918B2"/>
    <w:rsid w:val="00A929C7"/>
    <w:rsid w:val="00AA3BF7"/>
    <w:rsid w:val="00AA682D"/>
    <w:rsid w:val="00AB42C0"/>
    <w:rsid w:val="00AB5E99"/>
    <w:rsid w:val="00AC32BA"/>
    <w:rsid w:val="00AC3953"/>
    <w:rsid w:val="00AC4839"/>
    <w:rsid w:val="00AE322E"/>
    <w:rsid w:val="00AE6DC1"/>
    <w:rsid w:val="00AF6F14"/>
    <w:rsid w:val="00B00D6A"/>
    <w:rsid w:val="00B014F3"/>
    <w:rsid w:val="00B01EB0"/>
    <w:rsid w:val="00B029FB"/>
    <w:rsid w:val="00B02CBD"/>
    <w:rsid w:val="00B03222"/>
    <w:rsid w:val="00B13FCF"/>
    <w:rsid w:val="00B241DA"/>
    <w:rsid w:val="00B303E1"/>
    <w:rsid w:val="00B32E2F"/>
    <w:rsid w:val="00B34DBE"/>
    <w:rsid w:val="00B4511A"/>
    <w:rsid w:val="00B57FC7"/>
    <w:rsid w:val="00B67B69"/>
    <w:rsid w:val="00B84304"/>
    <w:rsid w:val="00B87FAC"/>
    <w:rsid w:val="00BA2AB3"/>
    <w:rsid w:val="00BB094D"/>
    <w:rsid w:val="00BB0AA0"/>
    <w:rsid w:val="00BC711A"/>
    <w:rsid w:val="00BD515B"/>
    <w:rsid w:val="00BD5639"/>
    <w:rsid w:val="00BE1B5A"/>
    <w:rsid w:val="00BE5996"/>
    <w:rsid w:val="00BF3143"/>
    <w:rsid w:val="00BF6AC8"/>
    <w:rsid w:val="00C03167"/>
    <w:rsid w:val="00C346C7"/>
    <w:rsid w:val="00C41730"/>
    <w:rsid w:val="00C447E1"/>
    <w:rsid w:val="00C5038D"/>
    <w:rsid w:val="00C52CE5"/>
    <w:rsid w:val="00C52F40"/>
    <w:rsid w:val="00C53546"/>
    <w:rsid w:val="00C74F66"/>
    <w:rsid w:val="00C8201E"/>
    <w:rsid w:val="00C9315D"/>
    <w:rsid w:val="00C9436E"/>
    <w:rsid w:val="00CA1492"/>
    <w:rsid w:val="00CB0E1D"/>
    <w:rsid w:val="00CB5D13"/>
    <w:rsid w:val="00CB79C2"/>
    <w:rsid w:val="00CC5A0D"/>
    <w:rsid w:val="00CD3136"/>
    <w:rsid w:val="00CF0C84"/>
    <w:rsid w:val="00D02A69"/>
    <w:rsid w:val="00D055E6"/>
    <w:rsid w:val="00D126B0"/>
    <w:rsid w:val="00D179FF"/>
    <w:rsid w:val="00D379F3"/>
    <w:rsid w:val="00D41B57"/>
    <w:rsid w:val="00D6776B"/>
    <w:rsid w:val="00D71D30"/>
    <w:rsid w:val="00D72B75"/>
    <w:rsid w:val="00D73B50"/>
    <w:rsid w:val="00D76591"/>
    <w:rsid w:val="00D93750"/>
    <w:rsid w:val="00D967ED"/>
    <w:rsid w:val="00DA1421"/>
    <w:rsid w:val="00DA3DAB"/>
    <w:rsid w:val="00DB06B4"/>
    <w:rsid w:val="00DD47BD"/>
    <w:rsid w:val="00DE5181"/>
    <w:rsid w:val="00DE71CA"/>
    <w:rsid w:val="00E01BAD"/>
    <w:rsid w:val="00E04531"/>
    <w:rsid w:val="00E11D98"/>
    <w:rsid w:val="00E12CF7"/>
    <w:rsid w:val="00E1304D"/>
    <w:rsid w:val="00E23E5B"/>
    <w:rsid w:val="00E30ECE"/>
    <w:rsid w:val="00E36BB0"/>
    <w:rsid w:val="00E5055A"/>
    <w:rsid w:val="00E51BBA"/>
    <w:rsid w:val="00E5289C"/>
    <w:rsid w:val="00E52CF2"/>
    <w:rsid w:val="00E53EBE"/>
    <w:rsid w:val="00E61DD3"/>
    <w:rsid w:val="00E62B03"/>
    <w:rsid w:val="00E6389E"/>
    <w:rsid w:val="00E7700A"/>
    <w:rsid w:val="00EA4E47"/>
    <w:rsid w:val="00EA7A3E"/>
    <w:rsid w:val="00EC0EB6"/>
    <w:rsid w:val="00EC3312"/>
    <w:rsid w:val="00EC3B5F"/>
    <w:rsid w:val="00EC5279"/>
    <w:rsid w:val="00EC6A42"/>
    <w:rsid w:val="00EC6A7A"/>
    <w:rsid w:val="00EE034E"/>
    <w:rsid w:val="00EE3DB9"/>
    <w:rsid w:val="00EF20CC"/>
    <w:rsid w:val="00EF6C93"/>
    <w:rsid w:val="00F24162"/>
    <w:rsid w:val="00F27D2B"/>
    <w:rsid w:val="00F349B9"/>
    <w:rsid w:val="00F45395"/>
    <w:rsid w:val="00F46524"/>
    <w:rsid w:val="00F5732C"/>
    <w:rsid w:val="00F74999"/>
    <w:rsid w:val="00F8666E"/>
    <w:rsid w:val="00F87742"/>
    <w:rsid w:val="00F912DA"/>
    <w:rsid w:val="00FA00A3"/>
    <w:rsid w:val="00FA2C34"/>
    <w:rsid w:val="00FA5930"/>
    <w:rsid w:val="00FA6F9B"/>
    <w:rsid w:val="00FB4C70"/>
    <w:rsid w:val="00FB5704"/>
    <w:rsid w:val="00FB65CE"/>
    <w:rsid w:val="00FD6437"/>
    <w:rsid w:val="00FE00B5"/>
    <w:rsid w:val="00FE6952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19E4EC"/>
  <w15:chartTrackingRefBased/>
  <w15:docId w15:val="{0E00172F-1CF2-4196-842C-818BE9D1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en-US" w:eastAsia="ja-JP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FDF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80" w:line="240" w:lineRule="auto"/>
      <w:contextualSpacing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link w:val="Heading2Char"/>
    <w:uiPriority w:val="3"/>
    <w:unhideWhenUsed/>
    <w:qFormat/>
    <w:pPr>
      <w:keepNext/>
      <w:keepLines/>
      <w:spacing w:after="480"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</w:rPr>
  </w:style>
  <w:style w:type="paragraph" w:styleId="Heading3">
    <w:name w:val="heading 3"/>
    <w:basedOn w:val="Normal"/>
    <w:link w:val="Heading3Char"/>
    <w:uiPriority w:val="3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b/>
      <w:bCs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C71C12" w:themeColor="accent1" w:themeShade="BF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olor w:val="C71C12" w:themeColor="accent1" w:themeShade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B57F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4130C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B57F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4130C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B57F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B57F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2"/>
    <w:qFormat/>
    <w:rsid w:val="006F3CE1"/>
    <w:pPr>
      <w:numPr>
        <w:ilvl w:val="1"/>
      </w:numPr>
      <w:spacing w:after="0" w:line="240" w:lineRule="auto"/>
      <w:contextualSpacing/>
    </w:pPr>
    <w:rPr>
      <w:b/>
      <w:caps/>
      <w:sz w:val="106"/>
    </w:rPr>
  </w:style>
  <w:style w:type="character" w:customStyle="1" w:styleId="SubtitleChar">
    <w:name w:val="Subtitle Char"/>
    <w:basedOn w:val="DefaultParagraphFont"/>
    <w:link w:val="Subtitle"/>
    <w:uiPriority w:val="2"/>
    <w:rsid w:val="006F3CE1"/>
    <w:rPr>
      <w:b/>
      <w:caps/>
      <w:sz w:val="106"/>
    </w:rPr>
  </w:style>
  <w:style w:type="paragraph" w:styleId="Title">
    <w:name w:val="Title"/>
    <w:basedOn w:val="Normal"/>
    <w:link w:val="TitleChar"/>
    <w:uiPriority w:val="1"/>
    <w:qFormat/>
    <w:rsid w:val="006F3CE1"/>
    <w:pPr>
      <w:spacing w:before="320" w:after="0" w:line="240" w:lineRule="auto"/>
      <w:contextualSpacing/>
    </w:pPr>
    <w:rPr>
      <w:rFonts w:asciiTheme="majorHAnsi" w:eastAsiaTheme="majorEastAsia" w:hAnsiTheme="majorHAnsi" w:cstheme="majorBidi"/>
      <w:b/>
      <w:bCs/>
      <w:caps/>
      <w:color w:val="C71C12" w:themeColor="accent1" w:themeShade="BF"/>
      <w:kern w:val="28"/>
      <w:sz w:val="106"/>
      <w:szCs w:val="106"/>
    </w:rPr>
  </w:style>
  <w:style w:type="character" w:customStyle="1" w:styleId="TitleChar">
    <w:name w:val="Title Char"/>
    <w:basedOn w:val="DefaultParagraphFont"/>
    <w:link w:val="Title"/>
    <w:uiPriority w:val="1"/>
    <w:rsid w:val="006F3CE1"/>
    <w:rPr>
      <w:rFonts w:asciiTheme="majorHAnsi" w:eastAsiaTheme="majorEastAsia" w:hAnsiTheme="majorHAnsi" w:cstheme="majorBidi"/>
      <w:b/>
      <w:bCs/>
      <w:caps/>
      <w:color w:val="C71C12" w:themeColor="accent1" w:themeShade="BF"/>
      <w:kern w:val="28"/>
      <w:sz w:val="106"/>
      <w:szCs w:val="106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b/>
      <w:bCs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contextualSpacing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760E88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Pr>
      <w:rFonts w:asciiTheme="majorHAnsi" w:eastAsiaTheme="majorEastAsia" w:hAnsiTheme="majorHAnsi" w:cstheme="majorBidi"/>
      <w:color w:val="C71C12" w:themeColor="accent1" w:themeShade="BF"/>
    </w:rPr>
  </w:style>
  <w:style w:type="paragraph" w:styleId="Footer">
    <w:name w:val="footer"/>
    <w:basedOn w:val="Normal"/>
    <w:link w:val="FooterChar"/>
    <w:uiPriority w:val="9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5Char">
    <w:name w:val="Heading 5 Char"/>
    <w:basedOn w:val="DefaultParagraphFont"/>
    <w:link w:val="Heading5"/>
    <w:uiPriority w:val="3"/>
    <w:semiHidden/>
    <w:rPr>
      <w:rFonts w:asciiTheme="majorHAnsi" w:eastAsiaTheme="majorEastAsia" w:hAnsiTheme="majorHAnsi" w:cstheme="majorBidi"/>
      <w:i/>
      <w:color w:val="C71C12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C71C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918B2"/>
    <w:pPr>
      <w:pBdr>
        <w:top w:val="single" w:sz="4" w:space="10" w:color="C71C12" w:themeColor="accent1" w:themeShade="BF"/>
        <w:bottom w:val="single" w:sz="4" w:space="10" w:color="C71C12" w:themeColor="accent1" w:themeShade="BF"/>
      </w:pBdr>
      <w:spacing w:before="360" w:after="360"/>
      <w:jc w:val="center"/>
    </w:pPr>
    <w:rPr>
      <w:i/>
      <w:iCs/>
      <w:color w:val="C71C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18B2"/>
    <w:rPr>
      <w:i/>
      <w:iCs/>
      <w:color w:val="C71C12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918B2"/>
    <w:rPr>
      <w:b/>
      <w:bCs/>
      <w:caps w:val="0"/>
      <w:smallCaps/>
      <w:color w:val="C71C12" w:themeColor="accent1" w:themeShade="BF"/>
      <w:spacing w:val="0"/>
    </w:rPr>
  </w:style>
  <w:style w:type="paragraph" w:styleId="Bibliography">
    <w:name w:val="Bibliography"/>
    <w:basedOn w:val="Normal"/>
    <w:next w:val="Normal"/>
    <w:uiPriority w:val="37"/>
    <w:semiHidden/>
    <w:unhideWhenUsed/>
    <w:rsid w:val="00B57FC7"/>
  </w:style>
  <w:style w:type="paragraph" w:styleId="BlockText">
    <w:name w:val="Block Text"/>
    <w:basedOn w:val="Normal"/>
    <w:uiPriority w:val="99"/>
    <w:semiHidden/>
    <w:unhideWhenUsed/>
    <w:qFormat/>
    <w:rsid w:val="00B57FC7"/>
    <w:pPr>
      <w:pBdr>
        <w:top w:val="single" w:sz="2" w:space="10" w:color="ED4136" w:themeColor="accent1" w:shadow="1" w:frame="1"/>
        <w:left w:val="single" w:sz="2" w:space="10" w:color="ED4136" w:themeColor="accent1" w:shadow="1" w:frame="1"/>
        <w:bottom w:val="single" w:sz="2" w:space="10" w:color="ED4136" w:themeColor="accent1" w:shadow="1" w:frame="1"/>
        <w:right w:val="single" w:sz="2" w:space="10" w:color="ED4136" w:themeColor="accent1" w:shadow="1" w:frame="1"/>
      </w:pBdr>
      <w:ind w:left="1152" w:right="1152"/>
    </w:pPr>
    <w:rPr>
      <w:i/>
      <w:iCs/>
      <w:color w:val="ED413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B57F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7FC7"/>
  </w:style>
  <w:style w:type="paragraph" w:styleId="BodyText2">
    <w:name w:val="Body Text 2"/>
    <w:basedOn w:val="Normal"/>
    <w:link w:val="BodyText2Char"/>
    <w:uiPriority w:val="99"/>
    <w:semiHidden/>
    <w:unhideWhenUsed/>
    <w:rsid w:val="00B57F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57FC7"/>
  </w:style>
  <w:style w:type="paragraph" w:styleId="BodyText3">
    <w:name w:val="Body Text 3"/>
    <w:basedOn w:val="Normal"/>
    <w:link w:val="BodyText3Char"/>
    <w:uiPriority w:val="99"/>
    <w:semiHidden/>
    <w:unhideWhenUsed/>
    <w:rsid w:val="00B57FC7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57FC7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57FC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57FC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57F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57FC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57FC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57FC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57FC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57FC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57FC7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57FC7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A918B2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unhideWhenUsed/>
    <w:qFormat/>
    <w:rsid w:val="00B57FC7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57FC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57FC7"/>
  </w:style>
  <w:style w:type="table" w:styleId="ColorfulGrid">
    <w:name w:val="Colorful Grid"/>
    <w:basedOn w:val="TableNormal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8D6" w:themeFill="accent1" w:themeFillTint="33"/>
    </w:tcPr>
    <w:tblStylePr w:type="firstRow">
      <w:rPr>
        <w:b/>
        <w:bCs/>
      </w:rPr>
      <w:tblPr/>
      <w:tcPr>
        <w:shd w:val="clear" w:color="auto" w:fill="F7B2A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B2A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71C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71C12" w:themeFill="accent1" w:themeFillShade="BF"/>
      </w:tcPr>
    </w:tblStylePr>
    <w:tblStylePr w:type="band1Vert">
      <w:tblPr/>
      <w:tcPr>
        <w:shd w:val="clear" w:color="auto" w:fill="F6A09A" w:themeFill="accent1" w:themeFillTint="7F"/>
      </w:tcPr>
    </w:tblStylePr>
    <w:tblStylePr w:type="band1Horz">
      <w:tblPr/>
      <w:tcPr>
        <w:shd w:val="clear" w:color="auto" w:fill="F6A09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1" w:themeFill="accent2" w:themeFillTint="33"/>
    </w:tcPr>
    <w:tblStylePr w:type="firstRow">
      <w:rPr>
        <w:b/>
        <w:bCs/>
      </w:rPr>
      <w:tblPr/>
      <w:tcPr>
        <w:shd w:val="clear" w:color="auto" w:fill="FBD9A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A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17B0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17B08" w:themeFill="accent2" w:themeFillShade="BF"/>
      </w:tcPr>
    </w:tblStylePr>
    <w:tblStylePr w:type="band1Vert">
      <w:tblPr/>
      <w:tcPr>
        <w:shd w:val="clear" w:color="auto" w:fill="FAD08C" w:themeFill="accent2" w:themeFillTint="7F"/>
      </w:tcPr>
    </w:tblStylePr>
    <w:tblStylePr w:type="band1Horz">
      <w:tblPr/>
      <w:tcPr>
        <w:shd w:val="clear" w:color="auto" w:fill="FAD08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CF" w:themeFill="accent3" w:themeFillTint="33"/>
    </w:tcPr>
    <w:tblStylePr w:type="firstRow">
      <w:rPr>
        <w:b/>
        <w:bCs/>
      </w:rPr>
      <w:tblPr/>
      <w:tcPr>
        <w:shd w:val="clear" w:color="auto" w:fill="F4BCA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CA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643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64312" w:themeFill="accent3" w:themeFillShade="BF"/>
      </w:tcPr>
    </w:tblStylePr>
    <w:tblStylePr w:type="band1Vert">
      <w:tblPr/>
      <w:tcPr>
        <w:shd w:val="clear" w:color="auto" w:fill="F1AC89" w:themeFill="accent3" w:themeFillTint="7F"/>
      </w:tcPr>
    </w:tblStylePr>
    <w:tblStylePr w:type="band1Horz">
      <w:tblPr/>
      <w:tcPr>
        <w:shd w:val="clear" w:color="auto" w:fill="F1AC89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5CF" w:themeFill="accent4" w:themeFillTint="33"/>
    </w:tcPr>
    <w:tblStylePr w:type="firstRow">
      <w:rPr>
        <w:b/>
        <w:bCs/>
      </w:rPr>
      <w:tblPr/>
      <w:tcPr>
        <w:shd w:val="clear" w:color="auto" w:fill="E3EC9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C9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08C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08C1B" w:themeFill="accent4" w:themeFillShade="BF"/>
      </w:tcPr>
    </w:tblStylePr>
    <w:tblStylePr w:type="band1Vert">
      <w:tblPr/>
      <w:tcPr>
        <w:shd w:val="clear" w:color="auto" w:fill="DDE788" w:themeFill="accent4" w:themeFillTint="7F"/>
      </w:tcPr>
    </w:tblStylePr>
    <w:tblStylePr w:type="band1Horz">
      <w:tblPr/>
      <w:tcPr>
        <w:shd w:val="clear" w:color="auto" w:fill="DDE788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DCBC" w:themeFill="accent5" w:themeFillTint="33"/>
    </w:tcPr>
    <w:tblStylePr w:type="firstRow">
      <w:rPr>
        <w:b/>
        <w:bCs/>
      </w:rPr>
      <w:tblPr/>
      <w:tcPr>
        <w:shd w:val="clear" w:color="auto" w:fill="EEB97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B97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C370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C370B" w:themeFill="accent5" w:themeFillShade="BF"/>
      </w:tcPr>
    </w:tblStylePr>
    <w:tblStylePr w:type="band1Vert">
      <w:tblPr/>
      <w:tcPr>
        <w:shd w:val="clear" w:color="auto" w:fill="EAA859" w:themeFill="accent5" w:themeFillTint="7F"/>
      </w:tcPr>
    </w:tblStylePr>
    <w:tblStylePr w:type="band1Horz">
      <w:tblPr/>
      <w:tcPr>
        <w:shd w:val="clear" w:color="auto" w:fill="EAA859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C6CB" w:themeFill="accent6" w:themeFillTint="33"/>
    </w:tcPr>
    <w:tblStylePr w:type="firstRow">
      <w:rPr>
        <w:b/>
        <w:bCs/>
      </w:rPr>
      <w:tblPr/>
      <w:tcPr>
        <w:shd w:val="clear" w:color="auto" w:fill="E38D9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8D9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172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1720" w:themeFill="accent6" w:themeFillShade="BF"/>
      </w:tcPr>
    </w:tblStylePr>
    <w:tblStylePr w:type="band1Vert">
      <w:tblPr/>
      <w:tcPr>
        <w:shd w:val="clear" w:color="auto" w:fill="DD727F" w:themeFill="accent6" w:themeFillTint="7F"/>
      </w:tcPr>
    </w:tblStylePr>
    <w:tblStylePr w:type="band1Horz">
      <w:tblPr/>
      <w:tcPr>
        <w:shd w:val="clear" w:color="auto" w:fill="DD727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8309" w:themeFill="accent2" w:themeFillShade="CC"/>
      </w:tcPr>
    </w:tblStylePr>
    <w:tblStylePr w:type="lastRow">
      <w:rPr>
        <w:b/>
        <w:bCs/>
        <w:color w:val="CE830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C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8309" w:themeFill="accent2" w:themeFillShade="CC"/>
      </w:tcPr>
    </w:tblStylePr>
    <w:tblStylePr w:type="lastRow">
      <w:rPr>
        <w:b/>
        <w:bCs/>
        <w:color w:val="CE830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8309" w:themeFill="accent2" w:themeFillShade="CC"/>
      </w:tcPr>
    </w:tblStylePr>
    <w:tblStylePr w:type="lastRow">
      <w:rPr>
        <w:b/>
        <w:bCs/>
        <w:color w:val="CE830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61D" w:themeFill="accent4" w:themeFillShade="CC"/>
      </w:tcPr>
    </w:tblStylePr>
    <w:tblStylePr w:type="lastRow">
      <w:rPr>
        <w:b/>
        <w:bCs/>
        <w:color w:val="8996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4814" w:themeFill="accent3" w:themeFillShade="CC"/>
      </w:tcPr>
    </w:tblStylePr>
    <w:tblStylePr w:type="lastRow">
      <w:rPr>
        <w:b/>
        <w:bCs/>
        <w:color w:val="B1481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DD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1822" w:themeFill="accent6" w:themeFillShade="CC"/>
      </w:tcPr>
    </w:tblStylePr>
    <w:tblStylePr w:type="lastRow">
      <w:rPr>
        <w:b/>
        <w:bCs/>
        <w:color w:val="66182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3E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23B0C" w:themeFill="accent5" w:themeFillShade="CC"/>
      </w:tcPr>
    </w:tblStylePr>
    <w:tblStylePr w:type="lastRow">
      <w:rPr>
        <w:b/>
        <w:bCs/>
        <w:color w:val="623B0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A21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A219" w:themeColor="accent2"/>
        <w:left w:val="single" w:sz="4" w:space="0" w:color="ED4136" w:themeColor="accent1"/>
        <w:bottom w:val="single" w:sz="4" w:space="0" w:color="ED4136" w:themeColor="accent1"/>
        <w:right w:val="single" w:sz="4" w:space="0" w:color="ED413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170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170E" w:themeColor="accent1" w:themeShade="99"/>
          <w:insideV w:val="nil"/>
        </w:tcBorders>
        <w:shd w:val="clear" w:color="auto" w:fill="9F170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170E" w:themeFill="accent1" w:themeFillShade="99"/>
      </w:tcPr>
    </w:tblStylePr>
    <w:tblStylePr w:type="band1Vert">
      <w:tblPr/>
      <w:tcPr>
        <w:shd w:val="clear" w:color="auto" w:fill="F7B2AE" w:themeFill="accent1" w:themeFillTint="66"/>
      </w:tcPr>
    </w:tblStylePr>
    <w:tblStylePr w:type="band1Horz">
      <w:tblPr/>
      <w:tcPr>
        <w:shd w:val="clear" w:color="auto" w:fill="F6A09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A219" w:themeColor="accent2"/>
        <w:left w:val="single" w:sz="4" w:space="0" w:color="F5A219" w:themeColor="accent2"/>
        <w:bottom w:val="single" w:sz="4" w:space="0" w:color="F5A219" w:themeColor="accent2"/>
        <w:right w:val="single" w:sz="4" w:space="0" w:color="F5A21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620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6206" w:themeColor="accent2" w:themeShade="99"/>
          <w:insideV w:val="nil"/>
        </w:tcBorders>
        <w:shd w:val="clear" w:color="auto" w:fill="9B620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6206" w:themeFill="accent2" w:themeFillShade="99"/>
      </w:tcPr>
    </w:tblStylePr>
    <w:tblStylePr w:type="band1Vert">
      <w:tblPr/>
      <w:tcPr>
        <w:shd w:val="clear" w:color="auto" w:fill="FBD9A3" w:themeFill="accent2" w:themeFillTint="66"/>
      </w:tcPr>
    </w:tblStylePr>
    <w:tblStylePr w:type="band1Horz">
      <w:tblPr/>
      <w:tcPr>
        <w:shd w:val="clear" w:color="auto" w:fill="FAD08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BC25" w:themeColor="accent4"/>
        <w:left w:val="single" w:sz="4" w:space="0" w:color="DE5B19" w:themeColor="accent3"/>
        <w:bottom w:val="single" w:sz="4" w:space="0" w:color="DE5B19" w:themeColor="accent3"/>
        <w:right w:val="single" w:sz="4" w:space="0" w:color="DE5B1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BC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360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360F" w:themeColor="accent3" w:themeShade="99"/>
          <w:insideV w:val="nil"/>
        </w:tcBorders>
        <w:shd w:val="clear" w:color="auto" w:fill="85360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60F" w:themeFill="accent3" w:themeFillShade="99"/>
      </w:tcPr>
    </w:tblStylePr>
    <w:tblStylePr w:type="band1Vert">
      <w:tblPr/>
      <w:tcPr>
        <w:shd w:val="clear" w:color="auto" w:fill="F4BCA0" w:themeFill="accent3" w:themeFillTint="66"/>
      </w:tcPr>
    </w:tblStylePr>
    <w:tblStylePr w:type="band1Horz">
      <w:tblPr/>
      <w:tcPr>
        <w:shd w:val="clear" w:color="auto" w:fill="F1AC89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5B19" w:themeColor="accent3"/>
        <w:left w:val="single" w:sz="4" w:space="0" w:color="ACBC25" w:themeColor="accent4"/>
        <w:bottom w:val="single" w:sz="4" w:space="0" w:color="ACBC25" w:themeColor="accent4"/>
        <w:right w:val="single" w:sz="4" w:space="0" w:color="ACBC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5B1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16" w:themeColor="accent4" w:themeShade="99"/>
          <w:insideV w:val="nil"/>
        </w:tcBorders>
        <w:shd w:val="clear" w:color="auto" w:fill="6670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16" w:themeFill="accent4" w:themeFillShade="99"/>
      </w:tcPr>
    </w:tblStylePr>
    <w:tblStylePr w:type="band1Vert">
      <w:tblPr/>
      <w:tcPr>
        <w:shd w:val="clear" w:color="auto" w:fill="E3EC9F" w:themeFill="accent4" w:themeFillTint="66"/>
      </w:tcPr>
    </w:tblStylePr>
    <w:tblStylePr w:type="band1Horz">
      <w:tblPr/>
      <w:tcPr>
        <w:shd w:val="clear" w:color="auto" w:fill="DDE78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1F2B" w:themeColor="accent6"/>
        <w:left w:val="single" w:sz="4" w:space="0" w:color="7B4A0F" w:themeColor="accent5"/>
        <w:bottom w:val="single" w:sz="4" w:space="0" w:color="7B4A0F" w:themeColor="accent5"/>
        <w:right w:val="single" w:sz="4" w:space="0" w:color="7B4A0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DD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1F2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2C0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2C09" w:themeColor="accent5" w:themeShade="99"/>
          <w:insideV w:val="nil"/>
        </w:tcBorders>
        <w:shd w:val="clear" w:color="auto" w:fill="492C0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C09" w:themeFill="accent5" w:themeFillShade="99"/>
      </w:tcPr>
    </w:tblStylePr>
    <w:tblStylePr w:type="band1Vert">
      <w:tblPr/>
      <w:tcPr>
        <w:shd w:val="clear" w:color="auto" w:fill="EEB97A" w:themeFill="accent5" w:themeFillTint="66"/>
      </w:tcPr>
    </w:tblStylePr>
    <w:tblStylePr w:type="band1Horz">
      <w:tblPr/>
      <w:tcPr>
        <w:shd w:val="clear" w:color="auto" w:fill="EAA85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B4A0F" w:themeColor="accent5"/>
        <w:left w:val="single" w:sz="4" w:space="0" w:color="801F2B" w:themeColor="accent6"/>
        <w:bottom w:val="single" w:sz="4" w:space="0" w:color="801F2B" w:themeColor="accent6"/>
        <w:right w:val="single" w:sz="4" w:space="0" w:color="801F2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3E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4A0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21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219" w:themeColor="accent6" w:themeShade="99"/>
          <w:insideV w:val="nil"/>
        </w:tcBorders>
        <w:shd w:val="clear" w:color="auto" w:fill="4C121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219" w:themeFill="accent6" w:themeFillShade="99"/>
      </w:tcPr>
    </w:tblStylePr>
    <w:tblStylePr w:type="band1Vert">
      <w:tblPr/>
      <w:tcPr>
        <w:shd w:val="clear" w:color="auto" w:fill="E38D98" w:themeFill="accent6" w:themeFillTint="66"/>
      </w:tcPr>
    </w:tblStylePr>
    <w:tblStylePr w:type="band1Horz">
      <w:tblPr/>
      <w:tcPr>
        <w:shd w:val="clear" w:color="auto" w:fill="DD727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57FC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FC7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FC7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FC7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413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3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1C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1C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1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A21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510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7B0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7B0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B0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B0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5B1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2D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43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43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43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431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BC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D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C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C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C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C1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B4A0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D240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C370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C370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370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370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1F2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0F1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72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72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72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720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57FC7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57FC7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57FC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57FC7"/>
  </w:style>
  <w:style w:type="character" w:styleId="Emphasis">
    <w:name w:val="Emphasis"/>
    <w:basedOn w:val="DefaultParagraphFont"/>
    <w:uiPriority w:val="20"/>
    <w:semiHidden/>
    <w:unhideWhenUsed/>
    <w:qFormat/>
    <w:rsid w:val="00B57FC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B57FC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7FC7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7FC7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57FC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57FC7"/>
    <w:rPr>
      <w:color w:val="604774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57FC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7FC7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7FC7"/>
    <w:rPr>
      <w:sz w:val="22"/>
      <w:szCs w:val="20"/>
    </w:rPr>
  </w:style>
  <w:style w:type="table" w:styleId="GridTable1Light">
    <w:name w:val="Grid Table 1 Light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7B2AE" w:themeColor="accent1" w:themeTint="66"/>
        <w:left w:val="single" w:sz="4" w:space="0" w:color="F7B2AE" w:themeColor="accent1" w:themeTint="66"/>
        <w:bottom w:val="single" w:sz="4" w:space="0" w:color="F7B2AE" w:themeColor="accent1" w:themeTint="66"/>
        <w:right w:val="single" w:sz="4" w:space="0" w:color="F7B2AE" w:themeColor="accent1" w:themeTint="66"/>
        <w:insideH w:val="single" w:sz="4" w:space="0" w:color="F7B2AE" w:themeColor="accent1" w:themeTint="66"/>
        <w:insideV w:val="single" w:sz="4" w:space="0" w:color="F7B2A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8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BD9A3" w:themeColor="accent2" w:themeTint="66"/>
        <w:left w:val="single" w:sz="4" w:space="0" w:color="FBD9A3" w:themeColor="accent2" w:themeTint="66"/>
        <w:bottom w:val="single" w:sz="4" w:space="0" w:color="FBD9A3" w:themeColor="accent2" w:themeTint="66"/>
        <w:right w:val="single" w:sz="4" w:space="0" w:color="FBD9A3" w:themeColor="accent2" w:themeTint="66"/>
        <w:insideH w:val="single" w:sz="4" w:space="0" w:color="FBD9A3" w:themeColor="accent2" w:themeTint="66"/>
        <w:insideV w:val="single" w:sz="4" w:space="0" w:color="FBD9A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9C6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BCA0" w:themeColor="accent3" w:themeTint="66"/>
        <w:left w:val="single" w:sz="4" w:space="0" w:color="F4BCA0" w:themeColor="accent3" w:themeTint="66"/>
        <w:bottom w:val="single" w:sz="4" w:space="0" w:color="F4BCA0" w:themeColor="accent3" w:themeTint="66"/>
        <w:right w:val="single" w:sz="4" w:space="0" w:color="F4BCA0" w:themeColor="accent3" w:themeTint="66"/>
        <w:insideH w:val="single" w:sz="4" w:space="0" w:color="F4BCA0" w:themeColor="accent3" w:themeTint="66"/>
        <w:insideV w:val="single" w:sz="4" w:space="0" w:color="F4BCA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F9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3EC9F" w:themeColor="accent4" w:themeTint="66"/>
        <w:left w:val="single" w:sz="4" w:space="0" w:color="E3EC9F" w:themeColor="accent4" w:themeTint="66"/>
        <w:bottom w:val="single" w:sz="4" w:space="0" w:color="E3EC9F" w:themeColor="accent4" w:themeTint="66"/>
        <w:right w:val="single" w:sz="4" w:space="0" w:color="E3EC9F" w:themeColor="accent4" w:themeTint="66"/>
        <w:insideH w:val="single" w:sz="4" w:space="0" w:color="E3EC9F" w:themeColor="accent4" w:themeTint="66"/>
        <w:insideV w:val="single" w:sz="4" w:space="0" w:color="E3EC9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6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EB97A" w:themeColor="accent5" w:themeTint="66"/>
        <w:left w:val="single" w:sz="4" w:space="0" w:color="EEB97A" w:themeColor="accent5" w:themeTint="66"/>
        <w:bottom w:val="single" w:sz="4" w:space="0" w:color="EEB97A" w:themeColor="accent5" w:themeTint="66"/>
        <w:right w:val="single" w:sz="4" w:space="0" w:color="EEB97A" w:themeColor="accent5" w:themeTint="66"/>
        <w:insideH w:val="single" w:sz="4" w:space="0" w:color="EEB97A" w:themeColor="accent5" w:themeTint="66"/>
        <w:insideV w:val="single" w:sz="4" w:space="0" w:color="EEB97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6973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38D98" w:themeColor="accent6" w:themeTint="66"/>
        <w:left w:val="single" w:sz="4" w:space="0" w:color="E38D98" w:themeColor="accent6" w:themeTint="66"/>
        <w:bottom w:val="single" w:sz="4" w:space="0" w:color="E38D98" w:themeColor="accent6" w:themeTint="66"/>
        <w:right w:val="single" w:sz="4" w:space="0" w:color="E38D98" w:themeColor="accent6" w:themeTint="66"/>
        <w:insideH w:val="single" w:sz="4" w:space="0" w:color="E38D98" w:themeColor="accent6" w:themeTint="66"/>
        <w:insideV w:val="single" w:sz="4" w:space="0" w:color="E38D9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6556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F48C86" w:themeColor="accent1" w:themeTint="99"/>
        <w:bottom w:val="single" w:sz="2" w:space="0" w:color="F48C86" w:themeColor="accent1" w:themeTint="99"/>
        <w:insideH w:val="single" w:sz="2" w:space="0" w:color="F48C86" w:themeColor="accent1" w:themeTint="99"/>
        <w:insideV w:val="single" w:sz="2" w:space="0" w:color="F48C8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8C8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8C8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F9C675" w:themeColor="accent2" w:themeTint="99"/>
        <w:bottom w:val="single" w:sz="2" w:space="0" w:color="F9C675" w:themeColor="accent2" w:themeTint="99"/>
        <w:insideH w:val="single" w:sz="2" w:space="0" w:color="F9C675" w:themeColor="accent2" w:themeTint="99"/>
        <w:insideV w:val="single" w:sz="2" w:space="0" w:color="F9C67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C67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C67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EF9B71" w:themeColor="accent3" w:themeTint="99"/>
        <w:bottom w:val="single" w:sz="2" w:space="0" w:color="EF9B71" w:themeColor="accent3" w:themeTint="99"/>
        <w:insideH w:val="single" w:sz="2" w:space="0" w:color="EF9B71" w:themeColor="accent3" w:themeTint="99"/>
        <w:insideV w:val="single" w:sz="2" w:space="0" w:color="EF9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9B7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9B7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D6E370" w:themeColor="accent4" w:themeTint="99"/>
        <w:bottom w:val="single" w:sz="2" w:space="0" w:color="D6E370" w:themeColor="accent4" w:themeTint="99"/>
        <w:insideH w:val="single" w:sz="2" w:space="0" w:color="D6E370" w:themeColor="accent4" w:themeTint="99"/>
        <w:insideV w:val="single" w:sz="2" w:space="0" w:color="D6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E37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E37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E69737" w:themeColor="accent5" w:themeTint="99"/>
        <w:bottom w:val="single" w:sz="2" w:space="0" w:color="E69737" w:themeColor="accent5" w:themeTint="99"/>
        <w:insideH w:val="single" w:sz="2" w:space="0" w:color="E69737" w:themeColor="accent5" w:themeTint="99"/>
        <w:insideV w:val="single" w:sz="2" w:space="0" w:color="E6973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973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973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D65564" w:themeColor="accent6" w:themeTint="99"/>
        <w:bottom w:val="single" w:sz="2" w:space="0" w:color="D65564" w:themeColor="accent6" w:themeTint="99"/>
        <w:insideH w:val="single" w:sz="2" w:space="0" w:color="D65564" w:themeColor="accent6" w:themeTint="99"/>
        <w:insideV w:val="single" w:sz="2" w:space="0" w:color="D6556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556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556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GridTable3">
    <w:name w:val="Grid Table 3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  <w:tblStylePr w:type="neCell">
      <w:tblPr/>
      <w:tcPr>
        <w:tcBorders>
          <w:bottom w:val="single" w:sz="4" w:space="0" w:color="F48C86" w:themeColor="accent1" w:themeTint="99"/>
        </w:tcBorders>
      </w:tcPr>
    </w:tblStylePr>
    <w:tblStylePr w:type="nwCell">
      <w:tblPr/>
      <w:tcPr>
        <w:tcBorders>
          <w:bottom w:val="single" w:sz="4" w:space="0" w:color="F48C86" w:themeColor="accent1" w:themeTint="99"/>
        </w:tcBorders>
      </w:tcPr>
    </w:tblStylePr>
    <w:tblStylePr w:type="seCell">
      <w:tblPr/>
      <w:tcPr>
        <w:tcBorders>
          <w:top w:val="single" w:sz="4" w:space="0" w:color="F48C86" w:themeColor="accent1" w:themeTint="99"/>
        </w:tcBorders>
      </w:tcPr>
    </w:tblStylePr>
    <w:tblStylePr w:type="swCell">
      <w:tblPr/>
      <w:tcPr>
        <w:tcBorders>
          <w:top w:val="single" w:sz="4" w:space="0" w:color="F48C86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  <w:tblStylePr w:type="neCell">
      <w:tblPr/>
      <w:tcPr>
        <w:tcBorders>
          <w:bottom w:val="single" w:sz="4" w:space="0" w:color="F9C675" w:themeColor="accent2" w:themeTint="99"/>
        </w:tcBorders>
      </w:tcPr>
    </w:tblStylePr>
    <w:tblStylePr w:type="nwCell">
      <w:tblPr/>
      <w:tcPr>
        <w:tcBorders>
          <w:bottom w:val="single" w:sz="4" w:space="0" w:color="F9C675" w:themeColor="accent2" w:themeTint="99"/>
        </w:tcBorders>
      </w:tcPr>
    </w:tblStylePr>
    <w:tblStylePr w:type="seCell">
      <w:tblPr/>
      <w:tcPr>
        <w:tcBorders>
          <w:top w:val="single" w:sz="4" w:space="0" w:color="F9C675" w:themeColor="accent2" w:themeTint="99"/>
        </w:tcBorders>
      </w:tcPr>
    </w:tblStylePr>
    <w:tblStylePr w:type="swCell">
      <w:tblPr/>
      <w:tcPr>
        <w:tcBorders>
          <w:top w:val="single" w:sz="4" w:space="0" w:color="F9C67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  <w:tblStylePr w:type="neCell">
      <w:tblPr/>
      <w:tcPr>
        <w:tcBorders>
          <w:bottom w:val="single" w:sz="4" w:space="0" w:color="EF9B71" w:themeColor="accent3" w:themeTint="99"/>
        </w:tcBorders>
      </w:tcPr>
    </w:tblStylePr>
    <w:tblStylePr w:type="nwCell">
      <w:tblPr/>
      <w:tcPr>
        <w:tcBorders>
          <w:bottom w:val="single" w:sz="4" w:space="0" w:color="EF9B71" w:themeColor="accent3" w:themeTint="99"/>
        </w:tcBorders>
      </w:tcPr>
    </w:tblStylePr>
    <w:tblStylePr w:type="seCell">
      <w:tblPr/>
      <w:tcPr>
        <w:tcBorders>
          <w:top w:val="single" w:sz="4" w:space="0" w:color="EF9B71" w:themeColor="accent3" w:themeTint="99"/>
        </w:tcBorders>
      </w:tcPr>
    </w:tblStylePr>
    <w:tblStylePr w:type="swCell">
      <w:tblPr/>
      <w:tcPr>
        <w:tcBorders>
          <w:top w:val="single" w:sz="4" w:space="0" w:color="EF9B71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  <w:tblStylePr w:type="neCell">
      <w:tblPr/>
      <w:tcPr>
        <w:tcBorders>
          <w:bottom w:val="single" w:sz="4" w:space="0" w:color="D6E370" w:themeColor="accent4" w:themeTint="99"/>
        </w:tcBorders>
      </w:tcPr>
    </w:tblStylePr>
    <w:tblStylePr w:type="nwCell">
      <w:tblPr/>
      <w:tcPr>
        <w:tcBorders>
          <w:bottom w:val="single" w:sz="4" w:space="0" w:color="D6E370" w:themeColor="accent4" w:themeTint="99"/>
        </w:tcBorders>
      </w:tcPr>
    </w:tblStylePr>
    <w:tblStylePr w:type="seCell">
      <w:tblPr/>
      <w:tcPr>
        <w:tcBorders>
          <w:top w:val="single" w:sz="4" w:space="0" w:color="D6E370" w:themeColor="accent4" w:themeTint="99"/>
        </w:tcBorders>
      </w:tcPr>
    </w:tblStylePr>
    <w:tblStylePr w:type="swCell">
      <w:tblPr/>
      <w:tcPr>
        <w:tcBorders>
          <w:top w:val="single" w:sz="4" w:space="0" w:color="D6E37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  <w:tblStylePr w:type="neCell">
      <w:tblPr/>
      <w:tcPr>
        <w:tcBorders>
          <w:bottom w:val="single" w:sz="4" w:space="0" w:color="E69737" w:themeColor="accent5" w:themeTint="99"/>
        </w:tcBorders>
      </w:tcPr>
    </w:tblStylePr>
    <w:tblStylePr w:type="nwCell">
      <w:tblPr/>
      <w:tcPr>
        <w:tcBorders>
          <w:bottom w:val="single" w:sz="4" w:space="0" w:color="E69737" w:themeColor="accent5" w:themeTint="99"/>
        </w:tcBorders>
      </w:tcPr>
    </w:tblStylePr>
    <w:tblStylePr w:type="seCell">
      <w:tblPr/>
      <w:tcPr>
        <w:tcBorders>
          <w:top w:val="single" w:sz="4" w:space="0" w:color="E69737" w:themeColor="accent5" w:themeTint="99"/>
        </w:tcBorders>
      </w:tcPr>
    </w:tblStylePr>
    <w:tblStylePr w:type="swCell">
      <w:tblPr/>
      <w:tcPr>
        <w:tcBorders>
          <w:top w:val="single" w:sz="4" w:space="0" w:color="E6973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  <w:tblStylePr w:type="neCell">
      <w:tblPr/>
      <w:tcPr>
        <w:tcBorders>
          <w:bottom w:val="single" w:sz="4" w:space="0" w:color="D65564" w:themeColor="accent6" w:themeTint="99"/>
        </w:tcBorders>
      </w:tcPr>
    </w:tblStylePr>
    <w:tblStylePr w:type="nwCell">
      <w:tblPr/>
      <w:tcPr>
        <w:tcBorders>
          <w:bottom w:val="single" w:sz="4" w:space="0" w:color="D65564" w:themeColor="accent6" w:themeTint="99"/>
        </w:tcBorders>
      </w:tcPr>
    </w:tblStylePr>
    <w:tblStylePr w:type="seCell">
      <w:tblPr/>
      <w:tcPr>
        <w:tcBorders>
          <w:top w:val="single" w:sz="4" w:space="0" w:color="D65564" w:themeColor="accent6" w:themeTint="99"/>
        </w:tcBorders>
      </w:tcPr>
    </w:tblStylePr>
    <w:tblStylePr w:type="swCell">
      <w:tblPr/>
      <w:tcPr>
        <w:tcBorders>
          <w:top w:val="single" w:sz="4" w:space="0" w:color="D6556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4136" w:themeColor="accent1"/>
          <w:left w:val="single" w:sz="4" w:space="0" w:color="ED4136" w:themeColor="accent1"/>
          <w:bottom w:val="single" w:sz="4" w:space="0" w:color="ED4136" w:themeColor="accent1"/>
          <w:right w:val="single" w:sz="4" w:space="0" w:color="ED4136" w:themeColor="accent1"/>
          <w:insideH w:val="nil"/>
          <w:insideV w:val="nil"/>
        </w:tcBorders>
        <w:shd w:val="clear" w:color="auto" w:fill="ED4136" w:themeFill="accent1"/>
      </w:tcPr>
    </w:tblStylePr>
    <w:tblStylePr w:type="lastRow">
      <w:rPr>
        <w:b/>
        <w:bCs/>
      </w:rPr>
      <w:tblPr/>
      <w:tcPr>
        <w:tcBorders>
          <w:top w:val="double" w:sz="4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A219" w:themeColor="accent2"/>
          <w:left w:val="single" w:sz="4" w:space="0" w:color="F5A219" w:themeColor="accent2"/>
          <w:bottom w:val="single" w:sz="4" w:space="0" w:color="F5A219" w:themeColor="accent2"/>
          <w:right w:val="single" w:sz="4" w:space="0" w:color="F5A219" w:themeColor="accent2"/>
          <w:insideH w:val="nil"/>
          <w:insideV w:val="nil"/>
        </w:tcBorders>
        <w:shd w:val="clear" w:color="auto" w:fill="F5A219" w:themeFill="accent2"/>
      </w:tcPr>
    </w:tblStylePr>
    <w:tblStylePr w:type="lastRow">
      <w:rPr>
        <w:b/>
        <w:bCs/>
      </w:rPr>
      <w:tblPr/>
      <w:tcPr>
        <w:tcBorders>
          <w:top w:val="double" w:sz="4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5B19" w:themeColor="accent3"/>
          <w:left w:val="single" w:sz="4" w:space="0" w:color="DE5B19" w:themeColor="accent3"/>
          <w:bottom w:val="single" w:sz="4" w:space="0" w:color="DE5B19" w:themeColor="accent3"/>
          <w:right w:val="single" w:sz="4" w:space="0" w:color="DE5B19" w:themeColor="accent3"/>
          <w:insideH w:val="nil"/>
          <w:insideV w:val="nil"/>
        </w:tcBorders>
        <w:shd w:val="clear" w:color="auto" w:fill="DE5B19" w:themeFill="accent3"/>
      </w:tcPr>
    </w:tblStylePr>
    <w:tblStylePr w:type="lastRow">
      <w:rPr>
        <w:b/>
        <w:bCs/>
      </w:rPr>
      <w:tblPr/>
      <w:tcPr>
        <w:tcBorders>
          <w:top w:val="double" w:sz="4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CBC25" w:themeColor="accent4"/>
          <w:left w:val="single" w:sz="4" w:space="0" w:color="ACBC25" w:themeColor="accent4"/>
          <w:bottom w:val="single" w:sz="4" w:space="0" w:color="ACBC25" w:themeColor="accent4"/>
          <w:right w:val="single" w:sz="4" w:space="0" w:color="ACBC25" w:themeColor="accent4"/>
          <w:insideH w:val="nil"/>
          <w:insideV w:val="nil"/>
        </w:tcBorders>
        <w:shd w:val="clear" w:color="auto" w:fill="ACBC25" w:themeFill="accent4"/>
      </w:tcPr>
    </w:tblStylePr>
    <w:tblStylePr w:type="lastRow">
      <w:rPr>
        <w:b/>
        <w:bCs/>
      </w:rPr>
      <w:tblPr/>
      <w:tcPr>
        <w:tcBorders>
          <w:top w:val="double" w:sz="4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4A0F" w:themeColor="accent5"/>
          <w:left w:val="single" w:sz="4" w:space="0" w:color="7B4A0F" w:themeColor="accent5"/>
          <w:bottom w:val="single" w:sz="4" w:space="0" w:color="7B4A0F" w:themeColor="accent5"/>
          <w:right w:val="single" w:sz="4" w:space="0" w:color="7B4A0F" w:themeColor="accent5"/>
          <w:insideH w:val="nil"/>
          <w:insideV w:val="nil"/>
        </w:tcBorders>
        <w:shd w:val="clear" w:color="auto" w:fill="7B4A0F" w:themeFill="accent5"/>
      </w:tcPr>
    </w:tblStylePr>
    <w:tblStylePr w:type="lastRow">
      <w:rPr>
        <w:b/>
        <w:bCs/>
      </w:rPr>
      <w:tblPr/>
      <w:tcPr>
        <w:tcBorders>
          <w:top w:val="double" w:sz="4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1F2B" w:themeColor="accent6"/>
          <w:left w:val="single" w:sz="4" w:space="0" w:color="801F2B" w:themeColor="accent6"/>
          <w:bottom w:val="single" w:sz="4" w:space="0" w:color="801F2B" w:themeColor="accent6"/>
          <w:right w:val="single" w:sz="4" w:space="0" w:color="801F2B" w:themeColor="accent6"/>
          <w:insideH w:val="nil"/>
          <w:insideV w:val="nil"/>
        </w:tcBorders>
        <w:shd w:val="clear" w:color="auto" w:fill="801F2B" w:themeFill="accent6"/>
      </w:tcPr>
    </w:tblStylePr>
    <w:tblStylePr w:type="lastRow">
      <w:rPr>
        <w:b/>
        <w:bCs/>
      </w:rPr>
      <w:tblPr/>
      <w:tcPr>
        <w:tcBorders>
          <w:top w:val="double" w:sz="4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8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413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413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413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4136" w:themeFill="accent1"/>
      </w:tcPr>
    </w:tblStylePr>
    <w:tblStylePr w:type="band1Vert">
      <w:tblPr/>
      <w:tcPr>
        <w:shd w:val="clear" w:color="auto" w:fill="F7B2AE" w:themeFill="accent1" w:themeFillTint="66"/>
      </w:tcPr>
    </w:tblStylePr>
    <w:tblStylePr w:type="band1Horz">
      <w:tblPr/>
      <w:tcPr>
        <w:shd w:val="clear" w:color="auto" w:fill="F7B2A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A21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A21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A21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A219" w:themeFill="accent2"/>
      </w:tcPr>
    </w:tblStylePr>
    <w:tblStylePr w:type="band1Vert">
      <w:tblPr/>
      <w:tcPr>
        <w:shd w:val="clear" w:color="auto" w:fill="FBD9A3" w:themeFill="accent2" w:themeFillTint="66"/>
      </w:tcPr>
    </w:tblStylePr>
    <w:tblStylePr w:type="band1Horz">
      <w:tblPr/>
      <w:tcPr>
        <w:shd w:val="clear" w:color="auto" w:fill="FBD9A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5B1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5B1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5B1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5B19" w:themeFill="accent3"/>
      </w:tcPr>
    </w:tblStylePr>
    <w:tblStylePr w:type="band1Vert">
      <w:tblPr/>
      <w:tcPr>
        <w:shd w:val="clear" w:color="auto" w:fill="F4BCA0" w:themeFill="accent3" w:themeFillTint="66"/>
      </w:tcPr>
    </w:tblStylePr>
    <w:tblStylePr w:type="band1Horz">
      <w:tblPr/>
      <w:tcPr>
        <w:shd w:val="clear" w:color="auto" w:fill="F4BCA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5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CBC2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CBC2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CBC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CBC25" w:themeFill="accent4"/>
      </w:tcPr>
    </w:tblStylePr>
    <w:tblStylePr w:type="band1Vert">
      <w:tblPr/>
      <w:tcPr>
        <w:shd w:val="clear" w:color="auto" w:fill="E3EC9F" w:themeFill="accent4" w:themeFillTint="66"/>
      </w:tcPr>
    </w:tblStylePr>
    <w:tblStylePr w:type="band1Horz">
      <w:tblPr/>
      <w:tcPr>
        <w:shd w:val="clear" w:color="auto" w:fill="E3EC9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DCB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4A0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4A0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4A0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4A0F" w:themeFill="accent5"/>
      </w:tcPr>
    </w:tblStylePr>
    <w:tblStylePr w:type="band1Vert">
      <w:tblPr/>
      <w:tcPr>
        <w:shd w:val="clear" w:color="auto" w:fill="EEB97A" w:themeFill="accent5" w:themeFillTint="66"/>
      </w:tcPr>
    </w:tblStylePr>
    <w:tblStylePr w:type="band1Horz">
      <w:tblPr/>
      <w:tcPr>
        <w:shd w:val="clear" w:color="auto" w:fill="EEB97A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C6C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1F2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1F2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1F2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1F2B" w:themeFill="accent6"/>
      </w:tcPr>
    </w:tblStylePr>
    <w:tblStylePr w:type="band1Vert">
      <w:tblPr/>
      <w:tcPr>
        <w:shd w:val="clear" w:color="auto" w:fill="E38D98" w:themeFill="accent6" w:themeFillTint="66"/>
      </w:tcPr>
    </w:tblStylePr>
    <w:tblStylePr w:type="band1Horz">
      <w:tblPr/>
      <w:tcPr>
        <w:shd w:val="clear" w:color="auto" w:fill="E38D9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8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9C6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F9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6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6973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6556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  <w:tblStylePr w:type="neCell">
      <w:tblPr/>
      <w:tcPr>
        <w:tcBorders>
          <w:bottom w:val="single" w:sz="4" w:space="0" w:color="F48C86" w:themeColor="accent1" w:themeTint="99"/>
        </w:tcBorders>
      </w:tcPr>
    </w:tblStylePr>
    <w:tblStylePr w:type="nwCell">
      <w:tblPr/>
      <w:tcPr>
        <w:tcBorders>
          <w:bottom w:val="single" w:sz="4" w:space="0" w:color="F48C86" w:themeColor="accent1" w:themeTint="99"/>
        </w:tcBorders>
      </w:tcPr>
    </w:tblStylePr>
    <w:tblStylePr w:type="seCell">
      <w:tblPr/>
      <w:tcPr>
        <w:tcBorders>
          <w:top w:val="single" w:sz="4" w:space="0" w:color="F48C86" w:themeColor="accent1" w:themeTint="99"/>
        </w:tcBorders>
      </w:tcPr>
    </w:tblStylePr>
    <w:tblStylePr w:type="swCell">
      <w:tblPr/>
      <w:tcPr>
        <w:tcBorders>
          <w:top w:val="single" w:sz="4" w:space="0" w:color="F48C86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  <w:tblStylePr w:type="neCell">
      <w:tblPr/>
      <w:tcPr>
        <w:tcBorders>
          <w:bottom w:val="single" w:sz="4" w:space="0" w:color="F9C675" w:themeColor="accent2" w:themeTint="99"/>
        </w:tcBorders>
      </w:tcPr>
    </w:tblStylePr>
    <w:tblStylePr w:type="nwCell">
      <w:tblPr/>
      <w:tcPr>
        <w:tcBorders>
          <w:bottom w:val="single" w:sz="4" w:space="0" w:color="F9C675" w:themeColor="accent2" w:themeTint="99"/>
        </w:tcBorders>
      </w:tcPr>
    </w:tblStylePr>
    <w:tblStylePr w:type="seCell">
      <w:tblPr/>
      <w:tcPr>
        <w:tcBorders>
          <w:top w:val="single" w:sz="4" w:space="0" w:color="F9C675" w:themeColor="accent2" w:themeTint="99"/>
        </w:tcBorders>
      </w:tcPr>
    </w:tblStylePr>
    <w:tblStylePr w:type="swCell">
      <w:tblPr/>
      <w:tcPr>
        <w:tcBorders>
          <w:top w:val="single" w:sz="4" w:space="0" w:color="F9C67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  <w:tblStylePr w:type="neCell">
      <w:tblPr/>
      <w:tcPr>
        <w:tcBorders>
          <w:bottom w:val="single" w:sz="4" w:space="0" w:color="EF9B71" w:themeColor="accent3" w:themeTint="99"/>
        </w:tcBorders>
      </w:tcPr>
    </w:tblStylePr>
    <w:tblStylePr w:type="nwCell">
      <w:tblPr/>
      <w:tcPr>
        <w:tcBorders>
          <w:bottom w:val="single" w:sz="4" w:space="0" w:color="EF9B71" w:themeColor="accent3" w:themeTint="99"/>
        </w:tcBorders>
      </w:tcPr>
    </w:tblStylePr>
    <w:tblStylePr w:type="seCell">
      <w:tblPr/>
      <w:tcPr>
        <w:tcBorders>
          <w:top w:val="single" w:sz="4" w:space="0" w:color="EF9B71" w:themeColor="accent3" w:themeTint="99"/>
        </w:tcBorders>
      </w:tcPr>
    </w:tblStylePr>
    <w:tblStylePr w:type="swCell">
      <w:tblPr/>
      <w:tcPr>
        <w:tcBorders>
          <w:top w:val="single" w:sz="4" w:space="0" w:color="EF9B71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  <w:tblStylePr w:type="neCell">
      <w:tblPr/>
      <w:tcPr>
        <w:tcBorders>
          <w:bottom w:val="single" w:sz="4" w:space="0" w:color="D6E370" w:themeColor="accent4" w:themeTint="99"/>
        </w:tcBorders>
      </w:tcPr>
    </w:tblStylePr>
    <w:tblStylePr w:type="nwCell">
      <w:tblPr/>
      <w:tcPr>
        <w:tcBorders>
          <w:bottom w:val="single" w:sz="4" w:space="0" w:color="D6E370" w:themeColor="accent4" w:themeTint="99"/>
        </w:tcBorders>
      </w:tcPr>
    </w:tblStylePr>
    <w:tblStylePr w:type="seCell">
      <w:tblPr/>
      <w:tcPr>
        <w:tcBorders>
          <w:top w:val="single" w:sz="4" w:space="0" w:color="D6E370" w:themeColor="accent4" w:themeTint="99"/>
        </w:tcBorders>
      </w:tcPr>
    </w:tblStylePr>
    <w:tblStylePr w:type="swCell">
      <w:tblPr/>
      <w:tcPr>
        <w:tcBorders>
          <w:top w:val="single" w:sz="4" w:space="0" w:color="D6E37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  <w:tblStylePr w:type="neCell">
      <w:tblPr/>
      <w:tcPr>
        <w:tcBorders>
          <w:bottom w:val="single" w:sz="4" w:space="0" w:color="E69737" w:themeColor="accent5" w:themeTint="99"/>
        </w:tcBorders>
      </w:tcPr>
    </w:tblStylePr>
    <w:tblStylePr w:type="nwCell">
      <w:tblPr/>
      <w:tcPr>
        <w:tcBorders>
          <w:bottom w:val="single" w:sz="4" w:space="0" w:color="E69737" w:themeColor="accent5" w:themeTint="99"/>
        </w:tcBorders>
      </w:tcPr>
    </w:tblStylePr>
    <w:tblStylePr w:type="seCell">
      <w:tblPr/>
      <w:tcPr>
        <w:tcBorders>
          <w:top w:val="single" w:sz="4" w:space="0" w:color="E69737" w:themeColor="accent5" w:themeTint="99"/>
        </w:tcBorders>
      </w:tcPr>
    </w:tblStylePr>
    <w:tblStylePr w:type="swCell">
      <w:tblPr/>
      <w:tcPr>
        <w:tcBorders>
          <w:top w:val="single" w:sz="4" w:space="0" w:color="E6973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  <w:tblStylePr w:type="neCell">
      <w:tblPr/>
      <w:tcPr>
        <w:tcBorders>
          <w:bottom w:val="single" w:sz="4" w:space="0" w:color="D65564" w:themeColor="accent6" w:themeTint="99"/>
        </w:tcBorders>
      </w:tcPr>
    </w:tblStylePr>
    <w:tblStylePr w:type="nwCell">
      <w:tblPr/>
      <w:tcPr>
        <w:tcBorders>
          <w:bottom w:val="single" w:sz="4" w:space="0" w:color="D65564" w:themeColor="accent6" w:themeTint="99"/>
        </w:tcBorders>
      </w:tcPr>
    </w:tblStylePr>
    <w:tblStylePr w:type="seCell">
      <w:tblPr/>
      <w:tcPr>
        <w:tcBorders>
          <w:top w:val="single" w:sz="4" w:space="0" w:color="D65564" w:themeColor="accent6" w:themeTint="99"/>
        </w:tcBorders>
      </w:tcPr>
    </w:tblStylePr>
    <w:tblStylePr w:type="swCell">
      <w:tblPr/>
      <w:tcPr>
        <w:tcBorders>
          <w:top w:val="single" w:sz="4" w:space="0" w:color="D65564" w:themeColor="accent6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3"/>
    <w:semiHidden/>
    <w:rsid w:val="00B57FC7"/>
    <w:rPr>
      <w:rFonts w:asciiTheme="majorHAnsi" w:eastAsiaTheme="majorEastAsia" w:hAnsiTheme="majorHAnsi" w:cstheme="majorBidi"/>
      <w:color w:val="84130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B57FC7"/>
    <w:rPr>
      <w:rFonts w:asciiTheme="majorHAnsi" w:eastAsiaTheme="majorEastAsia" w:hAnsiTheme="majorHAnsi" w:cstheme="majorBidi"/>
      <w:i/>
      <w:iCs/>
      <w:color w:val="84130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B57FC7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B57FC7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B57FC7"/>
  </w:style>
  <w:style w:type="paragraph" w:styleId="HTMLAddress">
    <w:name w:val="HTML Address"/>
    <w:basedOn w:val="Normal"/>
    <w:link w:val="HTMLAddressChar"/>
    <w:uiPriority w:val="99"/>
    <w:semiHidden/>
    <w:unhideWhenUsed/>
    <w:rsid w:val="00B57FC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57FC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B57FC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57FC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57FC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57FC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7FC7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7FC7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B57FC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57FC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57FC7"/>
    <w:rPr>
      <w:i/>
      <w:iCs/>
    </w:rPr>
  </w:style>
  <w:style w:type="character" w:styleId="Hyperlink">
    <w:name w:val="Hyperlink"/>
    <w:basedOn w:val="DefaultParagraphFont"/>
    <w:uiPriority w:val="99"/>
    <w:unhideWhenUsed/>
    <w:rsid w:val="00B57FC7"/>
    <w:rPr>
      <w:color w:val="3D537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57FC7"/>
    <w:pPr>
      <w:spacing w:after="0" w:line="240" w:lineRule="auto"/>
      <w:ind w:left="260" w:hanging="26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57FC7"/>
    <w:pPr>
      <w:spacing w:after="0" w:line="240" w:lineRule="auto"/>
      <w:ind w:left="520" w:hanging="26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57FC7"/>
    <w:pPr>
      <w:spacing w:after="0" w:line="240" w:lineRule="auto"/>
      <w:ind w:left="780" w:hanging="26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57FC7"/>
    <w:pPr>
      <w:spacing w:after="0" w:line="240" w:lineRule="auto"/>
      <w:ind w:left="1040" w:hanging="26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57FC7"/>
    <w:pPr>
      <w:spacing w:after="0" w:line="240" w:lineRule="auto"/>
      <w:ind w:left="1300" w:hanging="26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57FC7"/>
    <w:pPr>
      <w:spacing w:after="0" w:line="240" w:lineRule="auto"/>
      <w:ind w:left="1560" w:hanging="26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57FC7"/>
    <w:pPr>
      <w:spacing w:after="0" w:line="240" w:lineRule="auto"/>
      <w:ind w:left="1820" w:hanging="26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57FC7"/>
    <w:pPr>
      <w:spacing w:after="0" w:line="240" w:lineRule="auto"/>
      <w:ind w:left="2080" w:hanging="26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57FC7"/>
    <w:pPr>
      <w:spacing w:after="0" w:line="240" w:lineRule="auto"/>
      <w:ind w:left="2340" w:hanging="26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57FC7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  <w:insideH w:val="single" w:sz="8" w:space="0" w:color="ED4136" w:themeColor="accent1"/>
        <w:insideV w:val="single" w:sz="8" w:space="0" w:color="ED413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18" w:space="0" w:color="ED4136" w:themeColor="accent1"/>
          <w:right w:val="single" w:sz="8" w:space="0" w:color="ED4136" w:themeColor="accent1"/>
          <w:insideH w:val="nil"/>
          <w:insideV w:val="single" w:sz="8" w:space="0" w:color="ED413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  <w:insideH w:val="nil"/>
          <w:insideV w:val="single" w:sz="8" w:space="0" w:color="ED413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  <w:tblStylePr w:type="band1Vert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  <w:shd w:val="clear" w:color="auto" w:fill="FACFCD" w:themeFill="accent1" w:themeFillTint="3F"/>
      </w:tcPr>
    </w:tblStylePr>
    <w:tblStylePr w:type="band1Horz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  <w:insideV w:val="single" w:sz="8" w:space="0" w:color="ED4136" w:themeColor="accent1"/>
        </w:tcBorders>
        <w:shd w:val="clear" w:color="auto" w:fill="FACFCD" w:themeFill="accent1" w:themeFillTint="3F"/>
      </w:tcPr>
    </w:tblStylePr>
    <w:tblStylePr w:type="band2Horz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  <w:insideV w:val="single" w:sz="8" w:space="0" w:color="ED413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  <w:insideH w:val="single" w:sz="8" w:space="0" w:color="F5A219" w:themeColor="accent2"/>
        <w:insideV w:val="single" w:sz="8" w:space="0" w:color="F5A21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18" w:space="0" w:color="F5A219" w:themeColor="accent2"/>
          <w:right w:val="single" w:sz="8" w:space="0" w:color="F5A219" w:themeColor="accent2"/>
          <w:insideH w:val="nil"/>
          <w:insideV w:val="single" w:sz="8" w:space="0" w:color="F5A21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  <w:insideH w:val="nil"/>
          <w:insideV w:val="single" w:sz="8" w:space="0" w:color="F5A21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  <w:tblStylePr w:type="band1Vert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  <w:shd w:val="clear" w:color="auto" w:fill="FCE7C6" w:themeFill="accent2" w:themeFillTint="3F"/>
      </w:tcPr>
    </w:tblStylePr>
    <w:tblStylePr w:type="band1Horz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  <w:insideV w:val="single" w:sz="8" w:space="0" w:color="F5A219" w:themeColor="accent2"/>
        </w:tcBorders>
        <w:shd w:val="clear" w:color="auto" w:fill="FCE7C6" w:themeFill="accent2" w:themeFillTint="3F"/>
      </w:tcPr>
    </w:tblStylePr>
    <w:tblStylePr w:type="band2Horz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  <w:insideV w:val="single" w:sz="8" w:space="0" w:color="F5A21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  <w:insideH w:val="single" w:sz="8" w:space="0" w:color="DE5B19" w:themeColor="accent3"/>
        <w:insideV w:val="single" w:sz="8" w:space="0" w:color="DE5B1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18" w:space="0" w:color="DE5B19" w:themeColor="accent3"/>
          <w:right w:val="single" w:sz="8" w:space="0" w:color="DE5B19" w:themeColor="accent3"/>
          <w:insideH w:val="nil"/>
          <w:insideV w:val="single" w:sz="8" w:space="0" w:color="DE5B1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  <w:insideH w:val="nil"/>
          <w:insideV w:val="single" w:sz="8" w:space="0" w:color="DE5B1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  <w:tblStylePr w:type="band1Vert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  <w:shd w:val="clear" w:color="auto" w:fill="F8D5C4" w:themeFill="accent3" w:themeFillTint="3F"/>
      </w:tcPr>
    </w:tblStylePr>
    <w:tblStylePr w:type="band1Horz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  <w:insideV w:val="single" w:sz="8" w:space="0" w:color="DE5B19" w:themeColor="accent3"/>
        </w:tcBorders>
        <w:shd w:val="clear" w:color="auto" w:fill="F8D5C4" w:themeFill="accent3" w:themeFillTint="3F"/>
      </w:tcPr>
    </w:tblStylePr>
    <w:tblStylePr w:type="band2Horz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  <w:insideV w:val="single" w:sz="8" w:space="0" w:color="DE5B1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  <w:insideH w:val="single" w:sz="8" w:space="0" w:color="ACBC25" w:themeColor="accent4"/>
        <w:insideV w:val="single" w:sz="8" w:space="0" w:color="ACBC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18" w:space="0" w:color="ACBC25" w:themeColor="accent4"/>
          <w:right w:val="single" w:sz="8" w:space="0" w:color="ACBC25" w:themeColor="accent4"/>
          <w:insideH w:val="nil"/>
          <w:insideV w:val="single" w:sz="8" w:space="0" w:color="ACBC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  <w:insideH w:val="nil"/>
          <w:insideV w:val="single" w:sz="8" w:space="0" w:color="ACBC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  <w:tblStylePr w:type="band1Vert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  <w:shd w:val="clear" w:color="auto" w:fill="EEF3C3" w:themeFill="accent4" w:themeFillTint="3F"/>
      </w:tcPr>
    </w:tblStylePr>
    <w:tblStylePr w:type="band1Horz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  <w:insideV w:val="single" w:sz="8" w:space="0" w:color="ACBC25" w:themeColor="accent4"/>
        </w:tcBorders>
        <w:shd w:val="clear" w:color="auto" w:fill="EEF3C3" w:themeFill="accent4" w:themeFillTint="3F"/>
      </w:tcPr>
    </w:tblStylePr>
    <w:tblStylePr w:type="band2Horz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  <w:insideV w:val="single" w:sz="8" w:space="0" w:color="ACBC2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  <w:insideH w:val="single" w:sz="8" w:space="0" w:color="7B4A0F" w:themeColor="accent5"/>
        <w:insideV w:val="single" w:sz="8" w:space="0" w:color="7B4A0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18" w:space="0" w:color="7B4A0F" w:themeColor="accent5"/>
          <w:right w:val="single" w:sz="8" w:space="0" w:color="7B4A0F" w:themeColor="accent5"/>
          <w:insideH w:val="nil"/>
          <w:insideV w:val="single" w:sz="8" w:space="0" w:color="7B4A0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  <w:insideH w:val="nil"/>
          <w:insideV w:val="single" w:sz="8" w:space="0" w:color="7B4A0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  <w:tblStylePr w:type="band1Vert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  <w:shd w:val="clear" w:color="auto" w:fill="F5D4AD" w:themeFill="accent5" w:themeFillTint="3F"/>
      </w:tcPr>
    </w:tblStylePr>
    <w:tblStylePr w:type="band1Horz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  <w:insideV w:val="single" w:sz="8" w:space="0" w:color="7B4A0F" w:themeColor="accent5"/>
        </w:tcBorders>
        <w:shd w:val="clear" w:color="auto" w:fill="F5D4AD" w:themeFill="accent5" w:themeFillTint="3F"/>
      </w:tcPr>
    </w:tblStylePr>
    <w:tblStylePr w:type="band2Horz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  <w:insideV w:val="single" w:sz="8" w:space="0" w:color="7B4A0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  <w:insideH w:val="single" w:sz="8" w:space="0" w:color="801F2B" w:themeColor="accent6"/>
        <w:insideV w:val="single" w:sz="8" w:space="0" w:color="801F2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18" w:space="0" w:color="801F2B" w:themeColor="accent6"/>
          <w:right w:val="single" w:sz="8" w:space="0" w:color="801F2B" w:themeColor="accent6"/>
          <w:insideH w:val="nil"/>
          <w:insideV w:val="single" w:sz="8" w:space="0" w:color="801F2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  <w:insideH w:val="nil"/>
          <w:insideV w:val="single" w:sz="8" w:space="0" w:color="801F2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  <w:tblStylePr w:type="band1Vert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  <w:shd w:val="clear" w:color="auto" w:fill="EEB8BF" w:themeFill="accent6" w:themeFillTint="3F"/>
      </w:tcPr>
    </w:tblStylePr>
    <w:tblStylePr w:type="band1Horz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  <w:insideV w:val="single" w:sz="8" w:space="0" w:color="801F2B" w:themeColor="accent6"/>
        </w:tcBorders>
        <w:shd w:val="clear" w:color="auto" w:fill="EEB8BF" w:themeFill="accent6" w:themeFillTint="3F"/>
      </w:tcPr>
    </w:tblStylePr>
    <w:tblStylePr w:type="band2Horz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  <w:insideV w:val="single" w:sz="8" w:space="0" w:color="801F2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413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  <w:tblStylePr w:type="band1Horz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A21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  <w:tblStylePr w:type="band1Horz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5B1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  <w:tblStylePr w:type="band1Horz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BC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  <w:tblStylePr w:type="band1Horz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4A0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  <w:tblStylePr w:type="band1Horz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1F2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  <w:tblStylePr w:type="band1Horz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57F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8" w:space="0" w:color="ED4136" w:themeColor="accent1"/>
        <w:bottom w:val="single" w:sz="8" w:space="0" w:color="ED413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4136" w:themeColor="accent1"/>
          <w:left w:val="nil"/>
          <w:bottom w:val="single" w:sz="8" w:space="0" w:color="ED413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4136" w:themeColor="accent1"/>
          <w:left w:val="nil"/>
          <w:bottom w:val="single" w:sz="8" w:space="0" w:color="ED413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8" w:space="0" w:color="F5A219" w:themeColor="accent2"/>
        <w:bottom w:val="single" w:sz="8" w:space="0" w:color="F5A21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A219" w:themeColor="accent2"/>
          <w:left w:val="nil"/>
          <w:bottom w:val="single" w:sz="8" w:space="0" w:color="F5A21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A219" w:themeColor="accent2"/>
          <w:left w:val="nil"/>
          <w:bottom w:val="single" w:sz="8" w:space="0" w:color="F5A21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8" w:space="0" w:color="DE5B19" w:themeColor="accent3"/>
        <w:bottom w:val="single" w:sz="8" w:space="0" w:color="DE5B1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5B19" w:themeColor="accent3"/>
          <w:left w:val="nil"/>
          <w:bottom w:val="single" w:sz="8" w:space="0" w:color="DE5B1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5B19" w:themeColor="accent3"/>
          <w:left w:val="nil"/>
          <w:bottom w:val="single" w:sz="8" w:space="0" w:color="DE5B1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8" w:space="0" w:color="ACBC25" w:themeColor="accent4"/>
        <w:bottom w:val="single" w:sz="8" w:space="0" w:color="ACBC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BC25" w:themeColor="accent4"/>
          <w:left w:val="nil"/>
          <w:bottom w:val="single" w:sz="8" w:space="0" w:color="ACBC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BC25" w:themeColor="accent4"/>
          <w:left w:val="nil"/>
          <w:bottom w:val="single" w:sz="8" w:space="0" w:color="ACBC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8" w:space="0" w:color="7B4A0F" w:themeColor="accent5"/>
        <w:bottom w:val="single" w:sz="8" w:space="0" w:color="7B4A0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4A0F" w:themeColor="accent5"/>
          <w:left w:val="nil"/>
          <w:bottom w:val="single" w:sz="8" w:space="0" w:color="7B4A0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4A0F" w:themeColor="accent5"/>
          <w:left w:val="nil"/>
          <w:bottom w:val="single" w:sz="8" w:space="0" w:color="7B4A0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8" w:space="0" w:color="801F2B" w:themeColor="accent6"/>
        <w:bottom w:val="single" w:sz="8" w:space="0" w:color="801F2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1F2B" w:themeColor="accent6"/>
          <w:left w:val="nil"/>
          <w:bottom w:val="single" w:sz="8" w:space="0" w:color="801F2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1F2B" w:themeColor="accent6"/>
          <w:left w:val="nil"/>
          <w:bottom w:val="single" w:sz="8" w:space="0" w:color="801F2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57FC7"/>
  </w:style>
  <w:style w:type="paragraph" w:styleId="List">
    <w:name w:val="List"/>
    <w:basedOn w:val="Normal"/>
    <w:uiPriority w:val="99"/>
    <w:semiHidden/>
    <w:unhideWhenUsed/>
    <w:rsid w:val="00B57FC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B57FC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B57FC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B57FC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B57FC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B57FC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57FC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57FC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57FC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57FC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57FC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57FC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57FC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57FC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57FC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B57FC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57FC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57FC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57FC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57FC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B57FC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8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C6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9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973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556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ListTable2">
    <w:name w:val="List Table 2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bottom w:val="single" w:sz="4" w:space="0" w:color="F48C86" w:themeColor="accent1" w:themeTint="99"/>
        <w:insideH w:val="single" w:sz="4" w:space="0" w:color="F48C8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bottom w:val="single" w:sz="4" w:space="0" w:color="F9C675" w:themeColor="accent2" w:themeTint="99"/>
        <w:insideH w:val="single" w:sz="4" w:space="0" w:color="F9C67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bottom w:val="single" w:sz="4" w:space="0" w:color="EF9B71" w:themeColor="accent3" w:themeTint="99"/>
        <w:insideH w:val="single" w:sz="4" w:space="0" w:color="EF9B7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bottom w:val="single" w:sz="4" w:space="0" w:color="D6E370" w:themeColor="accent4" w:themeTint="99"/>
        <w:insideH w:val="single" w:sz="4" w:space="0" w:color="D6E37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bottom w:val="single" w:sz="4" w:space="0" w:color="E69737" w:themeColor="accent5" w:themeTint="99"/>
        <w:insideH w:val="single" w:sz="4" w:space="0" w:color="E6973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bottom w:val="single" w:sz="4" w:space="0" w:color="D65564" w:themeColor="accent6" w:themeTint="99"/>
        <w:insideH w:val="single" w:sz="4" w:space="0" w:color="D6556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ListTable3">
    <w:name w:val="List Table 3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D4136" w:themeColor="accent1"/>
        <w:left w:val="single" w:sz="4" w:space="0" w:color="ED4136" w:themeColor="accent1"/>
        <w:bottom w:val="single" w:sz="4" w:space="0" w:color="ED4136" w:themeColor="accent1"/>
        <w:right w:val="single" w:sz="4" w:space="0" w:color="ED413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4136" w:themeFill="accent1"/>
      </w:tcPr>
    </w:tblStylePr>
    <w:tblStylePr w:type="lastRow">
      <w:rPr>
        <w:b/>
        <w:bCs/>
      </w:rPr>
      <w:tblPr/>
      <w:tcPr>
        <w:tcBorders>
          <w:top w:val="double" w:sz="4" w:space="0" w:color="ED413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4136" w:themeColor="accent1"/>
          <w:right w:val="single" w:sz="4" w:space="0" w:color="ED4136" w:themeColor="accent1"/>
        </w:tcBorders>
      </w:tcPr>
    </w:tblStylePr>
    <w:tblStylePr w:type="band1Horz">
      <w:tblPr/>
      <w:tcPr>
        <w:tcBorders>
          <w:top w:val="single" w:sz="4" w:space="0" w:color="ED4136" w:themeColor="accent1"/>
          <w:bottom w:val="single" w:sz="4" w:space="0" w:color="ED413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4136" w:themeColor="accent1"/>
          <w:left w:val="nil"/>
        </w:tcBorders>
      </w:tcPr>
    </w:tblStylePr>
    <w:tblStylePr w:type="swCell">
      <w:tblPr/>
      <w:tcPr>
        <w:tcBorders>
          <w:top w:val="double" w:sz="4" w:space="0" w:color="ED413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5A219" w:themeColor="accent2"/>
        <w:left w:val="single" w:sz="4" w:space="0" w:color="F5A219" w:themeColor="accent2"/>
        <w:bottom w:val="single" w:sz="4" w:space="0" w:color="F5A219" w:themeColor="accent2"/>
        <w:right w:val="single" w:sz="4" w:space="0" w:color="F5A21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A219" w:themeFill="accent2"/>
      </w:tcPr>
    </w:tblStylePr>
    <w:tblStylePr w:type="lastRow">
      <w:rPr>
        <w:b/>
        <w:bCs/>
      </w:rPr>
      <w:tblPr/>
      <w:tcPr>
        <w:tcBorders>
          <w:top w:val="double" w:sz="4" w:space="0" w:color="F5A21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A219" w:themeColor="accent2"/>
          <w:right w:val="single" w:sz="4" w:space="0" w:color="F5A219" w:themeColor="accent2"/>
        </w:tcBorders>
      </w:tcPr>
    </w:tblStylePr>
    <w:tblStylePr w:type="band1Horz">
      <w:tblPr/>
      <w:tcPr>
        <w:tcBorders>
          <w:top w:val="single" w:sz="4" w:space="0" w:color="F5A219" w:themeColor="accent2"/>
          <w:bottom w:val="single" w:sz="4" w:space="0" w:color="F5A21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A219" w:themeColor="accent2"/>
          <w:left w:val="nil"/>
        </w:tcBorders>
      </w:tcPr>
    </w:tblStylePr>
    <w:tblStylePr w:type="swCell">
      <w:tblPr/>
      <w:tcPr>
        <w:tcBorders>
          <w:top w:val="double" w:sz="4" w:space="0" w:color="F5A21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E5B19" w:themeColor="accent3"/>
        <w:left w:val="single" w:sz="4" w:space="0" w:color="DE5B19" w:themeColor="accent3"/>
        <w:bottom w:val="single" w:sz="4" w:space="0" w:color="DE5B19" w:themeColor="accent3"/>
        <w:right w:val="single" w:sz="4" w:space="0" w:color="DE5B1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5B19" w:themeFill="accent3"/>
      </w:tcPr>
    </w:tblStylePr>
    <w:tblStylePr w:type="lastRow">
      <w:rPr>
        <w:b/>
        <w:bCs/>
      </w:rPr>
      <w:tblPr/>
      <w:tcPr>
        <w:tcBorders>
          <w:top w:val="double" w:sz="4" w:space="0" w:color="DE5B1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5B19" w:themeColor="accent3"/>
          <w:right w:val="single" w:sz="4" w:space="0" w:color="DE5B19" w:themeColor="accent3"/>
        </w:tcBorders>
      </w:tcPr>
    </w:tblStylePr>
    <w:tblStylePr w:type="band1Horz">
      <w:tblPr/>
      <w:tcPr>
        <w:tcBorders>
          <w:top w:val="single" w:sz="4" w:space="0" w:color="DE5B19" w:themeColor="accent3"/>
          <w:bottom w:val="single" w:sz="4" w:space="0" w:color="DE5B1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5B19" w:themeColor="accent3"/>
          <w:left w:val="nil"/>
        </w:tcBorders>
      </w:tcPr>
    </w:tblStylePr>
    <w:tblStylePr w:type="swCell">
      <w:tblPr/>
      <w:tcPr>
        <w:tcBorders>
          <w:top w:val="double" w:sz="4" w:space="0" w:color="DE5B1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ACBC25" w:themeColor="accent4"/>
        <w:left w:val="single" w:sz="4" w:space="0" w:color="ACBC25" w:themeColor="accent4"/>
        <w:bottom w:val="single" w:sz="4" w:space="0" w:color="ACBC25" w:themeColor="accent4"/>
        <w:right w:val="single" w:sz="4" w:space="0" w:color="ACBC2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CBC25" w:themeFill="accent4"/>
      </w:tcPr>
    </w:tblStylePr>
    <w:tblStylePr w:type="lastRow">
      <w:rPr>
        <w:b/>
        <w:bCs/>
      </w:rPr>
      <w:tblPr/>
      <w:tcPr>
        <w:tcBorders>
          <w:top w:val="double" w:sz="4" w:space="0" w:color="ACBC2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CBC25" w:themeColor="accent4"/>
          <w:right w:val="single" w:sz="4" w:space="0" w:color="ACBC25" w:themeColor="accent4"/>
        </w:tcBorders>
      </w:tcPr>
    </w:tblStylePr>
    <w:tblStylePr w:type="band1Horz">
      <w:tblPr/>
      <w:tcPr>
        <w:tcBorders>
          <w:top w:val="single" w:sz="4" w:space="0" w:color="ACBC25" w:themeColor="accent4"/>
          <w:bottom w:val="single" w:sz="4" w:space="0" w:color="ACBC2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CBC25" w:themeColor="accent4"/>
          <w:left w:val="nil"/>
        </w:tcBorders>
      </w:tcPr>
    </w:tblStylePr>
    <w:tblStylePr w:type="swCell">
      <w:tblPr/>
      <w:tcPr>
        <w:tcBorders>
          <w:top w:val="double" w:sz="4" w:space="0" w:color="ACBC2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7B4A0F" w:themeColor="accent5"/>
        <w:left w:val="single" w:sz="4" w:space="0" w:color="7B4A0F" w:themeColor="accent5"/>
        <w:bottom w:val="single" w:sz="4" w:space="0" w:color="7B4A0F" w:themeColor="accent5"/>
        <w:right w:val="single" w:sz="4" w:space="0" w:color="7B4A0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4A0F" w:themeFill="accent5"/>
      </w:tcPr>
    </w:tblStylePr>
    <w:tblStylePr w:type="lastRow">
      <w:rPr>
        <w:b/>
        <w:bCs/>
      </w:rPr>
      <w:tblPr/>
      <w:tcPr>
        <w:tcBorders>
          <w:top w:val="double" w:sz="4" w:space="0" w:color="7B4A0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4A0F" w:themeColor="accent5"/>
          <w:right w:val="single" w:sz="4" w:space="0" w:color="7B4A0F" w:themeColor="accent5"/>
        </w:tcBorders>
      </w:tcPr>
    </w:tblStylePr>
    <w:tblStylePr w:type="band1Horz">
      <w:tblPr/>
      <w:tcPr>
        <w:tcBorders>
          <w:top w:val="single" w:sz="4" w:space="0" w:color="7B4A0F" w:themeColor="accent5"/>
          <w:bottom w:val="single" w:sz="4" w:space="0" w:color="7B4A0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4A0F" w:themeColor="accent5"/>
          <w:left w:val="nil"/>
        </w:tcBorders>
      </w:tcPr>
    </w:tblStylePr>
    <w:tblStylePr w:type="swCell">
      <w:tblPr/>
      <w:tcPr>
        <w:tcBorders>
          <w:top w:val="double" w:sz="4" w:space="0" w:color="7B4A0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801F2B" w:themeColor="accent6"/>
        <w:left w:val="single" w:sz="4" w:space="0" w:color="801F2B" w:themeColor="accent6"/>
        <w:bottom w:val="single" w:sz="4" w:space="0" w:color="801F2B" w:themeColor="accent6"/>
        <w:right w:val="single" w:sz="4" w:space="0" w:color="801F2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1F2B" w:themeFill="accent6"/>
      </w:tcPr>
    </w:tblStylePr>
    <w:tblStylePr w:type="lastRow">
      <w:rPr>
        <w:b/>
        <w:bCs/>
      </w:rPr>
      <w:tblPr/>
      <w:tcPr>
        <w:tcBorders>
          <w:top w:val="double" w:sz="4" w:space="0" w:color="801F2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1F2B" w:themeColor="accent6"/>
          <w:right w:val="single" w:sz="4" w:space="0" w:color="801F2B" w:themeColor="accent6"/>
        </w:tcBorders>
      </w:tcPr>
    </w:tblStylePr>
    <w:tblStylePr w:type="band1Horz">
      <w:tblPr/>
      <w:tcPr>
        <w:tcBorders>
          <w:top w:val="single" w:sz="4" w:space="0" w:color="801F2B" w:themeColor="accent6"/>
          <w:bottom w:val="single" w:sz="4" w:space="0" w:color="801F2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1F2B" w:themeColor="accent6"/>
          <w:left w:val="nil"/>
        </w:tcBorders>
      </w:tcPr>
    </w:tblStylePr>
    <w:tblStylePr w:type="swCell">
      <w:tblPr/>
      <w:tcPr>
        <w:tcBorders>
          <w:top w:val="double" w:sz="4" w:space="0" w:color="801F2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4136" w:themeColor="accent1"/>
          <w:left w:val="single" w:sz="4" w:space="0" w:color="ED4136" w:themeColor="accent1"/>
          <w:bottom w:val="single" w:sz="4" w:space="0" w:color="ED4136" w:themeColor="accent1"/>
          <w:right w:val="single" w:sz="4" w:space="0" w:color="ED4136" w:themeColor="accent1"/>
          <w:insideH w:val="nil"/>
        </w:tcBorders>
        <w:shd w:val="clear" w:color="auto" w:fill="ED4136" w:themeFill="accent1"/>
      </w:tcPr>
    </w:tblStylePr>
    <w:tblStylePr w:type="lastRow">
      <w:rPr>
        <w:b/>
        <w:bCs/>
      </w:rPr>
      <w:tblPr/>
      <w:tcPr>
        <w:tcBorders>
          <w:top w:val="double" w:sz="4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A219" w:themeColor="accent2"/>
          <w:left w:val="single" w:sz="4" w:space="0" w:color="F5A219" w:themeColor="accent2"/>
          <w:bottom w:val="single" w:sz="4" w:space="0" w:color="F5A219" w:themeColor="accent2"/>
          <w:right w:val="single" w:sz="4" w:space="0" w:color="F5A219" w:themeColor="accent2"/>
          <w:insideH w:val="nil"/>
        </w:tcBorders>
        <w:shd w:val="clear" w:color="auto" w:fill="F5A219" w:themeFill="accent2"/>
      </w:tcPr>
    </w:tblStylePr>
    <w:tblStylePr w:type="lastRow">
      <w:rPr>
        <w:b/>
        <w:bCs/>
      </w:rPr>
      <w:tblPr/>
      <w:tcPr>
        <w:tcBorders>
          <w:top w:val="double" w:sz="4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5B19" w:themeColor="accent3"/>
          <w:left w:val="single" w:sz="4" w:space="0" w:color="DE5B19" w:themeColor="accent3"/>
          <w:bottom w:val="single" w:sz="4" w:space="0" w:color="DE5B19" w:themeColor="accent3"/>
          <w:right w:val="single" w:sz="4" w:space="0" w:color="DE5B19" w:themeColor="accent3"/>
          <w:insideH w:val="nil"/>
        </w:tcBorders>
        <w:shd w:val="clear" w:color="auto" w:fill="DE5B19" w:themeFill="accent3"/>
      </w:tcPr>
    </w:tblStylePr>
    <w:tblStylePr w:type="lastRow">
      <w:rPr>
        <w:b/>
        <w:bCs/>
      </w:rPr>
      <w:tblPr/>
      <w:tcPr>
        <w:tcBorders>
          <w:top w:val="double" w:sz="4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CBC25" w:themeColor="accent4"/>
          <w:left w:val="single" w:sz="4" w:space="0" w:color="ACBC25" w:themeColor="accent4"/>
          <w:bottom w:val="single" w:sz="4" w:space="0" w:color="ACBC25" w:themeColor="accent4"/>
          <w:right w:val="single" w:sz="4" w:space="0" w:color="ACBC25" w:themeColor="accent4"/>
          <w:insideH w:val="nil"/>
        </w:tcBorders>
        <w:shd w:val="clear" w:color="auto" w:fill="ACBC25" w:themeFill="accent4"/>
      </w:tcPr>
    </w:tblStylePr>
    <w:tblStylePr w:type="lastRow">
      <w:rPr>
        <w:b/>
        <w:bCs/>
      </w:rPr>
      <w:tblPr/>
      <w:tcPr>
        <w:tcBorders>
          <w:top w:val="double" w:sz="4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4A0F" w:themeColor="accent5"/>
          <w:left w:val="single" w:sz="4" w:space="0" w:color="7B4A0F" w:themeColor="accent5"/>
          <w:bottom w:val="single" w:sz="4" w:space="0" w:color="7B4A0F" w:themeColor="accent5"/>
          <w:right w:val="single" w:sz="4" w:space="0" w:color="7B4A0F" w:themeColor="accent5"/>
          <w:insideH w:val="nil"/>
        </w:tcBorders>
        <w:shd w:val="clear" w:color="auto" w:fill="7B4A0F" w:themeFill="accent5"/>
      </w:tcPr>
    </w:tblStylePr>
    <w:tblStylePr w:type="lastRow">
      <w:rPr>
        <w:b/>
        <w:bCs/>
      </w:rPr>
      <w:tblPr/>
      <w:tcPr>
        <w:tcBorders>
          <w:top w:val="double" w:sz="4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1F2B" w:themeColor="accent6"/>
          <w:left w:val="single" w:sz="4" w:space="0" w:color="801F2B" w:themeColor="accent6"/>
          <w:bottom w:val="single" w:sz="4" w:space="0" w:color="801F2B" w:themeColor="accent6"/>
          <w:right w:val="single" w:sz="4" w:space="0" w:color="801F2B" w:themeColor="accent6"/>
          <w:insideH w:val="nil"/>
        </w:tcBorders>
        <w:shd w:val="clear" w:color="auto" w:fill="801F2B" w:themeFill="accent6"/>
      </w:tcPr>
    </w:tblStylePr>
    <w:tblStylePr w:type="lastRow">
      <w:rPr>
        <w:b/>
        <w:bCs/>
      </w:rPr>
      <w:tblPr/>
      <w:tcPr>
        <w:tcBorders>
          <w:top w:val="double" w:sz="4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4136" w:themeColor="accent1"/>
        <w:left w:val="single" w:sz="24" w:space="0" w:color="ED4136" w:themeColor="accent1"/>
        <w:bottom w:val="single" w:sz="24" w:space="0" w:color="ED4136" w:themeColor="accent1"/>
        <w:right w:val="single" w:sz="24" w:space="0" w:color="ED4136" w:themeColor="accent1"/>
      </w:tblBorders>
    </w:tblPr>
    <w:tcPr>
      <w:shd w:val="clear" w:color="auto" w:fill="ED413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A219" w:themeColor="accent2"/>
        <w:left w:val="single" w:sz="24" w:space="0" w:color="F5A219" w:themeColor="accent2"/>
        <w:bottom w:val="single" w:sz="24" w:space="0" w:color="F5A219" w:themeColor="accent2"/>
        <w:right w:val="single" w:sz="24" w:space="0" w:color="F5A219" w:themeColor="accent2"/>
      </w:tblBorders>
    </w:tblPr>
    <w:tcPr>
      <w:shd w:val="clear" w:color="auto" w:fill="F5A21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5B19" w:themeColor="accent3"/>
        <w:left w:val="single" w:sz="24" w:space="0" w:color="DE5B19" w:themeColor="accent3"/>
        <w:bottom w:val="single" w:sz="24" w:space="0" w:color="DE5B19" w:themeColor="accent3"/>
        <w:right w:val="single" w:sz="24" w:space="0" w:color="DE5B19" w:themeColor="accent3"/>
      </w:tblBorders>
    </w:tblPr>
    <w:tcPr>
      <w:shd w:val="clear" w:color="auto" w:fill="DE5B1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CBC25" w:themeColor="accent4"/>
        <w:left w:val="single" w:sz="24" w:space="0" w:color="ACBC25" w:themeColor="accent4"/>
        <w:bottom w:val="single" w:sz="24" w:space="0" w:color="ACBC25" w:themeColor="accent4"/>
        <w:right w:val="single" w:sz="24" w:space="0" w:color="ACBC25" w:themeColor="accent4"/>
      </w:tblBorders>
    </w:tblPr>
    <w:tcPr>
      <w:shd w:val="clear" w:color="auto" w:fill="ACBC2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B4A0F" w:themeColor="accent5"/>
        <w:left w:val="single" w:sz="24" w:space="0" w:color="7B4A0F" w:themeColor="accent5"/>
        <w:bottom w:val="single" w:sz="24" w:space="0" w:color="7B4A0F" w:themeColor="accent5"/>
        <w:right w:val="single" w:sz="24" w:space="0" w:color="7B4A0F" w:themeColor="accent5"/>
      </w:tblBorders>
    </w:tblPr>
    <w:tcPr>
      <w:shd w:val="clear" w:color="auto" w:fill="7B4A0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1F2B" w:themeColor="accent6"/>
        <w:left w:val="single" w:sz="24" w:space="0" w:color="801F2B" w:themeColor="accent6"/>
        <w:bottom w:val="single" w:sz="24" w:space="0" w:color="801F2B" w:themeColor="accent6"/>
        <w:right w:val="single" w:sz="24" w:space="0" w:color="801F2B" w:themeColor="accent6"/>
      </w:tblBorders>
    </w:tblPr>
    <w:tcPr>
      <w:shd w:val="clear" w:color="auto" w:fill="801F2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4" w:space="0" w:color="ED4136" w:themeColor="accent1"/>
        <w:bottom w:val="single" w:sz="4" w:space="0" w:color="ED413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D413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4" w:space="0" w:color="F5A219" w:themeColor="accent2"/>
        <w:bottom w:val="single" w:sz="4" w:space="0" w:color="F5A21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5A21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4" w:space="0" w:color="DE5B19" w:themeColor="accent3"/>
        <w:bottom w:val="single" w:sz="4" w:space="0" w:color="DE5B1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E5B1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4" w:space="0" w:color="ACBC25" w:themeColor="accent4"/>
        <w:bottom w:val="single" w:sz="4" w:space="0" w:color="ACBC2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CBC2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4" w:space="0" w:color="7B4A0F" w:themeColor="accent5"/>
        <w:bottom w:val="single" w:sz="4" w:space="0" w:color="7B4A0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4A0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4" w:space="0" w:color="801F2B" w:themeColor="accent6"/>
        <w:bottom w:val="single" w:sz="4" w:space="0" w:color="801F2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1F2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413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413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413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413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A21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A21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A21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A21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5B1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5B1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5B1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5B1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CBC2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CBC2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CBC2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CBC2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4A0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4A0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4A0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4A0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1F2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1F2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1F2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1F2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B57F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57FC7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17068" w:themeColor="accent1" w:themeTint="BF"/>
        <w:left w:val="single" w:sz="8" w:space="0" w:color="F17068" w:themeColor="accent1" w:themeTint="BF"/>
        <w:bottom w:val="single" w:sz="8" w:space="0" w:color="F17068" w:themeColor="accent1" w:themeTint="BF"/>
        <w:right w:val="single" w:sz="8" w:space="0" w:color="F17068" w:themeColor="accent1" w:themeTint="BF"/>
        <w:insideH w:val="single" w:sz="8" w:space="0" w:color="F17068" w:themeColor="accent1" w:themeTint="BF"/>
        <w:insideV w:val="single" w:sz="8" w:space="0" w:color="F17068" w:themeColor="accent1" w:themeTint="BF"/>
      </w:tblBorders>
    </w:tblPr>
    <w:tcPr>
      <w:shd w:val="clear" w:color="auto" w:fill="FACF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706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A09A" w:themeFill="accent1" w:themeFillTint="7F"/>
      </w:tcPr>
    </w:tblStylePr>
    <w:tblStylePr w:type="band1Horz">
      <w:tblPr/>
      <w:tcPr>
        <w:shd w:val="clear" w:color="auto" w:fill="F6A09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7B852" w:themeColor="accent2" w:themeTint="BF"/>
        <w:left w:val="single" w:sz="8" w:space="0" w:color="F7B852" w:themeColor="accent2" w:themeTint="BF"/>
        <w:bottom w:val="single" w:sz="8" w:space="0" w:color="F7B852" w:themeColor="accent2" w:themeTint="BF"/>
        <w:right w:val="single" w:sz="8" w:space="0" w:color="F7B852" w:themeColor="accent2" w:themeTint="BF"/>
        <w:insideH w:val="single" w:sz="8" w:space="0" w:color="F7B852" w:themeColor="accent2" w:themeTint="BF"/>
        <w:insideV w:val="single" w:sz="8" w:space="0" w:color="F7B852" w:themeColor="accent2" w:themeTint="BF"/>
      </w:tblBorders>
    </w:tblPr>
    <w:tcPr>
      <w:shd w:val="clear" w:color="auto" w:fill="FCE7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B85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08C" w:themeFill="accent2" w:themeFillTint="7F"/>
      </w:tcPr>
    </w:tblStylePr>
    <w:tblStylePr w:type="band1Horz">
      <w:tblPr/>
      <w:tcPr>
        <w:shd w:val="clear" w:color="auto" w:fill="FAD08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B824D" w:themeColor="accent3" w:themeTint="BF"/>
        <w:left w:val="single" w:sz="8" w:space="0" w:color="EB824D" w:themeColor="accent3" w:themeTint="BF"/>
        <w:bottom w:val="single" w:sz="8" w:space="0" w:color="EB824D" w:themeColor="accent3" w:themeTint="BF"/>
        <w:right w:val="single" w:sz="8" w:space="0" w:color="EB824D" w:themeColor="accent3" w:themeTint="BF"/>
        <w:insideH w:val="single" w:sz="8" w:space="0" w:color="EB824D" w:themeColor="accent3" w:themeTint="BF"/>
        <w:insideV w:val="single" w:sz="8" w:space="0" w:color="EB824D" w:themeColor="accent3" w:themeTint="BF"/>
      </w:tblBorders>
    </w:tblPr>
    <w:tcPr>
      <w:shd w:val="clear" w:color="auto" w:fill="F8D5C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824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C89" w:themeFill="accent3" w:themeFillTint="7F"/>
      </w:tcPr>
    </w:tblStylePr>
    <w:tblStylePr w:type="band1Horz">
      <w:tblPr/>
      <w:tcPr>
        <w:shd w:val="clear" w:color="auto" w:fill="F1AC89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CDB4C" w:themeColor="accent4" w:themeTint="BF"/>
        <w:left w:val="single" w:sz="8" w:space="0" w:color="CCDB4C" w:themeColor="accent4" w:themeTint="BF"/>
        <w:bottom w:val="single" w:sz="8" w:space="0" w:color="CCDB4C" w:themeColor="accent4" w:themeTint="BF"/>
        <w:right w:val="single" w:sz="8" w:space="0" w:color="CCDB4C" w:themeColor="accent4" w:themeTint="BF"/>
        <w:insideH w:val="single" w:sz="8" w:space="0" w:color="CCDB4C" w:themeColor="accent4" w:themeTint="BF"/>
        <w:insideV w:val="single" w:sz="8" w:space="0" w:color="CCDB4C" w:themeColor="accent4" w:themeTint="BF"/>
      </w:tblBorders>
    </w:tblPr>
    <w:tcPr>
      <w:shd w:val="clear" w:color="auto" w:fill="EEF3C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DB4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788" w:themeFill="accent4" w:themeFillTint="7F"/>
      </w:tcPr>
    </w:tblStylePr>
    <w:tblStylePr w:type="band1Horz">
      <w:tblPr/>
      <w:tcPr>
        <w:shd w:val="clear" w:color="auto" w:fill="DDE788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E7B19" w:themeColor="accent5" w:themeTint="BF"/>
        <w:left w:val="single" w:sz="8" w:space="0" w:color="CE7B19" w:themeColor="accent5" w:themeTint="BF"/>
        <w:bottom w:val="single" w:sz="8" w:space="0" w:color="CE7B19" w:themeColor="accent5" w:themeTint="BF"/>
        <w:right w:val="single" w:sz="8" w:space="0" w:color="CE7B19" w:themeColor="accent5" w:themeTint="BF"/>
        <w:insideH w:val="single" w:sz="8" w:space="0" w:color="CE7B19" w:themeColor="accent5" w:themeTint="BF"/>
        <w:insideV w:val="single" w:sz="8" w:space="0" w:color="CE7B19" w:themeColor="accent5" w:themeTint="BF"/>
      </w:tblBorders>
    </w:tblPr>
    <w:tcPr>
      <w:shd w:val="clear" w:color="auto" w:fill="F5D4A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7B1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A859" w:themeFill="accent5" w:themeFillTint="7F"/>
      </w:tcPr>
    </w:tblStylePr>
    <w:tblStylePr w:type="band1Horz">
      <w:tblPr/>
      <w:tcPr>
        <w:shd w:val="clear" w:color="auto" w:fill="EAA859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63042" w:themeColor="accent6" w:themeTint="BF"/>
        <w:left w:val="single" w:sz="8" w:space="0" w:color="C63042" w:themeColor="accent6" w:themeTint="BF"/>
        <w:bottom w:val="single" w:sz="8" w:space="0" w:color="C63042" w:themeColor="accent6" w:themeTint="BF"/>
        <w:right w:val="single" w:sz="8" w:space="0" w:color="C63042" w:themeColor="accent6" w:themeTint="BF"/>
        <w:insideH w:val="single" w:sz="8" w:space="0" w:color="C63042" w:themeColor="accent6" w:themeTint="BF"/>
        <w:insideV w:val="single" w:sz="8" w:space="0" w:color="C63042" w:themeColor="accent6" w:themeTint="BF"/>
      </w:tblBorders>
    </w:tblPr>
    <w:tcPr>
      <w:shd w:val="clear" w:color="auto" w:fill="EEB8B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304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727F" w:themeFill="accent6" w:themeFillTint="7F"/>
      </w:tcPr>
    </w:tblStylePr>
    <w:tblStylePr w:type="band1Horz">
      <w:tblPr/>
      <w:tcPr>
        <w:shd w:val="clear" w:color="auto" w:fill="DD727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  <w:insideH w:val="single" w:sz="8" w:space="0" w:color="ED4136" w:themeColor="accent1"/>
        <w:insideV w:val="single" w:sz="8" w:space="0" w:color="ED4136" w:themeColor="accent1"/>
      </w:tblBorders>
    </w:tblPr>
    <w:tcPr>
      <w:shd w:val="clear" w:color="auto" w:fill="FACF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C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6" w:themeFill="accent1" w:themeFillTint="33"/>
      </w:tcPr>
    </w:tblStylePr>
    <w:tblStylePr w:type="band1Vert">
      <w:tblPr/>
      <w:tcPr>
        <w:shd w:val="clear" w:color="auto" w:fill="F6A09A" w:themeFill="accent1" w:themeFillTint="7F"/>
      </w:tcPr>
    </w:tblStylePr>
    <w:tblStylePr w:type="band1Horz">
      <w:tblPr/>
      <w:tcPr>
        <w:tcBorders>
          <w:insideH w:val="single" w:sz="6" w:space="0" w:color="ED4136" w:themeColor="accent1"/>
          <w:insideV w:val="single" w:sz="6" w:space="0" w:color="ED4136" w:themeColor="accent1"/>
        </w:tcBorders>
        <w:shd w:val="clear" w:color="auto" w:fill="F6A09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  <w:insideH w:val="single" w:sz="8" w:space="0" w:color="F5A219" w:themeColor="accent2"/>
        <w:insideV w:val="single" w:sz="8" w:space="0" w:color="F5A219" w:themeColor="accent2"/>
      </w:tblBorders>
    </w:tblPr>
    <w:tcPr>
      <w:shd w:val="clear" w:color="auto" w:fill="FCE7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1" w:themeFill="accent2" w:themeFillTint="33"/>
      </w:tcPr>
    </w:tblStylePr>
    <w:tblStylePr w:type="band1Vert">
      <w:tblPr/>
      <w:tcPr>
        <w:shd w:val="clear" w:color="auto" w:fill="FAD08C" w:themeFill="accent2" w:themeFillTint="7F"/>
      </w:tcPr>
    </w:tblStylePr>
    <w:tblStylePr w:type="band1Horz">
      <w:tblPr/>
      <w:tcPr>
        <w:tcBorders>
          <w:insideH w:val="single" w:sz="6" w:space="0" w:color="F5A219" w:themeColor="accent2"/>
          <w:insideV w:val="single" w:sz="6" w:space="0" w:color="F5A219" w:themeColor="accent2"/>
        </w:tcBorders>
        <w:shd w:val="clear" w:color="auto" w:fill="FAD08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  <w:insideH w:val="single" w:sz="8" w:space="0" w:color="DE5B19" w:themeColor="accent3"/>
        <w:insideV w:val="single" w:sz="8" w:space="0" w:color="DE5B19" w:themeColor="accent3"/>
      </w:tblBorders>
    </w:tblPr>
    <w:tcPr>
      <w:shd w:val="clear" w:color="auto" w:fill="F8D5C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CF" w:themeFill="accent3" w:themeFillTint="33"/>
      </w:tcPr>
    </w:tblStylePr>
    <w:tblStylePr w:type="band1Vert">
      <w:tblPr/>
      <w:tcPr>
        <w:shd w:val="clear" w:color="auto" w:fill="F1AC89" w:themeFill="accent3" w:themeFillTint="7F"/>
      </w:tcPr>
    </w:tblStylePr>
    <w:tblStylePr w:type="band1Horz">
      <w:tblPr/>
      <w:tcPr>
        <w:tcBorders>
          <w:insideH w:val="single" w:sz="6" w:space="0" w:color="DE5B19" w:themeColor="accent3"/>
          <w:insideV w:val="single" w:sz="6" w:space="0" w:color="DE5B19" w:themeColor="accent3"/>
        </w:tcBorders>
        <w:shd w:val="clear" w:color="auto" w:fill="F1AC8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  <w:insideH w:val="single" w:sz="8" w:space="0" w:color="ACBC25" w:themeColor="accent4"/>
        <w:insideV w:val="single" w:sz="8" w:space="0" w:color="ACBC25" w:themeColor="accent4"/>
      </w:tblBorders>
    </w:tblPr>
    <w:tcPr>
      <w:shd w:val="clear" w:color="auto" w:fill="EEF3C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CF" w:themeFill="accent4" w:themeFillTint="33"/>
      </w:tcPr>
    </w:tblStylePr>
    <w:tblStylePr w:type="band1Vert">
      <w:tblPr/>
      <w:tcPr>
        <w:shd w:val="clear" w:color="auto" w:fill="DDE788" w:themeFill="accent4" w:themeFillTint="7F"/>
      </w:tcPr>
    </w:tblStylePr>
    <w:tblStylePr w:type="band1Horz">
      <w:tblPr/>
      <w:tcPr>
        <w:tcBorders>
          <w:insideH w:val="single" w:sz="6" w:space="0" w:color="ACBC25" w:themeColor="accent4"/>
          <w:insideV w:val="single" w:sz="6" w:space="0" w:color="ACBC25" w:themeColor="accent4"/>
        </w:tcBorders>
        <w:shd w:val="clear" w:color="auto" w:fill="DDE78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  <w:insideH w:val="single" w:sz="8" w:space="0" w:color="7B4A0F" w:themeColor="accent5"/>
        <w:insideV w:val="single" w:sz="8" w:space="0" w:color="7B4A0F" w:themeColor="accent5"/>
      </w:tblBorders>
    </w:tblPr>
    <w:tcPr>
      <w:shd w:val="clear" w:color="auto" w:fill="F5D4A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DD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CBC" w:themeFill="accent5" w:themeFillTint="33"/>
      </w:tcPr>
    </w:tblStylePr>
    <w:tblStylePr w:type="band1Vert">
      <w:tblPr/>
      <w:tcPr>
        <w:shd w:val="clear" w:color="auto" w:fill="EAA859" w:themeFill="accent5" w:themeFillTint="7F"/>
      </w:tcPr>
    </w:tblStylePr>
    <w:tblStylePr w:type="band1Horz">
      <w:tblPr/>
      <w:tcPr>
        <w:tcBorders>
          <w:insideH w:val="single" w:sz="6" w:space="0" w:color="7B4A0F" w:themeColor="accent5"/>
          <w:insideV w:val="single" w:sz="6" w:space="0" w:color="7B4A0F" w:themeColor="accent5"/>
        </w:tcBorders>
        <w:shd w:val="clear" w:color="auto" w:fill="EAA85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  <w:insideH w:val="single" w:sz="8" w:space="0" w:color="801F2B" w:themeColor="accent6"/>
        <w:insideV w:val="single" w:sz="8" w:space="0" w:color="801F2B" w:themeColor="accent6"/>
      </w:tblBorders>
    </w:tblPr>
    <w:tcPr>
      <w:shd w:val="clear" w:color="auto" w:fill="EEB8B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E3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6CB" w:themeFill="accent6" w:themeFillTint="33"/>
      </w:tcPr>
    </w:tblStylePr>
    <w:tblStylePr w:type="band1Vert">
      <w:tblPr/>
      <w:tcPr>
        <w:shd w:val="clear" w:color="auto" w:fill="DD727F" w:themeFill="accent6" w:themeFillTint="7F"/>
      </w:tcPr>
    </w:tblStylePr>
    <w:tblStylePr w:type="band1Horz">
      <w:tblPr/>
      <w:tcPr>
        <w:tcBorders>
          <w:insideH w:val="single" w:sz="6" w:space="0" w:color="801F2B" w:themeColor="accent6"/>
          <w:insideV w:val="single" w:sz="6" w:space="0" w:color="801F2B" w:themeColor="accent6"/>
        </w:tcBorders>
        <w:shd w:val="clear" w:color="auto" w:fill="DD727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F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413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413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413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413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A09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A09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7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A21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A21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A21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A21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08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08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C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5B1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5B1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5B1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5B1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C8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C89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3C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BC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BC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BC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BC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E78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E788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4A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4A0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4A0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4A0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4A0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A85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A859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B8B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1F2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1F2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1F2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1F2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727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727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4136" w:themeColor="accent1"/>
        <w:bottom w:val="single" w:sz="8" w:space="0" w:color="ED413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4136" w:themeColor="accent1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ED4136" w:themeColor="accent1"/>
          <w:bottom w:val="single" w:sz="8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4136" w:themeColor="accent1"/>
          <w:bottom w:val="single" w:sz="8" w:space="0" w:color="ED4136" w:themeColor="accent1"/>
        </w:tcBorders>
      </w:tcPr>
    </w:tblStylePr>
    <w:tblStylePr w:type="band1Vert">
      <w:tblPr/>
      <w:tcPr>
        <w:shd w:val="clear" w:color="auto" w:fill="FACFCD" w:themeFill="accent1" w:themeFillTint="3F"/>
      </w:tcPr>
    </w:tblStylePr>
    <w:tblStylePr w:type="band1Horz">
      <w:tblPr/>
      <w:tcPr>
        <w:shd w:val="clear" w:color="auto" w:fill="FACFC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A219" w:themeColor="accent2"/>
        <w:bottom w:val="single" w:sz="8" w:space="0" w:color="F5A21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A219" w:themeColor="accent2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F5A219" w:themeColor="accent2"/>
          <w:bottom w:val="single" w:sz="8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A219" w:themeColor="accent2"/>
          <w:bottom w:val="single" w:sz="8" w:space="0" w:color="F5A219" w:themeColor="accent2"/>
        </w:tcBorders>
      </w:tcPr>
    </w:tblStylePr>
    <w:tblStylePr w:type="band1Vert">
      <w:tblPr/>
      <w:tcPr>
        <w:shd w:val="clear" w:color="auto" w:fill="FCE7C6" w:themeFill="accent2" w:themeFillTint="3F"/>
      </w:tcPr>
    </w:tblStylePr>
    <w:tblStylePr w:type="band1Horz">
      <w:tblPr/>
      <w:tcPr>
        <w:shd w:val="clear" w:color="auto" w:fill="FCE7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5B19" w:themeColor="accent3"/>
        <w:bottom w:val="single" w:sz="8" w:space="0" w:color="DE5B1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5B19" w:themeColor="accent3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DE5B19" w:themeColor="accent3"/>
          <w:bottom w:val="single" w:sz="8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5B19" w:themeColor="accent3"/>
          <w:bottom w:val="single" w:sz="8" w:space="0" w:color="DE5B19" w:themeColor="accent3"/>
        </w:tcBorders>
      </w:tcPr>
    </w:tblStylePr>
    <w:tblStylePr w:type="band1Vert">
      <w:tblPr/>
      <w:tcPr>
        <w:shd w:val="clear" w:color="auto" w:fill="F8D5C4" w:themeFill="accent3" w:themeFillTint="3F"/>
      </w:tcPr>
    </w:tblStylePr>
    <w:tblStylePr w:type="band1Horz">
      <w:tblPr/>
      <w:tcPr>
        <w:shd w:val="clear" w:color="auto" w:fill="F8D5C4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BC25" w:themeColor="accent4"/>
        <w:bottom w:val="single" w:sz="8" w:space="0" w:color="ACBC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BC25" w:themeColor="accent4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ACBC25" w:themeColor="accent4"/>
          <w:bottom w:val="single" w:sz="8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BC25" w:themeColor="accent4"/>
          <w:bottom w:val="single" w:sz="8" w:space="0" w:color="ACBC25" w:themeColor="accent4"/>
        </w:tcBorders>
      </w:tcPr>
    </w:tblStylePr>
    <w:tblStylePr w:type="band1Vert">
      <w:tblPr/>
      <w:tcPr>
        <w:shd w:val="clear" w:color="auto" w:fill="EEF3C3" w:themeFill="accent4" w:themeFillTint="3F"/>
      </w:tcPr>
    </w:tblStylePr>
    <w:tblStylePr w:type="band1Horz">
      <w:tblPr/>
      <w:tcPr>
        <w:shd w:val="clear" w:color="auto" w:fill="EEF3C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B4A0F" w:themeColor="accent5"/>
        <w:bottom w:val="single" w:sz="8" w:space="0" w:color="7B4A0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4A0F" w:themeColor="accent5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7B4A0F" w:themeColor="accent5"/>
          <w:bottom w:val="single" w:sz="8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4A0F" w:themeColor="accent5"/>
          <w:bottom w:val="single" w:sz="8" w:space="0" w:color="7B4A0F" w:themeColor="accent5"/>
        </w:tcBorders>
      </w:tcPr>
    </w:tblStylePr>
    <w:tblStylePr w:type="band1Vert">
      <w:tblPr/>
      <w:tcPr>
        <w:shd w:val="clear" w:color="auto" w:fill="F5D4AD" w:themeFill="accent5" w:themeFillTint="3F"/>
      </w:tcPr>
    </w:tblStylePr>
    <w:tblStylePr w:type="band1Horz">
      <w:tblPr/>
      <w:tcPr>
        <w:shd w:val="clear" w:color="auto" w:fill="F5D4A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1F2B" w:themeColor="accent6"/>
        <w:bottom w:val="single" w:sz="8" w:space="0" w:color="801F2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1F2B" w:themeColor="accent6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801F2B" w:themeColor="accent6"/>
          <w:bottom w:val="single" w:sz="8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1F2B" w:themeColor="accent6"/>
          <w:bottom w:val="single" w:sz="8" w:space="0" w:color="801F2B" w:themeColor="accent6"/>
        </w:tcBorders>
      </w:tcPr>
    </w:tblStylePr>
    <w:tblStylePr w:type="band1Vert">
      <w:tblPr/>
      <w:tcPr>
        <w:shd w:val="clear" w:color="auto" w:fill="EEB8BF" w:themeFill="accent6" w:themeFillTint="3F"/>
      </w:tcPr>
    </w:tblStylePr>
    <w:tblStylePr w:type="band1Horz">
      <w:tblPr/>
      <w:tcPr>
        <w:shd w:val="clear" w:color="auto" w:fill="EEB8B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413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413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413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F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A21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A21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7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5B1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5B1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5B1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C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BC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BC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BC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3C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4A0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4A0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4A0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4A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1F2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1F2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1F2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B8B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17068" w:themeColor="accent1" w:themeTint="BF"/>
        <w:left w:val="single" w:sz="8" w:space="0" w:color="F17068" w:themeColor="accent1" w:themeTint="BF"/>
        <w:bottom w:val="single" w:sz="8" w:space="0" w:color="F17068" w:themeColor="accent1" w:themeTint="BF"/>
        <w:right w:val="single" w:sz="8" w:space="0" w:color="F17068" w:themeColor="accent1" w:themeTint="BF"/>
        <w:insideH w:val="single" w:sz="8" w:space="0" w:color="F1706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7068" w:themeColor="accent1" w:themeTint="BF"/>
          <w:left w:val="single" w:sz="8" w:space="0" w:color="F17068" w:themeColor="accent1" w:themeTint="BF"/>
          <w:bottom w:val="single" w:sz="8" w:space="0" w:color="F17068" w:themeColor="accent1" w:themeTint="BF"/>
          <w:right w:val="single" w:sz="8" w:space="0" w:color="F17068" w:themeColor="accent1" w:themeTint="BF"/>
          <w:insideH w:val="nil"/>
          <w:insideV w:val="nil"/>
        </w:tcBorders>
        <w:shd w:val="clear" w:color="auto" w:fill="ED413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7068" w:themeColor="accent1" w:themeTint="BF"/>
          <w:left w:val="single" w:sz="8" w:space="0" w:color="F17068" w:themeColor="accent1" w:themeTint="BF"/>
          <w:bottom w:val="single" w:sz="8" w:space="0" w:color="F17068" w:themeColor="accent1" w:themeTint="BF"/>
          <w:right w:val="single" w:sz="8" w:space="0" w:color="F1706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F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F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7B852" w:themeColor="accent2" w:themeTint="BF"/>
        <w:left w:val="single" w:sz="8" w:space="0" w:color="F7B852" w:themeColor="accent2" w:themeTint="BF"/>
        <w:bottom w:val="single" w:sz="8" w:space="0" w:color="F7B852" w:themeColor="accent2" w:themeTint="BF"/>
        <w:right w:val="single" w:sz="8" w:space="0" w:color="F7B852" w:themeColor="accent2" w:themeTint="BF"/>
        <w:insideH w:val="single" w:sz="8" w:space="0" w:color="F7B85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B852" w:themeColor="accent2" w:themeTint="BF"/>
          <w:left w:val="single" w:sz="8" w:space="0" w:color="F7B852" w:themeColor="accent2" w:themeTint="BF"/>
          <w:bottom w:val="single" w:sz="8" w:space="0" w:color="F7B852" w:themeColor="accent2" w:themeTint="BF"/>
          <w:right w:val="single" w:sz="8" w:space="0" w:color="F7B852" w:themeColor="accent2" w:themeTint="BF"/>
          <w:insideH w:val="nil"/>
          <w:insideV w:val="nil"/>
        </w:tcBorders>
        <w:shd w:val="clear" w:color="auto" w:fill="F5A21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852" w:themeColor="accent2" w:themeTint="BF"/>
          <w:left w:val="single" w:sz="8" w:space="0" w:color="F7B852" w:themeColor="accent2" w:themeTint="BF"/>
          <w:bottom w:val="single" w:sz="8" w:space="0" w:color="F7B852" w:themeColor="accent2" w:themeTint="BF"/>
          <w:right w:val="single" w:sz="8" w:space="0" w:color="F7B85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7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B824D" w:themeColor="accent3" w:themeTint="BF"/>
        <w:left w:val="single" w:sz="8" w:space="0" w:color="EB824D" w:themeColor="accent3" w:themeTint="BF"/>
        <w:bottom w:val="single" w:sz="8" w:space="0" w:color="EB824D" w:themeColor="accent3" w:themeTint="BF"/>
        <w:right w:val="single" w:sz="8" w:space="0" w:color="EB824D" w:themeColor="accent3" w:themeTint="BF"/>
        <w:insideH w:val="single" w:sz="8" w:space="0" w:color="EB824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824D" w:themeColor="accent3" w:themeTint="BF"/>
          <w:left w:val="single" w:sz="8" w:space="0" w:color="EB824D" w:themeColor="accent3" w:themeTint="BF"/>
          <w:bottom w:val="single" w:sz="8" w:space="0" w:color="EB824D" w:themeColor="accent3" w:themeTint="BF"/>
          <w:right w:val="single" w:sz="8" w:space="0" w:color="EB824D" w:themeColor="accent3" w:themeTint="BF"/>
          <w:insideH w:val="nil"/>
          <w:insideV w:val="nil"/>
        </w:tcBorders>
        <w:shd w:val="clear" w:color="auto" w:fill="DE5B1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824D" w:themeColor="accent3" w:themeTint="BF"/>
          <w:left w:val="single" w:sz="8" w:space="0" w:color="EB824D" w:themeColor="accent3" w:themeTint="BF"/>
          <w:bottom w:val="single" w:sz="8" w:space="0" w:color="EB824D" w:themeColor="accent3" w:themeTint="BF"/>
          <w:right w:val="single" w:sz="8" w:space="0" w:color="EB824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C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C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CDB4C" w:themeColor="accent4" w:themeTint="BF"/>
        <w:left w:val="single" w:sz="8" w:space="0" w:color="CCDB4C" w:themeColor="accent4" w:themeTint="BF"/>
        <w:bottom w:val="single" w:sz="8" w:space="0" w:color="CCDB4C" w:themeColor="accent4" w:themeTint="BF"/>
        <w:right w:val="single" w:sz="8" w:space="0" w:color="CCDB4C" w:themeColor="accent4" w:themeTint="BF"/>
        <w:insideH w:val="single" w:sz="8" w:space="0" w:color="CCDB4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DB4C" w:themeColor="accent4" w:themeTint="BF"/>
          <w:left w:val="single" w:sz="8" w:space="0" w:color="CCDB4C" w:themeColor="accent4" w:themeTint="BF"/>
          <w:bottom w:val="single" w:sz="8" w:space="0" w:color="CCDB4C" w:themeColor="accent4" w:themeTint="BF"/>
          <w:right w:val="single" w:sz="8" w:space="0" w:color="CCDB4C" w:themeColor="accent4" w:themeTint="BF"/>
          <w:insideH w:val="nil"/>
          <w:insideV w:val="nil"/>
        </w:tcBorders>
        <w:shd w:val="clear" w:color="auto" w:fill="ACBC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DB4C" w:themeColor="accent4" w:themeTint="BF"/>
          <w:left w:val="single" w:sz="8" w:space="0" w:color="CCDB4C" w:themeColor="accent4" w:themeTint="BF"/>
          <w:bottom w:val="single" w:sz="8" w:space="0" w:color="CCDB4C" w:themeColor="accent4" w:themeTint="BF"/>
          <w:right w:val="single" w:sz="8" w:space="0" w:color="CCDB4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3C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3C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E7B19" w:themeColor="accent5" w:themeTint="BF"/>
        <w:left w:val="single" w:sz="8" w:space="0" w:color="CE7B19" w:themeColor="accent5" w:themeTint="BF"/>
        <w:bottom w:val="single" w:sz="8" w:space="0" w:color="CE7B19" w:themeColor="accent5" w:themeTint="BF"/>
        <w:right w:val="single" w:sz="8" w:space="0" w:color="CE7B19" w:themeColor="accent5" w:themeTint="BF"/>
        <w:insideH w:val="single" w:sz="8" w:space="0" w:color="CE7B1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7B19" w:themeColor="accent5" w:themeTint="BF"/>
          <w:left w:val="single" w:sz="8" w:space="0" w:color="CE7B19" w:themeColor="accent5" w:themeTint="BF"/>
          <w:bottom w:val="single" w:sz="8" w:space="0" w:color="CE7B19" w:themeColor="accent5" w:themeTint="BF"/>
          <w:right w:val="single" w:sz="8" w:space="0" w:color="CE7B19" w:themeColor="accent5" w:themeTint="BF"/>
          <w:insideH w:val="nil"/>
          <w:insideV w:val="nil"/>
        </w:tcBorders>
        <w:shd w:val="clear" w:color="auto" w:fill="7B4A0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7B19" w:themeColor="accent5" w:themeTint="BF"/>
          <w:left w:val="single" w:sz="8" w:space="0" w:color="CE7B19" w:themeColor="accent5" w:themeTint="BF"/>
          <w:bottom w:val="single" w:sz="8" w:space="0" w:color="CE7B19" w:themeColor="accent5" w:themeTint="BF"/>
          <w:right w:val="single" w:sz="8" w:space="0" w:color="CE7B1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A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4A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63042" w:themeColor="accent6" w:themeTint="BF"/>
        <w:left w:val="single" w:sz="8" w:space="0" w:color="C63042" w:themeColor="accent6" w:themeTint="BF"/>
        <w:bottom w:val="single" w:sz="8" w:space="0" w:color="C63042" w:themeColor="accent6" w:themeTint="BF"/>
        <w:right w:val="single" w:sz="8" w:space="0" w:color="C63042" w:themeColor="accent6" w:themeTint="BF"/>
        <w:insideH w:val="single" w:sz="8" w:space="0" w:color="C6304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3042" w:themeColor="accent6" w:themeTint="BF"/>
          <w:left w:val="single" w:sz="8" w:space="0" w:color="C63042" w:themeColor="accent6" w:themeTint="BF"/>
          <w:bottom w:val="single" w:sz="8" w:space="0" w:color="C63042" w:themeColor="accent6" w:themeTint="BF"/>
          <w:right w:val="single" w:sz="8" w:space="0" w:color="C63042" w:themeColor="accent6" w:themeTint="BF"/>
          <w:insideH w:val="nil"/>
          <w:insideV w:val="nil"/>
        </w:tcBorders>
        <w:shd w:val="clear" w:color="auto" w:fill="801F2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3042" w:themeColor="accent6" w:themeTint="BF"/>
          <w:left w:val="single" w:sz="8" w:space="0" w:color="C63042" w:themeColor="accent6" w:themeTint="BF"/>
          <w:bottom w:val="single" w:sz="8" w:space="0" w:color="C63042" w:themeColor="accent6" w:themeTint="BF"/>
          <w:right w:val="single" w:sz="8" w:space="0" w:color="C6304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8B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B8B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413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413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413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A21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A21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A21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5B1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5B1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5B1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BC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BC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BC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4A0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0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4A0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1F2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1F2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1F2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57F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57F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B57FC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57FC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57FC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57FC7"/>
  </w:style>
  <w:style w:type="character" w:styleId="PageNumber">
    <w:name w:val="page number"/>
    <w:basedOn w:val="DefaultParagraphFont"/>
    <w:uiPriority w:val="99"/>
    <w:semiHidden/>
    <w:unhideWhenUsed/>
    <w:rsid w:val="00B57FC7"/>
  </w:style>
  <w:style w:type="table" w:styleId="PlainTable1">
    <w:name w:val="Plain Table 1"/>
    <w:basedOn w:val="TableNormal"/>
    <w:uiPriority w:val="41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B57FC7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57FC7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A918B2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918B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57FC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57FC7"/>
  </w:style>
  <w:style w:type="paragraph" w:styleId="Signature">
    <w:name w:val="Signature"/>
    <w:basedOn w:val="Normal"/>
    <w:link w:val="SignatureChar"/>
    <w:uiPriority w:val="99"/>
    <w:semiHidden/>
    <w:unhideWhenUsed/>
    <w:rsid w:val="00B57FC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57FC7"/>
  </w:style>
  <w:style w:type="character" w:styleId="Strong">
    <w:name w:val="Strong"/>
    <w:basedOn w:val="DefaultParagraphFont"/>
    <w:uiPriority w:val="22"/>
    <w:semiHidden/>
    <w:unhideWhenUsed/>
    <w:qFormat/>
    <w:rsid w:val="00B57FC7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B57FC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B57FC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B57FC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57FC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57FC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57F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57F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57FC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57FC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57FC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57FC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57FC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57FC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57FC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57F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57FC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57FC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57FC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57FC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57FC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B57F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B57F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57F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57FC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57F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57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57FC7"/>
    <w:pPr>
      <w:spacing w:after="0"/>
      <w:ind w:left="260" w:hanging="26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57FC7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57FC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57F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57F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57F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5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57FC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57FC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57FC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B57F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57FC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57FC7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57FC7"/>
    <w:pPr>
      <w:spacing w:after="100"/>
      <w:ind w:left="5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57FC7"/>
    <w:pPr>
      <w:spacing w:after="100"/>
      <w:ind w:left="78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57FC7"/>
    <w:pPr>
      <w:spacing w:after="100"/>
      <w:ind w:left="10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57FC7"/>
    <w:pPr>
      <w:spacing w:after="100"/>
      <w:ind w:left="13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57FC7"/>
    <w:pPr>
      <w:spacing w:after="100"/>
      <w:ind w:left="15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57FC7"/>
    <w:pPr>
      <w:spacing w:after="100"/>
      <w:ind w:left="18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57FC7"/>
    <w:pPr>
      <w:spacing w:after="100"/>
      <w:ind w:left="20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6FDF"/>
    <w:pPr>
      <w:outlineLvl w:val="9"/>
    </w:pPr>
    <w:rPr>
      <w:rFonts w:eastAsiaTheme="majorEastAsia" w:cstheme="majorBidi"/>
      <w:bCs w:val="0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02A6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78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myadlm-org.zoom.us/meeting/register/tQu8aNqvTr2CaaXxrmme3A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illikan\AppData\Roaming\Microsoft\Templates\Seasonal%20event%20flyer%20(autumn).dotx" TargetMode="External"/></Relationships>
</file>

<file path=word/theme/theme1.xml><?xml version="1.0" encoding="utf-8"?>
<a:theme xmlns:a="http://schemas.openxmlformats.org/drawingml/2006/main" name="Office Theme">
  <a:themeElements>
    <a:clrScheme name="Fall Business">
      <a:dk1>
        <a:sysClr val="windowText" lastClr="000000"/>
      </a:dk1>
      <a:lt1>
        <a:sysClr val="window" lastClr="FFFFFF"/>
      </a:lt1>
      <a:dk2>
        <a:srgbClr val="3C2415"/>
      </a:dk2>
      <a:lt2>
        <a:srgbClr val="EADFCA"/>
      </a:lt2>
      <a:accent1>
        <a:srgbClr val="ED4136"/>
      </a:accent1>
      <a:accent2>
        <a:srgbClr val="F5A219"/>
      </a:accent2>
      <a:accent3>
        <a:srgbClr val="DE5B19"/>
      </a:accent3>
      <a:accent4>
        <a:srgbClr val="ACBC25"/>
      </a:accent4>
      <a:accent5>
        <a:srgbClr val="7B4A0F"/>
      </a:accent5>
      <a:accent6>
        <a:srgbClr val="801F2B"/>
      </a:accent6>
      <a:hlink>
        <a:srgbClr val="3D537E"/>
      </a:hlink>
      <a:folHlink>
        <a:srgbClr val="6047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253ea7-35f4-4dd6-b378-a686d1967733" xsi:nil="true"/>
    <lcf76f155ced4ddcb4097134ff3c332f xmlns="5209ea11-3884-410a-a436-0e0e9fa818b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99CD3DF87B34DA71835D03ADFAC51" ma:contentTypeVersion="15" ma:contentTypeDescription="Create a new document." ma:contentTypeScope="" ma:versionID="325144882bacf743a6f121f68418af82">
  <xsd:schema xmlns:xsd="http://www.w3.org/2001/XMLSchema" xmlns:xs="http://www.w3.org/2001/XMLSchema" xmlns:p="http://schemas.microsoft.com/office/2006/metadata/properties" xmlns:ns2="5209ea11-3884-410a-a436-0e0e9fa818b1" xmlns:ns3="60253ea7-35f4-4dd6-b378-a686d1967733" targetNamespace="http://schemas.microsoft.com/office/2006/metadata/properties" ma:root="true" ma:fieldsID="26bde03f268c3f1c830c6f04a393db9e" ns2:_="" ns3:_="">
    <xsd:import namespace="5209ea11-3884-410a-a436-0e0e9fa818b1"/>
    <xsd:import namespace="60253ea7-35f4-4dd6-b378-a686d1967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9ea11-3884-410a-a436-0e0e9fa81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50f3c69-1d6a-4099-826a-1ff1ac42e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53ea7-35f4-4dd6-b378-a686d19677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37f227-d4b0-4ba5-a15d-6fbeaf9c4a08}" ma:internalName="TaxCatchAll" ma:showField="CatchAllData" ma:web="60253ea7-35f4-4dd6-b378-a686d1967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8537D-F4AD-45B6-90F6-37A0BAE1E6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7DEFAD-0342-4783-9D30-22E27501D339}">
  <ds:schemaRefs>
    <ds:schemaRef ds:uri="http://schemas.microsoft.com/office/2006/metadata/properties"/>
    <ds:schemaRef ds:uri="http://schemas.microsoft.com/office/infopath/2007/PartnerControls"/>
    <ds:schemaRef ds:uri="60253ea7-35f4-4dd6-b378-a686d1967733"/>
    <ds:schemaRef ds:uri="5209ea11-3884-410a-a436-0e0e9fa818b1"/>
  </ds:schemaRefs>
</ds:datastoreItem>
</file>

<file path=customXml/itemProps3.xml><?xml version="1.0" encoding="utf-8"?>
<ds:datastoreItem xmlns:ds="http://schemas.openxmlformats.org/officeDocument/2006/customXml" ds:itemID="{8A3DA308-AB2A-4D12-BBEB-0402B3F39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9ea11-3884-410a-a436-0e0e9fa818b1"/>
    <ds:schemaRef ds:uri="60253ea7-35f4-4dd6-b378-a686d1967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C:\Users\rmillikan\AppData\Roaming\Microsoft\Templates\Seasonal event flyer (autumn).dotx</Template>
  <TotalTime>2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Millikan</dc:creator>
  <cp:keywords/>
  <dc:description/>
  <cp:lastModifiedBy>Tolan, Nicole</cp:lastModifiedBy>
  <cp:revision>6</cp:revision>
  <cp:lastPrinted>2012-12-25T21:02:00Z</cp:lastPrinted>
  <dcterms:created xsi:type="dcterms:W3CDTF">2026-06-03T16:08:00Z</dcterms:created>
  <dcterms:modified xsi:type="dcterms:W3CDTF">2026-06-03T17:18:00Z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TC039885649991</vt:lpwstr>
  </property>
  <property fmtid="{D5CDD505-2E9C-101B-9397-08002B2CF9AE}" pid="3" name="ContentTypeId">
    <vt:lpwstr>0x010100AFA99CD3DF87B34DA71835D03ADFAC51</vt:lpwstr>
  </property>
  <property fmtid="{D5CDD505-2E9C-101B-9397-08002B2CF9AE}" pid="4" name="MediaServiceImageTags">
    <vt:lpwstr/>
  </property>
  <property fmtid="{D5CDD505-2E9C-101B-9397-08002B2CF9AE}" pid="5" name="MSIP_Label_5e4b1be8-281e-475d-98b0-21c3457e5a46_Enabled">
    <vt:lpwstr>true</vt:lpwstr>
  </property>
  <property fmtid="{D5CDD505-2E9C-101B-9397-08002B2CF9AE}" pid="6" name="MSIP_Label_5e4b1be8-281e-475d-98b0-21c3457e5a46_SetDate">
    <vt:lpwstr>2026-04-06T22:22:49Z</vt:lpwstr>
  </property>
  <property fmtid="{D5CDD505-2E9C-101B-9397-08002B2CF9AE}" pid="7" name="MSIP_Label_5e4b1be8-281e-475d-98b0-21c3457e5a46_Method">
    <vt:lpwstr>Standard</vt:lpwstr>
  </property>
  <property fmtid="{D5CDD505-2E9C-101B-9397-08002B2CF9AE}" pid="8" name="MSIP_Label_5e4b1be8-281e-475d-98b0-21c3457e5a46_Name">
    <vt:lpwstr>Public</vt:lpwstr>
  </property>
  <property fmtid="{D5CDD505-2E9C-101B-9397-08002B2CF9AE}" pid="9" name="MSIP_Label_5e4b1be8-281e-475d-98b0-21c3457e5a46_SiteId">
    <vt:lpwstr>8b3dd73e-4e72-4679-b191-56da1588712b</vt:lpwstr>
  </property>
  <property fmtid="{D5CDD505-2E9C-101B-9397-08002B2CF9AE}" pid="10" name="MSIP_Label_5e4b1be8-281e-475d-98b0-21c3457e5a46_ActionId">
    <vt:lpwstr>d7e00139-c339-4a44-9c48-f8cba7ea8159</vt:lpwstr>
  </property>
  <property fmtid="{D5CDD505-2E9C-101B-9397-08002B2CF9AE}" pid="11" name="MSIP_Label_5e4b1be8-281e-475d-98b0-21c3457e5a46_ContentBits">
    <vt:lpwstr>0</vt:lpwstr>
  </property>
  <property fmtid="{D5CDD505-2E9C-101B-9397-08002B2CF9AE}" pid="12" name="MSIP_Label_5e4b1be8-281e-475d-98b0-21c3457e5a46_Tag">
    <vt:lpwstr>10, 3, 0, 1</vt:lpwstr>
  </property>
</Properties>
</file>