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811C" w14:textId="77777777" w:rsidR="008824DF" w:rsidRDefault="008824DF" w:rsidP="008824DF">
      <w:pPr>
        <w:pStyle w:val="Default"/>
        <w:spacing w:before="180" w:line="401" w:lineRule="atLeast"/>
        <w:rPr>
          <w:rFonts w:cstheme="minorBidi"/>
          <w:color w:val="AF1E23"/>
          <w:sz w:val="40"/>
          <w:szCs w:val="40"/>
        </w:rPr>
      </w:pPr>
      <w:r>
        <w:rPr>
          <w:rFonts w:cstheme="minorBidi"/>
          <w:color w:val="AF1E23"/>
          <w:sz w:val="40"/>
          <w:szCs w:val="40"/>
        </w:rPr>
        <w:t xml:space="preserve">MESSAGING FRAMEWORK </w:t>
      </w:r>
    </w:p>
    <w:p w14:paraId="2389DD06" w14:textId="77777777" w:rsidR="008824DF" w:rsidRDefault="008824DF" w:rsidP="008824DF">
      <w:pPr>
        <w:pStyle w:val="Pa10"/>
        <w:spacing w:before="180" w:after="80"/>
        <w:rPr>
          <w:rFonts w:ascii="Roboto" w:hAnsi="Roboto" w:cs="Roboto"/>
          <w:color w:val="59595B"/>
          <w:sz w:val="26"/>
          <w:szCs w:val="26"/>
        </w:rPr>
      </w:pPr>
      <w:r>
        <w:rPr>
          <w:rFonts w:ascii="Roboto" w:hAnsi="Roboto" w:cs="Roboto"/>
          <w:b/>
          <w:bCs/>
          <w:color w:val="59595B"/>
          <w:sz w:val="26"/>
          <w:szCs w:val="26"/>
        </w:rPr>
        <w:t xml:space="preserve">Messaging By Audience </w:t>
      </w:r>
    </w:p>
    <w:p w14:paraId="7AF0FE73" w14:textId="77777777" w:rsidR="008824DF" w:rsidRDefault="008824DF" w:rsidP="008824DF">
      <w:pPr>
        <w:pStyle w:val="Pa2"/>
        <w:spacing w:before="80" w:after="80"/>
        <w:rPr>
          <w:rFonts w:cs="Roboto Light"/>
          <w:color w:val="221E1F"/>
          <w:sz w:val="21"/>
          <w:szCs w:val="21"/>
        </w:rPr>
      </w:pPr>
      <w:r>
        <w:rPr>
          <w:rFonts w:cs="Roboto Light"/>
          <w:color w:val="221E1F"/>
          <w:sz w:val="21"/>
          <w:szCs w:val="21"/>
        </w:rPr>
        <w:t xml:space="preserve">For audiences who may be unfamiliar with laboratory medicine, it’s important to first define the field and then convey the benefits of our work in language that’s relatable and easy to understand. </w:t>
      </w:r>
    </w:p>
    <w:p w14:paraId="79BDC684" w14:textId="77777777" w:rsidR="002D48C3" w:rsidRPr="002D48C3" w:rsidRDefault="002D48C3" w:rsidP="002D48C3">
      <w:pPr>
        <w:pStyle w:val="Default"/>
      </w:pPr>
    </w:p>
    <w:p w14:paraId="0A5E88BA" w14:textId="77777777" w:rsidR="008824DF" w:rsidRDefault="008824DF" w:rsidP="008824DF">
      <w:pPr>
        <w:pStyle w:val="Pa12"/>
        <w:spacing w:before="80"/>
        <w:rPr>
          <w:rFonts w:cs="Roboto Light"/>
          <w:color w:val="AF1E23"/>
          <w:sz w:val="21"/>
          <w:szCs w:val="21"/>
        </w:rPr>
      </w:pPr>
      <w:r>
        <w:rPr>
          <w:rFonts w:cs="Roboto Light"/>
          <w:color w:val="AF1E23"/>
          <w:sz w:val="21"/>
          <w:szCs w:val="21"/>
        </w:rPr>
        <w:t xml:space="preserve">GENERAL AUDIENCE DEFINITION </w:t>
      </w:r>
    </w:p>
    <w:p w14:paraId="67B0004A" w14:textId="77777777" w:rsidR="008824DF" w:rsidRDefault="008824DF" w:rsidP="008824DF">
      <w:pPr>
        <w:pStyle w:val="Pa2"/>
        <w:spacing w:before="80" w:after="80"/>
        <w:rPr>
          <w:rFonts w:cs="Roboto Light"/>
          <w:color w:val="221E1F"/>
          <w:sz w:val="21"/>
          <w:szCs w:val="21"/>
        </w:rPr>
      </w:pPr>
      <w:r>
        <w:rPr>
          <w:rFonts w:cs="Roboto Light"/>
          <w:color w:val="221E1F"/>
          <w:sz w:val="21"/>
          <w:szCs w:val="21"/>
        </w:rPr>
        <w:t xml:space="preserve">Laboratory medicine professionals develop, perform, interpret, and manage medical procedures that test samples of blood, urine, or other substances in the body. Working closely with clinicians and other allied health professionals, they ensure people get timely, accurate diagnoses and targeted therapies for treatment. </w:t>
      </w:r>
    </w:p>
    <w:p w14:paraId="660803FA" w14:textId="77777777" w:rsidR="008824DF" w:rsidRDefault="008824DF" w:rsidP="008824DF">
      <w:pPr>
        <w:pStyle w:val="Pa2"/>
        <w:spacing w:before="80" w:after="80"/>
        <w:rPr>
          <w:rFonts w:cs="Roboto Light"/>
          <w:color w:val="221E1F"/>
          <w:sz w:val="21"/>
          <w:szCs w:val="21"/>
        </w:rPr>
      </w:pPr>
      <w:r>
        <w:rPr>
          <w:rFonts w:cs="Roboto Light"/>
          <w:color w:val="221E1F"/>
          <w:sz w:val="21"/>
          <w:szCs w:val="21"/>
        </w:rPr>
        <w:t xml:space="preserve">Healthcare teams depend on lab professionals when making critical decisions about a range of issues, from COVID to cancer treatment, and managing chronic conditions like diabetes, high cholesterol, and heart disease. Lab medicine professionals uncover insights by leveraging evolving applications like data analytics, artificial intelligence, and point-of-care testing that make a difference in a patient’s quality of life. Without advanced, high quality lab medicine, patients might receive the wrong diagnosis, inappropriate treatment, or no treatment at all if the disease isn’t accurately detected and diagnosed. Trusted testing is essential to the high quality of care and quality of life. </w:t>
      </w:r>
    </w:p>
    <w:p w14:paraId="277DC792" w14:textId="77777777" w:rsidR="002D48C3" w:rsidRPr="002D48C3" w:rsidRDefault="002D48C3" w:rsidP="002D48C3">
      <w:pPr>
        <w:pStyle w:val="Default"/>
      </w:pPr>
    </w:p>
    <w:p w14:paraId="5C8D79A4" w14:textId="77777777" w:rsidR="008824DF" w:rsidRDefault="008824DF" w:rsidP="008824DF">
      <w:pPr>
        <w:pStyle w:val="Pa12"/>
        <w:spacing w:before="80"/>
        <w:rPr>
          <w:rFonts w:cs="Roboto Light"/>
          <w:color w:val="AF1E23"/>
          <w:sz w:val="21"/>
          <w:szCs w:val="21"/>
        </w:rPr>
      </w:pPr>
      <w:r>
        <w:rPr>
          <w:rFonts w:cs="Roboto Light"/>
          <w:color w:val="AF1E23"/>
          <w:sz w:val="21"/>
          <w:szCs w:val="21"/>
        </w:rPr>
        <w:t xml:space="preserve">ELEVATOR SPEECH &amp; TALKING POINTS </w:t>
      </w:r>
    </w:p>
    <w:p w14:paraId="6C7CFB52" w14:textId="0C23CD98" w:rsidR="008824DF" w:rsidRDefault="008824DF" w:rsidP="008824DF">
      <w:pPr>
        <w:pStyle w:val="Pa2"/>
        <w:spacing w:before="80" w:after="80"/>
        <w:rPr>
          <w:rFonts w:cs="Roboto Light"/>
          <w:color w:val="221E1F"/>
          <w:sz w:val="21"/>
          <w:szCs w:val="21"/>
        </w:rPr>
      </w:pPr>
      <w:r>
        <w:rPr>
          <w:rFonts w:cs="Roboto Light"/>
          <w:color w:val="221E1F"/>
          <w:sz w:val="21"/>
          <w:szCs w:val="21"/>
        </w:rPr>
        <w:t xml:space="preserve">An elevator speech is a short, compelling response to someone who wants to know, “What is </w:t>
      </w:r>
      <w:r w:rsidR="00FC7DD8">
        <w:rPr>
          <w:rFonts w:cs="Roboto Light"/>
          <w:color w:val="221E1F"/>
          <w:sz w:val="21"/>
          <w:szCs w:val="21"/>
        </w:rPr>
        <w:t>laboratory medicine</w:t>
      </w:r>
      <w:r>
        <w:rPr>
          <w:rFonts w:cs="Roboto Light"/>
          <w:color w:val="221E1F"/>
          <w:sz w:val="21"/>
          <w:szCs w:val="21"/>
        </w:rPr>
        <w:t xml:space="preserve">?” It’s meant to communicate </w:t>
      </w:r>
      <w:r w:rsidR="003B528D">
        <w:rPr>
          <w:rFonts w:cs="Roboto Light"/>
          <w:color w:val="221E1F"/>
          <w:sz w:val="21"/>
          <w:szCs w:val="21"/>
        </w:rPr>
        <w:t xml:space="preserve">the </w:t>
      </w:r>
      <w:r>
        <w:rPr>
          <w:rFonts w:cs="Roboto Light"/>
          <w:color w:val="221E1F"/>
          <w:sz w:val="21"/>
          <w:szCs w:val="21"/>
        </w:rPr>
        <w:t xml:space="preserve">value </w:t>
      </w:r>
      <w:r w:rsidR="003B528D">
        <w:rPr>
          <w:rFonts w:cs="Roboto Light"/>
          <w:color w:val="221E1F"/>
          <w:sz w:val="21"/>
          <w:szCs w:val="21"/>
        </w:rPr>
        <w:t xml:space="preserve">of the profession </w:t>
      </w:r>
      <w:r>
        <w:rPr>
          <w:rFonts w:cs="Roboto Light"/>
          <w:color w:val="221E1F"/>
          <w:sz w:val="21"/>
          <w:szCs w:val="21"/>
        </w:rPr>
        <w:t xml:space="preserve">and prompt further conversation. It’s NOT meant to be a </w:t>
      </w:r>
      <w:r w:rsidR="00D86831">
        <w:rPr>
          <w:rFonts w:cs="Roboto Light"/>
          <w:color w:val="221E1F"/>
          <w:sz w:val="21"/>
          <w:szCs w:val="21"/>
        </w:rPr>
        <w:t>comprehensive description of the laboratory medicine profession</w:t>
      </w:r>
      <w:r>
        <w:rPr>
          <w:rFonts w:cs="Roboto Light"/>
          <w:color w:val="221E1F"/>
          <w:sz w:val="21"/>
          <w:szCs w:val="21"/>
        </w:rPr>
        <w:t xml:space="preserve">. </w:t>
      </w:r>
    </w:p>
    <w:p w14:paraId="11C27A91" w14:textId="7D109930" w:rsidR="008824DF" w:rsidRDefault="00F962A1" w:rsidP="008824DF">
      <w:pPr>
        <w:pStyle w:val="Pa2"/>
        <w:spacing w:before="80" w:after="80"/>
        <w:rPr>
          <w:rFonts w:cs="Roboto Light"/>
          <w:color w:val="221E1F"/>
          <w:sz w:val="21"/>
          <w:szCs w:val="21"/>
        </w:rPr>
      </w:pPr>
      <w:r>
        <w:rPr>
          <w:rFonts w:cs="Roboto Light"/>
          <w:color w:val="221E1F"/>
          <w:sz w:val="21"/>
          <w:szCs w:val="21"/>
        </w:rPr>
        <w:t>P</w:t>
      </w:r>
      <w:r w:rsidR="008824DF">
        <w:rPr>
          <w:rFonts w:cs="Roboto Light"/>
          <w:color w:val="221E1F"/>
          <w:sz w:val="21"/>
          <w:szCs w:val="21"/>
        </w:rPr>
        <w:t xml:space="preserve">araphrasing is permissible, although the content </w:t>
      </w:r>
      <w:r w:rsidR="00703803">
        <w:rPr>
          <w:rFonts w:cs="Roboto Light"/>
          <w:color w:val="221E1F"/>
          <w:sz w:val="21"/>
          <w:szCs w:val="21"/>
        </w:rPr>
        <w:t xml:space="preserve">should </w:t>
      </w:r>
      <w:r w:rsidR="008824DF">
        <w:rPr>
          <w:rFonts w:cs="Roboto Light"/>
          <w:color w:val="221E1F"/>
          <w:sz w:val="21"/>
          <w:szCs w:val="21"/>
        </w:rPr>
        <w:t>convey the same meaning. A few options are provided for the elevator speech so that leaders</w:t>
      </w:r>
      <w:r w:rsidR="00703803">
        <w:rPr>
          <w:rFonts w:cs="Roboto Light"/>
          <w:color w:val="221E1F"/>
          <w:sz w:val="21"/>
          <w:szCs w:val="21"/>
        </w:rPr>
        <w:t>/volunteers</w:t>
      </w:r>
      <w:r w:rsidR="008824DF">
        <w:rPr>
          <w:rFonts w:cs="Roboto Light"/>
          <w:color w:val="221E1F"/>
          <w:sz w:val="21"/>
          <w:szCs w:val="21"/>
        </w:rPr>
        <w:t xml:space="preserve"> can select the one they are most comfortable using, depending on the audience</w:t>
      </w:r>
      <w:r w:rsidR="00703803">
        <w:rPr>
          <w:rFonts w:cs="Roboto Light"/>
          <w:color w:val="221E1F"/>
          <w:sz w:val="21"/>
          <w:szCs w:val="21"/>
        </w:rPr>
        <w:t xml:space="preserve"> and their own experiences</w:t>
      </w:r>
      <w:r w:rsidR="008824DF">
        <w:rPr>
          <w:rFonts w:cs="Roboto Light"/>
          <w:color w:val="221E1F"/>
          <w:sz w:val="21"/>
          <w:szCs w:val="21"/>
        </w:rPr>
        <w:t xml:space="preserve">. </w:t>
      </w:r>
    </w:p>
    <w:p w14:paraId="582A1670" w14:textId="77777777" w:rsidR="004973D7" w:rsidRDefault="004973D7"/>
    <w:p w14:paraId="326FF518" w14:textId="5920E271" w:rsidR="00E24F97" w:rsidRDefault="00E24F97" w:rsidP="00E24F97">
      <w:pPr>
        <w:pStyle w:val="Pa12"/>
        <w:spacing w:before="80"/>
        <w:rPr>
          <w:rFonts w:cs="Roboto Light"/>
          <w:color w:val="AF1E23"/>
          <w:sz w:val="21"/>
          <w:szCs w:val="21"/>
        </w:rPr>
      </w:pPr>
      <w:r>
        <w:rPr>
          <w:rFonts w:cs="Roboto Light"/>
          <w:color w:val="AF1E23"/>
          <w:sz w:val="21"/>
          <w:szCs w:val="21"/>
        </w:rPr>
        <w:t>SCIENCE FAIR ELEVATOR PITCH TEMPLATE</w:t>
      </w:r>
    </w:p>
    <w:p w14:paraId="01461655" w14:textId="113E97B5" w:rsidR="00381A78" w:rsidRPr="00381A78" w:rsidRDefault="00381A78" w:rsidP="00381A78">
      <w:pPr>
        <w:pStyle w:val="Pa12"/>
        <w:spacing w:before="80"/>
        <w:rPr>
          <w:rFonts w:cs="Roboto Light"/>
          <w:sz w:val="21"/>
          <w:szCs w:val="21"/>
        </w:rPr>
      </w:pPr>
      <w:r w:rsidRPr="00381A78">
        <w:rPr>
          <w:rFonts w:cs="Roboto Light"/>
          <w:sz w:val="21"/>
          <w:szCs w:val="21"/>
        </w:rPr>
        <w:t xml:space="preserve">“You all are showing off amazing science projects today—did you know there’s a whole career where science </w:t>
      </w:r>
      <w:r w:rsidRPr="00381A78">
        <w:rPr>
          <w:rFonts w:cs="Roboto Light"/>
          <w:i/>
          <w:iCs/>
          <w:sz w:val="21"/>
          <w:szCs w:val="21"/>
        </w:rPr>
        <w:t>is</w:t>
      </w:r>
      <w:r w:rsidRPr="00381A78">
        <w:rPr>
          <w:rFonts w:cs="Roboto Light"/>
          <w:sz w:val="21"/>
          <w:szCs w:val="21"/>
        </w:rPr>
        <w:t xml:space="preserve"> the job?</w:t>
      </w:r>
    </w:p>
    <w:p w14:paraId="78D36B48" w14:textId="294EC22A" w:rsidR="00381A78" w:rsidRPr="00381A78" w:rsidRDefault="00381A78" w:rsidP="00381A78">
      <w:pPr>
        <w:pStyle w:val="Pa12"/>
        <w:spacing w:before="80"/>
        <w:rPr>
          <w:rFonts w:cs="Roboto Light"/>
          <w:sz w:val="21"/>
          <w:szCs w:val="21"/>
        </w:rPr>
      </w:pPr>
      <w:r w:rsidRPr="00381A78">
        <w:rPr>
          <w:rFonts w:cs="Roboto Light"/>
          <w:sz w:val="21"/>
          <w:szCs w:val="21"/>
        </w:rPr>
        <w:t>We’re clinical laboratory scientists. We work behind the scenes in hospitals and labs to run tests that detect disease, track infections, and help doctors figure out what’s wrong with patients.</w:t>
      </w:r>
    </w:p>
    <w:p w14:paraId="61C79008" w14:textId="156BEF1E" w:rsidR="00381A78" w:rsidRPr="00381A78" w:rsidRDefault="00381A78" w:rsidP="00381A78">
      <w:pPr>
        <w:pStyle w:val="Pa12"/>
        <w:spacing w:before="80"/>
        <w:rPr>
          <w:rFonts w:cs="Roboto Light"/>
          <w:sz w:val="21"/>
          <w:szCs w:val="21"/>
        </w:rPr>
      </w:pPr>
      <w:r w:rsidRPr="00381A78">
        <w:rPr>
          <w:rFonts w:cs="Roboto Light"/>
          <w:sz w:val="21"/>
          <w:szCs w:val="21"/>
        </w:rPr>
        <w:t>Every time someone gets a blood test or a COVID swab, we’re the ones analyzing it. Our work helps save lives—even though you don’t always see us.</w:t>
      </w:r>
    </w:p>
    <w:p w14:paraId="3FED776C" w14:textId="28448A72" w:rsidR="00381A78" w:rsidRPr="00381A78" w:rsidRDefault="00381A78" w:rsidP="00381A78">
      <w:pPr>
        <w:pStyle w:val="Pa12"/>
        <w:spacing w:before="80"/>
        <w:rPr>
          <w:rFonts w:cs="Roboto Light"/>
          <w:sz w:val="21"/>
          <w:szCs w:val="21"/>
        </w:rPr>
      </w:pPr>
      <w:r w:rsidRPr="00381A78">
        <w:rPr>
          <w:rFonts w:cs="Roboto Light"/>
          <w:sz w:val="21"/>
          <w:szCs w:val="21"/>
        </w:rPr>
        <w:t xml:space="preserve">You can enter this field with a </w:t>
      </w:r>
      <w:r w:rsidR="00C65C0D" w:rsidRPr="00056FED">
        <w:rPr>
          <w:rFonts w:cs="Roboto Light"/>
          <w:b/>
          <w:bCs/>
          <w:sz w:val="21"/>
          <w:szCs w:val="21"/>
        </w:rPr>
        <w:t>[</w:t>
      </w:r>
      <w:r w:rsidR="00DD5BA7" w:rsidRPr="003319E9">
        <w:rPr>
          <w:rFonts w:cs="Roboto Light"/>
          <w:b/>
          <w:bCs/>
          <w:sz w:val="21"/>
          <w:szCs w:val="21"/>
        </w:rPr>
        <w:t>insert number of years based on CLS or PhD route</w:t>
      </w:r>
      <w:proofErr w:type="gramStart"/>
      <w:r w:rsidR="00C65C0D" w:rsidRPr="00056FED">
        <w:rPr>
          <w:rFonts w:cs="Roboto Light"/>
          <w:b/>
          <w:bCs/>
          <w:sz w:val="21"/>
          <w:szCs w:val="21"/>
        </w:rPr>
        <w:t>]</w:t>
      </w:r>
      <w:r w:rsidR="00C65C0D" w:rsidRPr="00056FED">
        <w:rPr>
          <w:rFonts w:cs="Roboto Light"/>
          <w:sz w:val="21"/>
          <w:szCs w:val="21"/>
        </w:rPr>
        <w:t xml:space="preserve"> </w:t>
      </w:r>
      <w:r w:rsidRPr="00381A78">
        <w:rPr>
          <w:rFonts w:cs="Roboto Light"/>
          <w:sz w:val="21"/>
          <w:szCs w:val="21"/>
        </w:rPr>
        <w:t>year</w:t>
      </w:r>
      <w:proofErr w:type="gramEnd"/>
      <w:r w:rsidRPr="00381A78">
        <w:rPr>
          <w:rFonts w:cs="Roboto Light"/>
          <w:sz w:val="21"/>
          <w:szCs w:val="21"/>
        </w:rPr>
        <w:t xml:space="preserve"> degree. There are lots of options to specialize in areas like microbiology, blood banking, or even genetics.</w:t>
      </w:r>
    </w:p>
    <w:p w14:paraId="140B2F06" w14:textId="5AABAB64" w:rsidR="00381A78" w:rsidRPr="00381A78" w:rsidRDefault="00381A78" w:rsidP="00381A78">
      <w:pPr>
        <w:pStyle w:val="Pa12"/>
        <w:spacing w:before="80"/>
        <w:rPr>
          <w:rFonts w:cs="Roboto Light"/>
          <w:sz w:val="21"/>
          <w:szCs w:val="21"/>
        </w:rPr>
      </w:pPr>
      <w:r w:rsidRPr="00381A78">
        <w:rPr>
          <w:rFonts w:cs="Roboto Light"/>
          <w:sz w:val="21"/>
          <w:szCs w:val="21"/>
        </w:rPr>
        <w:t>Want to see real lab tools or learn what a ‘day in the lab’ looks like? Come grab a flyer</w:t>
      </w:r>
      <w:r w:rsidR="000149E6">
        <w:rPr>
          <w:rFonts w:cs="Roboto Light"/>
          <w:sz w:val="21"/>
          <w:szCs w:val="21"/>
        </w:rPr>
        <w:t xml:space="preserve"> and hear more about what we do</w:t>
      </w:r>
      <w:r w:rsidRPr="00381A78">
        <w:rPr>
          <w:rFonts w:cs="Roboto Light"/>
          <w:sz w:val="21"/>
          <w:szCs w:val="21"/>
        </w:rPr>
        <w:t>!”</w:t>
      </w:r>
    </w:p>
    <w:p w14:paraId="6584CB16" w14:textId="77777777" w:rsidR="00E24F97" w:rsidRDefault="00E24F97" w:rsidP="004973D7">
      <w:pPr>
        <w:pStyle w:val="Pa12"/>
        <w:spacing w:before="80"/>
        <w:rPr>
          <w:rFonts w:cs="Roboto Light"/>
          <w:color w:val="AF1E23"/>
          <w:sz w:val="21"/>
          <w:szCs w:val="21"/>
        </w:rPr>
      </w:pPr>
    </w:p>
    <w:p w14:paraId="3C0E2E8E" w14:textId="77777777" w:rsidR="002D48C3" w:rsidRDefault="002D48C3" w:rsidP="002D48C3">
      <w:pPr>
        <w:pStyle w:val="Default"/>
      </w:pPr>
    </w:p>
    <w:p w14:paraId="7913E722" w14:textId="77777777" w:rsidR="002D48C3" w:rsidRPr="002D48C3" w:rsidRDefault="002D48C3" w:rsidP="002D48C3">
      <w:pPr>
        <w:pStyle w:val="Default"/>
      </w:pPr>
    </w:p>
    <w:p w14:paraId="0AE78B25" w14:textId="0CD5149F" w:rsidR="004973D7" w:rsidRDefault="00E56B32" w:rsidP="004973D7">
      <w:pPr>
        <w:pStyle w:val="Pa12"/>
        <w:spacing w:before="80"/>
        <w:rPr>
          <w:rFonts w:cs="Roboto Light"/>
          <w:color w:val="AF1E23"/>
          <w:sz w:val="21"/>
          <w:szCs w:val="21"/>
        </w:rPr>
      </w:pPr>
      <w:r>
        <w:rPr>
          <w:rFonts w:cs="Roboto Light"/>
          <w:color w:val="AF1E23"/>
          <w:sz w:val="21"/>
          <w:szCs w:val="21"/>
        </w:rPr>
        <w:lastRenderedPageBreak/>
        <w:t>CAREER FAIR ELEVATOR PITCH TEMPLATE</w:t>
      </w:r>
    </w:p>
    <w:p w14:paraId="5214DB7E" w14:textId="47DEF0EA" w:rsidR="00E56B32" w:rsidRDefault="006A103D" w:rsidP="00187DE4">
      <w:pPr>
        <w:pStyle w:val="Pa2"/>
        <w:spacing w:before="80" w:after="80" w:line="276" w:lineRule="auto"/>
        <w:rPr>
          <w:rFonts w:cs="Roboto Light"/>
          <w:color w:val="221E1F"/>
          <w:sz w:val="21"/>
          <w:szCs w:val="21"/>
        </w:rPr>
      </w:pPr>
      <w:r w:rsidRPr="006A103D">
        <w:rPr>
          <w:rFonts w:cs="Roboto Light"/>
          <w:color w:val="221E1F"/>
          <w:sz w:val="21"/>
          <w:szCs w:val="21"/>
        </w:rPr>
        <w:t xml:space="preserve">“Hi, I’m </w:t>
      </w:r>
      <w:r w:rsidRPr="006A103D">
        <w:rPr>
          <w:rFonts w:cs="Roboto Light"/>
          <w:b/>
          <w:bCs/>
          <w:color w:val="221E1F"/>
          <w:sz w:val="21"/>
          <w:szCs w:val="21"/>
        </w:rPr>
        <w:t>[Your Name]</w:t>
      </w:r>
      <w:r w:rsidRPr="006A103D">
        <w:rPr>
          <w:rFonts w:cs="Roboto Light"/>
          <w:color w:val="221E1F"/>
          <w:sz w:val="21"/>
          <w:szCs w:val="21"/>
        </w:rPr>
        <w:t xml:space="preserve">, and I’m a </w:t>
      </w:r>
      <w:r w:rsidRPr="006A103D">
        <w:rPr>
          <w:rFonts w:cs="Roboto Light"/>
          <w:b/>
          <w:bCs/>
          <w:color w:val="221E1F"/>
          <w:sz w:val="21"/>
          <w:szCs w:val="21"/>
        </w:rPr>
        <w:t>[Your Role/Title]</w:t>
      </w:r>
      <w:r w:rsidRPr="006A103D">
        <w:rPr>
          <w:rFonts w:cs="Roboto Light"/>
          <w:color w:val="221E1F"/>
          <w:sz w:val="21"/>
          <w:szCs w:val="21"/>
        </w:rPr>
        <w:t xml:space="preserve"> at </w:t>
      </w:r>
      <w:r w:rsidRPr="006A103D">
        <w:rPr>
          <w:rFonts w:cs="Roboto Light"/>
          <w:b/>
          <w:bCs/>
          <w:color w:val="221E1F"/>
          <w:sz w:val="21"/>
          <w:szCs w:val="21"/>
        </w:rPr>
        <w:t>[Lab/Hospital/Organization Name]</w:t>
      </w:r>
      <w:r w:rsidRPr="006A103D">
        <w:rPr>
          <w:rFonts w:cs="Roboto Light"/>
          <w:color w:val="221E1F"/>
          <w:sz w:val="21"/>
          <w:szCs w:val="21"/>
        </w:rPr>
        <w:t>.</w:t>
      </w:r>
      <w:r w:rsidRPr="006A103D">
        <w:rPr>
          <w:rFonts w:cs="Roboto Light"/>
          <w:color w:val="221E1F"/>
          <w:sz w:val="21"/>
          <w:szCs w:val="21"/>
        </w:rPr>
        <w:br/>
        <w:t>Clinical lab professionals work behind the scenes to help doctors diagnose and treat diseases.</w:t>
      </w:r>
      <w:r w:rsidRPr="006A103D">
        <w:rPr>
          <w:rFonts w:cs="Roboto Light"/>
          <w:color w:val="221E1F"/>
          <w:sz w:val="21"/>
          <w:szCs w:val="21"/>
        </w:rPr>
        <w:br/>
        <w:t xml:space="preserve">We run tests on things like </w:t>
      </w:r>
      <w:r w:rsidRPr="006A103D">
        <w:rPr>
          <w:rFonts w:cs="Roboto Light"/>
          <w:b/>
          <w:bCs/>
          <w:color w:val="221E1F"/>
          <w:sz w:val="21"/>
          <w:szCs w:val="21"/>
        </w:rPr>
        <w:t>[blood / tissue / COVID swabs / bacteria samples]</w:t>
      </w:r>
      <w:r w:rsidRPr="006A103D">
        <w:rPr>
          <w:rFonts w:cs="Roboto Light"/>
          <w:color w:val="221E1F"/>
          <w:sz w:val="21"/>
          <w:szCs w:val="21"/>
        </w:rPr>
        <w:t xml:space="preserve"> to find out what’s happening in a patient’s body.</w:t>
      </w:r>
      <w:r w:rsidRPr="006A103D">
        <w:rPr>
          <w:rFonts w:cs="Roboto Light"/>
          <w:color w:val="221E1F"/>
          <w:sz w:val="21"/>
          <w:szCs w:val="21"/>
        </w:rPr>
        <w:br/>
        <w:t xml:space="preserve">If you’re into </w:t>
      </w:r>
      <w:r w:rsidRPr="006A103D">
        <w:rPr>
          <w:rFonts w:cs="Roboto Light"/>
          <w:b/>
          <w:bCs/>
          <w:color w:val="221E1F"/>
          <w:sz w:val="21"/>
          <w:szCs w:val="21"/>
        </w:rPr>
        <w:t>[science / tech / solving problems]</w:t>
      </w:r>
      <w:r w:rsidRPr="006A103D">
        <w:rPr>
          <w:rFonts w:cs="Roboto Light"/>
          <w:color w:val="221E1F"/>
          <w:sz w:val="21"/>
          <w:szCs w:val="21"/>
        </w:rPr>
        <w:t xml:space="preserve">, </w:t>
      </w:r>
      <w:r w:rsidR="00A1632E">
        <w:rPr>
          <w:rFonts w:cs="Roboto Light"/>
          <w:color w:val="221E1F"/>
          <w:sz w:val="21"/>
          <w:szCs w:val="21"/>
        </w:rPr>
        <w:t>this might be a career for you</w:t>
      </w:r>
      <w:r w:rsidRPr="006A103D">
        <w:rPr>
          <w:rFonts w:cs="Roboto Light"/>
          <w:color w:val="221E1F"/>
          <w:sz w:val="21"/>
          <w:szCs w:val="21"/>
        </w:rPr>
        <w:t>—it’s like solving real-life mysteries using microscopes, machines, and data.</w:t>
      </w:r>
      <w:r w:rsidRPr="006A103D">
        <w:rPr>
          <w:rFonts w:cs="Roboto Light"/>
          <w:color w:val="221E1F"/>
          <w:sz w:val="21"/>
          <w:szCs w:val="21"/>
        </w:rPr>
        <w:br/>
        <w:t>You don’t need med school to make an impact—</w:t>
      </w:r>
      <w:r w:rsidR="00CB0835">
        <w:rPr>
          <w:rFonts w:cs="Roboto Light"/>
          <w:color w:val="221E1F"/>
          <w:sz w:val="21"/>
          <w:szCs w:val="21"/>
        </w:rPr>
        <w:t>you can get started with</w:t>
      </w:r>
      <w:r w:rsidRPr="006A103D">
        <w:rPr>
          <w:rFonts w:cs="Roboto Light"/>
          <w:color w:val="221E1F"/>
          <w:sz w:val="21"/>
          <w:szCs w:val="21"/>
        </w:rPr>
        <w:t xml:space="preserve"> a </w:t>
      </w:r>
      <w:r w:rsidRPr="006A103D">
        <w:rPr>
          <w:rFonts w:cs="Roboto Light"/>
          <w:b/>
          <w:bCs/>
          <w:color w:val="221E1F"/>
          <w:sz w:val="21"/>
          <w:szCs w:val="21"/>
        </w:rPr>
        <w:t>[2- or 4-year degree]</w:t>
      </w:r>
      <w:r w:rsidRPr="006A103D">
        <w:rPr>
          <w:rFonts w:cs="Roboto Light"/>
          <w:color w:val="221E1F"/>
          <w:sz w:val="21"/>
          <w:szCs w:val="21"/>
        </w:rPr>
        <w:t xml:space="preserve">, and </w:t>
      </w:r>
      <w:r w:rsidR="005B3B77">
        <w:rPr>
          <w:rFonts w:cs="Roboto Light"/>
          <w:color w:val="221E1F"/>
          <w:sz w:val="21"/>
          <w:szCs w:val="21"/>
        </w:rPr>
        <w:t>it’s a field that’s in high demand, pays well, and makes a real difference</w:t>
      </w:r>
      <w:r w:rsidRPr="006A103D">
        <w:rPr>
          <w:rFonts w:cs="Roboto Light"/>
          <w:color w:val="221E1F"/>
          <w:sz w:val="21"/>
          <w:szCs w:val="21"/>
        </w:rPr>
        <w:t>.”</w:t>
      </w:r>
    </w:p>
    <w:p w14:paraId="0489CFA1" w14:textId="77777777" w:rsidR="003319E9" w:rsidRPr="003319E9" w:rsidRDefault="003319E9" w:rsidP="003319E9">
      <w:pPr>
        <w:pStyle w:val="Default"/>
      </w:pPr>
    </w:p>
    <w:p w14:paraId="6A13FD84" w14:textId="2E62DA77" w:rsidR="003319E9" w:rsidRDefault="00B57DC2" w:rsidP="003319E9">
      <w:pPr>
        <w:pStyle w:val="Pa12"/>
        <w:spacing w:before="80"/>
        <w:rPr>
          <w:rFonts w:cs="Roboto Light"/>
          <w:color w:val="AF1E23"/>
          <w:sz w:val="21"/>
          <w:szCs w:val="21"/>
        </w:rPr>
      </w:pPr>
      <w:r>
        <w:rPr>
          <w:rFonts w:cs="Roboto Light"/>
          <w:color w:val="AF1E23"/>
          <w:sz w:val="21"/>
          <w:szCs w:val="21"/>
        </w:rPr>
        <w:t xml:space="preserve">IN-CLASSROOOM </w:t>
      </w:r>
      <w:r w:rsidR="003319E9">
        <w:rPr>
          <w:rFonts w:cs="Roboto Light"/>
          <w:color w:val="AF1E23"/>
          <w:sz w:val="21"/>
          <w:szCs w:val="21"/>
        </w:rPr>
        <w:t>ELEVATOR PITCH TEMPLATE</w:t>
      </w:r>
    </w:p>
    <w:p w14:paraId="008EA720" w14:textId="4ADB7E5E" w:rsidR="0092693B" w:rsidRPr="0092693B" w:rsidRDefault="002D48C3" w:rsidP="0092693B">
      <w:pPr>
        <w:pStyle w:val="Default"/>
        <w:rPr>
          <w:sz w:val="21"/>
          <w:szCs w:val="21"/>
        </w:rPr>
      </w:pPr>
      <w:r w:rsidRPr="002D48C3">
        <w:rPr>
          <w:rFonts w:ascii="Roboto" w:hAnsi="Roboto"/>
          <w:b/>
          <w:bCs/>
          <w:sz w:val="21"/>
          <w:szCs w:val="21"/>
        </w:rPr>
        <w:t>Option 1:</w:t>
      </w:r>
      <w:r>
        <w:rPr>
          <w:sz w:val="21"/>
          <w:szCs w:val="21"/>
        </w:rPr>
        <w:t xml:space="preserve"> </w:t>
      </w:r>
      <w:r w:rsidR="0092693B" w:rsidRPr="0092693B">
        <w:rPr>
          <w:sz w:val="21"/>
          <w:szCs w:val="21"/>
        </w:rPr>
        <w:t>“Hi, I’m [Your Name], and I work in clinical laboratory science. That means I help doctors by running tests—on blood, swabs, and more—to find out what’s happening in someone’s body.</w:t>
      </w:r>
    </w:p>
    <w:p w14:paraId="7BAE3650" w14:textId="77777777" w:rsidR="0092693B" w:rsidRPr="0092693B" w:rsidRDefault="0092693B" w:rsidP="0092693B">
      <w:pPr>
        <w:pStyle w:val="Default"/>
        <w:rPr>
          <w:sz w:val="21"/>
          <w:szCs w:val="21"/>
        </w:rPr>
      </w:pPr>
      <w:r w:rsidRPr="0092693B">
        <w:rPr>
          <w:sz w:val="21"/>
          <w:szCs w:val="21"/>
        </w:rPr>
        <w:t xml:space="preserve">All the biology and chemistry you’re </w:t>
      </w:r>
      <w:proofErr w:type="gramStart"/>
      <w:r w:rsidRPr="0092693B">
        <w:rPr>
          <w:sz w:val="21"/>
          <w:szCs w:val="21"/>
        </w:rPr>
        <w:t>learning?</w:t>
      </w:r>
      <w:proofErr w:type="gramEnd"/>
      <w:r w:rsidRPr="0092693B">
        <w:rPr>
          <w:sz w:val="21"/>
          <w:szCs w:val="21"/>
        </w:rPr>
        <w:t xml:space="preserve"> I use that every day in the lab. Whether we’re testing blood for diabetes or checking for infections, we rely on the same concepts you’re learning now.</w:t>
      </w:r>
    </w:p>
    <w:p w14:paraId="65668409" w14:textId="77777777" w:rsidR="0092693B" w:rsidRPr="0092693B" w:rsidRDefault="0092693B" w:rsidP="0092693B">
      <w:pPr>
        <w:pStyle w:val="Default"/>
        <w:rPr>
          <w:sz w:val="21"/>
          <w:szCs w:val="21"/>
        </w:rPr>
      </w:pPr>
      <w:r w:rsidRPr="0092693B">
        <w:rPr>
          <w:sz w:val="21"/>
          <w:szCs w:val="21"/>
        </w:rPr>
        <w:t>We’re the behind-the-scenes part of healthcare, but we’re essential. Without lab results, doctors don’t have the info they need to treat patients.</w:t>
      </w:r>
    </w:p>
    <w:p w14:paraId="28E44515" w14:textId="77777777" w:rsidR="0092693B" w:rsidRPr="0092693B" w:rsidRDefault="0092693B" w:rsidP="0092693B">
      <w:pPr>
        <w:pStyle w:val="Default"/>
        <w:rPr>
          <w:sz w:val="21"/>
          <w:szCs w:val="21"/>
        </w:rPr>
      </w:pPr>
      <w:r w:rsidRPr="0092693B">
        <w:rPr>
          <w:sz w:val="21"/>
          <w:szCs w:val="21"/>
        </w:rPr>
        <w:t>You can enter this field with a 2- or 4-year degree, and there are tons of options in hospitals, biotech, and even public health.</w:t>
      </w:r>
    </w:p>
    <w:p w14:paraId="583AFB1D" w14:textId="77777777" w:rsidR="0092693B" w:rsidRPr="0092693B" w:rsidRDefault="0092693B" w:rsidP="0092693B">
      <w:pPr>
        <w:pStyle w:val="Default"/>
        <w:rPr>
          <w:sz w:val="21"/>
          <w:szCs w:val="21"/>
        </w:rPr>
      </w:pPr>
      <w:r w:rsidRPr="0092693B">
        <w:rPr>
          <w:sz w:val="21"/>
          <w:szCs w:val="21"/>
        </w:rPr>
        <w:t>Today I’m going to show you what a day in the lab looks like and give you a glimpse of how science becomes action in healthcare.”</w:t>
      </w:r>
    </w:p>
    <w:p w14:paraId="48BE0316" w14:textId="10A6BCFF" w:rsidR="00AC0923" w:rsidRPr="00AC0923" w:rsidRDefault="00AC0923" w:rsidP="00AC0923">
      <w:pPr>
        <w:pStyle w:val="Default"/>
      </w:pPr>
    </w:p>
    <w:p w14:paraId="67EBA906" w14:textId="020CD126" w:rsidR="00FF6BC6" w:rsidRPr="00FF6BC6" w:rsidRDefault="002D48C3" w:rsidP="00FF6BC6">
      <w:pPr>
        <w:pStyle w:val="Default"/>
        <w:rPr>
          <w:sz w:val="21"/>
          <w:szCs w:val="21"/>
        </w:rPr>
      </w:pPr>
      <w:r w:rsidRPr="002D48C3">
        <w:rPr>
          <w:rFonts w:ascii="Roboto" w:hAnsi="Roboto"/>
          <w:b/>
          <w:bCs/>
          <w:sz w:val="21"/>
          <w:szCs w:val="21"/>
        </w:rPr>
        <w:t>Option 2:</w:t>
      </w:r>
      <w:r>
        <w:rPr>
          <w:sz w:val="21"/>
          <w:szCs w:val="21"/>
        </w:rPr>
        <w:t xml:space="preserve"> </w:t>
      </w:r>
      <w:r w:rsidR="00FF6BC6" w:rsidRPr="00FF6BC6">
        <w:rPr>
          <w:sz w:val="21"/>
          <w:szCs w:val="21"/>
        </w:rPr>
        <w:t>“Raise your hand if you’ve ever had blood drawn, a COVID test, or even a strep throat swab.</w:t>
      </w:r>
    </w:p>
    <w:p w14:paraId="56C04C48" w14:textId="77777777" w:rsidR="00FF6BC6" w:rsidRPr="00FF6BC6" w:rsidRDefault="00FF6BC6" w:rsidP="00FF6BC6">
      <w:pPr>
        <w:pStyle w:val="Default"/>
        <w:rPr>
          <w:sz w:val="21"/>
          <w:szCs w:val="21"/>
        </w:rPr>
      </w:pPr>
      <w:r w:rsidRPr="00FF6BC6">
        <w:rPr>
          <w:sz w:val="21"/>
          <w:szCs w:val="21"/>
        </w:rPr>
        <w:t>I’m a clinical laboratory scientist—and I’m the one who would analyze that sample. I work in a lab helping doctors figure out what’s going on inside your body.</w:t>
      </w:r>
    </w:p>
    <w:p w14:paraId="2A3B3EB9" w14:textId="5C0DF9B0" w:rsidR="00FF6BC6" w:rsidRPr="00FF6BC6" w:rsidRDefault="00FF6BC6" w:rsidP="00FF6BC6">
      <w:pPr>
        <w:pStyle w:val="Default"/>
        <w:rPr>
          <w:sz w:val="21"/>
          <w:szCs w:val="21"/>
        </w:rPr>
      </w:pPr>
      <w:r w:rsidRPr="00FF6BC6">
        <w:rPr>
          <w:sz w:val="21"/>
          <w:szCs w:val="21"/>
        </w:rPr>
        <w:t>Without lab results, doctors are often just guessing. A</w:t>
      </w:r>
      <w:r w:rsidR="00F242AB">
        <w:rPr>
          <w:sz w:val="21"/>
          <w:szCs w:val="21"/>
        </w:rPr>
        <w:t xml:space="preserve">ccording to </w:t>
      </w:r>
      <w:proofErr w:type="gramStart"/>
      <w:r w:rsidR="00F242AB">
        <w:rPr>
          <w:sz w:val="21"/>
          <w:szCs w:val="21"/>
        </w:rPr>
        <w:t>the CDC</w:t>
      </w:r>
      <w:proofErr w:type="gramEnd"/>
      <w:r w:rsidR="00F242AB">
        <w:rPr>
          <w:sz w:val="21"/>
          <w:szCs w:val="21"/>
        </w:rPr>
        <w:t>, a</w:t>
      </w:r>
      <w:r w:rsidRPr="00FF6BC6">
        <w:rPr>
          <w:sz w:val="21"/>
          <w:szCs w:val="21"/>
        </w:rPr>
        <w:t>bout 70% of medical decisions rely on lab data—and we’re the ones producing that data.</w:t>
      </w:r>
    </w:p>
    <w:p w14:paraId="3DE20D82" w14:textId="77777777" w:rsidR="00FF6BC6" w:rsidRPr="00FF6BC6" w:rsidRDefault="00FF6BC6" w:rsidP="00FF6BC6">
      <w:pPr>
        <w:pStyle w:val="Default"/>
        <w:rPr>
          <w:sz w:val="21"/>
          <w:szCs w:val="21"/>
        </w:rPr>
      </w:pPr>
      <w:r w:rsidRPr="00FF6BC6">
        <w:rPr>
          <w:sz w:val="21"/>
          <w:szCs w:val="21"/>
        </w:rPr>
        <w:t>You don’t need to go to med school to work in healthcare. You can train for this career in just a few years, and you get to use science, technology, and critical thinking every day.</w:t>
      </w:r>
    </w:p>
    <w:p w14:paraId="242D06F3" w14:textId="77777777" w:rsidR="00FF6BC6" w:rsidRPr="00FF6BC6" w:rsidRDefault="00FF6BC6" w:rsidP="00FF6BC6">
      <w:pPr>
        <w:pStyle w:val="Default"/>
        <w:rPr>
          <w:sz w:val="21"/>
          <w:szCs w:val="21"/>
        </w:rPr>
      </w:pPr>
      <w:r w:rsidRPr="00FF6BC6">
        <w:rPr>
          <w:sz w:val="21"/>
          <w:szCs w:val="21"/>
        </w:rPr>
        <w:t>Today I’m going to show you what the job looks like, the tools we use, and how you can start exploring this career while you’re still in high school.”</w:t>
      </w:r>
    </w:p>
    <w:p w14:paraId="11F1F8EE" w14:textId="77777777" w:rsidR="004973D7" w:rsidRDefault="004973D7"/>
    <w:sectPr w:rsidR="004973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Light">
    <w:altName w:val="Arial"/>
    <w:charset w:val="00"/>
    <w:family w:val="auto"/>
    <w:pitch w:val="variable"/>
    <w:sig w:usb0="E0000AFF" w:usb1="5000217F" w:usb2="00000021" w:usb3="00000000" w:csb0="0000019F" w:csb1="00000000"/>
  </w:font>
  <w:font w:name="Roboto">
    <w:altName w:val="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DF"/>
    <w:rsid w:val="000149E6"/>
    <w:rsid w:val="00056FED"/>
    <w:rsid w:val="00187DE4"/>
    <w:rsid w:val="002D48C3"/>
    <w:rsid w:val="003319E9"/>
    <w:rsid w:val="00381A78"/>
    <w:rsid w:val="003B528D"/>
    <w:rsid w:val="004973D7"/>
    <w:rsid w:val="00563239"/>
    <w:rsid w:val="005B3B77"/>
    <w:rsid w:val="0062036C"/>
    <w:rsid w:val="006A103D"/>
    <w:rsid w:val="006A644C"/>
    <w:rsid w:val="00703803"/>
    <w:rsid w:val="007A6A98"/>
    <w:rsid w:val="008824DF"/>
    <w:rsid w:val="008A56B8"/>
    <w:rsid w:val="0092693B"/>
    <w:rsid w:val="00A1632E"/>
    <w:rsid w:val="00AC0923"/>
    <w:rsid w:val="00B131CB"/>
    <w:rsid w:val="00B57DC2"/>
    <w:rsid w:val="00C4425A"/>
    <w:rsid w:val="00C65C0D"/>
    <w:rsid w:val="00CB0835"/>
    <w:rsid w:val="00D20EE3"/>
    <w:rsid w:val="00D35FCA"/>
    <w:rsid w:val="00D86831"/>
    <w:rsid w:val="00DB165B"/>
    <w:rsid w:val="00DD5BA7"/>
    <w:rsid w:val="00E24F97"/>
    <w:rsid w:val="00E56B32"/>
    <w:rsid w:val="00F04997"/>
    <w:rsid w:val="00F107A4"/>
    <w:rsid w:val="00F242AB"/>
    <w:rsid w:val="00F962A1"/>
    <w:rsid w:val="00FC7DD8"/>
    <w:rsid w:val="00FD17FF"/>
    <w:rsid w:val="00FF6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46D7"/>
  <w15:chartTrackingRefBased/>
  <w15:docId w15:val="{4419D806-4230-4C93-BF5D-11134596A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4DF"/>
  </w:style>
  <w:style w:type="paragraph" w:styleId="Heading1">
    <w:name w:val="heading 1"/>
    <w:basedOn w:val="Normal"/>
    <w:next w:val="Normal"/>
    <w:link w:val="Heading1Char"/>
    <w:uiPriority w:val="9"/>
    <w:qFormat/>
    <w:rsid w:val="00882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4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4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4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4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4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4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4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4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4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4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4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4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4DF"/>
    <w:rPr>
      <w:rFonts w:eastAsiaTheme="majorEastAsia" w:cstheme="majorBidi"/>
      <w:color w:val="272727" w:themeColor="text1" w:themeTint="D8"/>
    </w:rPr>
  </w:style>
  <w:style w:type="paragraph" w:styleId="Title">
    <w:name w:val="Title"/>
    <w:basedOn w:val="Normal"/>
    <w:next w:val="Normal"/>
    <w:link w:val="TitleChar"/>
    <w:uiPriority w:val="10"/>
    <w:qFormat/>
    <w:rsid w:val="00882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4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4DF"/>
    <w:pPr>
      <w:spacing w:before="160"/>
      <w:jc w:val="center"/>
    </w:pPr>
    <w:rPr>
      <w:i/>
      <w:iCs/>
      <w:color w:val="404040" w:themeColor="text1" w:themeTint="BF"/>
    </w:rPr>
  </w:style>
  <w:style w:type="character" w:customStyle="1" w:styleId="QuoteChar">
    <w:name w:val="Quote Char"/>
    <w:basedOn w:val="DefaultParagraphFont"/>
    <w:link w:val="Quote"/>
    <w:uiPriority w:val="29"/>
    <w:rsid w:val="008824DF"/>
    <w:rPr>
      <w:i/>
      <w:iCs/>
      <w:color w:val="404040" w:themeColor="text1" w:themeTint="BF"/>
    </w:rPr>
  </w:style>
  <w:style w:type="paragraph" w:styleId="ListParagraph">
    <w:name w:val="List Paragraph"/>
    <w:basedOn w:val="Normal"/>
    <w:uiPriority w:val="34"/>
    <w:qFormat/>
    <w:rsid w:val="008824DF"/>
    <w:pPr>
      <w:ind w:left="720"/>
      <w:contextualSpacing/>
    </w:pPr>
  </w:style>
  <w:style w:type="character" w:styleId="IntenseEmphasis">
    <w:name w:val="Intense Emphasis"/>
    <w:basedOn w:val="DefaultParagraphFont"/>
    <w:uiPriority w:val="21"/>
    <w:qFormat/>
    <w:rsid w:val="008824DF"/>
    <w:rPr>
      <w:i/>
      <w:iCs/>
      <w:color w:val="0F4761" w:themeColor="accent1" w:themeShade="BF"/>
    </w:rPr>
  </w:style>
  <w:style w:type="paragraph" w:styleId="IntenseQuote">
    <w:name w:val="Intense Quote"/>
    <w:basedOn w:val="Normal"/>
    <w:next w:val="Normal"/>
    <w:link w:val="IntenseQuoteChar"/>
    <w:uiPriority w:val="30"/>
    <w:qFormat/>
    <w:rsid w:val="00882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4DF"/>
    <w:rPr>
      <w:i/>
      <w:iCs/>
      <w:color w:val="0F4761" w:themeColor="accent1" w:themeShade="BF"/>
    </w:rPr>
  </w:style>
  <w:style w:type="character" w:styleId="IntenseReference">
    <w:name w:val="Intense Reference"/>
    <w:basedOn w:val="DefaultParagraphFont"/>
    <w:uiPriority w:val="32"/>
    <w:qFormat/>
    <w:rsid w:val="008824DF"/>
    <w:rPr>
      <w:b/>
      <w:bCs/>
      <w:smallCaps/>
      <w:color w:val="0F4761" w:themeColor="accent1" w:themeShade="BF"/>
      <w:spacing w:val="5"/>
    </w:rPr>
  </w:style>
  <w:style w:type="paragraph" w:customStyle="1" w:styleId="Default">
    <w:name w:val="Default"/>
    <w:rsid w:val="008824DF"/>
    <w:pPr>
      <w:autoSpaceDE w:val="0"/>
      <w:autoSpaceDN w:val="0"/>
      <w:adjustRightInd w:val="0"/>
      <w:spacing w:after="0" w:line="240" w:lineRule="auto"/>
    </w:pPr>
    <w:rPr>
      <w:rFonts w:ascii="Roboto Light" w:hAnsi="Roboto Light" w:cs="Roboto Light"/>
      <w:color w:val="000000"/>
      <w:kern w:val="0"/>
    </w:rPr>
  </w:style>
  <w:style w:type="paragraph" w:customStyle="1" w:styleId="Pa10">
    <w:name w:val="Pa10"/>
    <w:basedOn w:val="Default"/>
    <w:next w:val="Default"/>
    <w:uiPriority w:val="99"/>
    <w:rsid w:val="008824DF"/>
    <w:pPr>
      <w:spacing w:line="261" w:lineRule="atLeast"/>
    </w:pPr>
    <w:rPr>
      <w:rFonts w:cstheme="minorBidi"/>
      <w:color w:val="auto"/>
    </w:rPr>
  </w:style>
  <w:style w:type="paragraph" w:customStyle="1" w:styleId="Pa2">
    <w:name w:val="Pa2"/>
    <w:basedOn w:val="Default"/>
    <w:next w:val="Default"/>
    <w:uiPriority w:val="99"/>
    <w:rsid w:val="008824DF"/>
    <w:pPr>
      <w:spacing w:line="211" w:lineRule="atLeast"/>
    </w:pPr>
    <w:rPr>
      <w:rFonts w:cstheme="minorBidi"/>
      <w:color w:val="auto"/>
    </w:rPr>
  </w:style>
  <w:style w:type="paragraph" w:customStyle="1" w:styleId="Pa12">
    <w:name w:val="Pa12"/>
    <w:basedOn w:val="Default"/>
    <w:next w:val="Default"/>
    <w:uiPriority w:val="99"/>
    <w:rsid w:val="008824DF"/>
    <w:pPr>
      <w:spacing w:line="211" w:lineRule="atLeast"/>
    </w:pPr>
    <w:rPr>
      <w:rFonts w:cstheme="minorBidi"/>
      <w:color w:val="auto"/>
    </w:rPr>
  </w:style>
  <w:style w:type="paragraph" w:styleId="Revision">
    <w:name w:val="Revision"/>
    <w:hidden/>
    <w:uiPriority w:val="99"/>
    <w:semiHidden/>
    <w:rsid w:val="00FC7D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938403">
      <w:bodyDiv w:val="1"/>
      <w:marLeft w:val="0"/>
      <w:marRight w:val="0"/>
      <w:marTop w:val="0"/>
      <w:marBottom w:val="0"/>
      <w:divBdr>
        <w:top w:val="none" w:sz="0" w:space="0" w:color="auto"/>
        <w:left w:val="none" w:sz="0" w:space="0" w:color="auto"/>
        <w:bottom w:val="none" w:sz="0" w:space="0" w:color="auto"/>
        <w:right w:val="none" w:sz="0" w:space="0" w:color="auto"/>
      </w:divBdr>
      <w:divsChild>
        <w:div w:id="1501889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848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306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135917">
          <w:blockQuote w:val="1"/>
          <w:marLeft w:val="720"/>
          <w:marRight w:val="720"/>
          <w:marTop w:val="100"/>
          <w:marBottom w:val="100"/>
          <w:divBdr>
            <w:top w:val="none" w:sz="0" w:space="0" w:color="auto"/>
            <w:left w:val="none" w:sz="0" w:space="0" w:color="auto"/>
            <w:bottom w:val="none" w:sz="0" w:space="0" w:color="auto"/>
            <w:right w:val="none" w:sz="0" w:space="0" w:color="auto"/>
          </w:divBdr>
        </w:div>
        <w:div w:id="616563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833634">
      <w:bodyDiv w:val="1"/>
      <w:marLeft w:val="0"/>
      <w:marRight w:val="0"/>
      <w:marTop w:val="0"/>
      <w:marBottom w:val="0"/>
      <w:divBdr>
        <w:top w:val="none" w:sz="0" w:space="0" w:color="auto"/>
        <w:left w:val="none" w:sz="0" w:space="0" w:color="auto"/>
        <w:bottom w:val="none" w:sz="0" w:space="0" w:color="auto"/>
        <w:right w:val="none" w:sz="0" w:space="0" w:color="auto"/>
      </w:divBdr>
    </w:div>
    <w:div w:id="912087635">
      <w:bodyDiv w:val="1"/>
      <w:marLeft w:val="0"/>
      <w:marRight w:val="0"/>
      <w:marTop w:val="0"/>
      <w:marBottom w:val="0"/>
      <w:divBdr>
        <w:top w:val="none" w:sz="0" w:space="0" w:color="auto"/>
        <w:left w:val="none" w:sz="0" w:space="0" w:color="auto"/>
        <w:bottom w:val="none" w:sz="0" w:space="0" w:color="auto"/>
        <w:right w:val="none" w:sz="0" w:space="0" w:color="auto"/>
      </w:divBdr>
      <w:divsChild>
        <w:div w:id="1876969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827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050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230547">
          <w:blockQuote w:val="1"/>
          <w:marLeft w:val="720"/>
          <w:marRight w:val="720"/>
          <w:marTop w:val="100"/>
          <w:marBottom w:val="100"/>
          <w:divBdr>
            <w:top w:val="none" w:sz="0" w:space="0" w:color="auto"/>
            <w:left w:val="none" w:sz="0" w:space="0" w:color="auto"/>
            <w:bottom w:val="none" w:sz="0" w:space="0" w:color="auto"/>
            <w:right w:val="none" w:sz="0" w:space="0" w:color="auto"/>
          </w:divBdr>
        </w:div>
        <w:div w:id="91897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684276">
      <w:bodyDiv w:val="1"/>
      <w:marLeft w:val="0"/>
      <w:marRight w:val="0"/>
      <w:marTop w:val="0"/>
      <w:marBottom w:val="0"/>
      <w:divBdr>
        <w:top w:val="none" w:sz="0" w:space="0" w:color="auto"/>
        <w:left w:val="none" w:sz="0" w:space="0" w:color="auto"/>
        <w:bottom w:val="none" w:sz="0" w:space="0" w:color="auto"/>
        <w:right w:val="none" w:sz="0" w:space="0" w:color="auto"/>
      </w:divBdr>
    </w:div>
    <w:div w:id="1855148393">
      <w:bodyDiv w:val="1"/>
      <w:marLeft w:val="0"/>
      <w:marRight w:val="0"/>
      <w:marTop w:val="0"/>
      <w:marBottom w:val="0"/>
      <w:divBdr>
        <w:top w:val="none" w:sz="0" w:space="0" w:color="auto"/>
        <w:left w:val="none" w:sz="0" w:space="0" w:color="auto"/>
        <w:bottom w:val="none" w:sz="0" w:space="0" w:color="auto"/>
        <w:right w:val="none" w:sz="0" w:space="0" w:color="auto"/>
      </w:divBdr>
      <w:divsChild>
        <w:div w:id="349918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768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940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192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133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7364591">
      <w:bodyDiv w:val="1"/>
      <w:marLeft w:val="0"/>
      <w:marRight w:val="0"/>
      <w:marTop w:val="0"/>
      <w:marBottom w:val="0"/>
      <w:divBdr>
        <w:top w:val="none" w:sz="0" w:space="0" w:color="auto"/>
        <w:left w:val="none" w:sz="0" w:space="0" w:color="auto"/>
        <w:bottom w:val="none" w:sz="0" w:space="0" w:color="auto"/>
        <w:right w:val="none" w:sz="0" w:space="0" w:color="auto"/>
      </w:divBdr>
      <w:divsChild>
        <w:div w:id="116840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313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83197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69018">
          <w:blockQuote w:val="1"/>
          <w:marLeft w:val="720"/>
          <w:marRight w:val="720"/>
          <w:marTop w:val="100"/>
          <w:marBottom w:val="100"/>
          <w:divBdr>
            <w:top w:val="none" w:sz="0" w:space="0" w:color="auto"/>
            <w:left w:val="none" w:sz="0" w:space="0" w:color="auto"/>
            <w:bottom w:val="none" w:sz="0" w:space="0" w:color="auto"/>
            <w:right w:val="none" w:sz="0" w:space="0" w:color="auto"/>
          </w:divBdr>
        </w:div>
        <w:div w:id="318729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Mone’</dc:creator>
  <cp:keywords/>
  <dc:description/>
  <cp:lastModifiedBy>Caitlin Mone’</cp:lastModifiedBy>
  <cp:revision>30</cp:revision>
  <cp:lastPrinted>2025-04-22T15:13:00Z</cp:lastPrinted>
  <dcterms:created xsi:type="dcterms:W3CDTF">2025-04-11T18:42:00Z</dcterms:created>
  <dcterms:modified xsi:type="dcterms:W3CDTF">2025-04-22T15:17:00Z</dcterms:modified>
</cp:coreProperties>
</file>