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67B0" w14:textId="0D152F72" w:rsidR="00F71507" w:rsidRPr="00F71507" w:rsidRDefault="00F71507" w:rsidP="00F71507">
      <w:pPr>
        <w:rPr>
          <w:b/>
          <w:bCs/>
          <w:sz w:val="28"/>
          <w:szCs w:val="28"/>
        </w:rPr>
      </w:pPr>
      <w:r w:rsidRPr="00F71507">
        <w:rPr>
          <w:b/>
          <w:bCs/>
          <w:sz w:val="28"/>
          <w:szCs w:val="28"/>
        </w:rPr>
        <w:t>California Casualty’s Music and Arts Grant Program</w:t>
      </w:r>
    </w:p>
    <w:p w14:paraId="76980753" w14:textId="33E92565" w:rsidR="00F71507" w:rsidRDefault="00F71507" w:rsidP="00F71507">
      <w:r w:rsidRPr="00F71507">
        <w:t>CTA Members! California Casualty’s Music and Arts Grant program is back and will award individual members with a $250 grant for their classroom or program</w:t>
      </w:r>
      <w:r>
        <w:t>.</w:t>
      </w:r>
    </w:p>
    <w:p w14:paraId="4C8DB936" w14:textId="6A1D06BA" w:rsidR="00F71507" w:rsidRDefault="00F71507" w:rsidP="00F71507">
      <w:r>
        <w:t>The California Casualty Music &amp; Arts Grant was established to provide support for K-12 public schools negatively impacted by reduced budgets.</w:t>
      </w:r>
    </w:p>
    <w:p w14:paraId="5642711E" w14:textId="74072A46" w:rsidR="0006366A" w:rsidRDefault="00F71507" w:rsidP="00F71507">
      <w:r>
        <w:t>California Casualty has partnered with education associations for many years. We understand the importance of music and arts education for children. As a member of one of our partnering education associations, you can apply for a grant award of $250 for a music or art need at your school.</w:t>
      </w:r>
    </w:p>
    <w:p w14:paraId="506A1FC0" w14:textId="7C25E048" w:rsidR="00F71507" w:rsidRDefault="00F71507" w:rsidP="00F71507">
      <w:r w:rsidRPr="00F71507">
        <w:t>Applications are accepted through July 2nd!</w:t>
      </w:r>
      <w:r>
        <w:t xml:space="preserve"> </w:t>
      </w:r>
      <w:hyperlink r:id="rId7" w:history="1">
        <w:r w:rsidRPr="00F71507">
          <w:rPr>
            <w:rStyle w:val="Hyperlink"/>
          </w:rPr>
          <w:t>Apply today!</w:t>
        </w:r>
      </w:hyperlink>
    </w:p>
    <w:sectPr w:rsidR="00F7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07"/>
    <w:rsid w:val="0006366A"/>
    <w:rsid w:val="003B1785"/>
    <w:rsid w:val="004A3760"/>
    <w:rsid w:val="005C1C4F"/>
    <w:rsid w:val="00EC66EA"/>
    <w:rsid w:val="00F7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3D05"/>
  <w15:chartTrackingRefBased/>
  <w15:docId w15:val="{A562DFB8-746D-49A1-96A1-3F50CFC7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just4members.com/musicar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9bc0c01-2a3b-4779-be35-4aabc63db465">
      <Terms xmlns="http://schemas.microsoft.com/office/infopath/2007/PartnerControls"/>
    </lcf76f155ced4ddcb4097134ff3c332f>
    <TaxKeywordTaxHTField xmlns="c4478d43-1526-4c79-8938-96a3ec8d5d67">
      <Terms xmlns="http://schemas.microsoft.com/office/infopath/2007/PartnerControls"/>
    </TaxKeywordTaxHTField>
    <_ip_UnifiedCompliancePolicyProperties xmlns="http://schemas.microsoft.com/sharepoint/v3" xsi:nil="true"/>
    <TaxCatchAll xmlns="c4478d43-1526-4c79-8938-96a3ec8d5d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12D641FF2445A10E1CEF35C61271" ma:contentTypeVersion="22" ma:contentTypeDescription="Create a new document." ma:contentTypeScope="" ma:versionID="c821e9d17d8cea01120eaa17449fe404">
  <xsd:schema xmlns:xsd="http://www.w3.org/2001/XMLSchema" xmlns:xs="http://www.w3.org/2001/XMLSchema" xmlns:p="http://schemas.microsoft.com/office/2006/metadata/properties" xmlns:ns1="http://schemas.microsoft.com/sharepoint/v3" xmlns:ns2="c4478d43-1526-4c79-8938-96a3ec8d5d67" xmlns:ns3="29bc0c01-2a3b-4779-be35-4aabc63db465" targetNamespace="http://schemas.microsoft.com/office/2006/metadata/properties" ma:root="true" ma:fieldsID="a4b88cc79b59133bcd942e410c6ffba7" ns1:_="" ns2:_="" ns3:_="">
    <xsd:import namespace="http://schemas.microsoft.com/sharepoint/v3"/>
    <xsd:import namespace="c4478d43-1526-4c79-8938-96a3ec8d5d67"/>
    <xsd:import namespace="29bc0c01-2a3b-4779-be35-4aabc63db46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78d43-1526-4c79-8938-96a3ec8d5d6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3d3ca60-cee4-404e-bd9e-6d7c3a5c0e10}" ma:internalName="TaxCatchAll" ma:showField="CatchAllData" ma:web="c4478d43-1526-4c79-8938-96a3ec8d5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c0c01-2a3b-4779-be35-4aabc63d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CC43F-B602-4F24-A75A-CDC614B380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bc0c01-2a3b-4779-be35-4aabc63db465"/>
    <ds:schemaRef ds:uri="c4478d43-1526-4c79-8938-96a3ec8d5d67"/>
  </ds:schemaRefs>
</ds:datastoreItem>
</file>

<file path=customXml/itemProps2.xml><?xml version="1.0" encoding="utf-8"?>
<ds:datastoreItem xmlns:ds="http://schemas.openxmlformats.org/officeDocument/2006/customXml" ds:itemID="{8DBD7087-9A51-4A23-8EC6-CA490240F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57867-1204-4042-A83E-D218F5004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Tiffany</dc:creator>
  <cp:keywords/>
  <dc:description/>
  <cp:lastModifiedBy>Chan, Tiffany</cp:lastModifiedBy>
  <cp:revision>2</cp:revision>
  <dcterms:created xsi:type="dcterms:W3CDTF">2024-03-12T22:35:00Z</dcterms:created>
  <dcterms:modified xsi:type="dcterms:W3CDTF">2024-03-12T22:35:00Z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0x01010057FE12D641FF2445A10E1CEF35C61271</vt:lpwstr>
  </property>
  <property fmtid="{D5CDD505-2E9C-101B-9397-08002B2CF9AE}" pid="3" name="TaxKeyword">
    <vt:lpwstr/>
  </property>
</Properties>
</file>