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F9134" w14:textId="3DE5C251" w:rsidR="00851C34" w:rsidRPr="0018050D" w:rsidRDefault="00A728F7" w:rsidP="00B4794F">
      <w:pPr>
        <w:autoSpaceDE w:val="0"/>
        <w:autoSpaceDN w:val="0"/>
        <w:adjustRightInd w:val="0"/>
        <w:rPr>
          <w:rFonts w:ascii="HelveticaNeueLT Std" w:hAnsi="HelveticaNeueLT Std"/>
        </w:rPr>
      </w:pPr>
      <w:r w:rsidRPr="0018050D">
        <w:rPr>
          <w:rFonts w:ascii="HelveticaNeueLT Std" w:hAnsi="HelveticaNeueLT Std" w:cs="Times New Roman"/>
          <w:b/>
          <w:bCs/>
          <w:noProof/>
          <w:color w:val="000001"/>
          <w:kern w:val="0"/>
        </w:rPr>
        <w:t>Subject Line:</w:t>
      </w:r>
      <w:r w:rsidRPr="0018050D">
        <w:rPr>
          <w:rFonts w:ascii="HelveticaNeueLT Std" w:hAnsi="HelveticaNeueLT Std" w:cs="Times New Roman"/>
          <w:noProof/>
          <w:color w:val="000001"/>
          <w:kern w:val="0"/>
        </w:rPr>
        <w:t xml:space="preserve"> </w:t>
      </w:r>
      <w:r w:rsidR="002E20A3" w:rsidRPr="0018050D">
        <w:rPr>
          <w:rFonts w:ascii="HelveticaNeueLT Std" w:hAnsi="HelveticaNeueLT Std"/>
        </w:rPr>
        <w:t>Enter Now: Provident Credit Union's $4</w:t>
      </w:r>
      <w:r w:rsidR="00B32BE6">
        <w:rPr>
          <w:rFonts w:ascii="HelveticaNeueLT Std" w:hAnsi="HelveticaNeueLT Std"/>
        </w:rPr>
        <w:t>,</w:t>
      </w:r>
      <w:r w:rsidR="002E20A3" w:rsidRPr="0018050D">
        <w:rPr>
          <w:rFonts w:ascii="HelveticaNeueLT Std" w:hAnsi="HelveticaNeueLT Std"/>
        </w:rPr>
        <w:t xml:space="preserve">000 </w:t>
      </w:r>
      <w:r w:rsidR="00B32BE6">
        <w:rPr>
          <w:rFonts w:ascii="HelveticaNeueLT Std" w:hAnsi="HelveticaNeueLT Std"/>
        </w:rPr>
        <w:t>educator g</w:t>
      </w:r>
      <w:r w:rsidR="002E20A3" w:rsidRPr="0018050D">
        <w:rPr>
          <w:rFonts w:ascii="HelveticaNeueLT Std" w:hAnsi="HelveticaNeueLT Std"/>
        </w:rPr>
        <w:t>iveaway!</w:t>
      </w:r>
    </w:p>
    <w:p w14:paraId="6A25B87E" w14:textId="77777777" w:rsidR="00A728F7" w:rsidRDefault="00A728F7" w:rsidP="00B4794F">
      <w:pPr>
        <w:autoSpaceDE w:val="0"/>
        <w:autoSpaceDN w:val="0"/>
        <w:adjustRightInd w:val="0"/>
        <w:rPr>
          <w:rFonts w:ascii="Times New Roman" w:hAnsi="Times New Roman" w:cs="Times New Roman"/>
          <w:noProof/>
          <w:color w:val="000001"/>
          <w:kern w:val="0"/>
          <w:sz w:val="30"/>
          <w:szCs w:val="30"/>
        </w:rPr>
      </w:pPr>
    </w:p>
    <w:p w14:paraId="5B31593B" w14:textId="5DEA3D4A" w:rsidR="00A728F7" w:rsidRDefault="00A728F7" w:rsidP="00B4794F">
      <w:pPr>
        <w:autoSpaceDE w:val="0"/>
        <w:autoSpaceDN w:val="0"/>
        <w:adjustRightInd w:val="0"/>
        <w:rPr>
          <w:rFonts w:ascii="Times New Roman" w:hAnsi="Times New Roman" w:cs="Times New Roman"/>
          <w:color w:val="000001"/>
          <w:kern w:val="0"/>
          <w:sz w:val="30"/>
          <w:szCs w:val="30"/>
        </w:rPr>
      </w:pPr>
      <w:r>
        <w:rPr>
          <w:rFonts w:ascii="Times New Roman" w:hAnsi="Times New Roman" w:cs="Times New Roman"/>
          <w:noProof/>
          <w:color w:val="000001"/>
          <w:kern w:val="0"/>
          <w:sz w:val="30"/>
          <w:szCs w:val="30"/>
        </w:rPr>
        <w:drawing>
          <wp:inline distT="0" distB="0" distL="0" distR="0" wp14:anchorId="7E3E27A8" wp14:editId="449D002B">
            <wp:extent cx="5934075" cy="3762375"/>
            <wp:effectExtent l="0" t="0" r="9525" b="9525"/>
            <wp:docPr id="1470510783" name="Picture 1" descr="A person pointing at a black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510783" name="Picture 1" descr="A person pointing at a black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C4F30" w14:textId="77777777" w:rsidR="00851C34" w:rsidRDefault="00851C34" w:rsidP="00B4794F">
      <w:pPr>
        <w:autoSpaceDE w:val="0"/>
        <w:autoSpaceDN w:val="0"/>
        <w:adjustRightInd w:val="0"/>
        <w:rPr>
          <w:rFonts w:ascii="Times New Roman" w:hAnsi="Times New Roman" w:cs="Times New Roman"/>
          <w:color w:val="000001"/>
          <w:kern w:val="0"/>
          <w:sz w:val="30"/>
          <w:szCs w:val="30"/>
        </w:rPr>
      </w:pPr>
    </w:p>
    <w:p w14:paraId="57C066FF" w14:textId="5AD1F5B7" w:rsidR="00B4794F" w:rsidRPr="0018050D" w:rsidRDefault="00B4794F" w:rsidP="00B4794F">
      <w:pPr>
        <w:autoSpaceDE w:val="0"/>
        <w:autoSpaceDN w:val="0"/>
        <w:adjustRightInd w:val="0"/>
        <w:rPr>
          <w:rFonts w:ascii="HelveticaNeueLT Std" w:hAnsi="HelveticaNeueLT Std" w:cs="Times New Roman"/>
          <w:color w:val="000001"/>
          <w:kern w:val="0"/>
        </w:rPr>
      </w:pPr>
      <w:r w:rsidRPr="0018050D">
        <w:rPr>
          <w:rFonts w:ascii="HelveticaNeueLT Std" w:hAnsi="HelveticaNeueLT Std" w:cs="Times New Roman"/>
          <w:color w:val="000001"/>
          <w:kern w:val="0"/>
        </w:rPr>
        <w:t>Enter to win!</w:t>
      </w:r>
    </w:p>
    <w:p w14:paraId="40E8F9E2" w14:textId="77777777" w:rsidR="00B4794F" w:rsidRPr="0018050D" w:rsidRDefault="00B4794F" w:rsidP="00B4794F">
      <w:pPr>
        <w:autoSpaceDE w:val="0"/>
        <w:autoSpaceDN w:val="0"/>
        <w:adjustRightInd w:val="0"/>
        <w:rPr>
          <w:rFonts w:ascii="HelveticaNeueLT Std" w:hAnsi="HelveticaNeueLT Std" w:cs="Times New Roman"/>
          <w:color w:val="000001"/>
          <w:kern w:val="0"/>
          <w:sz w:val="20"/>
          <w:szCs w:val="20"/>
        </w:rPr>
      </w:pPr>
    </w:p>
    <w:p w14:paraId="2675FDD9" w14:textId="2A5D88D3" w:rsidR="00B4794F" w:rsidRPr="00B32BE6" w:rsidRDefault="00B32BE6" w:rsidP="00B32BE6">
      <w:pPr>
        <w:rPr>
          <w:rFonts w:ascii="HelveticaNeueLT Std" w:hAnsi="HelveticaNeueLT Std"/>
          <w:sz w:val="20"/>
          <w:szCs w:val="20"/>
        </w:rPr>
      </w:pPr>
      <w:r w:rsidRPr="00B32BE6">
        <w:rPr>
          <w:rFonts w:ascii="HelveticaNeueLT Std" w:hAnsi="HelveticaNeueLT Std"/>
          <w:sz w:val="20"/>
          <w:szCs w:val="20"/>
        </w:rPr>
        <w:t>In honor of all C</w:t>
      </w:r>
      <w:r w:rsidR="00C20D68">
        <w:rPr>
          <w:rFonts w:ascii="HelveticaNeueLT Std" w:hAnsi="HelveticaNeueLT Std"/>
          <w:sz w:val="20"/>
          <w:szCs w:val="20"/>
        </w:rPr>
        <w:t>TA Members</w:t>
      </w:r>
      <w:r w:rsidRPr="00B32BE6">
        <w:rPr>
          <w:rFonts w:ascii="HelveticaNeueLT Std" w:hAnsi="HelveticaNeueLT Std"/>
          <w:sz w:val="20"/>
          <w:szCs w:val="20"/>
        </w:rPr>
        <w:t xml:space="preserve"> educators, Provident Credit Union is hosting a giveaway with a chance to win up to $4,000 in prizes. Founded by the California Teachers Association in 1950, Provident Credit Union continues to serve the needs of the educational community and we would like to celebrate you!</w:t>
      </w:r>
    </w:p>
    <w:p w14:paraId="6CF98099" w14:textId="77777777" w:rsidR="00B32BE6" w:rsidRPr="0018050D" w:rsidRDefault="00B32BE6" w:rsidP="00B4794F">
      <w:pPr>
        <w:autoSpaceDE w:val="0"/>
        <w:autoSpaceDN w:val="0"/>
        <w:adjustRightInd w:val="0"/>
        <w:rPr>
          <w:rFonts w:ascii="HelveticaNeueLT Std" w:hAnsi="HelveticaNeueLT Std" w:cs="Times New Roman"/>
          <w:color w:val="000001"/>
          <w:kern w:val="0"/>
          <w:sz w:val="20"/>
          <w:szCs w:val="20"/>
        </w:rPr>
      </w:pPr>
    </w:p>
    <w:p w14:paraId="179832D8" w14:textId="77777777" w:rsidR="00B4794F" w:rsidRDefault="00B4794F" w:rsidP="00B4794F">
      <w:pPr>
        <w:autoSpaceDE w:val="0"/>
        <w:autoSpaceDN w:val="0"/>
        <w:adjustRightInd w:val="0"/>
        <w:rPr>
          <w:rFonts w:ascii="HelveticaNeueLT Std" w:hAnsi="HelveticaNeueLT Std" w:cs="Times New Roman"/>
          <w:color w:val="000001"/>
          <w:kern w:val="0"/>
          <w:sz w:val="20"/>
          <w:szCs w:val="20"/>
        </w:rPr>
      </w:pPr>
      <w:r w:rsidRPr="0018050D">
        <w:rPr>
          <w:rFonts w:ascii="HelveticaNeueLT Std" w:hAnsi="HelveticaNeueLT Std" w:cs="Times New Roman"/>
          <w:color w:val="000001"/>
          <w:kern w:val="0"/>
          <w:sz w:val="20"/>
          <w:szCs w:val="20"/>
        </w:rPr>
        <w:t>Contest Rules:</w:t>
      </w:r>
    </w:p>
    <w:p w14:paraId="3B66B590" w14:textId="77777777" w:rsidR="00937CF7" w:rsidRPr="0018050D" w:rsidRDefault="00937CF7" w:rsidP="00B4794F">
      <w:pPr>
        <w:autoSpaceDE w:val="0"/>
        <w:autoSpaceDN w:val="0"/>
        <w:adjustRightInd w:val="0"/>
        <w:rPr>
          <w:rFonts w:ascii="HelveticaNeueLT Std" w:hAnsi="HelveticaNeueLT Std" w:cs="Times New Roman"/>
          <w:color w:val="000001"/>
          <w:kern w:val="0"/>
          <w:sz w:val="20"/>
          <w:szCs w:val="20"/>
        </w:rPr>
      </w:pPr>
    </w:p>
    <w:p w14:paraId="44E3471C" w14:textId="77777777" w:rsidR="00B4794F" w:rsidRPr="0018050D" w:rsidRDefault="00B4794F" w:rsidP="00B4794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NeueLT Std" w:hAnsi="HelveticaNeueLT Std" w:cs="Times New Roman"/>
          <w:color w:val="000001"/>
          <w:kern w:val="0"/>
          <w:sz w:val="20"/>
          <w:szCs w:val="20"/>
        </w:rPr>
      </w:pPr>
      <w:r w:rsidRPr="0018050D">
        <w:rPr>
          <w:rFonts w:ascii="HelveticaNeueLT Std" w:hAnsi="HelveticaNeueLT Std" w:cs="Times New Roman"/>
          <w:color w:val="000001"/>
          <w:kern w:val="0"/>
          <w:sz w:val="20"/>
          <w:szCs w:val="20"/>
        </w:rPr>
        <w:t>You don’t have to be Provident member</w:t>
      </w:r>
    </w:p>
    <w:p w14:paraId="5E2BD151" w14:textId="77777777" w:rsidR="00B4794F" w:rsidRPr="0018050D" w:rsidRDefault="00B4794F" w:rsidP="00B4794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NeueLT Std" w:hAnsi="HelveticaNeueLT Std" w:cs="Times New Roman"/>
          <w:color w:val="000001"/>
          <w:kern w:val="0"/>
          <w:sz w:val="20"/>
          <w:szCs w:val="20"/>
        </w:rPr>
      </w:pPr>
      <w:r w:rsidRPr="0018050D">
        <w:rPr>
          <w:rFonts w:ascii="HelveticaNeueLT Std" w:hAnsi="HelveticaNeueLT Std" w:cs="Times New Roman"/>
          <w:color w:val="000001"/>
          <w:kern w:val="0"/>
          <w:sz w:val="20"/>
          <w:szCs w:val="20"/>
        </w:rPr>
        <w:t>You do have to be a CTA member</w:t>
      </w:r>
    </w:p>
    <w:p w14:paraId="5209E997" w14:textId="77777777" w:rsidR="00B4794F" w:rsidRPr="0018050D" w:rsidRDefault="00B4794F" w:rsidP="00B4794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NeueLT Std" w:hAnsi="HelveticaNeueLT Std" w:cs="Times New Roman"/>
          <w:color w:val="000001"/>
          <w:kern w:val="0"/>
          <w:sz w:val="20"/>
          <w:szCs w:val="20"/>
        </w:rPr>
      </w:pPr>
      <w:r w:rsidRPr="0018050D">
        <w:rPr>
          <w:rFonts w:ascii="HelveticaNeueLT Std" w:hAnsi="HelveticaNeueLT Std" w:cs="Times New Roman"/>
          <w:color w:val="000001"/>
          <w:kern w:val="0"/>
          <w:sz w:val="20"/>
          <w:szCs w:val="20"/>
        </w:rPr>
        <w:t>Must be a resident of California</w:t>
      </w:r>
    </w:p>
    <w:p w14:paraId="6153258A" w14:textId="77777777" w:rsidR="00E32486" w:rsidRPr="0018050D" w:rsidRDefault="00B4794F" w:rsidP="00B4794F">
      <w:pPr>
        <w:pStyle w:val="ListParagraph"/>
        <w:numPr>
          <w:ilvl w:val="0"/>
          <w:numId w:val="1"/>
        </w:numPr>
        <w:rPr>
          <w:rFonts w:ascii="HelveticaNeueLT Std" w:hAnsi="HelveticaNeueLT Std" w:cs="Times New Roman"/>
          <w:color w:val="000001"/>
          <w:kern w:val="0"/>
          <w:sz w:val="20"/>
          <w:szCs w:val="20"/>
        </w:rPr>
      </w:pPr>
      <w:r w:rsidRPr="0018050D">
        <w:rPr>
          <w:rFonts w:ascii="HelveticaNeueLT Std" w:hAnsi="HelveticaNeueLT Std" w:cs="Times New Roman"/>
          <w:color w:val="000001"/>
          <w:kern w:val="0"/>
          <w:sz w:val="20"/>
          <w:szCs w:val="20"/>
        </w:rPr>
        <w:t>You can enter once a month (max 3 entries) per household</w:t>
      </w:r>
    </w:p>
    <w:p w14:paraId="4DD3F73F" w14:textId="77777777" w:rsidR="00B4794F" w:rsidRPr="0018050D" w:rsidRDefault="00B4794F" w:rsidP="00B4794F">
      <w:pPr>
        <w:rPr>
          <w:rFonts w:ascii="HelveticaNeueLT Std" w:hAnsi="HelveticaNeueLT Std" w:cs="Times New Roman"/>
          <w:color w:val="000001"/>
          <w:kern w:val="0"/>
          <w:sz w:val="20"/>
          <w:szCs w:val="20"/>
        </w:rPr>
      </w:pPr>
    </w:p>
    <w:p w14:paraId="57C11D1A" w14:textId="77777777" w:rsidR="00B4794F" w:rsidRPr="0018050D" w:rsidRDefault="00B4794F" w:rsidP="00B4794F">
      <w:pPr>
        <w:autoSpaceDE w:val="0"/>
        <w:autoSpaceDN w:val="0"/>
        <w:adjustRightInd w:val="0"/>
        <w:rPr>
          <w:rFonts w:ascii="HelveticaNeueLT Std" w:hAnsi="HelveticaNeueLT Std" w:cs="Times New Roman"/>
          <w:color w:val="000001"/>
          <w:kern w:val="0"/>
          <w:sz w:val="20"/>
          <w:szCs w:val="20"/>
        </w:rPr>
      </w:pPr>
      <w:r w:rsidRPr="0018050D">
        <w:rPr>
          <w:rFonts w:ascii="HelveticaNeueLT Std" w:hAnsi="HelveticaNeueLT Std" w:cs="Times New Roman"/>
          <w:color w:val="000001"/>
          <w:kern w:val="0"/>
          <w:sz w:val="20"/>
          <w:szCs w:val="20"/>
        </w:rPr>
        <w:t>Entry Period</w:t>
      </w:r>
    </w:p>
    <w:p w14:paraId="268659E5" w14:textId="77777777" w:rsidR="00B4794F" w:rsidRPr="0018050D" w:rsidRDefault="00B4794F" w:rsidP="00B4794F">
      <w:pPr>
        <w:autoSpaceDE w:val="0"/>
        <w:autoSpaceDN w:val="0"/>
        <w:adjustRightInd w:val="0"/>
        <w:rPr>
          <w:rFonts w:ascii="HelveticaNeueLT Std" w:hAnsi="HelveticaNeueLT Std" w:cs="Times New Roman"/>
          <w:color w:val="000001"/>
          <w:kern w:val="0"/>
          <w:sz w:val="20"/>
          <w:szCs w:val="20"/>
        </w:rPr>
      </w:pPr>
      <w:r w:rsidRPr="0018050D">
        <w:rPr>
          <w:rFonts w:ascii="HelveticaNeueLT Std" w:hAnsi="HelveticaNeueLT Std" w:cs="Times New Roman"/>
          <w:color w:val="000001"/>
          <w:kern w:val="0"/>
          <w:sz w:val="20"/>
          <w:szCs w:val="20"/>
        </w:rPr>
        <w:t>August 1 - October 31, 2024</w:t>
      </w:r>
    </w:p>
    <w:p w14:paraId="0B336BCE" w14:textId="2B415D1B" w:rsidR="00B4794F" w:rsidRPr="0018050D" w:rsidRDefault="00B4794F" w:rsidP="00B4794F">
      <w:pPr>
        <w:rPr>
          <w:rFonts w:ascii="HelveticaNeueLT Std" w:hAnsi="HelveticaNeueLT Std" w:cs="Times New Roman"/>
          <w:color w:val="000001"/>
          <w:kern w:val="0"/>
          <w:sz w:val="20"/>
          <w:szCs w:val="20"/>
        </w:rPr>
      </w:pPr>
      <w:r w:rsidRPr="0018050D">
        <w:rPr>
          <w:rFonts w:ascii="HelveticaNeueLT Std" w:hAnsi="HelveticaNeueLT Std" w:cs="Times New Roman"/>
          <w:color w:val="000001"/>
          <w:kern w:val="0"/>
          <w:sz w:val="20"/>
          <w:szCs w:val="20"/>
        </w:rPr>
        <w:t>Winner will be announced: November 1</w:t>
      </w:r>
      <w:r w:rsidR="0018050D">
        <w:rPr>
          <w:rFonts w:ascii="HelveticaNeueLT Std" w:hAnsi="HelveticaNeueLT Std" w:cs="Times New Roman"/>
          <w:color w:val="000001"/>
          <w:kern w:val="0"/>
          <w:sz w:val="20"/>
          <w:szCs w:val="20"/>
        </w:rPr>
        <w:t>5</w:t>
      </w:r>
      <w:r w:rsidRPr="0018050D">
        <w:rPr>
          <w:rFonts w:ascii="HelveticaNeueLT Std" w:hAnsi="HelveticaNeueLT Std" w:cs="Times New Roman"/>
          <w:color w:val="000001"/>
          <w:kern w:val="0"/>
          <w:sz w:val="20"/>
          <w:szCs w:val="20"/>
        </w:rPr>
        <w:t>, 2024</w:t>
      </w:r>
    </w:p>
    <w:p w14:paraId="45BBB747" w14:textId="77777777" w:rsidR="00D448B0" w:rsidRPr="0018050D" w:rsidRDefault="00D448B0" w:rsidP="00B4794F">
      <w:pPr>
        <w:rPr>
          <w:rFonts w:ascii="HelveticaNeueLT Std" w:hAnsi="HelveticaNeueLT Std" w:cs="Times New Roman"/>
          <w:color w:val="000001"/>
          <w:kern w:val="0"/>
          <w:sz w:val="20"/>
          <w:szCs w:val="20"/>
        </w:rPr>
      </w:pPr>
    </w:p>
    <w:p w14:paraId="4D3521FB" w14:textId="1A2ADF17" w:rsidR="00D448B0" w:rsidRDefault="00C20D68" w:rsidP="00B4794F">
      <w:pPr>
        <w:rPr>
          <w:rFonts w:ascii="HelveticaNeueLT Std" w:hAnsi="HelveticaNeueLT Std" w:cs="Times New Roman"/>
          <w:color w:val="000001"/>
          <w:kern w:val="0"/>
          <w:sz w:val="20"/>
          <w:szCs w:val="20"/>
        </w:rPr>
      </w:pPr>
      <w:hyperlink r:id="rId9" w:history="1">
        <w:r w:rsidR="00D448B0" w:rsidRPr="00B32BE6">
          <w:rPr>
            <w:rStyle w:val="Hyperlink"/>
            <w:rFonts w:ascii="HelveticaNeueLT Std" w:hAnsi="HelveticaNeueLT Std" w:cs="Times New Roman"/>
            <w:kern w:val="0"/>
            <w:sz w:val="20"/>
            <w:szCs w:val="20"/>
          </w:rPr>
          <w:t>[Enter Giveaway]</w:t>
        </w:r>
      </w:hyperlink>
    </w:p>
    <w:p w14:paraId="071455B6" w14:textId="77777777" w:rsidR="00B32BE6" w:rsidRPr="0018050D" w:rsidRDefault="00B32BE6" w:rsidP="00B4794F">
      <w:pPr>
        <w:rPr>
          <w:rFonts w:ascii="HelveticaNeueLT Std" w:hAnsi="HelveticaNeueLT Std" w:cs="Times New Roman"/>
          <w:color w:val="000001"/>
          <w:kern w:val="0"/>
          <w:sz w:val="20"/>
          <w:szCs w:val="20"/>
        </w:rPr>
      </w:pPr>
    </w:p>
    <w:p w14:paraId="3D26CE11" w14:textId="77777777" w:rsidR="0060498F" w:rsidRDefault="0060498F" w:rsidP="00B4794F"/>
    <w:sectPr w:rsidR="00604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7767D"/>
    <w:multiLevelType w:val="hybridMultilevel"/>
    <w:tmpl w:val="AED84668"/>
    <w:lvl w:ilvl="0" w:tplc="B9487D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66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4F"/>
    <w:rsid w:val="000E0529"/>
    <w:rsid w:val="0018050D"/>
    <w:rsid w:val="002E20A3"/>
    <w:rsid w:val="004C7D5B"/>
    <w:rsid w:val="0060498F"/>
    <w:rsid w:val="006D189F"/>
    <w:rsid w:val="007D03A9"/>
    <w:rsid w:val="00851C34"/>
    <w:rsid w:val="00937CF7"/>
    <w:rsid w:val="00A55D89"/>
    <w:rsid w:val="00A728F7"/>
    <w:rsid w:val="00B32BE6"/>
    <w:rsid w:val="00B4794F"/>
    <w:rsid w:val="00B568BD"/>
    <w:rsid w:val="00C05630"/>
    <w:rsid w:val="00C20D68"/>
    <w:rsid w:val="00C87F35"/>
    <w:rsid w:val="00D12DCF"/>
    <w:rsid w:val="00D448B0"/>
    <w:rsid w:val="00E32486"/>
    <w:rsid w:val="00E464B9"/>
    <w:rsid w:val="00E747C5"/>
    <w:rsid w:val="00EC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06503"/>
  <w15:chartTrackingRefBased/>
  <w15:docId w15:val="{60E8351D-3EE0-8648-B679-54DA75B3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9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rovidentcu.org/cta/giveaway?utm_campaign=CTA_Giveaway&amp;utm_source=cta&amp;utm_medium=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E12D641FF2445A10E1CEF35C61271" ma:contentTypeVersion="22" ma:contentTypeDescription="Create a new document." ma:contentTypeScope="" ma:versionID="1b061bf6cb4120127a5bfd1731826b32">
  <xsd:schema xmlns:xsd="http://www.w3.org/2001/XMLSchema" xmlns:xs="http://www.w3.org/2001/XMLSchema" xmlns:p="http://schemas.microsoft.com/office/2006/metadata/properties" xmlns:ns1="http://schemas.microsoft.com/sharepoint/v3" xmlns:ns2="c4478d43-1526-4c79-8938-96a3ec8d5d67" xmlns:ns3="29bc0c01-2a3b-4779-be35-4aabc63db465" targetNamespace="http://schemas.microsoft.com/office/2006/metadata/properties" ma:root="true" ma:fieldsID="b3ae251b13c84f03ffa198b208d692f7" ns1:_="" ns2:_="" ns3:_="">
    <xsd:import namespace="http://schemas.microsoft.com/sharepoint/v3"/>
    <xsd:import namespace="c4478d43-1526-4c79-8938-96a3ec8d5d67"/>
    <xsd:import namespace="29bc0c01-2a3b-4779-be35-4aabc63db46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78d43-1526-4c79-8938-96a3ec8d5d6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f9bba2e-55e2-4ded-9a4c-4ef1a3ead4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3d3ca60-cee4-404e-bd9e-6d7c3a5c0e10}" ma:internalName="TaxCatchAll" ma:showField="CatchAllData" ma:web="c4478d43-1526-4c79-8938-96a3ec8d5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c0c01-2a3b-4779-be35-4aabc63db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f9bba2e-55e2-4ded-9a4c-4ef1a3ead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9bc0c01-2a3b-4779-be35-4aabc63db465">
      <Terms xmlns="http://schemas.microsoft.com/office/infopath/2007/PartnerControls"/>
    </lcf76f155ced4ddcb4097134ff3c332f>
    <TaxKeywordTaxHTField xmlns="c4478d43-1526-4c79-8938-96a3ec8d5d67">
      <Terms xmlns="http://schemas.microsoft.com/office/infopath/2007/PartnerControls"/>
    </TaxKeywordTaxHTField>
    <_ip_UnifiedCompliancePolicyProperties xmlns="http://schemas.microsoft.com/sharepoint/v3" xsi:nil="true"/>
    <TaxCatchAll xmlns="c4478d43-1526-4c79-8938-96a3ec8d5d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9117D-7C9C-4EB3-9138-2306D3F15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78d43-1526-4c79-8938-96a3ec8d5d67"/>
    <ds:schemaRef ds:uri="29bc0c01-2a3b-4779-be35-4aabc63db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57CDF-203F-4681-8E2C-E7F8233C05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bc0c01-2a3b-4779-be35-4aabc63db465"/>
    <ds:schemaRef ds:uri="c4478d43-1526-4c79-8938-96a3ec8d5d67"/>
  </ds:schemaRefs>
</ds:datastoreItem>
</file>

<file path=customXml/itemProps3.xml><?xml version="1.0" encoding="utf-8"?>
<ds:datastoreItem xmlns:ds="http://schemas.openxmlformats.org/officeDocument/2006/customXml" ds:itemID="{D64FB108-51F6-4F1D-85C6-7EA0F3EC5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Lubecki, Justin</dc:creator>
  <cp:keywords/>
  <dc:description/>
  <cp:lastModifiedBy>Chan, Tiffany</cp:lastModifiedBy>
  <cp:revision>3</cp:revision>
  <dcterms:created xsi:type="dcterms:W3CDTF">2024-08-14T22:45:00Z</dcterms:created>
  <dcterms:modified xsi:type="dcterms:W3CDTF">2024-08-19T22:17:00Z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0x01010057FE12D641FF2445A10E1CEF35C61271</vt:lpwstr>
  </property>
</Properties>
</file>