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AE861" w14:textId="77777777" w:rsidR="00315C03" w:rsidRPr="00263A96" w:rsidRDefault="00315C03" w:rsidP="00DB51DC">
      <w:pPr>
        <w:keepNext/>
        <w:spacing w:before="120" w:after="120" w:line="360" w:lineRule="auto"/>
        <w:ind w:left="-142" w:right="4"/>
        <w:jc w:val="both"/>
        <w:rPr>
          <w:lang w:val="en-GB"/>
        </w:rPr>
      </w:pPr>
    </w:p>
    <w:p w14:paraId="66745776" w14:textId="77777777" w:rsidR="00BE1172" w:rsidRDefault="00BE1172" w:rsidP="00DB51DC">
      <w:pPr>
        <w:keepNext/>
        <w:spacing w:before="120" w:after="120" w:line="360" w:lineRule="auto"/>
        <w:ind w:left="-142" w:right="4"/>
        <w:jc w:val="center"/>
        <w:rPr>
          <w:b/>
          <w:sz w:val="28"/>
          <w:szCs w:val="28"/>
          <w:lang w:val="en-GB" w:eastAsia="fr-CH" w:bidi="ar-SA"/>
        </w:rPr>
      </w:pPr>
    </w:p>
    <w:p w14:paraId="6F1883CE" w14:textId="77777777" w:rsidR="00582520" w:rsidRDefault="00582520" w:rsidP="00DB51DC">
      <w:pPr>
        <w:keepNext/>
        <w:spacing w:before="120" w:after="120" w:line="360" w:lineRule="auto"/>
        <w:ind w:left="-142" w:right="4"/>
        <w:jc w:val="center"/>
        <w:rPr>
          <w:b/>
          <w:sz w:val="28"/>
          <w:szCs w:val="28"/>
          <w:lang w:val="en-GB" w:eastAsia="fr-CH" w:bidi="ar-SA"/>
        </w:rPr>
      </w:pPr>
    </w:p>
    <w:p w14:paraId="1A855D04" w14:textId="77777777" w:rsidR="00582520" w:rsidRDefault="00582520" w:rsidP="00DB51DC">
      <w:pPr>
        <w:keepNext/>
        <w:spacing w:before="120" w:after="120" w:line="360" w:lineRule="auto"/>
        <w:ind w:left="-142" w:right="4"/>
        <w:jc w:val="center"/>
        <w:rPr>
          <w:b/>
          <w:sz w:val="28"/>
          <w:szCs w:val="28"/>
          <w:lang w:val="en-GB" w:eastAsia="fr-CH" w:bidi="ar-SA"/>
        </w:rPr>
      </w:pPr>
    </w:p>
    <w:p w14:paraId="094E1A94" w14:textId="77777777" w:rsidR="00582520" w:rsidRDefault="00582520" w:rsidP="00DB51DC">
      <w:pPr>
        <w:keepNext/>
        <w:spacing w:before="120" w:after="120" w:line="360" w:lineRule="auto"/>
        <w:ind w:left="-142" w:right="4"/>
        <w:jc w:val="center"/>
        <w:rPr>
          <w:b/>
          <w:sz w:val="28"/>
          <w:szCs w:val="28"/>
          <w:lang w:val="en-GB" w:eastAsia="fr-CH" w:bidi="ar-SA"/>
        </w:rPr>
      </w:pPr>
    </w:p>
    <w:p w14:paraId="145E551E" w14:textId="77777777" w:rsidR="00582520" w:rsidRDefault="00582520" w:rsidP="00DB51DC">
      <w:pPr>
        <w:keepNext/>
        <w:spacing w:before="120" w:after="120" w:line="360" w:lineRule="auto"/>
        <w:ind w:left="-142" w:right="4"/>
        <w:jc w:val="center"/>
        <w:rPr>
          <w:b/>
          <w:sz w:val="28"/>
          <w:szCs w:val="28"/>
          <w:lang w:val="en-GB" w:eastAsia="fr-CH" w:bidi="ar-SA"/>
        </w:rPr>
      </w:pPr>
    </w:p>
    <w:p w14:paraId="01F41FF7" w14:textId="77777777" w:rsidR="00582520" w:rsidRDefault="00582520" w:rsidP="00DB51DC">
      <w:pPr>
        <w:keepNext/>
        <w:spacing w:before="120" w:after="120" w:line="360" w:lineRule="auto"/>
        <w:ind w:left="-142" w:right="4"/>
        <w:jc w:val="center"/>
        <w:rPr>
          <w:b/>
          <w:sz w:val="28"/>
          <w:szCs w:val="28"/>
          <w:lang w:val="en-GB" w:eastAsia="fr-CH" w:bidi="ar-SA"/>
        </w:rPr>
      </w:pPr>
    </w:p>
    <w:p w14:paraId="0D7B05D3" w14:textId="77777777" w:rsidR="00582520" w:rsidRDefault="00582520" w:rsidP="00DB51DC">
      <w:pPr>
        <w:keepNext/>
        <w:spacing w:before="120" w:after="120" w:line="360" w:lineRule="auto"/>
        <w:ind w:left="-142" w:right="4"/>
        <w:jc w:val="center"/>
        <w:rPr>
          <w:b/>
          <w:sz w:val="28"/>
          <w:szCs w:val="28"/>
          <w:lang w:val="en-GB" w:eastAsia="fr-CH" w:bidi="ar-SA"/>
        </w:rPr>
      </w:pPr>
    </w:p>
    <w:p w14:paraId="439B20E2" w14:textId="77777777" w:rsidR="00582520" w:rsidRDefault="00582520" w:rsidP="00DB51DC">
      <w:pPr>
        <w:keepNext/>
        <w:spacing w:before="120" w:after="120" w:line="360" w:lineRule="auto"/>
        <w:ind w:left="-142" w:right="4"/>
        <w:jc w:val="center"/>
        <w:rPr>
          <w:b/>
          <w:sz w:val="28"/>
          <w:szCs w:val="28"/>
          <w:lang w:val="en-GB" w:eastAsia="fr-CH" w:bidi="ar-SA"/>
        </w:rPr>
      </w:pPr>
    </w:p>
    <w:p w14:paraId="258B8FE4" w14:textId="519EA542" w:rsidR="00315C03" w:rsidRDefault="00BE1172" w:rsidP="00DB51DC">
      <w:pPr>
        <w:keepNext/>
        <w:spacing w:before="120" w:after="120" w:line="360" w:lineRule="auto"/>
        <w:ind w:left="567" w:right="4" w:hanging="709"/>
        <w:jc w:val="center"/>
        <w:rPr>
          <w:b/>
          <w:lang w:val="en-GB" w:eastAsia="fr-CH" w:bidi="ar-SA"/>
        </w:rPr>
      </w:pPr>
      <w:r>
        <w:rPr>
          <w:rFonts w:ascii="Arial" w:hAnsi="Arial" w:cs="Arial"/>
          <w:noProof/>
          <w:color w:val="002060"/>
          <w:sz w:val="48"/>
          <w:szCs w:val="48"/>
          <w:lang w:bidi="ar-SA"/>
        </w:rPr>
        <w:drawing>
          <wp:inline distT="0" distB="0" distL="0" distR="0" wp14:anchorId="4E36AF1D" wp14:editId="22E8D915">
            <wp:extent cx="3542030" cy="13411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2030" cy="1341120"/>
                    </a:xfrm>
                    <a:prstGeom prst="rect">
                      <a:avLst/>
                    </a:prstGeom>
                    <a:noFill/>
                  </pic:spPr>
                </pic:pic>
              </a:graphicData>
            </a:graphic>
          </wp:inline>
        </w:drawing>
      </w:r>
    </w:p>
    <w:p w14:paraId="6F723DA2" w14:textId="77777777" w:rsidR="00582520" w:rsidRDefault="00582520" w:rsidP="00DB51DC">
      <w:pPr>
        <w:keepNext/>
        <w:spacing w:before="120" w:after="120" w:line="360" w:lineRule="auto"/>
        <w:ind w:left="567" w:right="4" w:hanging="709"/>
        <w:jc w:val="center"/>
        <w:rPr>
          <w:b/>
          <w:lang w:val="en-GB" w:eastAsia="fr-CH" w:bidi="ar-SA"/>
        </w:rPr>
      </w:pPr>
    </w:p>
    <w:p w14:paraId="0CB36412" w14:textId="77777777" w:rsidR="00582520" w:rsidRDefault="00582520" w:rsidP="00DB51DC">
      <w:pPr>
        <w:keepNext/>
        <w:spacing w:before="120" w:after="120" w:line="360" w:lineRule="auto"/>
        <w:ind w:left="567" w:right="4" w:hanging="709"/>
        <w:jc w:val="center"/>
        <w:rPr>
          <w:b/>
          <w:lang w:val="en-GB" w:eastAsia="fr-CH" w:bidi="ar-SA"/>
        </w:rPr>
      </w:pPr>
    </w:p>
    <w:p w14:paraId="5912AF86" w14:textId="77777777" w:rsidR="00582520" w:rsidRDefault="00582520" w:rsidP="00DB51DC">
      <w:pPr>
        <w:keepNext/>
        <w:spacing w:before="120" w:after="120" w:line="360" w:lineRule="auto"/>
        <w:ind w:left="567" w:right="4" w:hanging="709"/>
        <w:jc w:val="center"/>
        <w:rPr>
          <w:b/>
          <w:lang w:val="en-GB" w:eastAsia="fr-CH" w:bidi="ar-SA"/>
        </w:rPr>
      </w:pPr>
    </w:p>
    <w:p w14:paraId="761BF484" w14:textId="07CDE320" w:rsidR="00C24772" w:rsidRPr="00582520" w:rsidRDefault="001D0CB7" w:rsidP="00582520">
      <w:pPr>
        <w:pStyle w:val="Doctxt"/>
        <w:jc w:val="center"/>
        <w:rPr>
          <w:rFonts w:ascii="Arial" w:hAnsi="Arial" w:cs="Arial"/>
          <w:color w:val="002060"/>
          <w:sz w:val="48"/>
          <w:szCs w:val="48"/>
        </w:rPr>
      </w:pPr>
      <w:r>
        <w:rPr>
          <w:rFonts w:ascii="Arial" w:hAnsi="Arial" w:cs="Arial"/>
          <w:color w:val="002060"/>
          <w:sz w:val="48"/>
          <w:szCs w:val="48"/>
        </w:rPr>
        <w:t>Model</w:t>
      </w:r>
      <w:bookmarkStart w:id="0" w:name="_GoBack"/>
      <w:bookmarkEnd w:id="0"/>
      <w:r w:rsidR="005C5862" w:rsidRPr="00582520">
        <w:rPr>
          <w:rFonts w:ascii="Arial" w:hAnsi="Arial" w:cs="Arial"/>
          <w:color w:val="002060"/>
          <w:sz w:val="48"/>
          <w:szCs w:val="48"/>
        </w:rPr>
        <w:t xml:space="preserve"> By-laws</w:t>
      </w:r>
      <w:r w:rsidR="0033259F" w:rsidRPr="00582520">
        <w:rPr>
          <w:rFonts w:ascii="Arial" w:hAnsi="Arial" w:cs="Arial"/>
          <w:color w:val="002060"/>
          <w:sz w:val="48"/>
          <w:szCs w:val="48"/>
        </w:rPr>
        <w:t xml:space="preserve"> </w:t>
      </w:r>
    </w:p>
    <w:p w14:paraId="2980723A" w14:textId="77777777" w:rsidR="000D26C5" w:rsidRPr="00582520" w:rsidRDefault="005C5862" w:rsidP="00582520">
      <w:pPr>
        <w:pStyle w:val="Doctxt"/>
        <w:jc w:val="center"/>
        <w:rPr>
          <w:rFonts w:ascii="Arial" w:hAnsi="Arial" w:cs="Arial"/>
          <w:color w:val="002060"/>
          <w:sz w:val="32"/>
          <w:szCs w:val="32"/>
        </w:rPr>
      </w:pPr>
      <w:r w:rsidRPr="00582520">
        <w:rPr>
          <w:rFonts w:ascii="Arial" w:hAnsi="Arial" w:cs="Arial"/>
          <w:color w:val="002060"/>
          <w:sz w:val="32"/>
          <w:szCs w:val="32"/>
        </w:rPr>
        <w:t>(Foundations Law 2018)</w:t>
      </w:r>
    </w:p>
    <w:p w14:paraId="3FAAE1BA" w14:textId="77777777" w:rsidR="000D26C5" w:rsidRDefault="000D26C5">
      <w:pPr>
        <w:spacing w:after="200" w:line="276" w:lineRule="auto"/>
        <w:rPr>
          <w:b/>
          <w:lang w:val="en-GB" w:eastAsia="fr-CH" w:bidi="ar-SA"/>
        </w:rPr>
      </w:pPr>
      <w:r>
        <w:rPr>
          <w:b/>
          <w:lang w:val="en-GB" w:eastAsia="fr-CH" w:bidi="ar-SA"/>
        </w:rPr>
        <w:br w:type="page"/>
      </w:r>
    </w:p>
    <w:p w14:paraId="0A4BF8CF" w14:textId="77777777" w:rsidR="00F14398" w:rsidRPr="00263A96" w:rsidRDefault="00F14398" w:rsidP="00DB51DC">
      <w:pPr>
        <w:keepNext/>
        <w:spacing w:before="120" w:after="120" w:line="360" w:lineRule="auto"/>
        <w:ind w:right="4"/>
        <w:jc w:val="center"/>
        <w:rPr>
          <w:lang w:val="en-GB"/>
        </w:rPr>
      </w:pPr>
    </w:p>
    <w:p w14:paraId="1F94D83F" w14:textId="77777777" w:rsidR="00315C03" w:rsidRPr="00315C03" w:rsidRDefault="00315C03" w:rsidP="00DB51DC">
      <w:pPr>
        <w:keepNext/>
        <w:spacing w:before="120" w:after="120" w:line="360" w:lineRule="auto"/>
        <w:ind w:left="578" w:right="4" w:hanging="709"/>
        <w:jc w:val="center"/>
        <w:rPr>
          <w:b/>
          <w:lang w:val="en-GB" w:eastAsia="fr-CH" w:bidi="ar-SA"/>
        </w:rPr>
      </w:pPr>
    </w:p>
    <w:p w14:paraId="2C38A176" w14:textId="77777777" w:rsidR="000D26C5" w:rsidRDefault="000D26C5" w:rsidP="000D26C5">
      <w:pPr>
        <w:spacing w:before="120" w:after="120" w:line="360" w:lineRule="auto"/>
        <w:rPr>
          <w:b/>
          <w:lang w:val="en-GB"/>
        </w:rPr>
      </w:pPr>
      <w:r>
        <w:rPr>
          <w:b/>
          <w:lang w:val="en-GB"/>
        </w:rPr>
        <w:t>Notes:</w:t>
      </w:r>
    </w:p>
    <w:p w14:paraId="1ECF1B76" w14:textId="77777777" w:rsidR="00716403" w:rsidRDefault="00716403" w:rsidP="00716403">
      <w:pPr>
        <w:spacing w:before="120" w:after="120" w:line="360" w:lineRule="auto"/>
        <w:rPr>
          <w:rFonts w:asciiTheme="majorBidi" w:hAnsiTheme="majorBidi" w:cstheme="majorBidi"/>
          <w:b/>
          <w:lang w:val="en-GB"/>
        </w:rPr>
      </w:pPr>
    </w:p>
    <w:p w14:paraId="0A5D3F35" w14:textId="2285295A" w:rsidR="00716403" w:rsidRDefault="00716403" w:rsidP="0090029D">
      <w:pPr>
        <w:pStyle w:val="ListParagraph"/>
        <w:numPr>
          <w:ilvl w:val="0"/>
          <w:numId w:val="18"/>
        </w:numPr>
        <w:spacing w:before="120" w:after="120" w:line="360" w:lineRule="auto"/>
        <w:rPr>
          <w:rFonts w:asciiTheme="majorBidi" w:hAnsiTheme="majorBidi" w:cstheme="majorBidi"/>
          <w:lang w:val="en-GB"/>
        </w:rPr>
      </w:pPr>
      <w:r w:rsidRPr="000852C0">
        <w:rPr>
          <w:rFonts w:asciiTheme="majorBidi" w:hAnsiTheme="majorBidi" w:cstheme="majorBidi"/>
          <w:lang w:val="en-GB"/>
        </w:rPr>
        <w:t xml:space="preserve">Although </w:t>
      </w:r>
      <w:r w:rsidR="00516DAF">
        <w:rPr>
          <w:rFonts w:asciiTheme="majorBidi" w:hAnsiTheme="majorBidi" w:cstheme="majorBidi"/>
          <w:lang w:val="en-GB"/>
        </w:rPr>
        <w:t xml:space="preserve">Article 20(5) of </w:t>
      </w:r>
      <w:r w:rsidRPr="000852C0">
        <w:rPr>
          <w:rFonts w:asciiTheme="majorBidi" w:hAnsiTheme="majorBidi" w:cstheme="majorBidi"/>
          <w:lang w:val="en-GB"/>
        </w:rPr>
        <w:t xml:space="preserve">the </w:t>
      </w:r>
      <w:r>
        <w:rPr>
          <w:rFonts w:asciiTheme="majorBidi" w:hAnsiTheme="majorBidi" w:cstheme="majorBidi"/>
          <w:lang w:val="en-GB"/>
        </w:rPr>
        <w:t>Foundations Law</w:t>
      </w:r>
      <w:r w:rsidR="00516DAF">
        <w:rPr>
          <w:rFonts w:asciiTheme="majorBidi" w:hAnsiTheme="majorBidi" w:cstheme="majorBidi"/>
          <w:lang w:val="en-GB"/>
        </w:rPr>
        <w:t>, DIFC Law No. 3 of</w:t>
      </w:r>
      <w:r>
        <w:rPr>
          <w:rFonts w:asciiTheme="majorBidi" w:hAnsiTheme="majorBidi" w:cstheme="majorBidi"/>
          <w:lang w:val="en-GB"/>
        </w:rPr>
        <w:t xml:space="preserve"> </w:t>
      </w:r>
      <w:r w:rsidR="00516DAF">
        <w:rPr>
          <w:rFonts w:asciiTheme="majorBidi" w:hAnsiTheme="majorBidi" w:cstheme="majorBidi"/>
          <w:lang w:val="en-GB"/>
        </w:rPr>
        <w:t xml:space="preserve">2018 </w:t>
      </w:r>
      <w:r>
        <w:rPr>
          <w:rFonts w:asciiTheme="majorBidi" w:hAnsiTheme="majorBidi" w:cstheme="majorBidi"/>
          <w:lang w:val="en-GB"/>
        </w:rPr>
        <w:t>(</w:t>
      </w:r>
      <w:r w:rsidR="002A1B15">
        <w:rPr>
          <w:rFonts w:asciiTheme="majorBidi" w:hAnsiTheme="majorBidi" w:cstheme="majorBidi"/>
          <w:lang w:val="en-GB"/>
        </w:rPr>
        <w:t xml:space="preserve">the </w:t>
      </w:r>
      <w:r w:rsidR="00516DAF">
        <w:rPr>
          <w:rFonts w:asciiTheme="majorBidi" w:hAnsiTheme="majorBidi" w:cstheme="majorBidi"/>
          <w:lang w:val="en-GB"/>
        </w:rPr>
        <w:t>“Law”</w:t>
      </w:r>
      <w:r>
        <w:rPr>
          <w:rFonts w:asciiTheme="majorBidi" w:hAnsiTheme="majorBidi" w:cstheme="majorBidi"/>
          <w:lang w:val="en-GB"/>
        </w:rPr>
        <w:t xml:space="preserve">) </w:t>
      </w:r>
      <w:r w:rsidRPr="000852C0">
        <w:rPr>
          <w:rFonts w:asciiTheme="majorBidi" w:hAnsiTheme="majorBidi" w:cstheme="majorBidi"/>
          <w:lang w:val="en-GB"/>
        </w:rPr>
        <w:t xml:space="preserve">provides for the making of </w:t>
      </w:r>
      <w:r>
        <w:rPr>
          <w:rFonts w:asciiTheme="majorBidi" w:hAnsiTheme="majorBidi" w:cstheme="majorBidi"/>
          <w:lang w:val="en-GB"/>
        </w:rPr>
        <w:t>Regulations</w:t>
      </w:r>
      <w:r w:rsidRPr="000852C0">
        <w:rPr>
          <w:rFonts w:asciiTheme="majorBidi" w:hAnsiTheme="majorBidi" w:cstheme="majorBidi"/>
          <w:lang w:val="en-GB"/>
        </w:rPr>
        <w:t xml:space="preserve"> which amongst oth</w:t>
      </w:r>
      <w:r w:rsidR="00B56880">
        <w:rPr>
          <w:rFonts w:asciiTheme="majorBidi" w:hAnsiTheme="majorBidi" w:cstheme="majorBidi"/>
          <w:lang w:val="en-GB"/>
        </w:rPr>
        <w:t xml:space="preserve">er things specify the terms of </w:t>
      </w:r>
      <w:r>
        <w:rPr>
          <w:rFonts w:asciiTheme="majorBidi" w:hAnsiTheme="majorBidi" w:cstheme="majorBidi"/>
          <w:lang w:val="en-GB"/>
        </w:rPr>
        <w:t>Standard</w:t>
      </w:r>
      <w:r w:rsidR="00B56880">
        <w:rPr>
          <w:rFonts w:asciiTheme="majorBidi" w:hAnsiTheme="majorBidi" w:cstheme="majorBidi"/>
          <w:lang w:val="en-GB"/>
        </w:rPr>
        <w:t xml:space="preserve"> By-laws, these</w:t>
      </w:r>
      <w:r w:rsidRPr="000852C0">
        <w:rPr>
          <w:rFonts w:asciiTheme="majorBidi" w:hAnsiTheme="majorBidi" w:cstheme="majorBidi"/>
          <w:lang w:val="en-GB"/>
        </w:rPr>
        <w:t xml:space="preserve"> </w:t>
      </w:r>
      <w:r>
        <w:rPr>
          <w:rFonts w:asciiTheme="majorBidi" w:hAnsiTheme="majorBidi" w:cstheme="majorBidi"/>
          <w:lang w:val="en-GB"/>
        </w:rPr>
        <w:t>Standard</w:t>
      </w:r>
      <w:r w:rsidRPr="000852C0">
        <w:rPr>
          <w:rFonts w:asciiTheme="majorBidi" w:hAnsiTheme="majorBidi" w:cstheme="majorBidi"/>
          <w:lang w:val="en-GB"/>
        </w:rPr>
        <w:t xml:space="preserve"> </w:t>
      </w:r>
      <w:r w:rsidR="002A730A">
        <w:rPr>
          <w:rFonts w:asciiTheme="majorBidi" w:hAnsiTheme="majorBidi" w:cstheme="majorBidi"/>
          <w:lang w:val="en-GB"/>
        </w:rPr>
        <w:t>By-laws have</w:t>
      </w:r>
      <w:r w:rsidRPr="000852C0">
        <w:rPr>
          <w:rFonts w:asciiTheme="majorBidi" w:hAnsiTheme="majorBidi" w:cstheme="majorBidi"/>
          <w:lang w:val="en-GB"/>
        </w:rPr>
        <w:t xml:space="preserve"> not been </w:t>
      </w:r>
      <w:r>
        <w:rPr>
          <w:rFonts w:asciiTheme="majorBidi" w:hAnsiTheme="majorBidi" w:cstheme="majorBidi"/>
          <w:lang w:val="en-GB"/>
        </w:rPr>
        <w:t>promulgated</w:t>
      </w:r>
      <w:r w:rsidRPr="000852C0">
        <w:rPr>
          <w:rFonts w:asciiTheme="majorBidi" w:hAnsiTheme="majorBidi" w:cstheme="majorBidi"/>
          <w:lang w:val="en-GB"/>
        </w:rPr>
        <w:t xml:space="preserve"> pursuant to such </w:t>
      </w:r>
      <w:r>
        <w:rPr>
          <w:rFonts w:asciiTheme="majorBidi" w:hAnsiTheme="majorBidi" w:cstheme="majorBidi"/>
          <w:lang w:val="en-GB"/>
        </w:rPr>
        <w:t>Regulations</w:t>
      </w:r>
      <w:r w:rsidR="002A730A">
        <w:rPr>
          <w:rFonts w:asciiTheme="majorBidi" w:hAnsiTheme="majorBidi" w:cstheme="majorBidi"/>
          <w:lang w:val="en-GB"/>
        </w:rPr>
        <w:t xml:space="preserve">.  However </w:t>
      </w:r>
      <w:r w:rsidR="00F64E48">
        <w:rPr>
          <w:rFonts w:asciiTheme="majorBidi" w:hAnsiTheme="majorBidi" w:cstheme="majorBidi"/>
          <w:lang w:val="en-GB"/>
        </w:rPr>
        <w:t xml:space="preserve">it </w:t>
      </w:r>
      <w:r w:rsidR="002A730A">
        <w:rPr>
          <w:rFonts w:asciiTheme="majorBidi" w:hAnsiTheme="majorBidi" w:cstheme="majorBidi"/>
          <w:lang w:val="en-GB"/>
        </w:rPr>
        <w:t>may be used as a basi</w:t>
      </w:r>
      <w:r w:rsidR="00DB03A3">
        <w:rPr>
          <w:rFonts w:asciiTheme="majorBidi" w:hAnsiTheme="majorBidi" w:cstheme="majorBidi"/>
          <w:lang w:val="en-GB"/>
        </w:rPr>
        <w:t xml:space="preserve">c template and guide for the standard </w:t>
      </w:r>
      <w:r w:rsidR="002A730A">
        <w:rPr>
          <w:rFonts w:asciiTheme="majorBidi" w:hAnsiTheme="majorBidi" w:cstheme="majorBidi"/>
          <w:lang w:val="en-GB"/>
        </w:rPr>
        <w:t>By-laws</w:t>
      </w:r>
      <w:r w:rsidRPr="000852C0">
        <w:rPr>
          <w:rFonts w:asciiTheme="majorBidi" w:hAnsiTheme="majorBidi" w:cstheme="majorBidi"/>
          <w:lang w:val="en-GB"/>
        </w:rPr>
        <w:t xml:space="preserve"> </w:t>
      </w:r>
      <w:r w:rsidR="00DB03A3">
        <w:rPr>
          <w:rFonts w:asciiTheme="majorBidi" w:hAnsiTheme="majorBidi" w:cstheme="majorBidi"/>
          <w:lang w:val="en-GB"/>
        </w:rPr>
        <w:t xml:space="preserve">of a Foundation </w:t>
      </w:r>
      <w:r w:rsidRPr="000852C0">
        <w:rPr>
          <w:rFonts w:asciiTheme="majorBidi" w:hAnsiTheme="majorBidi" w:cstheme="majorBidi"/>
          <w:lang w:val="en-GB"/>
        </w:rPr>
        <w:t xml:space="preserve">and </w:t>
      </w:r>
      <w:r w:rsidR="00DB03A3">
        <w:rPr>
          <w:rFonts w:asciiTheme="majorBidi" w:hAnsiTheme="majorBidi" w:cstheme="majorBidi"/>
          <w:lang w:val="en-GB"/>
        </w:rPr>
        <w:t xml:space="preserve">if </w:t>
      </w:r>
      <w:r w:rsidRPr="000852C0">
        <w:rPr>
          <w:rFonts w:asciiTheme="majorBidi" w:hAnsiTheme="majorBidi" w:cstheme="majorBidi"/>
          <w:lang w:val="en-GB"/>
        </w:rPr>
        <w:t xml:space="preserve">properly completed, would be accepted as satisfactory </w:t>
      </w:r>
      <w:r w:rsidR="00840BCB">
        <w:rPr>
          <w:rFonts w:asciiTheme="majorBidi" w:hAnsiTheme="majorBidi" w:cstheme="majorBidi"/>
          <w:lang w:val="en-GB"/>
        </w:rPr>
        <w:t xml:space="preserve">by the Registrar of Companies </w:t>
      </w:r>
      <w:r w:rsidRPr="000852C0">
        <w:rPr>
          <w:rFonts w:asciiTheme="majorBidi" w:hAnsiTheme="majorBidi" w:cstheme="majorBidi"/>
          <w:lang w:val="en-GB"/>
        </w:rPr>
        <w:t>for the purpose of regist</w:t>
      </w:r>
      <w:r w:rsidR="005E480C">
        <w:rPr>
          <w:rFonts w:asciiTheme="majorBidi" w:hAnsiTheme="majorBidi" w:cstheme="majorBidi"/>
          <w:lang w:val="en-GB"/>
        </w:rPr>
        <w:t>ering</w:t>
      </w:r>
      <w:r w:rsidR="00DB03A3">
        <w:rPr>
          <w:rFonts w:asciiTheme="majorBidi" w:hAnsiTheme="majorBidi" w:cstheme="majorBidi"/>
          <w:lang w:val="en-GB"/>
        </w:rPr>
        <w:t xml:space="preserve"> a Foundation</w:t>
      </w:r>
      <w:r w:rsidRPr="000852C0">
        <w:rPr>
          <w:rFonts w:asciiTheme="majorBidi" w:hAnsiTheme="majorBidi" w:cstheme="majorBidi"/>
          <w:lang w:val="en-GB"/>
        </w:rPr>
        <w:t>.</w:t>
      </w:r>
    </w:p>
    <w:p w14:paraId="364E96B7" w14:textId="77777777" w:rsidR="00716403" w:rsidRPr="000852C0" w:rsidRDefault="00716403" w:rsidP="00716403">
      <w:pPr>
        <w:pStyle w:val="ListParagraph"/>
        <w:spacing w:before="120" w:after="120" w:line="360" w:lineRule="auto"/>
        <w:ind w:left="1080"/>
        <w:rPr>
          <w:rFonts w:asciiTheme="majorBidi" w:hAnsiTheme="majorBidi" w:cstheme="majorBidi"/>
          <w:lang w:val="en-GB"/>
        </w:rPr>
      </w:pPr>
    </w:p>
    <w:p w14:paraId="7FF8C8BD" w14:textId="4D40C472" w:rsidR="00716403" w:rsidRDefault="00716403" w:rsidP="0090029D">
      <w:pPr>
        <w:pStyle w:val="ListParagraph"/>
        <w:numPr>
          <w:ilvl w:val="0"/>
          <w:numId w:val="18"/>
        </w:numPr>
        <w:spacing w:before="120" w:after="120" w:line="360" w:lineRule="auto"/>
        <w:rPr>
          <w:rFonts w:asciiTheme="majorBidi" w:hAnsiTheme="majorBidi" w:cstheme="majorBidi"/>
          <w:lang w:val="en-GB"/>
        </w:rPr>
      </w:pPr>
      <w:r>
        <w:rPr>
          <w:rFonts w:asciiTheme="majorBidi" w:hAnsiTheme="majorBidi" w:cstheme="majorBidi"/>
          <w:lang w:val="en-GB"/>
        </w:rPr>
        <w:t>The Law provides that a Foundation must have a Charter (Article (19(1)</w:t>
      </w:r>
      <w:r w:rsidR="002A1B15">
        <w:rPr>
          <w:rFonts w:asciiTheme="majorBidi" w:hAnsiTheme="majorBidi" w:cstheme="majorBidi"/>
          <w:lang w:val="en-GB"/>
        </w:rPr>
        <w:t xml:space="preserve"> of the Law</w:t>
      </w:r>
      <w:r>
        <w:rPr>
          <w:rFonts w:asciiTheme="majorBidi" w:hAnsiTheme="majorBidi" w:cstheme="majorBidi"/>
          <w:lang w:val="en-GB"/>
        </w:rPr>
        <w:t>) and may have By-laws (Article 20(4)</w:t>
      </w:r>
      <w:r w:rsidR="002A1B15">
        <w:rPr>
          <w:rFonts w:asciiTheme="majorBidi" w:hAnsiTheme="majorBidi" w:cstheme="majorBidi"/>
          <w:lang w:val="en-GB"/>
        </w:rPr>
        <w:t xml:space="preserve"> of the Law</w:t>
      </w:r>
      <w:r>
        <w:rPr>
          <w:rFonts w:asciiTheme="majorBidi" w:hAnsiTheme="majorBidi" w:cstheme="majorBidi"/>
          <w:lang w:val="en-GB"/>
        </w:rPr>
        <w:t xml:space="preserve">).  </w:t>
      </w:r>
      <w:r w:rsidR="00DB03A3">
        <w:rPr>
          <w:rFonts w:asciiTheme="majorBidi" w:hAnsiTheme="majorBidi" w:cstheme="majorBidi"/>
          <w:lang w:val="en-GB"/>
        </w:rPr>
        <w:t>If the Foundation does not have By-laws, t</w:t>
      </w:r>
      <w:r>
        <w:rPr>
          <w:rFonts w:asciiTheme="majorBidi" w:hAnsiTheme="majorBidi" w:cstheme="majorBidi"/>
          <w:lang w:val="en-GB"/>
        </w:rPr>
        <w:t>he matters contained in the</w:t>
      </w:r>
      <w:r w:rsidR="00730089">
        <w:rPr>
          <w:rFonts w:asciiTheme="majorBidi" w:hAnsiTheme="majorBidi" w:cstheme="majorBidi"/>
          <w:lang w:val="en-GB"/>
        </w:rPr>
        <w:t>se</w:t>
      </w:r>
      <w:r>
        <w:rPr>
          <w:rFonts w:asciiTheme="majorBidi" w:hAnsiTheme="majorBidi" w:cstheme="majorBidi"/>
          <w:lang w:val="en-GB"/>
        </w:rPr>
        <w:t xml:space="preserve"> Standard By-laws</w:t>
      </w:r>
      <w:r w:rsidR="008F4A47">
        <w:rPr>
          <w:rFonts w:asciiTheme="majorBidi" w:hAnsiTheme="majorBidi" w:cstheme="majorBidi"/>
          <w:lang w:val="en-GB"/>
        </w:rPr>
        <w:t>,</w:t>
      </w:r>
      <w:r>
        <w:rPr>
          <w:rFonts w:asciiTheme="majorBidi" w:hAnsiTheme="majorBidi" w:cstheme="majorBidi"/>
          <w:lang w:val="en-GB"/>
        </w:rPr>
        <w:t xml:space="preserve"> must be included in the Foundation Charter</w:t>
      </w:r>
      <w:r w:rsidR="00730089">
        <w:rPr>
          <w:rFonts w:asciiTheme="majorBidi" w:hAnsiTheme="majorBidi" w:cstheme="majorBidi"/>
          <w:lang w:val="en-GB"/>
        </w:rPr>
        <w:t>.</w:t>
      </w:r>
      <w:r w:rsidR="00DB03A3">
        <w:rPr>
          <w:rFonts w:asciiTheme="majorBidi" w:hAnsiTheme="majorBidi" w:cstheme="majorBidi"/>
          <w:lang w:val="en-GB"/>
        </w:rPr>
        <w:t xml:space="preserve"> In such cases please use the Standard Charter (where there are no By-laws).</w:t>
      </w:r>
      <w:r w:rsidR="007858C3">
        <w:rPr>
          <w:rFonts w:asciiTheme="majorBidi" w:hAnsiTheme="majorBidi" w:cstheme="majorBidi"/>
          <w:lang w:val="en-GB"/>
        </w:rPr>
        <w:t xml:space="preserve"> The following matters are included in the Standard By-laws, but could be included in the Charter instead, in which case they could be deleted from the By-laws:</w:t>
      </w:r>
    </w:p>
    <w:p w14:paraId="0A2F4D68" w14:textId="77777777" w:rsidR="007858C3" w:rsidRPr="007858C3" w:rsidRDefault="007858C3" w:rsidP="007858C3">
      <w:pPr>
        <w:pStyle w:val="ListParagraph"/>
        <w:rPr>
          <w:rFonts w:asciiTheme="majorBidi" w:hAnsiTheme="majorBidi" w:cstheme="majorBidi"/>
          <w:lang w:val="en-GB"/>
        </w:rPr>
      </w:pPr>
    </w:p>
    <w:p w14:paraId="69414EE5" w14:textId="38846A58" w:rsidR="007858C3" w:rsidRDefault="007858C3" w:rsidP="007858C3">
      <w:pPr>
        <w:pStyle w:val="ListParagraph"/>
        <w:numPr>
          <w:ilvl w:val="1"/>
          <w:numId w:val="18"/>
        </w:numPr>
        <w:spacing w:before="120" w:after="120" w:line="360" w:lineRule="auto"/>
        <w:rPr>
          <w:rFonts w:asciiTheme="majorBidi" w:hAnsiTheme="majorBidi" w:cstheme="majorBidi"/>
          <w:lang w:val="en-GB"/>
        </w:rPr>
      </w:pPr>
      <w:r>
        <w:rPr>
          <w:rFonts w:asciiTheme="majorBidi" w:hAnsiTheme="majorBidi" w:cstheme="majorBidi"/>
          <w:lang w:val="en-GB"/>
        </w:rPr>
        <w:t>Name of Default Recipient</w:t>
      </w:r>
    </w:p>
    <w:p w14:paraId="176341A3" w14:textId="77777777" w:rsidR="007858C3" w:rsidRDefault="007858C3" w:rsidP="007858C3">
      <w:pPr>
        <w:pStyle w:val="ListParagraph"/>
        <w:spacing w:before="120" w:after="120" w:line="360" w:lineRule="auto"/>
        <w:ind w:left="1440"/>
        <w:rPr>
          <w:rFonts w:asciiTheme="majorBidi" w:hAnsiTheme="majorBidi" w:cstheme="majorBidi"/>
          <w:lang w:val="en-GB"/>
        </w:rPr>
      </w:pPr>
    </w:p>
    <w:p w14:paraId="5D3DE6F0" w14:textId="56610E6E" w:rsidR="007858C3" w:rsidRDefault="007858C3" w:rsidP="007858C3">
      <w:pPr>
        <w:pStyle w:val="ListParagraph"/>
        <w:numPr>
          <w:ilvl w:val="1"/>
          <w:numId w:val="18"/>
        </w:numPr>
        <w:spacing w:before="120" w:after="120" w:line="360" w:lineRule="auto"/>
        <w:rPr>
          <w:rFonts w:asciiTheme="majorBidi" w:hAnsiTheme="majorBidi" w:cstheme="majorBidi"/>
          <w:lang w:val="en-GB"/>
        </w:rPr>
      </w:pPr>
      <w:r>
        <w:rPr>
          <w:rFonts w:asciiTheme="majorBidi" w:hAnsiTheme="majorBidi" w:cstheme="majorBidi"/>
          <w:lang w:val="en-GB"/>
        </w:rPr>
        <w:t>Name(s) of Qualified Recipient</w:t>
      </w:r>
    </w:p>
    <w:p w14:paraId="3A49312A" w14:textId="77777777" w:rsidR="007858C3" w:rsidRPr="007858C3" w:rsidRDefault="007858C3" w:rsidP="007858C3">
      <w:pPr>
        <w:pStyle w:val="ListParagraph"/>
        <w:rPr>
          <w:rFonts w:asciiTheme="majorBidi" w:hAnsiTheme="majorBidi" w:cstheme="majorBidi"/>
          <w:lang w:val="en-GB"/>
        </w:rPr>
      </w:pPr>
    </w:p>
    <w:p w14:paraId="1E1519A4" w14:textId="3AC6B8CF" w:rsidR="007858C3" w:rsidRDefault="007858C3" w:rsidP="007858C3">
      <w:pPr>
        <w:pStyle w:val="ListParagraph"/>
        <w:numPr>
          <w:ilvl w:val="1"/>
          <w:numId w:val="18"/>
        </w:numPr>
        <w:spacing w:before="120" w:after="120" w:line="360" w:lineRule="auto"/>
        <w:rPr>
          <w:rFonts w:asciiTheme="majorBidi" w:hAnsiTheme="majorBidi" w:cstheme="majorBidi"/>
          <w:lang w:val="en-GB"/>
        </w:rPr>
      </w:pPr>
      <w:r>
        <w:rPr>
          <w:rFonts w:asciiTheme="majorBidi" w:hAnsiTheme="majorBidi" w:cstheme="majorBidi"/>
          <w:lang w:val="en-GB"/>
        </w:rPr>
        <w:t>Name(s) Guardian</w:t>
      </w:r>
    </w:p>
    <w:p w14:paraId="0639E7D6" w14:textId="77777777" w:rsidR="00716403" w:rsidRDefault="00716403" w:rsidP="00147EAA">
      <w:pPr>
        <w:spacing w:before="120" w:after="120"/>
        <w:rPr>
          <w:rFonts w:asciiTheme="majorBidi" w:hAnsiTheme="majorBidi" w:cstheme="majorBidi"/>
          <w:lang w:val="en-GB"/>
        </w:rPr>
      </w:pPr>
    </w:p>
    <w:p w14:paraId="767FA2E1" w14:textId="26CD7D38" w:rsidR="00716403" w:rsidRPr="000F364F" w:rsidRDefault="00716403" w:rsidP="0090029D">
      <w:pPr>
        <w:pStyle w:val="ListParagraph"/>
        <w:numPr>
          <w:ilvl w:val="0"/>
          <w:numId w:val="18"/>
        </w:numPr>
        <w:spacing w:before="120" w:after="120" w:line="360" w:lineRule="auto"/>
        <w:rPr>
          <w:rFonts w:asciiTheme="majorBidi" w:hAnsiTheme="majorBidi" w:cstheme="majorBidi"/>
          <w:lang w:val="en-GB"/>
        </w:rPr>
      </w:pPr>
      <w:r w:rsidRPr="000F364F">
        <w:rPr>
          <w:rFonts w:asciiTheme="majorBidi" w:hAnsiTheme="majorBidi" w:cstheme="majorBidi"/>
          <w:lang w:val="en-GB"/>
        </w:rPr>
        <w:t xml:space="preserve">If a Foundation has a Registered Agent in the DIFC its By-laws </w:t>
      </w:r>
      <w:r w:rsidR="00DB03A3">
        <w:rPr>
          <w:rFonts w:asciiTheme="majorBidi" w:hAnsiTheme="majorBidi" w:cstheme="majorBidi"/>
          <w:lang w:val="en-GB"/>
        </w:rPr>
        <w:t xml:space="preserve">do not </w:t>
      </w:r>
      <w:r w:rsidRPr="000F364F">
        <w:rPr>
          <w:rFonts w:asciiTheme="majorBidi" w:hAnsiTheme="majorBidi" w:cstheme="majorBidi"/>
          <w:lang w:val="en-GB"/>
        </w:rPr>
        <w:t xml:space="preserve">need </w:t>
      </w:r>
      <w:r w:rsidR="00DB03A3">
        <w:rPr>
          <w:rFonts w:asciiTheme="majorBidi" w:hAnsiTheme="majorBidi" w:cstheme="majorBidi"/>
          <w:lang w:val="en-GB"/>
        </w:rPr>
        <w:t xml:space="preserve">to </w:t>
      </w:r>
      <w:r w:rsidRPr="000F364F">
        <w:rPr>
          <w:rFonts w:asciiTheme="majorBidi" w:hAnsiTheme="majorBidi" w:cstheme="majorBidi"/>
          <w:lang w:val="en-GB"/>
        </w:rPr>
        <w:t>be registered</w:t>
      </w:r>
      <w:r>
        <w:rPr>
          <w:rFonts w:asciiTheme="majorBidi" w:hAnsiTheme="majorBidi" w:cstheme="majorBidi"/>
          <w:lang w:val="en-GB"/>
        </w:rPr>
        <w:t xml:space="preserve"> (</w:t>
      </w:r>
      <w:r w:rsidR="00D0797B">
        <w:rPr>
          <w:rFonts w:asciiTheme="majorBidi" w:hAnsiTheme="majorBidi" w:cstheme="majorBidi"/>
          <w:lang w:val="en-GB"/>
        </w:rPr>
        <w:t>Articles 17(2)(g) and</w:t>
      </w:r>
      <w:r>
        <w:rPr>
          <w:rFonts w:asciiTheme="majorBidi" w:hAnsiTheme="majorBidi" w:cstheme="majorBidi"/>
          <w:lang w:val="en-GB"/>
        </w:rPr>
        <w:t xml:space="preserve"> 20(6)</w:t>
      </w:r>
      <w:r w:rsidR="002A1B15">
        <w:rPr>
          <w:rFonts w:asciiTheme="majorBidi" w:hAnsiTheme="majorBidi" w:cstheme="majorBidi"/>
          <w:lang w:val="en-GB"/>
        </w:rPr>
        <w:t xml:space="preserve"> of the Law</w:t>
      </w:r>
      <w:r>
        <w:rPr>
          <w:rFonts w:asciiTheme="majorBidi" w:hAnsiTheme="majorBidi" w:cstheme="majorBidi"/>
          <w:lang w:val="en-GB"/>
        </w:rPr>
        <w:t>)</w:t>
      </w:r>
      <w:r w:rsidRPr="000F364F">
        <w:rPr>
          <w:rFonts w:asciiTheme="majorBidi" w:hAnsiTheme="majorBidi" w:cstheme="majorBidi"/>
          <w:lang w:val="en-GB"/>
        </w:rPr>
        <w:t xml:space="preserve">.  </w:t>
      </w:r>
    </w:p>
    <w:p w14:paraId="19987D0A" w14:textId="77777777" w:rsidR="00716403" w:rsidRPr="000F364F" w:rsidRDefault="00716403" w:rsidP="00716403">
      <w:pPr>
        <w:spacing w:before="120" w:after="120" w:line="360" w:lineRule="auto"/>
        <w:rPr>
          <w:rFonts w:asciiTheme="majorBidi" w:hAnsiTheme="majorBidi" w:cstheme="majorBidi"/>
          <w:lang w:val="en-GB"/>
        </w:rPr>
      </w:pPr>
    </w:p>
    <w:p w14:paraId="0A01A04F" w14:textId="77777777" w:rsidR="00315C03" w:rsidRDefault="00315C03" w:rsidP="000D26C5">
      <w:pPr>
        <w:spacing w:before="120" w:after="120" w:line="360" w:lineRule="auto"/>
        <w:rPr>
          <w:lang w:val="en-GB"/>
        </w:rPr>
      </w:pPr>
      <w:r>
        <w:rPr>
          <w:lang w:val="en-GB"/>
        </w:rPr>
        <w:br w:type="page"/>
      </w:r>
    </w:p>
    <w:p w14:paraId="7B6FA899" w14:textId="0649A2A6" w:rsidR="0098405A" w:rsidRDefault="0098405A" w:rsidP="00AB3ED5">
      <w:pPr>
        <w:pStyle w:val="BodyText"/>
        <w:keepNext/>
        <w:spacing w:before="120" w:after="120" w:line="360" w:lineRule="auto"/>
        <w:ind w:left="720"/>
        <w:jc w:val="center"/>
        <w:rPr>
          <w:rFonts w:asciiTheme="majorBidi" w:hAnsiTheme="majorBidi" w:cstheme="majorBidi"/>
          <w:b/>
          <w:sz w:val="28"/>
          <w:szCs w:val="28"/>
          <w:lang w:val="en-GB"/>
        </w:rPr>
      </w:pPr>
      <w:r>
        <w:rPr>
          <w:rFonts w:asciiTheme="majorBidi" w:hAnsiTheme="majorBidi" w:cstheme="majorBidi"/>
          <w:b/>
          <w:sz w:val="28"/>
          <w:szCs w:val="28"/>
          <w:lang w:val="en-GB"/>
        </w:rPr>
        <w:lastRenderedPageBreak/>
        <w:t xml:space="preserve">THE </w:t>
      </w:r>
      <w:r w:rsidR="00A86B3E" w:rsidRPr="00A86B3E">
        <w:rPr>
          <w:rFonts w:asciiTheme="majorBidi" w:hAnsiTheme="majorBidi" w:cstheme="majorBidi"/>
          <w:b/>
          <w:sz w:val="28"/>
          <w:szCs w:val="28"/>
          <w:highlight w:val="lightGray"/>
          <w:lang w:val="en-GB"/>
        </w:rPr>
        <w:t>[insert name]</w:t>
      </w:r>
      <w:r>
        <w:rPr>
          <w:rFonts w:asciiTheme="majorBidi" w:hAnsiTheme="majorBidi" w:cstheme="majorBidi"/>
          <w:b/>
          <w:sz w:val="28"/>
          <w:szCs w:val="28"/>
          <w:lang w:val="en-GB"/>
        </w:rPr>
        <w:t xml:space="preserve"> FOUNDATION</w:t>
      </w:r>
    </w:p>
    <w:p w14:paraId="05A3F4BD" w14:textId="77777777" w:rsidR="00AB3ED5" w:rsidRDefault="00AB3ED5" w:rsidP="00AB3ED5">
      <w:pPr>
        <w:pStyle w:val="BodyText"/>
        <w:keepNext/>
        <w:spacing w:before="120" w:after="120" w:line="360" w:lineRule="auto"/>
        <w:ind w:left="720"/>
        <w:jc w:val="center"/>
        <w:rPr>
          <w:rFonts w:asciiTheme="majorBidi" w:hAnsiTheme="majorBidi" w:cstheme="majorBidi"/>
          <w:b/>
          <w:sz w:val="28"/>
          <w:szCs w:val="28"/>
          <w:lang w:val="en-GB"/>
        </w:rPr>
      </w:pPr>
      <w:r>
        <w:rPr>
          <w:rFonts w:asciiTheme="majorBidi" w:hAnsiTheme="majorBidi" w:cstheme="majorBidi"/>
          <w:b/>
          <w:sz w:val="28"/>
          <w:szCs w:val="28"/>
          <w:lang w:val="en-GB"/>
        </w:rPr>
        <w:t>BY-LAWS</w:t>
      </w:r>
    </w:p>
    <w:p w14:paraId="4B2B1794" w14:textId="77777777" w:rsidR="00D74E6C" w:rsidRPr="00854752" w:rsidRDefault="00D74E6C" w:rsidP="00321E15">
      <w:pPr>
        <w:widowControl w:val="0"/>
        <w:autoSpaceDE w:val="0"/>
        <w:autoSpaceDN w:val="0"/>
        <w:adjustRightInd w:val="0"/>
        <w:spacing w:line="360" w:lineRule="atLeast"/>
        <w:ind w:left="709"/>
        <w:rPr>
          <w:b/>
          <w:color w:val="000000"/>
        </w:rPr>
      </w:pPr>
      <w:r w:rsidRPr="00854752">
        <w:rPr>
          <w:b/>
          <w:color w:val="000000"/>
        </w:rPr>
        <w:t xml:space="preserve">INTERPRETATION </w:t>
      </w:r>
    </w:p>
    <w:p w14:paraId="71DBCBF2" w14:textId="6902445A" w:rsidR="007858C3" w:rsidRDefault="00D74E6C" w:rsidP="00321E15">
      <w:pPr>
        <w:widowControl w:val="0"/>
        <w:autoSpaceDE w:val="0"/>
        <w:autoSpaceDN w:val="0"/>
        <w:adjustRightInd w:val="0"/>
        <w:spacing w:line="360" w:lineRule="atLeast"/>
        <w:ind w:left="1418" w:hanging="709"/>
        <w:rPr>
          <w:color w:val="000000"/>
        </w:rPr>
      </w:pPr>
      <w:r>
        <w:rPr>
          <w:color w:val="000000"/>
        </w:rPr>
        <w:t>1.</w:t>
      </w:r>
      <w:r>
        <w:rPr>
          <w:color w:val="000000"/>
        </w:rPr>
        <w:tab/>
      </w:r>
      <w:r w:rsidR="007858C3">
        <w:rPr>
          <w:color w:val="000000"/>
        </w:rPr>
        <w:t>In these By-laws:</w:t>
      </w:r>
    </w:p>
    <w:p w14:paraId="4F345FD5" w14:textId="51F17A84" w:rsidR="00D74E6C" w:rsidRDefault="007858C3" w:rsidP="007858C3">
      <w:pPr>
        <w:widowControl w:val="0"/>
        <w:autoSpaceDE w:val="0"/>
        <w:autoSpaceDN w:val="0"/>
        <w:adjustRightInd w:val="0"/>
        <w:spacing w:line="360" w:lineRule="atLeast"/>
        <w:ind w:left="2160" w:hanging="742"/>
        <w:rPr>
          <w:color w:val="000000"/>
        </w:rPr>
      </w:pPr>
      <w:r>
        <w:rPr>
          <w:color w:val="000000"/>
        </w:rPr>
        <w:t>(a)</w:t>
      </w:r>
      <w:r>
        <w:rPr>
          <w:color w:val="000000"/>
        </w:rPr>
        <w:tab/>
      </w:r>
      <w:r w:rsidR="00E36FB3">
        <w:rPr>
          <w:color w:val="000000"/>
        </w:rPr>
        <w:t xml:space="preserve">the </w:t>
      </w:r>
      <w:r w:rsidR="00D74E6C">
        <w:rPr>
          <w:color w:val="000000"/>
        </w:rPr>
        <w:t>Rules of Interpretation in the Charter of the Foundation apply to these By-</w:t>
      </w:r>
      <w:r w:rsidR="000135C2">
        <w:rPr>
          <w:color w:val="000000"/>
        </w:rPr>
        <w:t>l</w:t>
      </w:r>
      <w:r w:rsidR="00D74E6C">
        <w:rPr>
          <w:color w:val="000000"/>
        </w:rPr>
        <w:t>aws</w:t>
      </w:r>
      <w:r w:rsidR="00D80B28">
        <w:rPr>
          <w:color w:val="000000"/>
        </w:rPr>
        <w:t>, including those related to defined terms</w:t>
      </w:r>
      <w:r w:rsidR="00D74E6C">
        <w:rPr>
          <w:color w:val="000000"/>
        </w:rPr>
        <w:t>.</w:t>
      </w:r>
    </w:p>
    <w:p w14:paraId="558DD0F2" w14:textId="4723EB01" w:rsidR="007858C3" w:rsidRDefault="007858C3" w:rsidP="007858C3">
      <w:pPr>
        <w:widowControl w:val="0"/>
        <w:autoSpaceDE w:val="0"/>
        <w:autoSpaceDN w:val="0"/>
        <w:adjustRightInd w:val="0"/>
        <w:spacing w:line="360" w:lineRule="atLeast"/>
        <w:ind w:left="2160" w:hanging="742"/>
        <w:rPr>
          <w:color w:val="000000"/>
        </w:rPr>
      </w:pPr>
      <w:r>
        <w:rPr>
          <w:color w:val="000000"/>
        </w:rPr>
        <w:t>(b)</w:t>
      </w:r>
      <w:r>
        <w:rPr>
          <w:color w:val="000000"/>
        </w:rPr>
        <w:tab/>
      </w:r>
      <w:r w:rsidR="00E36FB3">
        <w:rPr>
          <w:color w:val="000000"/>
        </w:rPr>
        <w:t>i</w:t>
      </w:r>
      <w:r>
        <w:rPr>
          <w:color w:val="000000"/>
        </w:rPr>
        <w:t>n addition, the following terms shall have the meaning</w:t>
      </w:r>
      <w:r w:rsidR="00E36FB3">
        <w:rPr>
          <w:color w:val="000000"/>
        </w:rPr>
        <w:t>s</w:t>
      </w:r>
      <w:r>
        <w:rPr>
          <w:color w:val="000000"/>
        </w:rPr>
        <w:t xml:space="preserve"> given below:</w:t>
      </w:r>
    </w:p>
    <w:p w14:paraId="59D3BAE5" w14:textId="601A598A" w:rsidR="007858C3" w:rsidRDefault="007858C3" w:rsidP="007858C3">
      <w:pPr>
        <w:widowControl w:val="0"/>
        <w:autoSpaceDE w:val="0"/>
        <w:autoSpaceDN w:val="0"/>
        <w:adjustRightInd w:val="0"/>
        <w:spacing w:line="360" w:lineRule="atLeast"/>
        <w:ind w:left="2160"/>
        <w:rPr>
          <w:color w:val="000000"/>
        </w:rPr>
      </w:pPr>
      <w:r w:rsidRPr="00284CDA">
        <w:rPr>
          <w:color w:val="000000"/>
        </w:rPr>
        <w:t>‘</w:t>
      </w:r>
      <w:r w:rsidRPr="001742A5">
        <w:rPr>
          <w:b/>
          <w:color w:val="000000"/>
        </w:rPr>
        <w:t>Default Recipient”</w:t>
      </w:r>
      <w:r w:rsidRPr="00284CDA">
        <w:rPr>
          <w:color w:val="000000"/>
        </w:rPr>
        <w:t xml:space="preserve"> </w:t>
      </w:r>
      <w:r>
        <w:rPr>
          <w:rStyle w:val="FootnoteReference"/>
          <w:color w:val="000000"/>
        </w:rPr>
        <w:footnoteReference w:id="1"/>
      </w:r>
      <w:r>
        <w:rPr>
          <w:color w:val="000000"/>
        </w:rPr>
        <w:tab/>
      </w:r>
      <w:r w:rsidRPr="00284CDA">
        <w:rPr>
          <w:color w:val="000000"/>
        </w:rPr>
        <w:t>is</w:t>
      </w:r>
      <w:r>
        <w:rPr>
          <w:color w:val="000000"/>
        </w:rPr>
        <w:t xml:space="preserve"> </w:t>
      </w:r>
      <w:r w:rsidRPr="001742A5">
        <w:rPr>
          <w:highlight w:val="lightGray"/>
        </w:rPr>
        <w:t>[insert name]</w:t>
      </w:r>
      <w:r w:rsidR="00E36FB3">
        <w:t>.</w:t>
      </w:r>
      <w:r w:rsidRPr="00284CDA">
        <w:rPr>
          <w:color w:val="000000"/>
        </w:rPr>
        <w:t xml:space="preserve"> </w:t>
      </w:r>
    </w:p>
    <w:p w14:paraId="07E55FDA" w14:textId="7291D80D" w:rsidR="007858C3" w:rsidRPr="00284CDA" w:rsidRDefault="007858C3" w:rsidP="007858C3">
      <w:pPr>
        <w:widowControl w:val="0"/>
        <w:autoSpaceDE w:val="0"/>
        <w:autoSpaceDN w:val="0"/>
        <w:adjustRightInd w:val="0"/>
        <w:spacing w:line="360" w:lineRule="atLeast"/>
        <w:ind w:left="2160"/>
        <w:rPr>
          <w:color w:val="000000"/>
        </w:rPr>
      </w:pPr>
      <w:r>
        <w:rPr>
          <w:b/>
          <w:color w:val="000000"/>
        </w:rPr>
        <w:t>[</w:t>
      </w:r>
      <w:r w:rsidRPr="001742A5">
        <w:rPr>
          <w:b/>
          <w:color w:val="000000"/>
        </w:rPr>
        <w:t>‘Guardian’</w:t>
      </w:r>
      <w:r>
        <w:rPr>
          <w:rStyle w:val="FootnoteReference"/>
          <w:color w:val="000000"/>
        </w:rPr>
        <w:footnoteReference w:id="2"/>
      </w:r>
      <w:r w:rsidRPr="00284CDA">
        <w:rPr>
          <w:color w:val="000000"/>
        </w:rPr>
        <w:t xml:space="preserve"> </w:t>
      </w:r>
      <w:r>
        <w:rPr>
          <w:color w:val="000000"/>
        </w:rPr>
        <w:tab/>
      </w:r>
      <w:r>
        <w:rPr>
          <w:color w:val="000000"/>
        </w:rPr>
        <w:tab/>
      </w:r>
      <w:r w:rsidRPr="00284CDA">
        <w:rPr>
          <w:color w:val="000000"/>
        </w:rPr>
        <w:t>is</w:t>
      </w:r>
      <w:r>
        <w:rPr>
          <w:color w:val="000000"/>
        </w:rPr>
        <w:t xml:space="preserve"> </w:t>
      </w:r>
      <w:r w:rsidRPr="001742A5">
        <w:rPr>
          <w:color w:val="000000"/>
          <w:highlight w:val="lightGray"/>
        </w:rPr>
        <w:t>[insert name]</w:t>
      </w:r>
      <w:r>
        <w:rPr>
          <w:color w:val="000000"/>
        </w:rPr>
        <w:t>]</w:t>
      </w:r>
      <w:r w:rsidR="00E36FB3">
        <w:rPr>
          <w:color w:val="000000"/>
        </w:rPr>
        <w:t>.</w:t>
      </w:r>
    </w:p>
    <w:p w14:paraId="070A300B" w14:textId="6FED02D0" w:rsidR="007858C3" w:rsidRPr="00284CDA" w:rsidRDefault="007858C3" w:rsidP="007858C3">
      <w:pPr>
        <w:widowControl w:val="0"/>
        <w:autoSpaceDE w:val="0"/>
        <w:autoSpaceDN w:val="0"/>
        <w:adjustRightInd w:val="0"/>
        <w:spacing w:line="360" w:lineRule="atLeast"/>
        <w:ind w:left="2160"/>
        <w:rPr>
          <w:color w:val="000000"/>
        </w:rPr>
      </w:pPr>
      <w:r w:rsidRPr="001742A5">
        <w:rPr>
          <w:b/>
          <w:color w:val="000000"/>
        </w:rPr>
        <w:t>‘Qualified Recipients’</w:t>
      </w:r>
      <w:r w:rsidRPr="00284CDA">
        <w:rPr>
          <w:color w:val="000000"/>
        </w:rPr>
        <w:t xml:space="preserve"> </w:t>
      </w:r>
      <w:r w:rsidRPr="00B36173">
        <w:rPr>
          <w:color w:val="000000"/>
        </w:rPr>
        <w:t>are</w:t>
      </w:r>
      <w:r>
        <w:rPr>
          <w:color w:val="000000"/>
        </w:rPr>
        <w:t xml:space="preserve"> </w:t>
      </w:r>
      <w:r w:rsidRPr="001742A5">
        <w:rPr>
          <w:color w:val="000000"/>
          <w:highlight w:val="lightGray"/>
        </w:rPr>
        <w:t>[insert name]</w:t>
      </w:r>
      <w:r>
        <w:rPr>
          <w:rStyle w:val="FootnoteReference"/>
          <w:color w:val="000000"/>
        </w:rPr>
        <w:footnoteReference w:id="3"/>
      </w:r>
      <w:r w:rsidR="00E36FB3">
        <w:rPr>
          <w:color w:val="000000"/>
        </w:rPr>
        <w:t>.</w:t>
      </w:r>
    </w:p>
    <w:p w14:paraId="274D4AC4" w14:textId="77777777" w:rsidR="00D74E6C" w:rsidRPr="001A3B9E" w:rsidRDefault="00D74E6C" w:rsidP="00321E15">
      <w:pPr>
        <w:widowControl w:val="0"/>
        <w:tabs>
          <w:tab w:val="left" w:pos="220"/>
          <w:tab w:val="left" w:pos="720"/>
        </w:tabs>
        <w:autoSpaceDE w:val="0"/>
        <w:autoSpaceDN w:val="0"/>
        <w:adjustRightInd w:val="0"/>
        <w:spacing w:after="320" w:line="360" w:lineRule="atLeast"/>
        <w:ind w:left="709"/>
        <w:rPr>
          <w:b/>
          <w:color w:val="000000"/>
        </w:rPr>
      </w:pPr>
      <w:r>
        <w:rPr>
          <w:b/>
          <w:color w:val="000000"/>
        </w:rPr>
        <w:t>THE COUNCIL</w:t>
      </w:r>
    </w:p>
    <w:p w14:paraId="5B3A199E" w14:textId="77777777" w:rsidR="00D74E6C" w:rsidRPr="000E5836" w:rsidRDefault="00D74E6C" w:rsidP="0090029D">
      <w:pPr>
        <w:pStyle w:val="ListParagraph"/>
        <w:widowControl w:val="0"/>
        <w:numPr>
          <w:ilvl w:val="0"/>
          <w:numId w:val="19"/>
        </w:numPr>
        <w:tabs>
          <w:tab w:val="left" w:pos="709"/>
        </w:tabs>
        <w:autoSpaceDE w:val="0"/>
        <w:autoSpaceDN w:val="0"/>
        <w:adjustRightInd w:val="0"/>
        <w:spacing w:after="320" w:line="360" w:lineRule="atLeast"/>
        <w:ind w:left="1429" w:hanging="720"/>
        <w:rPr>
          <w:color w:val="000000"/>
        </w:rPr>
      </w:pPr>
      <w:r w:rsidRPr="000E5836">
        <w:rPr>
          <w:i/>
          <w:color w:val="000000"/>
        </w:rPr>
        <w:t>ESTABLISHMENT OF COUNCIL</w:t>
      </w:r>
      <w:r w:rsidRPr="000E5836">
        <w:rPr>
          <w:color w:val="000000"/>
        </w:rPr>
        <w:t xml:space="preserve"> </w:t>
      </w:r>
    </w:p>
    <w:p w14:paraId="5EF5A920" w14:textId="756AB851" w:rsidR="00D34622" w:rsidRDefault="00D74E6C" w:rsidP="001F4FCA">
      <w:pPr>
        <w:widowControl w:val="0"/>
        <w:tabs>
          <w:tab w:val="left" w:pos="220"/>
          <w:tab w:val="left" w:pos="709"/>
        </w:tabs>
        <w:autoSpaceDE w:val="0"/>
        <w:autoSpaceDN w:val="0"/>
        <w:adjustRightInd w:val="0"/>
        <w:spacing w:after="320" w:line="360" w:lineRule="atLeast"/>
        <w:ind w:left="1429"/>
        <w:rPr>
          <w:color w:val="000000"/>
        </w:rPr>
      </w:pPr>
      <w:r w:rsidRPr="001265EC">
        <w:rPr>
          <w:color w:val="000000"/>
        </w:rPr>
        <w:t xml:space="preserve">The </w:t>
      </w:r>
      <w:r>
        <w:rPr>
          <w:color w:val="000000"/>
        </w:rPr>
        <w:t>Foundation</w:t>
      </w:r>
      <w:r w:rsidRPr="001265EC">
        <w:rPr>
          <w:color w:val="000000"/>
        </w:rPr>
        <w:t xml:space="preserve"> shall have a </w:t>
      </w:r>
      <w:r>
        <w:rPr>
          <w:color w:val="000000"/>
        </w:rPr>
        <w:t>Council</w:t>
      </w:r>
      <w:r w:rsidRPr="001265EC">
        <w:rPr>
          <w:color w:val="000000"/>
        </w:rPr>
        <w:t xml:space="preserve"> consisting of the Chairman of the </w:t>
      </w:r>
      <w:r>
        <w:rPr>
          <w:color w:val="000000"/>
        </w:rPr>
        <w:t>Council</w:t>
      </w:r>
      <w:r w:rsidRPr="001265EC">
        <w:rPr>
          <w:color w:val="000000"/>
        </w:rPr>
        <w:t xml:space="preserve">, and </w:t>
      </w:r>
      <w:r>
        <w:rPr>
          <w:color w:val="000000"/>
        </w:rPr>
        <w:t>not less than one</w:t>
      </w:r>
      <w:r w:rsidR="00901C31">
        <w:rPr>
          <w:color w:val="000000"/>
        </w:rPr>
        <w:t xml:space="preserve"> and </w:t>
      </w:r>
      <w:r>
        <w:rPr>
          <w:color w:val="000000"/>
        </w:rPr>
        <w:t xml:space="preserve">no more than </w:t>
      </w:r>
      <w:r w:rsidR="00DB03A3">
        <w:rPr>
          <w:color w:val="000000"/>
        </w:rPr>
        <w:t>[specify max</w:t>
      </w:r>
      <w:r w:rsidR="002113E6">
        <w:rPr>
          <w:color w:val="000000"/>
        </w:rPr>
        <w:t>imum</w:t>
      </w:r>
      <w:r w:rsidR="00DB03A3">
        <w:rPr>
          <w:color w:val="000000"/>
        </w:rPr>
        <w:t xml:space="preserve"> number]</w:t>
      </w:r>
      <w:r>
        <w:rPr>
          <w:color w:val="000000"/>
        </w:rPr>
        <w:t xml:space="preserve"> other members</w:t>
      </w:r>
      <w:r w:rsidRPr="001265EC">
        <w:rPr>
          <w:color w:val="000000"/>
        </w:rPr>
        <w:t xml:space="preserve">. </w:t>
      </w:r>
    </w:p>
    <w:p w14:paraId="11660B97" w14:textId="77777777" w:rsidR="00D34622" w:rsidRPr="00BB7718" w:rsidRDefault="00D34622" w:rsidP="002B7E19">
      <w:pPr>
        <w:pStyle w:val="ListParagraph"/>
        <w:numPr>
          <w:ilvl w:val="0"/>
          <w:numId w:val="19"/>
        </w:numPr>
        <w:spacing w:after="0"/>
        <w:ind w:left="1440" w:hanging="720"/>
        <w:rPr>
          <w:color w:val="000000"/>
        </w:rPr>
      </w:pPr>
      <w:r w:rsidRPr="00BB7718">
        <w:rPr>
          <w:i/>
          <w:color w:val="000000"/>
        </w:rPr>
        <w:t xml:space="preserve">POWERS </w:t>
      </w:r>
      <w:r w:rsidR="00730089">
        <w:rPr>
          <w:i/>
          <w:color w:val="000000"/>
        </w:rPr>
        <w:t xml:space="preserve">AND FUNCTIONS </w:t>
      </w:r>
      <w:r w:rsidRPr="00BB7718">
        <w:rPr>
          <w:i/>
          <w:color w:val="000000"/>
        </w:rPr>
        <w:t>OF THE COUNCIL</w:t>
      </w:r>
      <w:r w:rsidRPr="00BB7718">
        <w:rPr>
          <w:color w:val="000000"/>
        </w:rPr>
        <w:t xml:space="preserve"> </w:t>
      </w:r>
    </w:p>
    <w:p w14:paraId="12D766F7" w14:textId="77777777" w:rsidR="00D34622" w:rsidRPr="00BB7718" w:rsidRDefault="00D34622" w:rsidP="00321E15">
      <w:pPr>
        <w:pStyle w:val="ListParagraph"/>
        <w:ind w:left="1429"/>
        <w:rPr>
          <w:color w:val="000000"/>
        </w:rPr>
      </w:pPr>
    </w:p>
    <w:p w14:paraId="6C95D3AA" w14:textId="77777777" w:rsidR="00D34622" w:rsidRPr="001265EC" w:rsidRDefault="00D34622" w:rsidP="0090029D">
      <w:pPr>
        <w:widowControl w:val="0"/>
        <w:numPr>
          <w:ilvl w:val="0"/>
          <w:numId w:val="20"/>
        </w:numPr>
        <w:tabs>
          <w:tab w:val="left" w:pos="220"/>
          <w:tab w:val="left" w:pos="720"/>
        </w:tabs>
        <w:autoSpaceDE w:val="0"/>
        <w:autoSpaceDN w:val="0"/>
        <w:adjustRightInd w:val="0"/>
        <w:spacing w:after="320" w:line="360" w:lineRule="atLeast"/>
        <w:ind w:left="1429" w:hanging="720"/>
        <w:rPr>
          <w:color w:val="000000"/>
        </w:rPr>
      </w:pPr>
      <w:r w:rsidRPr="001265EC">
        <w:rPr>
          <w:color w:val="000000"/>
        </w:rPr>
        <w:t>Subject to the Law and th</w:t>
      </w:r>
      <w:r>
        <w:rPr>
          <w:color w:val="000000"/>
        </w:rPr>
        <w:t>e</w:t>
      </w:r>
      <w:r w:rsidRPr="001265EC">
        <w:rPr>
          <w:color w:val="000000"/>
        </w:rPr>
        <w:t xml:space="preserve"> Charter, the </w:t>
      </w:r>
      <w:r>
        <w:rPr>
          <w:color w:val="000000"/>
        </w:rPr>
        <w:t>Foundation</w:t>
      </w:r>
      <w:r w:rsidRPr="001265EC">
        <w:rPr>
          <w:color w:val="000000"/>
        </w:rPr>
        <w:t xml:space="preserve"> shall be managed by the </w:t>
      </w:r>
      <w:r>
        <w:rPr>
          <w:color w:val="000000"/>
        </w:rPr>
        <w:t>Council</w:t>
      </w:r>
      <w:r w:rsidRPr="001265EC">
        <w:rPr>
          <w:color w:val="000000"/>
        </w:rPr>
        <w:t>. No subsequent amendment to th</w:t>
      </w:r>
      <w:r>
        <w:rPr>
          <w:color w:val="000000"/>
        </w:rPr>
        <w:t>e</w:t>
      </w:r>
      <w:r w:rsidRPr="001265EC">
        <w:rPr>
          <w:color w:val="000000"/>
        </w:rPr>
        <w:t xml:space="preserve"> Charter shall invalidate any act of a </w:t>
      </w:r>
      <w:r>
        <w:rPr>
          <w:color w:val="000000"/>
        </w:rPr>
        <w:t>Member of the Council</w:t>
      </w:r>
      <w:r w:rsidRPr="001265EC">
        <w:rPr>
          <w:color w:val="000000"/>
        </w:rPr>
        <w:t xml:space="preserve"> or the </w:t>
      </w:r>
      <w:r>
        <w:rPr>
          <w:color w:val="000000"/>
        </w:rPr>
        <w:t>Council</w:t>
      </w:r>
      <w:r w:rsidR="00A86B3E">
        <w:rPr>
          <w:color w:val="000000"/>
        </w:rPr>
        <w:t xml:space="preserve">. </w:t>
      </w:r>
    </w:p>
    <w:p w14:paraId="4AE61AF7" w14:textId="77777777" w:rsidR="00D34622" w:rsidRPr="001265EC" w:rsidRDefault="00D34622" w:rsidP="0090029D">
      <w:pPr>
        <w:widowControl w:val="0"/>
        <w:numPr>
          <w:ilvl w:val="0"/>
          <w:numId w:val="20"/>
        </w:numPr>
        <w:tabs>
          <w:tab w:val="left" w:pos="220"/>
          <w:tab w:val="left" w:pos="720"/>
        </w:tabs>
        <w:autoSpaceDE w:val="0"/>
        <w:autoSpaceDN w:val="0"/>
        <w:adjustRightInd w:val="0"/>
        <w:spacing w:after="320" w:line="360" w:lineRule="atLeast"/>
        <w:ind w:left="1429" w:hanging="720"/>
        <w:rPr>
          <w:color w:val="000000"/>
        </w:rPr>
      </w:pPr>
      <w:r w:rsidRPr="001265EC">
        <w:rPr>
          <w:color w:val="000000"/>
        </w:rPr>
        <w:t xml:space="preserve">The </w:t>
      </w:r>
      <w:r>
        <w:rPr>
          <w:color w:val="000000"/>
        </w:rPr>
        <w:t>Council</w:t>
      </w:r>
      <w:r w:rsidRPr="001265EC">
        <w:rPr>
          <w:color w:val="000000"/>
        </w:rPr>
        <w:t xml:space="preserve"> may appoint a person to be the agent of the </w:t>
      </w:r>
      <w:r>
        <w:rPr>
          <w:color w:val="000000"/>
        </w:rPr>
        <w:t>Foundation</w:t>
      </w:r>
      <w:r w:rsidR="00A86B3E">
        <w:rPr>
          <w:color w:val="000000"/>
        </w:rPr>
        <w:t xml:space="preserve">. </w:t>
      </w:r>
    </w:p>
    <w:p w14:paraId="78A55975" w14:textId="3F978DFC" w:rsidR="00D34622" w:rsidRPr="001265EC" w:rsidRDefault="00D34622" w:rsidP="0090029D">
      <w:pPr>
        <w:widowControl w:val="0"/>
        <w:numPr>
          <w:ilvl w:val="0"/>
          <w:numId w:val="20"/>
        </w:numPr>
        <w:tabs>
          <w:tab w:val="left" w:pos="220"/>
          <w:tab w:val="left" w:pos="720"/>
        </w:tabs>
        <w:autoSpaceDE w:val="0"/>
        <w:autoSpaceDN w:val="0"/>
        <w:adjustRightInd w:val="0"/>
        <w:spacing w:after="320" w:line="360" w:lineRule="atLeast"/>
        <w:ind w:left="1429" w:hanging="720"/>
        <w:rPr>
          <w:color w:val="000000"/>
        </w:rPr>
      </w:pPr>
      <w:r w:rsidRPr="001265EC">
        <w:rPr>
          <w:color w:val="000000"/>
        </w:rPr>
        <w:lastRenderedPageBreak/>
        <w:t xml:space="preserve">The </w:t>
      </w:r>
      <w:r>
        <w:rPr>
          <w:color w:val="000000"/>
        </w:rPr>
        <w:t>Council</w:t>
      </w:r>
      <w:r w:rsidRPr="001265EC">
        <w:rPr>
          <w:color w:val="000000"/>
        </w:rPr>
        <w:t xml:space="preserve"> may delegate any of its</w:t>
      </w:r>
      <w:r w:rsidR="00D80B28">
        <w:rPr>
          <w:color w:val="000000"/>
        </w:rPr>
        <w:t xml:space="preserve"> functions or</w:t>
      </w:r>
      <w:r w:rsidRPr="001265EC">
        <w:rPr>
          <w:color w:val="000000"/>
        </w:rPr>
        <w:t xml:space="preserve"> powers to an attorn</w:t>
      </w:r>
      <w:r>
        <w:rPr>
          <w:color w:val="000000"/>
        </w:rPr>
        <w:t>ey-in-fact or to a committee of the Council</w:t>
      </w:r>
      <w:r w:rsidR="00D80B28">
        <w:rPr>
          <w:color w:val="000000"/>
        </w:rPr>
        <w:t>, provided that the extent of such delegation shall be clearly stated</w:t>
      </w:r>
      <w:r w:rsidR="00A86B3E">
        <w:rPr>
          <w:color w:val="000000"/>
        </w:rPr>
        <w:t xml:space="preserve">. </w:t>
      </w:r>
    </w:p>
    <w:p w14:paraId="7A65D4A3" w14:textId="77777777" w:rsidR="00D34622" w:rsidRPr="001265EC" w:rsidRDefault="00D34622" w:rsidP="0090029D">
      <w:pPr>
        <w:widowControl w:val="0"/>
        <w:numPr>
          <w:ilvl w:val="0"/>
          <w:numId w:val="20"/>
        </w:numPr>
        <w:tabs>
          <w:tab w:val="left" w:pos="220"/>
          <w:tab w:val="left" w:pos="720"/>
        </w:tabs>
        <w:autoSpaceDE w:val="0"/>
        <w:autoSpaceDN w:val="0"/>
        <w:adjustRightInd w:val="0"/>
        <w:spacing w:after="320" w:line="360" w:lineRule="atLeast"/>
        <w:ind w:left="1429" w:hanging="720"/>
        <w:rPr>
          <w:color w:val="000000"/>
        </w:rPr>
      </w:pPr>
      <w:r w:rsidRPr="001265EC">
        <w:rPr>
          <w:color w:val="000000"/>
        </w:rPr>
        <w:t xml:space="preserve">The </w:t>
      </w:r>
      <w:r>
        <w:rPr>
          <w:color w:val="000000"/>
        </w:rPr>
        <w:t>Council</w:t>
      </w:r>
      <w:r w:rsidRPr="001265EC">
        <w:rPr>
          <w:color w:val="000000"/>
        </w:rPr>
        <w:t xml:space="preserve"> shall be in charge of the day-to-day administration of the </w:t>
      </w:r>
      <w:r>
        <w:rPr>
          <w:color w:val="000000"/>
        </w:rPr>
        <w:t>Foundation</w:t>
      </w:r>
      <w:r w:rsidRPr="001265EC">
        <w:rPr>
          <w:color w:val="000000"/>
        </w:rPr>
        <w:t xml:space="preserve"> and shall have full powers to represent the </w:t>
      </w:r>
      <w:r>
        <w:rPr>
          <w:color w:val="000000"/>
        </w:rPr>
        <w:t>Foundation</w:t>
      </w:r>
      <w:r w:rsidRPr="001265EC">
        <w:rPr>
          <w:color w:val="000000"/>
        </w:rPr>
        <w:t xml:space="preserve"> in the pursuit of its </w:t>
      </w:r>
      <w:r>
        <w:rPr>
          <w:color w:val="000000"/>
        </w:rPr>
        <w:t>Objects</w:t>
      </w:r>
      <w:r w:rsidRPr="001265EC">
        <w:rPr>
          <w:color w:val="000000"/>
        </w:rPr>
        <w:t>. Such powers include but are not limited to</w:t>
      </w:r>
      <w:r w:rsidR="00EB415E">
        <w:rPr>
          <w:color w:val="000000"/>
        </w:rPr>
        <w:t xml:space="preserve"> the power to</w:t>
      </w:r>
      <w:r w:rsidRPr="001265EC">
        <w:rPr>
          <w:color w:val="000000"/>
        </w:rPr>
        <w:t xml:space="preserve">: </w:t>
      </w:r>
    </w:p>
    <w:p w14:paraId="2F9B6A3A" w14:textId="77777777" w:rsidR="00D34622" w:rsidRPr="001265EC" w:rsidRDefault="00D34622" w:rsidP="00321E15">
      <w:pPr>
        <w:widowControl w:val="0"/>
        <w:tabs>
          <w:tab w:val="left" w:pos="940"/>
          <w:tab w:val="left" w:pos="1440"/>
        </w:tabs>
        <w:autoSpaceDE w:val="0"/>
        <w:autoSpaceDN w:val="0"/>
        <w:adjustRightInd w:val="0"/>
        <w:spacing w:after="320" w:line="360" w:lineRule="atLeast"/>
        <w:ind w:left="2149" w:hanging="731"/>
        <w:rPr>
          <w:color w:val="000000"/>
        </w:rPr>
      </w:pPr>
      <w:r w:rsidRPr="001265EC">
        <w:rPr>
          <w:color w:val="000000"/>
        </w:rPr>
        <w:t>(i)  </w:t>
      </w:r>
      <w:r>
        <w:rPr>
          <w:color w:val="000000"/>
        </w:rPr>
        <w:tab/>
      </w:r>
      <w:r w:rsidRPr="001265EC">
        <w:rPr>
          <w:color w:val="000000"/>
        </w:rPr>
        <w:t xml:space="preserve">negotiate, sign, execute all contracts, transactions, arrangements, and deals of whatever kind or nature with third parties, and any authority whatsoever, in the name of the </w:t>
      </w:r>
      <w:r>
        <w:rPr>
          <w:color w:val="000000"/>
        </w:rPr>
        <w:t>Foundation</w:t>
      </w:r>
      <w:r w:rsidRPr="001265EC">
        <w:rPr>
          <w:color w:val="000000"/>
        </w:rPr>
        <w:t xml:space="preserve"> with right to terminate and amend such contracts and agreements </w:t>
      </w:r>
      <w:r w:rsidR="00A86B3E">
        <w:rPr>
          <w:color w:val="000000"/>
        </w:rPr>
        <w:t xml:space="preserve">as required from time to time; </w:t>
      </w:r>
    </w:p>
    <w:p w14:paraId="7846F408" w14:textId="77777777" w:rsidR="00D34622" w:rsidRPr="001265EC" w:rsidRDefault="00D34622" w:rsidP="00321E15">
      <w:pPr>
        <w:widowControl w:val="0"/>
        <w:tabs>
          <w:tab w:val="left" w:pos="940"/>
          <w:tab w:val="left" w:pos="1440"/>
        </w:tabs>
        <w:autoSpaceDE w:val="0"/>
        <w:autoSpaceDN w:val="0"/>
        <w:adjustRightInd w:val="0"/>
        <w:spacing w:after="320" w:line="360" w:lineRule="atLeast"/>
        <w:ind w:left="2127" w:hanging="709"/>
        <w:rPr>
          <w:color w:val="000000"/>
        </w:rPr>
      </w:pPr>
      <w:r w:rsidRPr="001265EC">
        <w:rPr>
          <w:color w:val="000000"/>
        </w:rPr>
        <w:t>(ii)  </w:t>
      </w:r>
      <w:r>
        <w:rPr>
          <w:color w:val="000000"/>
        </w:rPr>
        <w:tab/>
      </w:r>
      <w:r w:rsidRPr="001265EC">
        <w:rPr>
          <w:color w:val="000000"/>
        </w:rPr>
        <w:t xml:space="preserve">open, close and manage all bank accounts pertaining to the </w:t>
      </w:r>
      <w:r>
        <w:rPr>
          <w:color w:val="000000"/>
        </w:rPr>
        <w:t>Foundation</w:t>
      </w:r>
      <w:r w:rsidRPr="001265EC">
        <w:rPr>
          <w:color w:val="000000"/>
        </w:rPr>
        <w:t xml:space="preserve">, to carry out all banking transaction on behalf of the </w:t>
      </w:r>
      <w:r>
        <w:rPr>
          <w:color w:val="000000"/>
        </w:rPr>
        <w:t>Foundation</w:t>
      </w:r>
      <w:r w:rsidRPr="001265EC">
        <w:rPr>
          <w:color w:val="000000"/>
        </w:rPr>
        <w:t xml:space="preserve"> including without any limitation the right to issue, sign, endorse cheques, drawing voucher letters of credit, transfer, obtain loans with or without security, bank facilities, bank guarantees and bank performance bonds and to complete and sign all applications and documents necessary for the performance of the </w:t>
      </w:r>
      <w:r>
        <w:rPr>
          <w:color w:val="000000"/>
        </w:rPr>
        <w:t>Foundation</w:t>
      </w:r>
      <w:r w:rsidR="00A86B3E">
        <w:rPr>
          <w:color w:val="000000"/>
        </w:rPr>
        <w:t xml:space="preserve">’s corporate objectives; </w:t>
      </w:r>
    </w:p>
    <w:p w14:paraId="550CC340" w14:textId="77777777" w:rsidR="00D34622" w:rsidRPr="001265EC" w:rsidRDefault="00D34622" w:rsidP="00321E15">
      <w:pPr>
        <w:widowControl w:val="0"/>
        <w:tabs>
          <w:tab w:val="left" w:pos="1418"/>
        </w:tabs>
        <w:autoSpaceDE w:val="0"/>
        <w:autoSpaceDN w:val="0"/>
        <w:adjustRightInd w:val="0"/>
        <w:spacing w:after="320" w:line="360" w:lineRule="atLeast"/>
        <w:ind w:left="2149" w:hanging="731"/>
        <w:rPr>
          <w:color w:val="000000"/>
        </w:rPr>
      </w:pPr>
      <w:r w:rsidRPr="001265EC">
        <w:rPr>
          <w:color w:val="000000"/>
        </w:rPr>
        <w:t>(iii)  </w:t>
      </w:r>
      <w:r>
        <w:rPr>
          <w:color w:val="000000"/>
        </w:rPr>
        <w:tab/>
      </w:r>
      <w:r w:rsidRPr="001265EC">
        <w:rPr>
          <w:color w:val="000000"/>
        </w:rPr>
        <w:t xml:space="preserve">employ all persons required for the </w:t>
      </w:r>
      <w:r>
        <w:rPr>
          <w:color w:val="000000"/>
        </w:rPr>
        <w:t>Foundation</w:t>
      </w:r>
      <w:r w:rsidRPr="001265EC">
        <w:rPr>
          <w:color w:val="000000"/>
        </w:rPr>
        <w:t>’s business, to define their salaries, benefits, remunerations and the rules and provisions related to their employment as well as the righ</w:t>
      </w:r>
      <w:r w:rsidR="00A86B3E">
        <w:rPr>
          <w:color w:val="000000"/>
        </w:rPr>
        <w:t xml:space="preserve">t to terminate their services; </w:t>
      </w:r>
    </w:p>
    <w:p w14:paraId="65AB6143" w14:textId="77777777" w:rsidR="00D34622" w:rsidRDefault="00D34622" w:rsidP="00321E15">
      <w:pPr>
        <w:widowControl w:val="0"/>
        <w:tabs>
          <w:tab w:val="left" w:pos="940"/>
          <w:tab w:val="left" w:pos="1440"/>
        </w:tabs>
        <w:autoSpaceDE w:val="0"/>
        <w:autoSpaceDN w:val="0"/>
        <w:adjustRightInd w:val="0"/>
        <w:spacing w:after="320" w:line="360" w:lineRule="atLeast"/>
        <w:ind w:left="2127" w:hanging="709"/>
        <w:rPr>
          <w:color w:val="000000"/>
        </w:rPr>
      </w:pPr>
      <w:r w:rsidRPr="001265EC">
        <w:rPr>
          <w:color w:val="000000"/>
        </w:rPr>
        <w:t>(iv)  </w:t>
      </w:r>
      <w:r>
        <w:rPr>
          <w:color w:val="000000"/>
        </w:rPr>
        <w:tab/>
      </w:r>
      <w:r w:rsidRPr="001265EC">
        <w:rPr>
          <w:color w:val="000000"/>
        </w:rPr>
        <w:t xml:space="preserve">sign memoranda of association in terms and </w:t>
      </w:r>
      <w:r>
        <w:rPr>
          <w:color w:val="000000"/>
        </w:rPr>
        <w:t>conditions as it may deem fit;</w:t>
      </w:r>
    </w:p>
    <w:p w14:paraId="7ABF4092" w14:textId="77777777" w:rsidR="00D34622" w:rsidRPr="001265EC" w:rsidRDefault="00D34622" w:rsidP="00321E15">
      <w:pPr>
        <w:widowControl w:val="0"/>
        <w:tabs>
          <w:tab w:val="left" w:pos="940"/>
          <w:tab w:val="left" w:pos="1440"/>
        </w:tabs>
        <w:autoSpaceDE w:val="0"/>
        <w:autoSpaceDN w:val="0"/>
        <w:adjustRightInd w:val="0"/>
        <w:spacing w:after="320" w:line="360" w:lineRule="atLeast"/>
        <w:ind w:left="2127" w:hanging="709"/>
        <w:rPr>
          <w:color w:val="000000"/>
        </w:rPr>
      </w:pPr>
      <w:r w:rsidRPr="001265EC">
        <w:rPr>
          <w:color w:val="000000"/>
        </w:rPr>
        <w:t>(v)  </w:t>
      </w:r>
      <w:r>
        <w:rPr>
          <w:color w:val="000000"/>
        </w:rPr>
        <w:tab/>
      </w:r>
      <w:r w:rsidRPr="001265EC">
        <w:rPr>
          <w:color w:val="000000"/>
        </w:rPr>
        <w:t xml:space="preserve">claim on behalf of the </w:t>
      </w:r>
      <w:r>
        <w:rPr>
          <w:color w:val="000000"/>
        </w:rPr>
        <w:t>Foundation</w:t>
      </w:r>
      <w:r w:rsidRPr="001265EC">
        <w:rPr>
          <w:color w:val="000000"/>
        </w:rPr>
        <w:t>, to attach the properties of debtors, refer cases to a</w:t>
      </w:r>
      <w:r w:rsidR="00A86B3E">
        <w:rPr>
          <w:color w:val="000000"/>
        </w:rPr>
        <w:t xml:space="preserve">rbitration, to appoint lawyers; and </w:t>
      </w:r>
    </w:p>
    <w:p w14:paraId="161D1D33" w14:textId="0381AA0A" w:rsidR="00D34622" w:rsidRDefault="00A86B3E" w:rsidP="00A86B3E">
      <w:pPr>
        <w:widowControl w:val="0"/>
        <w:tabs>
          <w:tab w:val="left" w:pos="940"/>
          <w:tab w:val="left" w:pos="1440"/>
        </w:tabs>
        <w:autoSpaceDE w:val="0"/>
        <w:autoSpaceDN w:val="0"/>
        <w:adjustRightInd w:val="0"/>
        <w:spacing w:after="320" w:line="360" w:lineRule="atLeast"/>
        <w:ind w:left="2127" w:hanging="709"/>
        <w:rPr>
          <w:color w:val="000000"/>
        </w:rPr>
      </w:pPr>
      <w:r>
        <w:rPr>
          <w:color w:val="000000"/>
        </w:rPr>
        <w:t>(vi)</w:t>
      </w:r>
      <w:r>
        <w:rPr>
          <w:color w:val="000000"/>
        </w:rPr>
        <w:tab/>
      </w:r>
      <w:r w:rsidR="00D34622" w:rsidRPr="001265EC">
        <w:rPr>
          <w:color w:val="000000"/>
        </w:rPr>
        <w:t>take all legal proceeding</w:t>
      </w:r>
      <w:r w:rsidR="00D34622">
        <w:rPr>
          <w:color w:val="000000"/>
        </w:rPr>
        <w:t>s</w:t>
      </w:r>
      <w:r w:rsidR="00D34622" w:rsidRPr="001265EC">
        <w:rPr>
          <w:color w:val="000000"/>
        </w:rPr>
        <w:t xml:space="preserve"> for the protection of the </w:t>
      </w:r>
      <w:r w:rsidR="00D34622">
        <w:rPr>
          <w:color w:val="000000"/>
        </w:rPr>
        <w:t>Foundation</w:t>
      </w:r>
      <w:r w:rsidR="00D34622" w:rsidRPr="001265EC">
        <w:rPr>
          <w:color w:val="000000"/>
        </w:rPr>
        <w:t xml:space="preserve">’s interests as plaintiff or defendant or as party to arbitration or otherwise. </w:t>
      </w:r>
    </w:p>
    <w:p w14:paraId="75F5E040" w14:textId="06191DA0" w:rsidR="00D34622" w:rsidRDefault="00D80B28" w:rsidP="0090029D">
      <w:pPr>
        <w:pStyle w:val="ListParagraph"/>
        <w:widowControl w:val="0"/>
        <w:numPr>
          <w:ilvl w:val="0"/>
          <w:numId w:val="20"/>
        </w:numPr>
        <w:autoSpaceDE w:val="0"/>
        <w:autoSpaceDN w:val="0"/>
        <w:adjustRightInd w:val="0"/>
        <w:spacing w:line="360" w:lineRule="atLeast"/>
        <w:ind w:left="1429" w:hanging="720"/>
        <w:rPr>
          <w:color w:val="000000"/>
        </w:rPr>
      </w:pPr>
      <w:r>
        <w:rPr>
          <w:color w:val="000000"/>
        </w:rPr>
        <w:t>[</w:t>
      </w:r>
      <w:r w:rsidR="00D34622" w:rsidRPr="0094043F">
        <w:rPr>
          <w:color w:val="000000"/>
        </w:rPr>
        <w:t>Notwithstanding the preceding provisions of this By-law</w:t>
      </w:r>
      <w:r w:rsidR="00510AC2">
        <w:rPr>
          <w:color w:val="000000"/>
        </w:rPr>
        <w:t xml:space="preserve"> 3</w:t>
      </w:r>
      <w:r w:rsidR="00D34622" w:rsidRPr="0094043F">
        <w:rPr>
          <w:color w:val="000000"/>
        </w:rPr>
        <w:t xml:space="preserve">, the Council shall not dispose of, mortgage or assign the property transferred to the Foundation by the </w:t>
      </w:r>
      <w:r w:rsidR="00D34622" w:rsidRPr="0094043F">
        <w:rPr>
          <w:color w:val="000000"/>
        </w:rPr>
        <w:lastRenderedPageBreak/>
        <w:t>Founder as its initial capital</w:t>
      </w:r>
      <w:r>
        <w:rPr>
          <w:color w:val="000000"/>
        </w:rPr>
        <w:t>]</w:t>
      </w:r>
      <w:r w:rsidR="00D34622" w:rsidRPr="0094043F">
        <w:rPr>
          <w:color w:val="000000"/>
        </w:rPr>
        <w:t>.</w:t>
      </w:r>
      <w:r w:rsidR="006C071B">
        <w:rPr>
          <w:rStyle w:val="FootnoteReference"/>
          <w:color w:val="000000"/>
        </w:rPr>
        <w:footnoteReference w:id="4"/>
      </w:r>
    </w:p>
    <w:p w14:paraId="74A8F653" w14:textId="77777777" w:rsidR="00D34622" w:rsidRPr="0094043F" w:rsidRDefault="00D34622" w:rsidP="00321E15">
      <w:pPr>
        <w:pStyle w:val="ListParagraph"/>
        <w:widowControl w:val="0"/>
        <w:autoSpaceDE w:val="0"/>
        <w:autoSpaceDN w:val="0"/>
        <w:adjustRightInd w:val="0"/>
        <w:spacing w:line="360" w:lineRule="atLeast"/>
        <w:ind w:left="1429" w:hanging="720"/>
        <w:rPr>
          <w:color w:val="000000"/>
        </w:rPr>
      </w:pPr>
    </w:p>
    <w:p w14:paraId="10FED0C1" w14:textId="77777777" w:rsidR="00D34622" w:rsidRDefault="00D34622" w:rsidP="0090029D">
      <w:pPr>
        <w:pStyle w:val="ListParagraph"/>
        <w:widowControl w:val="0"/>
        <w:numPr>
          <w:ilvl w:val="0"/>
          <w:numId w:val="20"/>
        </w:numPr>
        <w:autoSpaceDE w:val="0"/>
        <w:autoSpaceDN w:val="0"/>
        <w:adjustRightInd w:val="0"/>
        <w:spacing w:line="360" w:lineRule="atLeast"/>
        <w:ind w:left="1429" w:hanging="720"/>
        <w:rPr>
          <w:color w:val="000000"/>
        </w:rPr>
      </w:pPr>
      <w:r>
        <w:rPr>
          <w:color w:val="000000"/>
        </w:rPr>
        <w:t>The Council may accept further contributions to the Foundation from the Founder or any other persons, and shall hold such property on such terms as may be agreed between the Foundation and the Founder or other contributor which terms shall, if different from those set out in By-law 1</w:t>
      </w:r>
      <w:r w:rsidR="00730089">
        <w:rPr>
          <w:color w:val="000000"/>
        </w:rPr>
        <w:t>6</w:t>
      </w:r>
      <w:r>
        <w:rPr>
          <w:color w:val="000000"/>
        </w:rPr>
        <w:t xml:space="preserve">, be specified in an amendment to these By-laws.  </w:t>
      </w:r>
    </w:p>
    <w:p w14:paraId="6D2FCBC1" w14:textId="77777777" w:rsidR="00321E15" w:rsidRPr="001265EC" w:rsidRDefault="00082216" w:rsidP="00321E15">
      <w:pPr>
        <w:widowControl w:val="0"/>
        <w:autoSpaceDE w:val="0"/>
        <w:autoSpaceDN w:val="0"/>
        <w:adjustRightInd w:val="0"/>
        <w:spacing w:line="360" w:lineRule="atLeast"/>
        <w:ind w:left="709"/>
        <w:rPr>
          <w:color w:val="000000"/>
        </w:rPr>
      </w:pPr>
      <w:r>
        <w:rPr>
          <w:color w:val="000000"/>
        </w:rPr>
        <w:t>4</w:t>
      </w:r>
      <w:r w:rsidR="00321E15" w:rsidRPr="001265EC">
        <w:rPr>
          <w:color w:val="000000"/>
        </w:rPr>
        <w:t xml:space="preserve">. </w:t>
      </w:r>
      <w:r w:rsidR="00321E15">
        <w:rPr>
          <w:color w:val="000000"/>
        </w:rPr>
        <w:tab/>
      </w:r>
      <w:r w:rsidR="00321E15" w:rsidRPr="00746A8B">
        <w:rPr>
          <w:i/>
          <w:color w:val="000000"/>
        </w:rPr>
        <w:t>APPOINTMENT AND RETIREMENT OF MEMBERS OF THE COUNC</w:t>
      </w:r>
      <w:r w:rsidR="00321E15" w:rsidRPr="00D44F22">
        <w:rPr>
          <w:i/>
          <w:color w:val="000000"/>
        </w:rPr>
        <w:t xml:space="preserve">IL </w:t>
      </w:r>
    </w:p>
    <w:p w14:paraId="5DA8A000" w14:textId="77777777" w:rsidR="00321E15" w:rsidRPr="006D5DC3" w:rsidRDefault="00321E15" w:rsidP="0090029D">
      <w:pPr>
        <w:widowControl w:val="0"/>
        <w:numPr>
          <w:ilvl w:val="0"/>
          <w:numId w:val="23"/>
        </w:numPr>
        <w:tabs>
          <w:tab w:val="left" w:pos="220"/>
          <w:tab w:val="left" w:pos="720"/>
        </w:tabs>
        <w:autoSpaceDE w:val="0"/>
        <w:autoSpaceDN w:val="0"/>
        <w:adjustRightInd w:val="0"/>
        <w:spacing w:after="320" w:line="360" w:lineRule="atLeast"/>
        <w:ind w:left="1429" w:hanging="720"/>
        <w:rPr>
          <w:color w:val="000000"/>
        </w:rPr>
      </w:pPr>
      <w:r>
        <w:rPr>
          <w:color w:val="000000"/>
        </w:rPr>
        <w:t>The Founder shall appoint</w:t>
      </w:r>
      <w:r w:rsidR="00702B9B">
        <w:rPr>
          <w:rStyle w:val="FootnoteReference"/>
          <w:color w:val="000000"/>
        </w:rPr>
        <w:footnoteReference w:id="5"/>
      </w:r>
      <w:r>
        <w:rPr>
          <w:color w:val="000000"/>
        </w:rPr>
        <w:t xml:space="preserve"> the first members of the Council and the Chairman at the time of the establishment of the Foundation, and if the number of members of the Council falls below two, shall appoint replacement Councillors so that there are at least two Councillors.</w:t>
      </w:r>
    </w:p>
    <w:p w14:paraId="290F07A1" w14:textId="1A2DE2FB" w:rsidR="00321E15" w:rsidRPr="00EB415E" w:rsidRDefault="00321E15" w:rsidP="00EB415E">
      <w:pPr>
        <w:widowControl w:val="0"/>
        <w:numPr>
          <w:ilvl w:val="0"/>
          <w:numId w:val="23"/>
        </w:numPr>
        <w:tabs>
          <w:tab w:val="left" w:pos="220"/>
          <w:tab w:val="left" w:pos="720"/>
        </w:tabs>
        <w:autoSpaceDE w:val="0"/>
        <w:autoSpaceDN w:val="0"/>
        <w:adjustRightInd w:val="0"/>
        <w:spacing w:after="320" w:line="360" w:lineRule="atLeast"/>
        <w:ind w:left="1429" w:hanging="720"/>
        <w:rPr>
          <w:color w:val="000000"/>
        </w:rPr>
      </w:pPr>
      <w:r w:rsidRPr="001265EC">
        <w:rPr>
          <w:color w:val="000000"/>
        </w:rPr>
        <w:t xml:space="preserve">Subject to the preceding clause, additional </w:t>
      </w:r>
      <w:r>
        <w:rPr>
          <w:color w:val="000000"/>
        </w:rPr>
        <w:t>members of the Council</w:t>
      </w:r>
      <w:r w:rsidRPr="001265EC">
        <w:rPr>
          <w:color w:val="000000"/>
        </w:rPr>
        <w:t xml:space="preserve"> may be appointed by the </w:t>
      </w:r>
      <w:r>
        <w:rPr>
          <w:color w:val="000000"/>
        </w:rPr>
        <w:t>Council of the</w:t>
      </w:r>
      <w:r w:rsidRPr="001265EC">
        <w:rPr>
          <w:color w:val="000000"/>
        </w:rPr>
        <w:t xml:space="preserve"> </w:t>
      </w:r>
      <w:r>
        <w:rPr>
          <w:color w:val="000000"/>
        </w:rPr>
        <w:t>Foundation</w:t>
      </w:r>
      <w:r w:rsidRPr="001265EC">
        <w:rPr>
          <w:color w:val="000000"/>
        </w:rPr>
        <w:t xml:space="preserve"> by </w:t>
      </w:r>
      <w:r w:rsidR="00DB03A3" w:rsidRPr="002A1B15">
        <w:rPr>
          <w:color w:val="000000"/>
          <w:highlight w:val="lightGray"/>
        </w:rPr>
        <w:t>[</w:t>
      </w:r>
      <w:r w:rsidR="00BE1172" w:rsidRPr="002A1B15">
        <w:rPr>
          <w:color w:val="000000"/>
          <w:highlight w:val="lightGray"/>
        </w:rPr>
        <w:t>an ordinary resolution passed by the</w:t>
      </w:r>
      <w:r w:rsidR="00DB03A3" w:rsidRPr="002A1B15">
        <w:rPr>
          <w:color w:val="000000"/>
          <w:highlight w:val="lightGray"/>
        </w:rPr>
        <w:t xml:space="preserve"> majority of </w:t>
      </w:r>
      <w:r w:rsidR="00BE1172" w:rsidRPr="002A1B15">
        <w:rPr>
          <w:color w:val="000000"/>
          <w:highlight w:val="lightGray"/>
        </w:rPr>
        <w:t>existing Council</w:t>
      </w:r>
      <w:r w:rsidR="00DB03A3" w:rsidRPr="002A1B15">
        <w:rPr>
          <w:color w:val="000000"/>
          <w:highlight w:val="lightGray"/>
        </w:rPr>
        <w:t xml:space="preserve"> members /  </w:t>
      </w:r>
      <w:r w:rsidR="00BE1172" w:rsidRPr="002A1B15">
        <w:rPr>
          <w:color w:val="000000"/>
          <w:highlight w:val="lightGray"/>
        </w:rPr>
        <w:t xml:space="preserve">a special resolution passed by </w:t>
      </w:r>
      <w:r w:rsidR="00DB03A3" w:rsidRPr="002A1B15">
        <w:rPr>
          <w:color w:val="000000"/>
          <w:highlight w:val="lightGray"/>
        </w:rPr>
        <w:t xml:space="preserve">75% of </w:t>
      </w:r>
      <w:r w:rsidR="00BE1172" w:rsidRPr="002A1B15">
        <w:rPr>
          <w:color w:val="000000"/>
          <w:highlight w:val="lightGray"/>
        </w:rPr>
        <w:t>existing Council m</w:t>
      </w:r>
      <w:r w:rsidR="00DB03A3" w:rsidRPr="002A1B15">
        <w:rPr>
          <w:color w:val="000000"/>
          <w:highlight w:val="lightGray"/>
        </w:rPr>
        <w:t>embers /</w:t>
      </w:r>
      <w:r w:rsidR="00BE1172" w:rsidRPr="002A1B15">
        <w:rPr>
          <w:color w:val="000000"/>
          <w:highlight w:val="lightGray"/>
        </w:rPr>
        <w:t xml:space="preserve"> a unanimous resolution of all existing Council members</w:t>
      </w:r>
      <w:r w:rsidR="00BE1172" w:rsidRPr="002A1B15">
        <w:rPr>
          <w:rStyle w:val="FootnoteReference"/>
          <w:color w:val="000000"/>
          <w:highlight w:val="lightGray"/>
        </w:rPr>
        <w:footnoteReference w:id="6"/>
      </w:r>
      <w:r w:rsidR="00BE1172" w:rsidRPr="002A1B15">
        <w:rPr>
          <w:color w:val="000000"/>
          <w:highlight w:val="lightGray"/>
        </w:rPr>
        <w:t>]</w:t>
      </w:r>
      <w:r w:rsidRPr="001265EC">
        <w:rPr>
          <w:color w:val="000000"/>
        </w:rPr>
        <w:t xml:space="preserve"> </w:t>
      </w:r>
      <w:r>
        <w:rPr>
          <w:color w:val="000000"/>
        </w:rPr>
        <w:t>with the consent in writing of</w:t>
      </w:r>
      <w:r w:rsidR="00EB415E">
        <w:rPr>
          <w:color w:val="000000"/>
        </w:rPr>
        <w:t xml:space="preserve"> </w:t>
      </w:r>
      <w:r w:rsidRPr="00EB415E">
        <w:rPr>
          <w:color w:val="000000"/>
        </w:rPr>
        <w:t>the Founder</w:t>
      </w:r>
      <w:r w:rsidR="00EB415E" w:rsidRPr="00EB415E">
        <w:rPr>
          <w:color w:val="000000"/>
        </w:rPr>
        <w:t>(s)</w:t>
      </w:r>
      <w:r w:rsidR="00EB415E">
        <w:rPr>
          <w:rStyle w:val="FootnoteReference"/>
          <w:color w:val="000000"/>
        </w:rPr>
        <w:footnoteReference w:id="7"/>
      </w:r>
      <w:r w:rsidRPr="00EB415E">
        <w:rPr>
          <w:color w:val="000000"/>
        </w:rPr>
        <w:t xml:space="preserve"> during </w:t>
      </w:r>
      <w:r w:rsidR="00EB415E" w:rsidRPr="00EB415E">
        <w:rPr>
          <w:color w:val="000000"/>
        </w:rPr>
        <w:t xml:space="preserve">their </w:t>
      </w:r>
      <w:r w:rsidRPr="00EB415E">
        <w:rPr>
          <w:color w:val="000000"/>
        </w:rPr>
        <w:t xml:space="preserve">lifetime </w:t>
      </w:r>
      <w:r w:rsidR="00EB415E" w:rsidRPr="00EB415E">
        <w:rPr>
          <w:color w:val="000000"/>
        </w:rPr>
        <w:t xml:space="preserve">or its existence </w:t>
      </w:r>
      <w:r w:rsidRPr="00EB415E">
        <w:rPr>
          <w:color w:val="000000"/>
        </w:rPr>
        <w:t>or, if the Founder</w:t>
      </w:r>
      <w:r w:rsidR="00EB415E" w:rsidRPr="00EB415E">
        <w:rPr>
          <w:color w:val="000000"/>
        </w:rPr>
        <w:t>(s)</w:t>
      </w:r>
      <w:r w:rsidRPr="00EB415E">
        <w:rPr>
          <w:color w:val="000000"/>
        </w:rPr>
        <w:t xml:space="preserve"> </w:t>
      </w:r>
      <w:r w:rsidR="00EB415E" w:rsidRPr="00EB415E">
        <w:rPr>
          <w:color w:val="000000"/>
        </w:rPr>
        <w:t>are</w:t>
      </w:r>
      <w:r w:rsidRPr="00EB415E">
        <w:rPr>
          <w:color w:val="000000"/>
        </w:rPr>
        <w:t xml:space="preserve"> no longer alive</w:t>
      </w:r>
      <w:r w:rsidR="00EB415E" w:rsidRPr="00EB415E">
        <w:rPr>
          <w:color w:val="000000"/>
        </w:rPr>
        <w:t xml:space="preserve"> or in existence</w:t>
      </w:r>
      <w:r w:rsidRPr="00EB415E">
        <w:rPr>
          <w:color w:val="000000"/>
        </w:rPr>
        <w:t>, the Guardian provided that the total number of members of the Council does not exceed any maximum number of Council members stipulated by the Law</w:t>
      </w:r>
      <w:r w:rsidR="002B7E19">
        <w:rPr>
          <w:color w:val="000000"/>
        </w:rPr>
        <w:t xml:space="preserve">, Regulations or </w:t>
      </w:r>
      <w:r w:rsidR="00226C12">
        <w:rPr>
          <w:color w:val="000000"/>
        </w:rPr>
        <w:t>these By-laws</w:t>
      </w:r>
      <w:r w:rsidR="002B7E19">
        <w:rPr>
          <w:color w:val="000000"/>
        </w:rPr>
        <w:t xml:space="preserve">. </w:t>
      </w:r>
    </w:p>
    <w:p w14:paraId="40A466FB" w14:textId="77777777" w:rsidR="00321E15" w:rsidRPr="001265EC" w:rsidRDefault="008A2B42" w:rsidP="0090029D">
      <w:pPr>
        <w:widowControl w:val="0"/>
        <w:numPr>
          <w:ilvl w:val="0"/>
          <w:numId w:val="23"/>
        </w:numPr>
        <w:tabs>
          <w:tab w:val="left" w:pos="220"/>
          <w:tab w:val="left" w:pos="720"/>
        </w:tabs>
        <w:autoSpaceDE w:val="0"/>
        <w:autoSpaceDN w:val="0"/>
        <w:adjustRightInd w:val="0"/>
        <w:spacing w:after="320" w:line="360" w:lineRule="atLeast"/>
        <w:ind w:left="1429" w:hanging="720"/>
        <w:rPr>
          <w:color w:val="000000"/>
        </w:rPr>
      </w:pPr>
      <w:r>
        <w:rPr>
          <w:color w:val="000000"/>
        </w:rPr>
        <w:t>A</w:t>
      </w:r>
      <w:r w:rsidR="00321E15">
        <w:rPr>
          <w:color w:val="000000"/>
        </w:rPr>
        <w:t>ny vacancy in the position of Chairman shall be filled by election conducted by the members of the Council in such manner as they shall determine.</w:t>
      </w:r>
    </w:p>
    <w:p w14:paraId="7E0F8D90" w14:textId="77777777" w:rsidR="00321E15" w:rsidRPr="001265EC" w:rsidRDefault="00082216" w:rsidP="002B7E19">
      <w:pPr>
        <w:widowControl w:val="0"/>
        <w:tabs>
          <w:tab w:val="left" w:pos="1440"/>
        </w:tabs>
        <w:autoSpaceDE w:val="0"/>
        <w:autoSpaceDN w:val="0"/>
        <w:adjustRightInd w:val="0"/>
        <w:spacing w:line="360" w:lineRule="atLeast"/>
        <w:ind w:left="709"/>
        <w:rPr>
          <w:color w:val="000000"/>
        </w:rPr>
      </w:pPr>
      <w:r>
        <w:rPr>
          <w:color w:val="000000"/>
        </w:rPr>
        <w:t>5</w:t>
      </w:r>
      <w:r w:rsidR="00321E15" w:rsidRPr="001265EC">
        <w:rPr>
          <w:color w:val="000000"/>
        </w:rPr>
        <w:t xml:space="preserve">. </w:t>
      </w:r>
      <w:r w:rsidR="00321E15">
        <w:rPr>
          <w:color w:val="000000"/>
        </w:rPr>
        <w:tab/>
      </w:r>
      <w:r w:rsidR="00321E15" w:rsidRPr="00746A8B">
        <w:rPr>
          <w:i/>
          <w:color w:val="000000"/>
        </w:rPr>
        <w:t>DISQUALIFICATION AND REMOVAL OF MEMBERS OF THE COUNCIL</w:t>
      </w:r>
      <w:r w:rsidR="00321E15" w:rsidRPr="001265EC">
        <w:rPr>
          <w:color w:val="000000"/>
        </w:rPr>
        <w:t xml:space="preserve"> </w:t>
      </w:r>
    </w:p>
    <w:p w14:paraId="35B6BA1C" w14:textId="77777777" w:rsidR="00321E15" w:rsidRPr="001265EC" w:rsidRDefault="00321E15" w:rsidP="00321E15">
      <w:pPr>
        <w:widowControl w:val="0"/>
        <w:autoSpaceDE w:val="0"/>
        <w:autoSpaceDN w:val="0"/>
        <w:adjustRightInd w:val="0"/>
        <w:spacing w:line="360" w:lineRule="atLeast"/>
        <w:ind w:left="709" w:firstLine="709"/>
        <w:rPr>
          <w:color w:val="000000"/>
        </w:rPr>
      </w:pPr>
      <w:r>
        <w:rPr>
          <w:color w:val="000000"/>
        </w:rPr>
        <w:t xml:space="preserve">The </w:t>
      </w:r>
      <w:r w:rsidRPr="001265EC">
        <w:rPr>
          <w:color w:val="000000"/>
        </w:rPr>
        <w:t>office</w:t>
      </w:r>
      <w:r>
        <w:rPr>
          <w:color w:val="000000"/>
        </w:rPr>
        <w:t xml:space="preserve"> of a member of the Council</w:t>
      </w:r>
      <w:r w:rsidRPr="001265EC">
        <w:rPr>
          <w:color w:val="000000"/>
        </w:rPr>
        <w:t xml:space="preserve"> is automatically vacated if </w:t>
      </w:r>
      <w:r>
        <w:rPr>
          <w:color w:val="000000"/>
        </w:rPr>
        <w:t>the member</w:t>
      </w:r>
      <w:r w:rsidRPr="001265EC">
        <w:rPr>
          <w:color w:val="000000"/>
        </w:rPr>
        <w:t xml:space="preserve">: </w:t>
      </w:r>
    </w:p>
    <w:p w14:paraId="3E0E941F" w14:textId="77777777" w:rsidR="00321E15" w:rsidRPr="001265EC" w:rsidRDefault="00321E15" w:rsidP="00321E15">
      <w:pPr>
        <w:widowControl w:val="0"/>
        <w:tabs>
          <w:tab w:val="left" w:pos="220"/>
          <w:tab w:val="left" w:pos="1418"/>
        </w:tabs>
        <w:autoSpaceDE w:val="0"/>
        <w:autoSpaceDN w:val="0"/>
        <w:adjustRightInd w:val="0"/>
        <w:spacing w:line="360" w:lineRule="atLeast"/>
        <w:ind w:left="2127" w:hanging="709"/>
        <w:rPr>
          <w:color w:val="000000"/>
        </w:rPr>
      </w:pPr>
      <w:r w:rsidRPr="001265EC">
        <w:rPr>
          <w:color w:val="000000"/>
        </w:rPr>
        <w:t>(i)  </w:t>
      </w:r>
      <w:r>
        <w:rPr>
          <w:color w:val="000000"/>
        </w:rPr>
        <w:tab/>
      </w:r>
      <w:r w:rsidRPr="001265EC">
        <w:rPr>
          <w:color w:val="000000"/>
        </w:rPr>
        <w:t xml:space="preserve">is prohibited by the Law or Regulations from being a </w:t>
      </w:r>
      <w:r>
        <w:rPr>
          <w:color w:val="000000"/>
        </w:rPr>
        <w:t xml:space="preserve">Member of the </w:t>
      </w:r>
      <w:r>
        <w:rPr>
          <w:color w:val="000000"/>
        </w:rPr>
        <w:lastRenderedPageBreak/>
        <w:t>Council</w:t>
      </w:r>
      <w:r w:rsidR="002B7E19">
        <w:rPr>
          <w:color w:val="000000"/>
        </w:rPr>
        <w:t xml:space="preserve">; </w:t>
      </w:r>
    </w:p>
    <w:p w14:paraId="50553BD5" w14:textId="77777777" w:rsidR="00321E15" w:rsidRPr="001265EC" w:rsidRDefault="00321E15" w:rsidP="00321E15">
      <w:pPr>
        <w:widowControl w:val="0"/>
        <w:tabs>
          <w:tab w:val="left" w:pos="220"/>
          <w:tab w:val="left" w:pos="1418"/>
        </w:tabs>
        <w:autoSpaceDE w:val="0"/>
        <w:autoSpaceDN w:val="0"/>
        <w:adjustRightInd w:val="0"/>
        <w:spacing w:line="360" w:lineRule="atLeast"/>
        <w:ind w:left="2127" w:hanging="709"/>
        <w:rPr>
          <w:color w:val="000000"/>
        </w:rPr>
      </w:pPr>
      <w:r w:rsidRPr="001265EC">
        <w:rPr>
          <w:color w:val="000000"/>
        </w:rPr>
        <w:t xml:space="preserve">(ii) </w:t>
      </w:r>
      <w:r>
        <w:rPr>
          <w:color w:val="000000"/>
        </w:rPr>
        <w:tab/>
      </w:r>
      <w:r w:rsidR="002B7E19">
        <w:rPr>
          <w:color w:val="000000"/>
        </w:rPr>
        <w:t xml:space="preserve">becomes bankrupt; </w:t>
      </w:r>
    </w:p>
    <w:p w14:paraId="70E53AA9" w14:textId="3F43E2AA" w:rsidR="00321E15" w:rsidRPr="001265EC" w:rsidRDefault="00321E15" w:rsidP="00321E15">
      <w:pPr>
        <w:widowControl w:val="0"/>
        <w:tabs>
          <w:tab w:val="left" w:pos="220"/>
          <w:tab w:val="left" w:pos="1418"/>
        </w:tabs>
        <w:autoSpaceDE w:val="0"/>
        <w:autoSpaceDN w:val="0"/>
        <w:adjustRightInd w:val="0"/>
        <w:spacing w:line="360" w:lineRule="atLeast"/>
        <w:ind w:left="2127" w:hanging="709"/>
        <w:rPr>
          <w:color w:val="000000"/>
        </w:rPr>
      </w:pPr>
      <w:r w:rsidRPr="001265EC">
        <w:rPr>
          <w:color w:val="000000"/>
        </w:rPr>
        <w:t>(iii)  </w:t>
      </w:r>
      <w:r>
        <w:rPr>
          <w:color w:val="000000"/>
        </w:rPr>
        <w:tab/>
      </w:r>
      <w:r w:rsidRPr="001265EC">
        <w:rPr>
          <w:color w:val="000000"/>
        </w:rPr>
        <w:t>is, by virtue of any disability</w:t>
      </w:r>
      <w:r w:rsidR="002B7E19">
        <w:rPr>
          <w:color w:val="000000"/>
        </w:rPr>
        <w:t xml:space="preserve">, incapable of </w:t>
      </w:r>
      <w:r w:rsidR="0089711D">
        <w:rPr>
          <w:color w:val="000000"/>
        </w:rPr>
        <w:t>fulfilling the functions or duties required by the office</w:t>
      </w:r>
      <w:r w:rsidR="002B7E19">
        <w:rPr>
          <w:color w:val="000000"/>
        </w:rPr>
        <w:t xml:space="preserve">; </w:t>
      </w:r>
    </w:p>
    <w:p w14:paraId="25084EE5" w14:textId="77777777" w:rsidR="00321E15" w:rsidRPr="001265EC" w:rsidRDefault="00321E15" w:rsidP="00321E15">
      <w:pPr>
        <w:widowControl w:val="0"/>
        <w:tabs>
          <w:tab w:val="left" w:pos="220"/>
          <w:tab w:val="left" w:pos="1418"/>
        </w:tabs>
        <w:autoSpaceDE w:val="0"/>
        <w:autoSpaceDN w:val="0"/>
        <w:adjustRightInd w:val="0"/>
        <w:spacing w:line="360" w:lineRule="atLeast"/>
        <w:ind w:left="2127" w:hanging="709"/>
        <w:rPr>
          <w:color w:val="000000"/>
        </w:rPr>
      </w:pPr>
      <w:r w:rsidRPr="001265EC">
        <w:rPr>
          <w:color w:val="000000"/>
        </w:rPr>
        <w:t>(iv)  </w:t>
      </w:r>
      <w:r>
        <w:rPr>
          <w:color w:val="000000"/>
        </w:rPr>
        <w:tab/>
      </w:r>
      <w:r w:rsidRPr="001265EC">
        <w:rPr>
          <w:color w:val="000000"/>
        </w:rPr>
        <w:t xml:space="preserve">without permission, does not attend three successive meetings of the </w:t>
      </w:r>
      <w:r>
        <w:rPr>
          <w:color w:val="000000"/>
        </w:rPr>
        <w:t>Council</w:t>
      </w:r>
      <w:r w:rsidR="002B7E19">
        <w:rPr>
          <w:color w:val="000000"/>
        </w:rPr>
        <w:t xml:space="preserve">; </w:t>
      </w:r>
    </w:p>
    <w:p w14:paraId="4AC77770" w14:textId="77777777" w:rsidR="00321E15" w:rsidRDefault="00321E15" w:rsidP="00321E15">
      <w:pPr>
        <w:widowControl w:val="0"/>
        <w:tabs>
          <w:tab w:val="left" w:pos="220"/>
          <w:tab w:val="left" w:pos="1418"/>
        </w:tabs>
        <w:autoSpaceDE w:val="0"/>
        <w:autoSpaceDN w:val="0"/>
        <w:adjustRightInd w:val="0"/>
        <w:spacing w:line="360" w:lineRule="atLeast"/>
        <w:ind w:left="2127" w:hanging="709"/>
        <w:rPr>
          <w:color w:val="000000"/>
        </w:rPr>
      </w:pPr>
      <w:r w:rsidRPr="001265EC">
        <w:rPr>
          <w:color w:val="000000"/>
        </w:rPr>
        <w:t>(v)  </w:t>
      </w:r>
      <w:r>
        <w:rPr>
          <w:color w:val="000000"/>
        </w:rPr>
        <w:tab/>
      </w:r>
      <w:r w:rsidRPr="001265EC">
        <w:rPr>
          <w:color w:val="000000"/>
        </w:rPr>
        <w:t xml:space="preserve">resigns his </w:t>
      </w:r>
      <w:r>
        <w:rPr>
          <w:color w:val="000000"/>
        </w:rPr>
        <w:t xml:space="preserve">or her </w:t>
      </w:r>
      <w:r w:rsidRPr="001265EC">
        <w:rPr>
          <w:color w:val="000000"/>
        </w:rPr>
        <w:t xml:space="preserve">office by notice to the </w:t>
      </w:r>
      <w:r>
        <w:rPr>
          <w:color w:val="000000"/>
        </w:rPr>
        <w:t>Foundation</w:t>
      </w:r>
      <w:r w:rsidRPr="001265EC">
        <w:rPr>
          <w:color w:val="000000"/>
        </w:rPr>
        <w:t xml:space="preserve">; </w:t>
      </w:r>
    </w:p>
    <w:p w14:paraId="613DF221" w14:textId="77777777" w:rsidR="00321E15" w:rsidRDefault="00321E15" w:rsidP="00321E15">
      <w:pPr>
        <w:widowControl w:val="0"/>
        <w:tabs>
          <w:tab w:val="left" w:pos="220"/>
          <w:tab w:val="left" w:pos="1418"/>
        </w:tabs>
        <w:autoSpaceDE w:val="0"/>
        <w:autoSpaceDN w:val="0"/>
        <w:adjustRightInd w:val="0"/>
        <w:spacing w:line="360" w:lineRule="atLeast"/>
        <w:ind w:left="2127" w:hanging="709"/>
        <w:rPr>
          <w:color w:val="000000"/>
        </w:rPr>
      </w:pPr>
      <w:r>
        <w:rPr>
          <w:color w:val="000000"/>
        </w:rPr>
        <w:t>(vi)</w:t>
      </w:r>
      <w:r>
        <w:rPr>
          <w:color w:val="000000"/>
        </w:rPr>
        <w:tab/>
        <w:t>is removed by the Founder in accordance with By-law 16; or</w:t>
      </w:r>
    </w:p>
    <w:p w14:paraId="207ED227" w14:textId="77777777" w:rsidR="00321E15" w:rsidRDefault="00321E15" w:rsidP="00321E15">
      <w:pPr>
        <w:widowControl w:val="0"/>
        <w:tabs>
          <w:tab w:val="left" w:pos="220"/>
          <w:tab w:val="left" w:pos="1418"/>
        </w:tabs>
        <w:autoSpaceDE w:val="0"/>
        <w:autoSpaceDN w:val="0"/>
        <w:adjustRightInd w:val="0"/>
        <w:spacing w:line="360" w:lineRule="atLeast"/>
        <w:ind w:left="2127" w:hanging="709"/>
        <w:rPr>
          <w:color w:val="000000"/>
        </w:rPr>
      </w:pPr>
      <w:r>
        <w:rPr>
          <w:color w:val="000000"/>
        </w:rPr>
        <w:t>(vii)</w:t>
      </w:r>
      <w:r>
        <w:rPr>
          <w:color w:val="000000"/>
        </w:rPr>
        <w:tab/>
        <w:t>is removed by the Court pursuant to Article 46(1) of the Law.</w:t>
      </w:r>
    </w:p>
    <w:p w14:paraId="3C50E6CE" w14:textId="77777777" w:rsidR="00321E15" w:rsidRPr="00082216" w:rsidRDefault="00321E15" w:rsidP="002B7E19">
      <w:pPr>
        <w:pStyle w:val="ListParagraph"/>
        <w:widowControl w:val="0"/>
        <w:numPr>
          <w:ilvl w:val="0"/>
          <w:numId w:val="36"/>
        </w:numPr>
        <w:autoSpaceDE w:val="0"/>
        <w:autoSpaceDN w:val="0"/>
        <w:adjustRightInd w:val="0"/>
        <w:spacing w:after="320" w:line="360" w:lineRule="atLeast"/>
        <w:ind w:left="1440" w:hanging="720"/>
        <w:rPr>
          <w:color w:val="000000"/>
        </w:rPr>
      </w:pPr>
      <w:r w:rsidRPr="00082216">
        <w:rPr>
          <w:i/>
          <w:color w:val="000000"/>
        </w:rPr>
        <w:t>ALTERNATE MEMBERS OF THE COUNCIL</w:t>
      </w:r>
      <w:r w:rsidR="002B7E19">
        <w:rPr>
          <w:color w:val="000000"/>
        </w:rPr>
        <w:t xml:space="preserve"> </w:t>
      </w:r>
    </w:p>
    <w:p w14:paraId="06B32F00" w14:textId="77777777" w:rsidR="00321E15" w:rsidRPr="001265EC" w:rsidRDefault="00321E15" w:rsidP="0090029D">
      <w:pPr>
        <w:widowControl w:val="0"/>
        <w:numPr>
          <w:ilvl w:val="0"/>
          <w:numId w:val="22"/>
        </w:numPr>
        <w:tabs>
          <w:tab w:val="left" w:pos="220"/>
          <w:tab w:val="left" w:pos="720"/>
        </w:tabs>
        <w:autoSpaceDE w:val="0"/>
        <w:autoSpaceDN w:val="0"/>
        <w:adjustRightInd w:val="0"/>
        <w:spacing w:after="320" w:line="360" w:lineRule="atLeast"/>
        <w:ind w:left="1429" w:hanging="720"/>
        <w:rPr>
          <w:color w:val="000000"/>
        </w:rPr>
      </w:pPr>
      <w:r w:rsidRPr="001265EC">
        <w:rPr>
          <w:color w:val="000000"/>
        </w:rPr>
        <w:t xml:space="preserve">Any </w:t>
      </w:r>
      <w:r>
        <w:rPr>
          <w:color w:val="000000"/>
        </w:rPr>
        <w:t>member of the Council</w:t>
      </w:r>
      <w:r w:rsidRPr="001265EC">
        <w:rPr>
          <w:color w:val="000000"/>
        </w:rPr>
        <w:t xml:space="preserve"> may</w:t>
      </w:r>
      <w:r>
        <w:rPr>
          <w:color w:val="000000"/>
        </w:rPr>
        <w:t>, and a member of the Council which is a body corporate shall, appoint an</w:t>
      </w:r>
      <w:r w:rsidRPr="001265EC">
        <w:rPr>
          <w:color w:val="000000"/>
        </w:rPr>
        <w:t xml:space="preserve">other </w:t>
      </w:r>
      <w:r>
        <w:rPr>
          <w:color w:val="000000"/>
        </w:rPr>
        <w:t>member of the Council</w:t>
      </w:r>
      <w:r w:rsidRPr="001265EC">
        <w:rPr>
          <w:color w:val="000000"/>
        </w:rPr>
        <w:t xml:space="preserve"> or any other </w:t>
      </w:r>
      <w:r>
        <w:rPr>
          <w:color w:val="000000"/>
        </w:rPr>
        <w:t xml:space="preserve">natural </w:t>
      </w:r>
      <w:r w:rsidRPr="001265EC">
        <w:rPr>
          <w:color w:val="000000"/>
        </w:rPr>
        <w:t xml:space="preserve">person approved by the </w:t>
      </w:r>
      <w:r>
        <w:rPr>
          <w:color w:val="000000"/>
        </w:rPr>
        <w:t>Council</w:t>
      </w:r>
      <w:r w:rsidRPr="001265EC">
        <w:rPr>
          <w:color w:val="000000"/>
        </w:rPr>
        <w:t xml:space="preserve"> to act as his</w:t>
      </w:r>
      <w:r>
        <w:rPr>
          <w:color w:val="000000"/>
        </w:rPr>
        <w:t>, her or its</w:t>
      </w:r>
      <w:r w:rsidRPr="001265EC">
        <w:rPr>
          <w:color w:val="000000"/>
        </w:rPr>
        <w:t xml:space="preserve"> alternate and may remove the alternate </w:t>
      </w:r>
      <w:r>
        <w:rPr>
          <w:color w:val="000000"/>
        </w:rPr>
        <w:t>member of Council</w:t>
      </w:r>
      <w:r w:rsidRPr="001265EC">
        <w:rPr>
          <w:color w:val="000000"/>
        </w:rPr>
        <w:t xml:space="preserve"> so appointed. The alternate </w:t>
      </w:r>
      <w:r>
        <w:rPr>
          <w:color w:val="000000"/>
        </w:rPr>
        <w:t>member of Council</w:t>
      </w:r>
      <w:r w:rsidRPr="001265EC">
        <w:rPr>
          <w:color w:val="000000"/>
        </w:rPr>
        <w:t xml:space="preserve"> shall perform a</w:t>
      </w:r>
      <w:r>
        <w:rPr>
          <w:color w:val="000000"/>
        </w:rPr>
        <w:t>ll the functions of his or her appointo</w:t>
      </w:r>
      <w:r w:rsidRPr="001265EC">
        <w:rPr>
          <w:color w:val="000000"/>
        </w:rPr>
        <w:t xml:space="preserve">r as a </w:t>
      </w:r>
      <w:r>
        <w:rPr>
          <w:color w:val="000000"/>
        </w:rPr>
        <w:t>Member of the Council</w:t>
      </w:r>
      <w:r w:rsidRPr="001265EC">
        <w:rPr>
          <w:color w:val="000000"/>
        </w:rPr>
        <w:t xml:space="preserve"> but is not entitled to remuneration for his </w:t>
      </w:r>
      <w:r>
        <w:rPr>
          <w:color w:val="000000"/>
        </w:rPr>
        <w:t xml:space="preserve">or her </w:t>
      </w:r>
      <w:r w:rsidR="002B7E19">
        <w:rPr>
          <w:color w:val="000000"/>
        </w:rPr>
        <w:t xml:space="preserve">services. </w:t>
      </w:r>
    </w:p>
    <w:p w14:paraId="231ED563" w14:textId="77777777" w:rsidR="00321E15" w:rsidRPr="001265EC" w:rsidRDefault="00321E15" w:rsidP="0090029D">
      <w:pPr>
        <w:widowControl w:val="0"/>
        <w:numPr>
          <w:ilvl w:val="0"/>
          <w:numId w:val="22"/>
        </w:numPr>
        <w:tabs>
          <w:tab w:val="left" w:pos="220"/>
          <w:tab w:val="left" w:pos="720"/>
        </w:tabs>
        <w:autoSpaceDE w:val="0"/>
        <w:autoSpaceDN w:val="0"/>
        <w:adjustRightInd w:val="0"/>
        <w:spacing w:after="320" w:line="360" w:lineRule="atLeast"/>
        <w:ind w:left="1429" w:hanging="720"/>
        <w:rPr>
          <w:color w:val="000000"/>
        </w:rPr>
      </w:pPr>
      <w:r w:rsidRPr="001265EC">
        <w:rPr>
          <w:color w:val="000000"/>
        </w:rPr>
        <w:t xml:space="preserve">An alternate </w:t>
      </w:r>
      <w:r>
        <w:rPr>
          <w:color w:val="000000"/>
        </w:rPr>
        <w:t>member of the Council</w:t>
      </w:r>
      <w:r w:rsidRPr="001265EC">
        <w:rPr>
          <w:color w:val="000000"/>
        </w:rPr>
        <w:t xml:space="preserve"> shall be given notice of all meetings of which his </w:t>
      </w:r>
      <w:r>
        <w:rPr>
          <w:color w:val="000000"/>
        </w:rPr>
        <w:t xml:space="preserve">or her </w:t>
      </w:r>
      <w:r w:rsidRPr="001265EC">
        <w:rPr>
          <w:color w:val="000000"/>
        </w:rPr>
        <w:t>appointor is entitled to receive notice and is entitled to attend and vote at such meetings</w:t>
      </w:r>
      <w:r>
        <w:rPr>
          <w:color w:val="000000"/>
        </w:rPr>
        <w:t xml:space="preserve"> in the absence of his appointer</w:t>
      </w:r>
      <w:r w:rsidR="002B7E19">
        <w:rPr>
          <w:color w:val="000000"/>
        </w:rPr>
        <w:t xml:space="preserve">. </w:t>
      </w:r>
    </w:p>
    <w:p w14:paraId="70ED0E41" w14:textId="77777777" w:rsidR="00321E15" w:rsidRPr="001265EC" w:rsidRDefault="00321E15" w:rsidP="0090029D">
      <w:pPr>
        <w:widowControl w:val="0"/>
        <w:numPr>
          <w:ilvl w:val="0"/>
          <w:numId w:val="22"/>
        </w:numPr>
        <w:tabs>
          <w:tab w:val="left" w:pos="220"/>
          <w:tab w:val="left" w:pos="720"/>
        </w:tabs>
        <w:autoSpaceDE w:val="0"/>
        <w:autoSpaceDN w:val="0"/>
        <w:adjustRightInd w:val="0"/>
        <w:spacing w:after="320" w:line="360" w:lineRule="atLeast"/>
        <w:ind w:left="1429" w:hanging="720"/>
        <w:rPr>
          <w:color w:val="000000"/>
        </w:rPr>
      </w:pPr>
      <w:r w:rsidRPr="001265EC">
        <w:rPr>
          <w:color w:val="000000"/>
        </w:rPr>
        <w:t xml:space="preserve">An alternate </w:t>
      </w:r>
      <w:r>
        <w:rPr>
          <w:color w:val="000000"/>
        </w:rPr>
        <w:t>member of the Council</w:t>
      </w:r>
      <w:r w:rsidRPr="001265EC">
        <w:rPr>
          <w:color w:val="000000"/>
        </w:rPr>
        <w:t xml:space="preserve"> holds office for as long as his</w:t>
      </w:r>
      <w:r>
        <w:rPr>
          <w:color w:val="000000"/>
        </w:rPr>
        <w:t xml:space="preserve"> or her</w:t>
      </w:r>
      <w:r w:rsidRPr="001265EC">
        <w:rPr>
          <w:color w:val="000000"/>
        </w:rPr>
        <w:t xml:space="preserve"> appointor holds office unless he </w:t>
      </w:r>
      <w:r>
        <w:rPr>
          <w:color w:val="000000"/>
        </w:rPr>
        <w:t xml:space="preserve">or she </w:t>
      </w:r>
      <w:r w:rsidRPr="001265EC">
        <w:rPr>
          <w:color w:val="000000"/>
        </w:rPr>
        <w:t xml:space="preserve">is removed by written instrument by his </w:t>
      </w:r>
      <w:r>
        <w:rPr>
          <w:color w:val="000000"/>
        </w:rPr>
        <w:t xml:space="preserve">or her </w:t>
      </w:r>
      <w:r w:rsidR="002B7E19">
        <w:rPr>
          <w:color w:val="000000"/>
        </w:rPr>
        <w:t xml:space="preserve">appointor. </w:t>
      </w:r>
    </w:p>
    <w:p w14:paraId="5148C4E7" w14:textId="77777777" w:rsidR="00321E15" w:rsidRPr="001265EC" w:rsidRDefault="00321E15" w:rsidP="0090029D">
      <w:pPr>
        <w:widowControl w:val="0"/>
        <w:numPr>
          <w:ilvl w:val="0"/>
          <w:numId w:val="22"/>
        </w:numPr>
        <w:tabs>
          <w:tab w:val="left" w:pos="220"/>
          <w:tab w:val="left" w:pos="720"/>
        </w:tabs>
        <w:autoSpaceDE w:val="0"/>
        <w:autoSpaceDN w:val="0"/>
        <w:adjustRightInd w:val="0"/>
        <w:spacing w:after="320" w:line="360" w:lineRule="atLeast"/>
        <w:ind w:left="1429" w:hanging="720"/>
        <w:rPr>
          <w:color w:val="000000"/>
        </w:rPr>
      </w:pPr>
      <w:r w:rsidRPr="001265EC">
        <w:rPr>
          <w:color w:val="000000"/>
        </w:rPr>
        <w:t xml:space="preserve">Any appointment or removal of an alternate </w:t>
      </w:r>
      <w:r>
        <w:rPr>
          <w:color w:val="000000"/>
        </w:rPr>
        <w:t>member of the Council</w:t>
      </w:r>
      <w:r w:rsidRPr="001265EC">
        <w:rPr>
          <w:color w:val="000000"/>
        </w:rPr>
        <w:t xml:space="preserve"> shall be given to the Secretary</w:t>
      </w:r>
      <w:r>
        <w:rPr>
          <w:color w:val="000000"/>
        </w:rPr>
        <w:t xml:space="preserve"> (if any) or the Chairman</w:t>
      </w:r>
      <w:r w:rsidR="002B7E19">
        <w:rPr>
          <w:color w:val="000000"/>
        </w:rPr>
        <w:t xml:space="preserve">. </w:t>
      </w:r>
    </w:p>
    <w:p w14:paraId="6FB6C455" w14:textId="77777777" w:rsidR="00321E15" w:rsidRPr="002B7E19" w:rsidRDefault="00321E15" w:rsidP="002B7E19">
      <w:pPr>
        <w:widowControl w:val="0"/>
        <w:numPr>
          <w:ilvl w:val="0"/>
          <w:numId w:val="22"/>
        </w:numPr>
        <w:tabs>
          <w:tab w:val="left" w:pos="709"/>
        </w:tabs>
        <w:autoSpaceDE w:val="0"/>
        <w:autoSpaceDN w:val="0"/>
        <w:adjustRightInd w:val="0"/>
        <w:spacing w:after="320" w:line="360" w:lineRule="atLeast"/>
        <w:ind w:left="1429" w:hanging="720"/>
        <w:rPr>
          <w:color w:val="000000"/>
        </w:rPr>
      </w:pPr>
      <w:r w:rsidRPr="001265EC">
        <w:rPr>
          <w:color w:val="000000"/>
        </w:rPr>
        <w:t xml:space="preserve">Unless otherwise provided, an alternate </w:t>
      </w:r>
      <w:r>
        <w:rPr>
          <w:color w:val="000000"/>
        </w:rPr>
        <w:t>member of the Council</w:t>
      </w:r>
      <w:r w:rsidRPr="001265EC">
        <w:rPr>
          <w:color w:val="000000"/>
        </w:rPr>
        <w:t xml:space="preserve"> </w:t>
      </w:r>
      <w:r>
        <w:rPr>
          <w:color w:val="000000"/>
        </w:rPr>
        <w:t xml:space="preserve">(other than one appointed by a body corporate) </w:t>
      </w:r>
      <w:r w:rsidRPr="001265EC">
        <w:rPr>
          <w:color w:val="000000"/>
        </w:rPr>
        <w:t xml:space="preserve">shall not be regarded as the agent of his </w:t>
      </w:r>
      <w:r>
        <w:rPr>
          <w:color w:val="000000"/>
        </w:rPr>
        <w:t xml:space="preserve">or her </w:t>
      </w:r>
      <w:r w:rsidRPr="001265EC">
        <w:rPr>
          <w:color w:val="000000"/>
        </w:rPr>
        <w:t xml:space="preserve">appointor but shall be responsible for his </w:t>
      </w:r>
      <w:r>
        <w:rPr>
          <w:color w:val="000000"/>
        </w:rPr>
        <w:t xml:space="preserve">or her own </w:t>
      </w:r>
      <w:r w:rsidR="002B7E19">
        <w:rPr>
          <w:color w:val="000000"/>
        </w:rPr>
        <w:t xml:space="preserve">acts or omissions. </w:t>
      </w:r>
    </w:p>
    <w:p w14:paraId="5196D8BB" w14:textId="77777777" w:rsidR="00321E15" w:rsidRPr="00450A13" w:rsidRDefault="00321E15" w:rsidP="002B7E19">
      <w:pPr>
        <w:pStyle w:val="ListParagraph"/>
        <w:widowControl w:val="0"/>
        <w:numPr>
          <w:ilvl w:val="0"/>
          <w:numId w:val="36"/>
        </w:numPr>
        <w:tabs>
          <w:tab w:val="left" w:pos="1440"/>
        </w:tabs>
        <w:autoSpaceDE w:val="0"/>
        <w:autoSpaceDN w:val="0"/>
        <w:adjustRightInd w:val="0"/>
        <w:spacing w:after="320" w:line="360" w:lineRule="atLeast"/>
        <w:ind w:left="1440" w:hanging="720"/>
        <w:rPr>
          <w:color w:val="000000"/>
        </w:rPr>
      </w:pPr>
      <w:r w:rsidRPr="00450A13">
        <w:rPr>
          <w:i/>
          <w:color w:val="000000"/>
        </w:rPr>
        <w:lastRenderedPageBreak/>
        <w:t>REMUNERATION AND EXPENSES OF MEMBERS OF THE COUNCIL</w:t>
      </w:r>
      <w:r w:rsidR="002B7E19">
        <w:rPr>
          <w:color w:val="000000"/>
        </w:rPr>
        <w:t xml:space="preserve"> </w:t>
      </w:r>
    </w:p>
    <w:p w14:paraId="23054E7C" w14:textId="77777777" w:rsidR="00321E15" w:rsidRDefault="00321E15" w:rsidP="00321E15">
      <w:pPr>
        <w:widowControl w:val="0"/>
        <w:tabs>
          <w:tab w:val="left" w:pos="220"/>
          <w:tab w:val="left" w:pos="709"/>
        </w:tabs>
        <w:autoSpaceDE w:val="0"/>
        <w:autoSpaceDN w:val="0"/>
        <w:adjustRightInd w:val="0"/>
        <w:spacing w:after="320" w:line="360" w:lineRule="atLeast"/>
        <w:ind w:left="1429"/>
        <w:rPr>
          <w:color w:val="000000"/>
        </w:rPr>
      </w:pPr>
      <w:r w:rsidRPr="001265EC">
        <w:rPr>
          <w:color w:val="000000"/>
        </w:rPr>
        <w:t xml:space="preserve">The </w:t>
      </w:r>
      <w:r>
        <w:rPr>
          <w:color w:val="000000"/>
        </w:rPr>
        <w:t>members of the Council</w:t>
      </w:r>
      <w:r w:rsidRPr="001265EC">
        <w:rPr>
          <w:color w:val="000000"/>
        </w:rPr>
        <w:t xml:space="preserve"> shall receive such remuneration as the </w:t>
      </w:r>
      <w:r>
        <w:rPr>
          <w:color w:val="000000"/>
        </w:rPr>
        <w:t>Council with the approval in writing of the Founder or, if there is no Founder living or in existence, the Guardian</w:t>
      </w:r>
      <w:r w:rsidRPr="001265EC">
        <w:rPr>
          <w:color w:val="000000"/>
        </w:rPr>
        <w:t xml:space="preserve"> </w:t>
      </w:r>
      <w:r>
        <w:rPr>
          <w:color w:val="000000"/>
        </w:rPr>
        <w:t xml:space="preserve">(if any) </w:t>
      </w:r>
      <w:r w:rsidRPr="001265EC">
        <w:rPr>
          <w:color w:val="000000"/>
        </w:rPr>
        <w:t xml:space="preserve">determines by resolution and shall receive payment of all expenses incurred in association with the carrying out of their duties as </w:t>
      </w:r>
      <w:r>
        <w:rPr>
          <w:color w:val="000000"/>
        </w:rPr>
        <w:t>members of the Council.</w:t>
      </w:r>
    </w:p>
    <w:p w14:paraId="1DA0A8A4" w14:textId="77777777" w:rsidR="002C25BA" w:rsidRPr="002B7E19" w:rsidRDefault="002C25BA" w:rsidP="002B7E19">
      <w:pPr>
        <w:pStyle w:val="ListParagraph"/>
        <w:widowControl w:val="0"/>
        <w:numPr>
          <w:ilvl w:val="0"/>
          <w:numId w:val="36"/>
        </w:numPr>
        <w:tabs>
          <w:tab w:val="left" w:pos="1440"/>
        </w:tabs>
        <w:autoSpaceDE w:val="0"/>
        <w:autoSpaceDN w:val="0"/>
        <w:adjustRightInd w:val="0"/>
        <w:spacing w:after="320" w:line="360" w:lineRule="atLeast"/>
        <w:ind w:left="1440" w:hanging="720"/>
        <w:rPr>
          <w:i/>
          <w:color w:val="000000"/>
        </w:rPr>
      </w:pPr>
      <w:r w:rsidRPr="00BB7718">
        <w:rPr>
          <w:i/>
          <w:color w:val="000000"/>
        </w:rPr>
        <w:t>REQUISITION AND NOTICE OF MEETINGS OF THE COUNCIL</w:t>
      </w:r>
      <w:r w:rsidR="002B7E19">
        <w:rPr>
          <w:i/>
          <w:color w:val="000000"/>
        </w:rPr>
        <w:t xml:space="preserve"> </w:t>
      </w:r>
    </w:p>
    <w:p w14:paraId="37725AE5" w14:textId="77777777" w:rsidR="002C25BA" w:rsidRDefault="002C25BA" w:rsidP="0090029D">
      <w:pPr>
        <w:widowControl w:val="0"/>
        <w:numPr>
          <w:ilvl w:val="0"/>
          <w:numId w:val="25"/>
        </w:numPr>
        <w:tabs>
          <w:tab w:val="left" w:pos="220"/>
          <w:tab w:val="left" w:pos="720"/>
        </w:tabs>
        <w:autoSpaceDE w:val="0"/>
        <w:autoSpaceDN w:val="0"/>
        <w:adjustRightInd w:val="0"/>
        <w:spacing w:after="320" w:line="360" w:lineRule="atLeast"/>
        <w:ind w:left="1429" w:hanging="720"/>
        <w:rPr>
          <w:color w:val="000000"/>
        </w:rPr>
      </w:pPr>
      <w:r w:rsidRPr="001265EC">
        <w:rPr>
          <w:color w:val="000000"/>
        </w:rPr>
        <w:t xml:space="preserve">Any </w:t>
      </w:r>
      <w:r>
        <w:rPr>
          <w:color w:val="000000"/>
        </w:rPr>
        <w:t>Member of the Council</w:t>
      </w:r>
      <w:r w:rsidRPr="001265EC">
        <w:rPr>
          <w:color w:val="000000"/>
        </w:rPr>
        <w:t xml:space="preserve"> may call a meeting</w:t>
      </w:r>
      <w:r>
        <w:rPr>
          <w:color w:val="000000"/>
        </w:rPr>
        <w:t xml:space="preserve"> of the Council</w:t>
      </w:r>
      <w:r w:rsidRPr="001265EC">
        <w:rPr>
          <w:color w:val="000000"/>
        </w:rPr>
        <w:t xml:space="preserve">. </w:t>
      </w:r>
    </w:p>
    <w:p w14:paraId="3915C953" w14:textId="77777777" w:rsidR="002C25BA" w:rsidRPr="001265EC" w:rsidRDefault="002C25BA" w:rsidP="0090029D">
      <w:pPr>
        <w:widowControl w:val="0"/>
        <w:numPr>
          <w:ilvl w:val="0"/>
          <w:numId w:val="25"/>
        </w:numPr>
        <w:tabs>
          <w:tab w:val="left" w:pos="220"/>
          <w:tab w:val="left" w:pos="720"/>
        </w:tabs>
        <w:autoSpaceDE w:val="0"/>
        <w:autoSpaceDN w:val="0"/>
        <w:adjustRightInd w:val="0"/>
        <w:spacing w:after="320" w:line="360" w:lineRule="atLeast"/>
        <w:ind w:left="1429" w:hanging="720"/>
        <w:rPr>
          <w:color w:val="000000"/>
        </w:rPr>
      </w:pPr>
      <w:r w:rsidRPr="001265EC">
        <w:rPr>
          <w:color w:val="000000"/>
        </w:rPr>
        <w:t xml:space="preserve">Subject to the Law, a meeting </w:t>
      </w:r>
      <w:r>
        <w:rPr>
          <w:color w:val="000000"/>
        </w:rPr>
        <w:t xml:space="preserve">of the Council shall be called by at least </w:t>
      </w:r>
      <w:r w:rsidRPr="001265EC">
        <w:rPr>
          <w:color w:val="000000"/>
        </w:rPr>
        <w:t>1</w:t>
      </w:r>
      <w:r>
        <w:rPr>
          <w:color w:val="000000"/>
        </w:rPr>
        <w:t>4</w:t>
      </w:r>
      <w:r w:rsidRPr="001265EC">
        <w:rPr>
          <w:color w:val="000000"/>
        </w:rPr>
        <w:t xml:space="preserve"> days’ notice to all the </w:t>
      </w:r>
      <w:r>
        <w:rPr>
          <w:color w:val="000000"/>
        </w:rPr>
        <w:t>Council members</w:t>
      </w:r>
      <w:r w:rsidR="002B7E19">
        <w:rPr>
          <w:color w:val="000000"/>
        </w:rPr>
        <w:t xml:space="preserve">. </w:t>
      </w:r>
    </w:p>
    <w:p w14:paraId="13D94F98" w14:textId="77777777" w:rsidR="002C25BA" w:rsidRPr="001265EC" w:rsidRDefault="002C25BA" w:rsidP="0090029D">
      <w:pPr>
        <w:widowControl w:val="0"/>
        <w:numPr>
          <w:ilvl w:val="0"/>
          <w:numId w:val="25"/>
        </w:numPr>
        <w:tabs>
          <w:tab w:val="left" w:pos="220"/>
          <w:tab w:val="left" w:pos="720"/>
        </w:tabs>
        <w:autoSpaceDE w:val="0"/>
        <w:autoSpaceDN w:val="0"/>
        <w:adjustRightInd w:val="0"/>
        <w:spacing w:after="320" w:line="360" w:lineRule="atLeast"/>
        <w:ind w:left="1429" w:hanging="720"/>
        <w:rPr>
          <w:color w:val="000000"/>
        </w:rPr>
      </w:pPr>
      <w:r w:rsidRPr="001265EC">
        <w:rPr>
          <w:color w:val="000000"/>
        </w:rPr>
        <w:t>Such notice of meeting shall specify the time and place of the meeting and the general nature of</w:t>
      </w:r>
      <w:r w:rsidR="002B7E19">
        <w:rPr>
          <w:color w:val="000000"/>
        </w:rPr>
        <w:t xml:space="preserve"> the matters to be considered. </w:t>
      </w:r>
    </w:p>
    <w:p w14:paraId="12CF36EA" w14:textId="77777777" w:rsidR="002C25BA" w:rsidRPr="001265EC" w:rsidRDefault="002C25BA" w:rsidP="0090029D">
      <w:pPr>
        <w:widowControl w:val="0"/>
        <w:numPr>
          <w:ilvl w:val="0"/>
          <w:numId w:val="25"/>
        </w:numPr>
        <w:tabs>
          <w:tab w:val="left" w:pos="220"/>
          <w:tab w:val="left" w:pos="720"/>
        </w:tabs>
        <w:autoSpaceDE w:val="0"/>
        <w:autoSpaceDN w:val="0"/>
        <w:adjustRightInd w:val="0"/>
        <w:spacing w:after="320" w:line="360" w:lineRule="atLeast"/>
        <w:ind w:left="1429" w:hanging="720"/>
        <w:rPr>
          <w:color w:val="000000"/>
        </w:rPr>
      </w:pPr>
      <w:r>
        <w:rPr>
          <w:color w:val="000000"/>
        </w:rPr>
        <w:t>The members of the Council may unanimously waive notice of any meeting.</w:t>
      </w:r>
      <w:r w:rsidR="002B7E19">
        <w:rPr>
          <w:color w:val="000000"/>
        </w:rPr>
        <w:t xml:space="preserve"> </w:t>
      </w:r>
    </w:p>
    <w:p w14:paraId="327A676E" w14:textId="77777777" w:rsidR="002C25BA" w:rsidRDefault="002C25BA" w:rsidP="002C25BA">
      <w:pPr>
        <w:widowControl w:val="0"/>
        <w:autoSpaceDE w:val="0"/>
        <w:autoSpaceDN w:val="0"/>
        <w:adjustRightInd w:val="0"/>
        <w:spacing w:line="360" w:lineRule="atLeast"/>
        <w:ind w:left="1429" w:hanging="720"/>
        <w:rPr>
          <w:color w:val="000000"/>
        </w:rPr>
      </w:pPr>
      <w:r>
        <w:rPr>
          <w:color w:val="000000"/>
        </w:rPr>
        <w:t>E</w:t>
      </w:r>
      <w:r w:rsidRPr="001265EC">
        <w:rPr>
          <w:color w:val="000000"/>
        </w:rPr>
        <w:t xml:space="preserve">. </w:t>
      </w:r>
      <w:r>
        <w:rPr>
          <w:color w:val="000000"/>
        </w:rPr>
        <w:tab/>
      </w:r>
      <w:r w:rsidRPr="001265EC">
        <w:rPr>
          <w:color w:val="000000"/>
        </w:rPr>
        <w:t xml:space="preserve">The proceedings of a meeting are not invalid solely because of the inadvertent failure to give notice of the meeting to, or the failure to receive notice of a meeting by any person entitled to receive such notice. </w:t>
      </w:r>
    </w:p>
    <w:p w14:paraId="1CDEB830" w14:textId="77777777" w:rsidR="002C25BA" w:rsidRPr="001265EC" w:rsidRDefault="005A2207" w:rsidP="002C25BA">
      <w:pPr>
        <w:widowControl w:val="0"/>
        <w:tabs>
          <w:tab w:val="left" w:pos="220"/>
          <w:tab w:val="left" w:pos="709"/>
        </w:tabs>
        <w:autoSpaceDE w:val="0"/>
        <w:autoSpaceDN w:val="0"/>
        <w:adjustRightInd w:val="0"/>
        <w:spacing w:after="320" w:line="360" w:lineRule="atLeast"/>
        <w:ind w:left="709"/>
        <w:rPr>
          <w:color w:val="000000"/>
        </w:rPr>
      </w:pPr>
      <w:r>
        <w:rPr>
          <w:color w:val="000000"/>
        </w:rPr>
        <w:t>9</w:t>
      </w:r>
      <w:r w:rsidR="002C25BA">
        <w:rPr>
          <w:color w:val="000000"/>
        </w:rPr>
        <w:t>.</w:t>
      </w:r>
      <w:r w:rsidR="002C25BA">
        <w:rPr>
          <w:color w:val="000000"/>
        </w:rPr>
        <w:tab/>
      </w:r>
      <w:r w:rsidR="002C25BA" w:rsidRPr="00746A8B">
        <w:rPr>
          <w:i/>
          <w:color w:val="000000"/>
        </w:rPr>
        <w:t>PROCEEDINGS OF THE COUNCIL</w:t>
      </w:r>
      <w:r w:rsidR="002B7E19">
        <w:rPr>
          <w:color w:val="000000"/>
        </w:rPr>
        <w:t xml:space="preserve"> </w:t>
      </w:r>
    </w:p>
    <w:p w14:paraId="274CB905" w14:textId="2A5B5925" w:rsidR="002C25BA" w:rsidRDefault="002C25BA" w:rsidP="0090029D">
      <w:pPr>
        <w:widowControl w:val="0"/>
        <w:numPr>
          <w:ilvl w:val="0"/>
          <w:numId w:val="26"/>
        </w:numPr>
        <w:tabs>
          <w:tab w:val="left" w:pos="220"/>
          <w:tab w:val="left" w:pos="720"/>
        </w:tabs>
        <w:autoSpaceDE w:val="0"/>
        <w:autoSpaceDN w:val="0"/>
        <w:adjustRightInd w:val="0"/>
        <w:spacing w:after="320" w:line="360" w:lineRule="atLeast"/>
        <w:ind w:left="1429" w:hanging="720"/>
        <w:rPr>
          <w:color w:val="000000"/>
        </w:rPr>
      </w:pPr>
      <w:r w:rsidRPr="001265EC">
        <w:rPr>
          <w:color w:val="000000"/>
        </w:rPr>
        <w:t xml:space="preserve">Subject to the provisions of </w:t>
      </w:r>
      <w:r w:rsidRPr="00E34584">
        <w:rPr>
          <w:color w:val="000000"/>
        </w:rPr>
        <w:t>these By-</w:t>
      </w:r>
      <w:r w:rsidR="000135C2">
        <w:rPr>
          <w:color w:val="000000"/>
        </w:rPr>
        <w:t>l</w:t>
      </w:r>
      <w:r w:rsidRPr="00E34584">
        <w:rPr>
          <w:color w:val="000000"/>
        </w:rPr>
        <w:t>aws</w:t>
      </w:r>
      <w:r w:rsidRPr="001265EC">
        <w:rPr>
          <w:color w:val="000000"/>
        </w:rPr>
        <w:t xml:space="preserve">, </w:t>
      </w:r>
      <w:r>
        <w:rPr>
          <w:color w:val="000000"/>
        </w:rPr>
        <w:t>members of the Council</w:t>
      </w:r>
      <w:r w:rsidRPr="001265EC">
        <w:rPr>
          <w:color w:val="000000"/>
        </w:rPr>
        <w:t xml:space="preserve"> may regulate their proceedings as they think f</w:t>
      </w:r>
      <w:r w:rsidR="002B7E19">
        <w:rPr>
          <w:color w:val="000000"/>
        </w:rPr>
        <w:t xml:space="preserve">it. </w:t>
      </w:r>
    </w:p>
    <w:p w14:paraId="4562B568" w14:textId="77777777" w:rsidR="002C25BA" w:rsidRPr="001265EC" w:rsidRDefault="002C25BA" w:rsidP="0090029D">
      <w:pPr>
        <w:widowControl w:val="0"/>
        <w:numPr>
          <w:ilvl w:val="0"/>
          <w:numId w:val="26"/>
        </w:numPr>
        <w:tabs>
          <w:tab w:val="left" w:pos="220"/>
          <w:tab w:val="left" w:pos="720"/>
        </w:tabs>
        <w:autoSpaceDE w:val="0"/>
        <w:autoSpaceDN w:val="0"/>
        <w:adjustRightInd w:val="0"/>
        <w:spacing w:after="320" w:line="360" w:lineRule="atLeast"/>
        <w:ind w:left="1429" w:hanging="720"/>
        <w:rPr>
          <w:color w:val="000000"/>
        </w:rPr>
      </w:pPr>
      <w:r w:rsidRPr="001265EC">
        <w:rPr>
          <w:color w:val="000000"/>
        </w:rPr>
        <w:t>No meeting shall take place unless a quorum is present. The majority of persons entitled to v</w:t>
      </w:r>
      <w:r w:rsidR="002B7E19">
        <w:rPr>
          <w:color w:val="000000"/>
        </w:rPr>
        <w:t xml:space="preserve">ote shall constitute a quorum. </w:t>
      </w:r>
    </w:p>
    <w:p w14:paraId="76D62048" w14:textId="77777777" w:rsidR="002C25BA" w:rsidRPr="001265EC" w:rsidRDefault="002C25BA" w:rsidP="0090029D">
      <w:pPr>
        <w:widowControl w:val="0"/>
        <w:numPr>
          <w:ilvl w:val="0"/>
          <w:numId w:val="26"/>
        </w:numPr>
        <w:tabs>
          <w:tab w:val="left" w:pos="220"/>
          <w:tab w:val="left" w:pos="720"/>
        </w:tabs>
        <w:autoSpaceDE w:val="0"/>
        <w:autoSpaceDN w:val="0"/>
        <w:adjustRightInd w:val="0"/>
        <w:spacing w:after="320" w:line="360" w:lineRule="atLeast"/>
        <w:ind w:left="1429" w:hanging="720"/>
        <w:rPr>
          <w:color w:val="000000"/>
        </w:rPr>
      </w:pPr>
      <w:r w:rsidRPr="001265EC">
        <w:rPr>
          <w:color w:val="000000"/>
        </w:rPr>
        <w:t xml:space="preserve">If a quorum is not present within half an hour from the time stated for the meeting, the meeting shall be adjourned to a place and time determined by the </w:t>
      </w:r>
      <w:r>
        <w:rPr>
          <w:color w:val="000000"/>
        </w:rPr>
        <w:t>Chairman</w:t>
      </w:r>
      <w:r w:rsidRPr="001265EC">
        <w:rPr>
          <w:color w:val="000000"/>
        </w:rPr>
        <w:t xml:space="preserve">. If during the meeting a quorum ceases to be present the meeting shall be adjourned to a place and time determined by the </w:t>
      </w:r>
      <w:r>
        <w:rPr>
          <w:color w:val="000000"/>
        </w:rPr>
        <w:t>members of the Council who are present</w:t>
      </w:r>
      <w:r w:rsidR="002B7E19">
        <w:rPr>
          <w:color w:val="000000"/>
        </w:rPr>
        <w:t xml:space="preserve">. </w:t>
      </w:r>
    </w:p>
    <w:p w14:paraId="0FA171A1" w14:textId="77777777" w:rsidR="002C25BA" w:rsidRPr="001265EC" w:rsidRDefault="002C25BA" w:rsidP="0090029D">
      <w:pPr>
        <w:widowControl w:val="0"/>
        <w:numPr>
          <w:ilvl w:val="0"/>
          <w:numId w:val="26"/>
        </w:numPr>
        <w:tabs>
          <w:tab w:val="left" w:pos="220"/>
          <w:tab w:val="left" w:pos="720"/>
        </w:tabs>
        <w:autoSpaceDE w:val="0"/>
        <w:autoSpaceDN w:val="0"/>
        <w:adjustRightInd w:val="0"/>
        <w:spacing w:after="320" w:line="360" w:lineRule="atLeast"/>
        <w:ind w:left="1429" w:hanging="720"/>
        <w:rPr>
          <w:color w:val="000000"/>
        </w:rPr>
      </w:pPr>
      <w:r>
        <w:rPr>
          <w:color w:val="000000"/>
        </w:rPr>
        <w:lastRenderedPageBreak/>
        <w:t>The C</w:t>
      </w:r>
      <w:r w:rsidRPr="001265EC">
        <w:rPr>
          <w:color w:val="000000"/>
        </w:rPr>
        <w:t>hairman s</w:t>
      </w:r>
      <w:r>
        <w:rPr>
          <w:color w:val="000000"/>
        </w:rPr>
        <w:t>hall chair the meeting. If the C</w:t>
      </w:r>
      <w:r w:rsidRPr="001265EC">
        <w:rPr>
          <w:color w:val="000000"/>
        </w:rPr>
        <w:t xml:space="preserve">hairman is not present or willing to act within fifteen minutes of the stated time for commencement of the meeting, and in the absence of a nominee, another </w:t>
      </w:r>
      <w:r>
        <w:rPr>
          <w:color w:val="000000"/>
        </w:rPr>
        <w:t>member of the Council</w:t>
      </w:r>
      <w:r w:rsidRPr="001265EC">
        <w:rPr>
          <w:color w:val="000000"/>
        </w:rPr>
        <w:t xml:space="preserve"> elected by the rest of the </w:t>
      </w:r>
      <w:r>
        <w:rPr>
          <w:color w:val="000000"/>
        </w:rPr>
        <w:t>Council</w:t>
      </w:r>
      <w:r w:rsidRPr="001265EC">
        <w:rPr>
          <w:color w:val="000000"/>
        </w:rPr>
        <w:t xml:space="preserve"> </w:t>
      </w:r>
      <w:r>
        <w:rPr>
          <w:color w:val="000000"/>
        </w:rPr>
        <w:t>present shall chair the meeting</w:t>
      </w:r>
      <w:r w:rsidR="002B7E19">
        <w:rPr>
          <w:color w:val="000000"/>
        </w:rPr>
        <w:t xml:space="preserve">. </w:t>
      </w:r>
    </w:p>
    <w:p w14:paraId="3F90F08D" w14:textId="77777777" w:rsidR="002C25BA" w:rsidRPr="004633BE" w:rsidRDefault="002C25BA" w:rsidP="0090029D">
      <w:pPr>
        <w:widowControl w:val="0"/>
        <w:numPr>
          <w:ilvl w:val="0"/>
          <w:numId w:val="26"/>
        </w:numPr>
        <w:tabs>
          <w:tab w:val="left" w:pos="720"/>
        </w:tabs>
        <w:autoSpaceDE w:val="0"/>
        <w:autoSpaceDN w:val="0"/>
        <w:adjustRightInd w:val="0"/>
        <w:spacing w:after="320" w:line="360" w:lineRule="atLeast"/>
        <w:ind w:left="1429" w:hanging="720"/>
        <w:rPr>
          <w:color w:val="000000"/>
        </w:rPr>
      </w:pPr>
      <w:r>
        <w:rPr>
          <w:color w:val="000000"/>
        </w:rPr>
        <w:t>The C</w:t>
      </w:r>
      <w:r w:rsidRPr="001265EC">
        <w:rPr>
          <w:color w:val="000000"/>
        </w:rPr>
        <w:t>hairman may adjourn the meeting with the consent of the majority of the votes at the meeting. No matters shall be considered at an adjourned meeting other than matters that might have been considered at the meeting had the adjournment not taken place. It is not necessary to give notice of the adjourned meeting unless the meeting was adjourned for fourteen days or more, in which case at least seven days' notice shall be given specifying the time and place of the adjourned meeting and the general nature of the matters</w:t>
      </w:r>
      <w:r w:rsidR="002B7E19">
        <w:rPr>
          <w:color w:val="000000"/>
        </w:rPr>
        <w:t xml:space="preserve"> to be considered. </w:t>
      </w:r>
    </w:p>
    <w:p w14:paraId="36691A81" w14:textId="77777777" w:rsidR="002C25BA" w:rsidRPr="001265EC" w:rsidRDefault="002C25BA" w:rsidP="0090029D">
      <w:pPr>
        <w:widowControl w:val="0"/>
        <w:numPr>
          <w:ilvl w:val="0"/>
          <w:numId w:val="26"/>
        </w:numPr>
        <w:tabs>
          <w:tab w:val="left" w:pos="709"/>
        </w:tabs>
        <w:autoSpaceDE w:val="0"/>
        <w:autoSpaceDN w:val="0"/>
        <w:adjustRightInd w:val="0"/>
        <w:spacing w:after="320" w:line="360" w:lineRule="atLeast"/>
        <w:ind w:left="1429" w:hanging="720"/>
        <w:rPr>
          <w:color w:val="000000"/>
        </w:rPr>
      </w:pPr>
      <w:r w:rsidRPr="001265EC">
        <w:rPr>
          <w:color w:val="000000"/>
        </w:rPr>
        <w:t xml:space="preserve">Any matters arising at a meeting shall be decided by a majority of votes with the Chairman having a second or casting vote in </w:t>
      </w:r>
      <w:r w:rsidR="002B7E19">
        <w:rPr>
          <w:color w:val="000000"/>
        </w:rPr>
        <w:t xml:space="preserve">the case of equality of votes. </w:t>
      </w:r>
    </w:p>
    <w:p w14:paraId="792A9310" w14:textId="77777777" w:rsidR="002C25BA" w:rsidRPr="001265EC" w:rsidRDefault="002C25BA" w:rsidP="0090029D">
      <w:pPr>
        <w:widowControl w:val="0"/>
        <w:numPr>
          <w:ilvl w:val="0"/>
          <w:numId w:val="26"/>
        </w:numPr>
        <w:tabs>
          <w:tab w:val="left" w:pos="220"/>
          <w:tab w:val="left" w:pos="720"/>
        </w:tabs>
        <w:autoSpaceDE w:val="0"/>
        <w:autoSpaceDN w:val="0"/>
        <w:adjustRightInd w:val="0"/>
        <w:spacing w:after="320" w:line="360" w:lineRule="atLeast"/>
        <w:ind w:left="1429" w:hanging="720"/>
        <w:rPr>
          <w:color w:val="000000"/>
        </w:rPr>
      </w:pPr>
      <w:r w:rsidRPr="001265EC">
        <w:rPr>
          <w:color w:val="000000"/>
        </w:rPr>
        <w:t xml:space="preserve">The quorum for the transaction of the business of the </w:t>
      </w:r>
      <w:r>
        <w:rPr>
          <w:color w:val="000000"/>
        </w:rPr>
        <w:t>Council</w:t>
      </w:r>
      <w:r w:rsidRPr="001265EC">
        <w:rPr>
          <w:color w:val="000000"/>
        </w:rPr>
        <w:t xml:space="preserve"> shall be two or any other number fixed by the </w:t>
      </w:r>
      <w:r>
        <w:rPr>
          <w:color w:val="000000"/>
        </w:rPr>
        <w:t>Council</w:t>
      </w:r>
      <w:r w:rsidR="002B7E19">
        <w:rPr>
          <w:color w:val="000000"/>
        </w:rPr>
        <w:t xml:space="preserve">. </w:t>
      </w:r>
    </w:p>
    <w:p w14:paraId="7158C299" w14:textId="77777777" w:rsidR="002C25BA" w:rsidRPr="001265EC" w:rsidRDefault="002C25BA" w:rsidP="0090029D">
      <w:pPr>
        <w:widowControl w:val="0"/>
        <w:numPr>
          <w:ilvl w:val="0"/>
          <w:numId w:val="26"/>
        </w:numPr>
        <w:tabs>
          <w:tab w:val="left" w:pos="220"/>
          <w:tab w:val="left" w:pos="720"/>
        </w:tabs>
        <w:autoSpaceDE w:val="0"/>
        <w:autoSpaceDN w:val="0"/>
        <w:adjustRightInd w:val="0"/>
        <w:spacing w:after="320" w:line="360" w:lineRule="atLeast"/>
        <w:ind w:left="1429" w:hanging="720"/>
        <w:rPr>
          <w:color w:val="000000"/>
        </w:rPr>
      </w:pPr>
      <w:r w:rsidRPr="001265EC">
        <w:rPr>
          <w:color w:val="000000"/>
        </w:rPr>
        <w:t xml:space="preserve">If the number of </w:t>
      </w:r>
      <w:r>
        <w:rPr>
          <w:color w:val="000000"/>
        </w:rPr>
        <w:t>members of the Council</w:t>
      </w:r>
      <w:r w:rsidRPr="001265EC">
        <w:rPr>
          <w:color w:val="000000"/>
        </w:rPr>
        <w:t xml:space="preserve"> is less than the number fixed as the quorum, the continuing </w:t>
      </w:r>
      <w:r>
        <w:rPr>
          <w:color w:val="000000"/>
        </w:rPr>
        <w:t>Council members</w:t>
      </w:r>
      <w:r w:rsidRPr="001265EC">
        <w:rPr>
          <w:color w:val="000000"/>
        </w:rPr>
        <w:t xml:space="preserve"> may act only for the</w:t>
      </w:r>
      <w:r w:rsidR="002B7E19">
        <w:rPr>
          <w:color w:val="000000"/>
        </w:rPr>
        <w:t xml:space="preserve"> purpose of filling vacancies. </w:t>
      </w:r>
    </w:p>
    <w:p w14:paraId="752E5619" w14:textId="77777777" w:rsidR="002C25BA" w:rsidRPr="001265EC" w:rsidRDefault="002C25BA" w:rsidP="0090029D">
      <w:pPr>
        <w:widowControl w:val="0"/>
        <w:numPr>
          <w:ilvl w:val="0"/>
          <w:numId w:val="26"/>
        </w:numPr>
        <w:tabs>
          <w:tab w:val="left" w:pos="709"/>
        </w:tabs>
        <w:autoSpaceDE w:val="0"/>
        <w:autoSpaceDN w:val="0"/>
        <w:adjustRightInd w:val="0"/>
        <w:spacing w:after="320" w:line="360" w:lineRule="atLeast"/>
        <w:ind w:left="1429" w:hanging="720"/>
        <w:rPr>
          <w:color w:val="000000"/>
        </w:rPr>
      </w:pPr>
      <w:r w:rsidRPr="001265EC">
        <w:rPr>
          <w:color w:val="000000"/>
        </w:rPr>
        <w:t xml:space="preserve">All acts done by a meeting of the </w:t>
      </w:r>
      <w:r>
        <w:rPr>
          <w:color w:val="000000"/>
        </w:rPr>
        <w:t>Council</w:t>
      </w:r>
      <w:r w:rsidRPr="001265EC">
        <w:rPr>
          <w:color w:val="000000"/>
        </w:rPr>
        <w:t xml:space="preserve">, or of a committee of </w:t>
      </w:r>
      <w:r>
        <w:rPr>
          <w:color w:val="000000"/>
        </w:rPr>
        <w:t>Council</w:t>
      </w:r>
      <w:r w:rsidRPr="001265EC">
        <w:rPr>
          <w:color w:val="000000"/>
        </w:rPr>
        <w:t xml:space="preserve">, or by a person acting as a </w:t>
      </w:r>
      <w:r>
        <w:rPr>
          <w:color w:val="000000"/>
        </w:rPr>
        <w:t>member of the Council</w:t>
      </w:r>
      <w:r w:rsidRPr="001265EC">
        <w:rPr>
          <w:color w:val="000000"/>
        </w:rPr>
        <w:t xml:space="preserve"> shall be valid, notwithstanding any defect in his appointment or his disqualification from holding office, or that he was not entitled to vote, being discovered af</w:t>
      </w:r>
      <w:r w:rsidR="002B7E19">
        <w:rPr>
          <w:color w:val="000000"/>
        </w:rPr>
        <w:t xml:space="preserve">terwards. </w:t>
      </w:r>
    </w:p>
    <w:p w14:paraId="0DA9FA4A" w14:textId="77777777" w:rsidR="002C25BA" w:rsidRPr="001265EC" w:rsidRDefault="002C25BA" w:rsidP="0090029D">
      <w:pPr>
        <w:widowControl w:val="0"/>
        <w:numPr>
          <w:ilvl w:val="0"/>
          <w:numId w:val="26"/>
        </w:numPr>
        <w:tabs>
          <w:tab w:val="left" w:pos="709"/>
        </w:tabs>
        <w:autoSpaceDE w:val="0"/>
        <w:autoSpaceDN w:val="0"/>
        <w:adjustRightInd w:val="0"/>
        <w:spacing w:after="320" w:line="360" w:lineRule="atLeast"/>
        <w:ind w:left="1429" w:hanging="720"/>
        <w:rPr>
          <w:color w:val="000000"/>
        </w:rPr>
      </w:pPr>
      <w:r w:rsidRPr="001265EC">
        <w:rPr>
          <w:color w:val="000000"/>
        </w:rPr>
        <w:t xml:space="preserve">A resolution in writing signed by all the </w:t>
      </w:r>
      <w:r>
        <w:rPr>
          <w:color w:val="000000"/>
        </w:rPr>
        <w:t>Council</w:t>
      </w:r>
      <w:r w:rsidRPr="001265EC">
        <w:rPr>
          <w:color w:val="000000"/>
        </w:rPr>
        <w:t xml:space="preserve"> entitled to receive notice of the meeting shall be as valid and effectual as if it had been passed at a meeting of the </w:t>
      </w:r>
      <w:r>
        <w:rPr>
          <w:color w:val="000000"/>
        </w:rPr>
        <w:t>Council</w:t>
      </w:r>
      <w:r w:rsidRPr="001265EC">
        <w:rPr>
          <w:color w:val="000000"/>
        </w:rPr>
        <w:t xml:space="preserve">. The resolution may consist of several documents in the like form each signed by one or more </w:t>
      </w:r>
      <w:r>
        <w:rPr>
          <w:color w:val="000000"/>
        </w:rPr>
        <w:t>members of the Council</w:t>
      </w:r>
      <w:r w:rsidR="002B7E19">
        <w:rPr>
          <w:color w:val="000000"/>
        </w:rPr>
        <w:t xml:space="preserve">. </w:t>
      </w:r>
    </w:p>
    <w:p w14:paraId="4CF3B070" w14:textId="77777777" w:rsidR="002C25BA" w:rsidRPr="001265EC" w:rsidRDefault="002C25BA" w:rsidP="0090029D">
      <w:pPr>
        <w:widowControl w:val="0"/>
        <w:numPr>
          <w:ilvl w:val="0"/>
          <w:numId w:val="27"/>
        </w:numPr>
        <w:tabs>
          <w:tab w:val="left" w:pos="220"/>
          <w:tab w:val="left" w:pos="720"/>
        </w:tabs>
        <w:autoSpaceDE w:val="0"/>
        <w:autoSpaceDN w:val="0"/>
        <w:adjustRightInd w:val="0"/>
        <w:spacing w:after="320" w:line="360" w:lineRule="atLeast"/>
        <w:ind w:left="1429" w:hanging="720"/>
        <w:rPr>
          <w:color w:val="000000"/>
        </w:rPr>
      </w:pPr>
      <w:r w:rsidRPr="001265EC">
        <w:rPr>
          <w:color w:val="000000"/>
        </w:rPr>
        <w:t xml:space="preserve">A </w:t>
      </w:r>
      <w:r>
        <w:rPr>
          <w:color w:val="000000"/>
        </w:rPr>
        <w:t>member of the Council</w:t>
      </w:r>
      <w:r w:rsidRPr="001265EC">
        <w:rPr>
          <w:color w:val="000000"/>
        </w:rPr>
        <w:t xml:space="preserve"> shall not vote at a meeting on any resolution concerning a matter in which he has a direct or indirect conflict of interest. For the purposes of this clause, an interest of a </w:t>
      </w:r>
      <w:r>
        <w:rPr>
          <w:color w:val="000000"/>
        </w:rPr>
        <w:t>member of the Council</w:t>
      </w:r>
      <w:r w:rsidRPr="001265EC">
        <w:rPr>
          <w:color w:val="000000"/>
        </w:rPr>
        <w:t xml:space="preserve"> includes an interest of </w:t>
      </w:r>
      <w:r>
        <w:rPr>
          <w:color w:val="000000"/>
        </w:rPr>
        <w:t>any person who is connected to the</w:t>
      </w:r>
      <w:r w:rsidRPr="001265EC">
        <w:rPr>
          <w:color w:val="000000"/>
        </w:rPr>
        <w:t xml:space="preserve"> </w:t>
      </w:r>
      <w:r>
        <w:rPr>
          <w:color w:val="000000"/>
        </w:rPr>
        <w:t>member of the Council</w:t>
      </w:r>
      <w:r w:rsidR="002B7E19">
        <w:rPr>
          <w:color w:val="000000"/>
        </w:rPr>
        <w:t xml:space="preserve">. </w:t>
      </w:r>
    </w:p>
    <w:p w14:paraId="3BC4A46F" w14:textId="77777777" w:rsidR="002C25BA" w:rsidRPr="001265EC" w:rsidRDefault="002C25BA" w:rsidP="0090029D">
      <w:pPr>
        <w:widowControl w:val="0"/>
        <w:numPr>
          <w:ilvl w:val="0"/>
          <w:numId w:val="27"/>
        </w:numPr>
        <w:tabs>
          <w:tab w:val="left" w:pos="709"/>
        </w:tabs>
        <w:autoSpaceDE w:val="0"/>
        <w:autoSpaceDN w:val="0"/>
        <w:adjustRightInd w:val="0"/>
        <w:spacing w:after="320" w:line="360" w:lineRule="atLeast"/>
        <w:ind w:left="1429" w:hanging="720"/>
        <w:rPr>
          <w:color w:val="000000"/>
        </w:rPr>
      </w:pPr>
      <w:r w:rsidRPr="001265EC">
        <w:rPr>
          <w:color w:val="000000"/>
        </w:rPr>
        <w:lastRenderedPageBreak/>
        <w:t xml:space="preserve">A </w:t>
      </w:r>
      <w:r>
        <w:rPr>
          <w:color w:val="000000"/>
        </w:rPr>
        <w:t>member of the Council</w:t>
      </w:r>
      <w:r w:rsidRPr="001265EC">
        <w:rPr>
          <w:color w:val="000000"/>
        </w:rPr>
        <w:t xml:space="preserve"> shall not be counted in the quorum present at a meeting in relation to a resolution on whi</w:t>
      </w:r>
      <w:r w:rsidR="002B7E19">
        <w:rPr>
          <w:color w:val="000000"/>
        </w:rPr>
        <w:t xml:space="preserve">ch he is not entitled to vote. </w:t>
      </w:r>
    </w:p>
    <w:p w14:paraId="01E517CF" w14:textId="77777777" w:rsidR="002C25BA" w:rsidRPr="001265EC" w:rsidRDefault="002C25BA" w:rsidP="0090029D">
      <w:pPr>
        <w:widowControl w:val="0"/>
        <w:numPr>
          <w:ilvl w:val="0"/>
          <w:numId w:val="27"/>
        </w:numPr>
        <w:tabs>
          <w:tab w:val="left" w:pos="709"/>
        </w:tabs>
        <w:autoSpaceDE w:val="0"/>
        <w:autoSpaceDN w:val="0"/>
        <w:adjustRightInd w:val="0"/>
        <w:spacing w:after="320" w:line="360" w:lineRule="atLeast"/>
        <w:ind w:left="1429" w:hanging="720"/>
        <w:rPr>
          <w:color w:val="000000"/>
        </w:rPr>
      </w:pPr>
      <w:r w:rsidRPr="001265EC">
        <w:rPr>
          <w:color w:val="000000"/>
        </w:rPr>
        <w:t xml:space="preserve">The </w:t>
      </w:r>
      <w:r>
        <w:rPr>
          <w:color w:val="000000"/>
        </w:rPr>
        <w:t>Foundation</w:t>
      </w:r>
      <w:r w:rsidRPr="001265EC">
        <w:rPr>
          <w:color w:val="000000"/>
        </w:rPr>
        <w:t xml:space="preserve"> may by resolution suspend or relax any provisio</w:t>
      </w:r>
      <w:r>
        <w:rPr>
          <w:color w:val="000000"/>
        </w:rPr>
        <w:t>n of these By-laws prohibiting a member of the Council</w:t>
      </w:r>
      <w:r w:rsidR="002B7E19">
        <w:rPr>
          <w:color w:val="000000"/>
        </w:rPr>
        <w:t xml:space="preserve"> from voting at a meeting. </w:t>
      </w:r>
    </w:p>
    <w:p w14:paraId="4CCF1FBD" w14:textId="77777777" w:rsidR="002C25BA" w:rsidRDefault="002C25BA" w:rsidP="0090029D">
      <w:pPr>
        <w:widowControl w:val="0"/>
        <w:numPr>
          <w:ilvl w:val="0"/>
          <w:numId w:val="27"/>
        </w:numPr>
        <w:tabs>
          <w:tab w:val="left" w:pos="220"/>
          <w:tab w:val="left" w:pos="720"/>
        </w:tabs>
        <w:autoSpaceDE w:val="0"/>
        <w:autoSpaceDN w:val="0"/>
        <w:adjustRightInd w:val="0"/>
        <w:spacing w:after="320" w:line="360" w:lineRule="atLeast"/>
        <w:ind w:left="1429" w:hanging="720"/>
        <w:rPr>
          <w:color w:val="000000"/>
        </w:rPr>
      </w:pPr>
      <w:r w:rsidRPr="001265EC">
        <w:rPr>
          <w:color w:val="000000"/>
        </w:rPr>
        <w:t xml:space="preserve">The chairman of the meeting shall rule on any question arising at a meeting on the right of a </w:t>
      </w:r>
      <w:r>
        <w:rPr>
          <w:color w:val="000000"/>
        </w:rPr>
        <w:t>member of the Council</w:t>
      </w:r>
      <w:r w:rsidRPr="001265EC">
        <w:rPr>
          <w:color w:val="000000"/>
        </w:rPr>
        <w:t xml:space="preserve">, other than himself, to vote and his ruling </w:t>
      </w:r>
      <w:r w:rsidR="002B7E19">
        <w:rPr>
          <w:color w:val="000000"/>
        </w:rPr>
        <w:t xml:space="preserve">shall be final and conclusive. </w:t>
      </w:r>
    </w:p>
    <w:p w14:paraId="410170B3" w14:textId="77777777" w:rsidR="002C25BA" w:rsidRPr="00952FF8" w:rsidRDefault="002C25BA" w:rsidP="0090029D">
      <w:pPr>
        <w:widowControl w:val="0"/>
        <w:numPr>
          <w:ilvl w:val="0"/>
          <w:numId w:val="27"/>
        </w:numPr>
        <w:tabs>
          <w:tab w:val="left" w:pos="720"/>
        </w:tabs>
        <w:autoSpaceDE w:val="0"/>
        <w:autoSpaceDN w:val="0"/>
        <w:adjustRightInd w:val="0"/>
        <w:spacing w:after="320" w:line="360" w:lineRule="atLeast"/>
        <w:ind w:left="1429" w:hanging="720"/>
        <w:rPr>
          <w:color w:val="000000"/>
        </w:rPr>
      </w:pPr>
      <w:r w:rsidRPr="001265EC">
        <w:rPr>
          <w:color w:val="000000"/>
        </w:rPr>
        <w:t xml:space="preserve">No objection may be raised to the right of any </w:t>
      </w:r>
      <w:r>
        <w:rPr>
          <w:color w:val="000000"/>
        </w:rPr>
        <w:t>member of the Council to vote</w:t>
      </w:r>
      <w:r w:rsidRPr="001265EC">
        <w:rPr>
          <w:color w:val="000000"/>
        </w:rPr>
        <w:t xml:space="preserve"> except at the meeting at which the voter is to vote. </w:t>
      </w:r>
    </w:p>
    <w:p w14:paraId="6F4D681A" w14:textId="77777777" w:rsidR="002C25BA" w:rsidRPr="005A2207" w:rsidRDefault="002B7E19" w:rsidP="0090029D">
      <w:pPr>
        <w:pStyle w:val="ListParagraph"/>
        <w:widowControl w:val="0"/>
        <w:numPr>
          <w:ilvl w:val="0"/>
          <w:numId w:val="34"/>
        </w:numPr>
        <w:tabs>
          <w:tab w:val="left" w:pos="709"/>
        </w:tabs>
        <w:autoSpaceDE w:val="0"/>
        <w:autoSpaceDN w:val="0"/>
        <w:adjustRightInd w:val="0"/>
        <w:spacing w:after="320" w:line="360" w:lineRule="atLeast"/>
        <w:ind w:left="1418" w:hanging="709"/>
        <w:rPr>
          <w:i/>
          <w:color w:val="000000"/>
        </w:rPr>
      </w:pPr>
      <w:r>
        <w:rPr>
          <w:i/>
          <w:color w:val="000000"/>
        </w:rPr>
        <w:t xml:space="preserve">MINUTES </w:t>
      </w:r>
    </w:p>
    <w:p w14:paraId="079FAEED" w14:textId="77777777" w:rsidR="002C25BA" w:rsidRDefault="002C25BA" w:rsidP="002C25BA">
      <w:pPr>
        <w:pStyle w:val="ListParagraph"/>
        <w:widowControl w:val="0"/>
        <w:tabs>
          <w:tab w:val="left" w:pos="220"/>
          <w:tab w:val="left" w:pos="720"/>
        </w:tabs>
        <w:autoSpaceDE w:val="0"/>
        <w:autoSpaceDN w:val="0"/>
        <w:adjustRightInd w:val="0"/>
        <w:spacing w:after="320" w:line="360" w:lineRule="atLeast"/>
        <w:ind w:left="1429"/>
        <w:rPr>
          <w:color w:val="000000"/>
        </w:rPr>
      </w:pPr>
    </w:p>
    <w:p w14:paraId="140668C8" w14:textId="77777777" w:rsidR="002C25BA" w:rsidRPr="00700CD2" w:rsidRDefault="002C25BA" w:rsidP="002C25BA">
      <w:pPr>
        <w:pStyle w:val="ListParagraph"/>
        <w:widowControl w:val="0"/>
        <w:tabs>
          <w:tab w:val="left" w:pos="220"/>
          <w:tab w:val="left" w:pos="720"/>
        </w:tabs>
        <w:autoSpaceDE w:val="0"/>
        <w:autoSpaceDN w:val="0"/>
        <w:adjustRightInd w:val="0"/>
        <w:spacing w:after="320" w:line="360" w:lineRule="atLeast"/>
        <w:ind w:left="1429" w:hanging="294"/>
        <w:rPr>
          <w:color w:val="000000"/>
        </w:rPr>
      </w:pPr>
      <w:r>
        <w:rPr>
          <w:color w:val="000000"/>
        </w:rPr>
        <w:tab/>
      </w:r>
      <w:r w:rsidRPr="00700CD2">
        <w:rPr>
          <w:color w:val="000000"/>
        </w:rPr>
        <w:t xml:space="preserve">The Council shall cause minutes to be kept for recording: </w:t>
      </w:r>
    </w:p>
    <w:p w14:paraId="54EE7A5A" w14:textId="77777777" w:rsidR="002C25BA" w:rsidRPr="00936627" w:rsidRDefault="002C25BA" w:rsidP="0090029D">
      <w:pPr>
        <w:pStyle w:val="ListParagraph"/>
        <w:widowControl w:val="0"/>
        <w:numPr>
          <w:ilvl w:val="0"/>
          <w:numId w:val="29"/>
        </w:numPr>
        <w:tabs>
          <w:tab w:val="left" w:pos="709"/>
        </w:tabs>
        <w:autoSpaceDE w:val="0"/>
        <w:autoSpaceDN w:val="0"/>
        <w:adjustRightInd w:val="0"/>
        <w:spacing w:after="320" w:line="360" w:lineRule="atLeast"/>
        <w:ind w:left="2138"/>
        <w:rPr>
          <w:color w:val="000000"/>
        </w:rPr>
      </w:pPr>
      <w:r w:rsidRPr="00936627">
        <w:rPr>
          <w:color w:val="000000"/>
        </w:rPr>
        <w:t>all appointments of off</w:t>
      </w:r>
      <w:r w:rsidR="002B7E19">
        <w:rPr>
          <w:color w:val="000000"/>
        </w:rPr>
        <w:t xml:space="preserve">icers made by the Council; and </w:t>
      </w:r>
    </w:p>
    <w:p w14:paraId="5BD8A34A" w14:textId="77777777" w:rsidR="002C25BA" w:rsidRPr="00E82D2E" w:rsidRDefault="002C25BA" w:rsidP="0090029D">
      <w:pPr>
        <w:pStyle w:val="ListParagraph"/>
        <w:widowControl w:val="0"/>
        <w:numPr>
          <w:ilvl w:val="0"/>
          <w:numId w:val="29"/>
        </w:numPr>
        <w:tabs>
          <w:tab w:val="left" w:pos="709"/>
        </w:tabs>
        <w:autoSpaceDE w:val="0"/>
        <w:autoSpaceDN w:val="0"/>
        <w:adjustRightInd w:val="0"/>
        <w:spacing w:after="320" w:line="360" w:lineRule="atLeast"/>
        <w:ind w:left="2138"/>
        <w:rPr>
          <w:color w:val="000000"/>
        </w:rPr>
      </w:pPr>
      <w:r w:rsidRPr="00936627">
        <w:rPr>
          <w:color w:val="000000"/>
        </w:rPr>
        <w:t>all proceedings at meetings of the Council, and of committees of Council, including the names of the Council</w:t>
      </w:r>
      <w:r w:rsidR="002B7E19">
        <w:rPr>
          <w:color w:val="000000"/>
        </w:rPr>
        <w:t xml:space="preserve"> present at each such meeting. </w:t>
      </w:r>
    </w:p>
    <w:p w14:paraId="20FD2A7F" w14:textId="77777777" w:rsidR="002C25BA" w:rsidRPr="002A1FF1" w:rsidRDefault="002C25BA" w:rsidP="002C25BA">
      <w:pPr>
        <w:widowControl w:val="0"/>
        <w:tabs>
          <w:tab w:val="left" w:pos="709"/>
        </w:tabs>
        <w:autoSpaceDE w:val="0"/>
        <w:autoSpaceDN w:val="0"/>
        <w:adjustRightInd w:val="0"/>
        <w:spacing w:after="320" w:line="360" w:lineRule="atLeast"/>
        <w:ind w:left="709"/>
        <w:rPr>
          <w:b/>
          <w:color w:val="000000"/>
        </w:rPr>
      </w:pPr>
      <w:r>
        <w:rPr>
          <w:b/>
          <w:color w:val="000000"/>
        </w:rPr>
        <w:t>OTHER OFFICERS AND PERSONNEL</w:t>
      </w:r>
    </w:p>
    <w:p w14:paraId="2B541118" w14:textId="77777777" w:rsidR="002C25BA" w:rsidRPr="00C1344A" w:rsidRDefault="002B7E19" w:rsidP="0090029D">
      <w:pPr>
        <w:pStyle w:val="ListParagraph"/>
        <w:widowControl w:val="0"/>
        <w:numPr>
          <w:ilvl w:val="0"/>
          <w:numId w:val="34"/>
        </w:numPr>
        <w:tabs>
          <w:tab w:val="left" w:pos="709"/>
        </w:tabs>
        <w:autoSpaceDE w:val="0"/>
        <w:autoSpaceDN w:val="0"/>
        <w:adjustRightInd w:val="0"/>
        <w:spacing w:after="320" w:line="360" w:lineRule="atLeast"/>
        <w:ind w:left="1429" w:hanging="720"/>
        <w:rPr>
          <w:i/>
          <w:color w:val="000000"/>
        </w:rPr>
      </w:pPr>
      <w:r>
        <w:rPr>
          <w:i/>
          <w:color w:val="000000"/>
        </w:rPr>
        <w:t xml:space="preserve">SECRETARY </w:t>
      </w:r>
    </w:p>
    <w:p w14:paraId="5320A015" w14:textId="77777777" w:rsidR="002C25BA" w:rsidRPr="00C1344A" w:rsidRDefault="002C25BA" w:rsidP="002C25BA">
      <w:pPr>
        <w:pStyle w:val="ListParagraph"/>
        <w:widowControl w:val="0"/>
        <w:tabs>
          <w:tab w:val="left" w:pos="709"/>
        </w:tabs>
        <w:autoSpaceDE w:val="0"/>
        <w:autoSpaceDN w:val="0"/>
        <w:adjustRightInd w:val="0"/>
        <w:spacing w:after="320" w:line="360" w:lineRule="atLeast"/>
        <w:ind w:left="1429" w:hanging="720"/>
        <w:rPr>
          <w:color w:val="000000"/>
        </w:rPr>
      </w:pPr>
    </w:p>
    <w:p w14:paraId="25AA21B8" w14:textId="77777777" w:rsidR="002C25BA" w:rsidRPr="00C1344A" w:rsidRDefault="002C25BA" w:rsidP="002C25BA">
      <w:pPr>
        <w:pStyle w:val="ListParagraph"/>
        <w:widowControl w:val="0"/>
        <w:tabs>
          <w:tab w:val="left" w:pos="709"/>
        </w:tabs>
        <w:autoSpaceDE w:val="0"/>
        <w:autoSpaceDN w:val="0"/>
        <w:adjustRightInd w:val="0"/>
        <w:spacing w:after="320" w:line="360" w:lineRule="atLeast"/>
        <w:ind w:left="1429"/>
        <w:rPr>
          <w:color w:val="000000"/>
        </w:rPr>
      </w:pPr>
      <w:r w:rsidRPr="00C1344A">
        <w:rPr>
          <w:color w:val="000000"/>
        </w:rPr>
        <w:t xml:space="preserve">Subject to the Law, the Council may </w:t>
      </w:r>
      <w:r>
        <w:rPr>
          <w:color w:val="000000"/>
        </w:rPr>
        <w:t xml:space="preserve">(but need not) </w:t>
      </w:r>
      <w:r w:rsidRPr="00C1344A">
        <w:rPr>
          <w:color w:val="000000"/>
        </w:rPr>
        <w:t xml:space="preserve">appoint and remove a secretary and shall decide on the terms, remuneration and conditions of appointment. </w:t>
      </w:r>
    </w:p>
    <w:p w14:paraId="0ADC4C64" w14:textId="77777777" w:rsidR="002C25BA" w:rsidRPr="00C1344A" w:rsidRDefault="001E332F" w:rsidP="00E36FB3">
      <w:pPr>
        <w:keepNext/>
        <w:keepLines/>
        <w:widowControl w:val="0"/>
        <w:autoSpaceDE w:val="0"/>
        <w:autoSpaceDN w:val="0"/>
        <w:adjustRightInd w:val="0"/>
        <w:spacing w:line="360" w:lineRule="atLeast"/>
        <w:ind w:left="709"/>
        <w:rPr>
          <w:i/>
          <w:color w:val="000000"/>
        </w:rPr>
      </w:pPr>
      <w:r>
        <w:rPr>
          <w:color w:val="000000"/>
        </w:rPr>
        <w:t>12</w:t>
      </w:r>
      <w:r w:rsidR="002C25BA" w:rsidRPr="00F33762">
        <w:rPr>
          <w:color w:val="000000"/>
        </w:rPr>
        <w:t xml:space="preserve">. </w:t>
      </w:r>
      <w:r w:rsidR="002C25BA">
        <w:rPr>
          <w:color w:val="000000"/>
        </w:rPr>
        <w:tab/>
      </w:r>
      <w:r w:rsidR="002C25BA" w:rsidRPr="00C1344A">
        <w:rPr>
          <w:i/>
          <w:color w:val="000000"/>
        </w:rPr>
        <w:t xml:space="preserve">INDEMNITY </w:t>
      </w:r>
    </w:p>
    <w:p w14:paraId="406B42D0" w14:textId="0D779B90" w:rsidR="002C25BA" w:rsidRPr="006B076C" w:rsidRDefault="002C25BA" w:rsidP="00E36FB3">
      <w:pPr>
        <w:keepNext/>
        <w:keepLines/>
        <w:widowControl w:val="0"/>
        <w:autoSpaceDE w:val="0"/>
        <w:autoSpaceDN w:val="0"/>
        <w:adjustRightInd w:val="0"/>
        <w:spacing w:line="360" w:lineRule="atLeast"/>
        <w:ind w:left="1418"/>
        <w:rPr>
          <w:color w:val="000000"/>
        </w:rPr>
      </w:pPr>
      <w:r w:rsidRPr="006B076C">
        <w:rPr>
          <w:color w:val="000000"/>
        </w:rPr>
        <w:t xml:space="preserve">The Foundation shall indemnify each Council or other officer or auditor of the Foundation in respect of any liability incurred in defending any proceedings to the extent allowed by </w:t>
      </w:r>
      <w:r w:rsidR="00D80B28">
        <w:rPr>
          <w:color w:val="000000"/>
        </w:rPr>
        <w:t>applicable l</w:t>
      </w:r>
      <w:r w:rsidRPr="006B076C">
        <w:rPr>
          <w:color w:val="000000"/>
        </w:rPr>
        <w:t xml:space="preserve">aw. </w:t>
      </w:r>
    </w:p>
    <w:p w14:paraId="6DEEFF06" w14:textId="77777777" w:rsidR="002C25BA" w:rsidRPr="001E332F" w:rsidRDefault="002C25BA" w:rsidP="0090029D">
      <w:pPr>
        <w:pStyle w:val="ListParagraph"/>
        <w:widowControl w:val="0"/>
        <w:numPr>
          <w:ilvl w:val="0"/>
          <w:numId w:val="35"/>
        </w:numPr>
        <w:tabs>
          <w:tab w:val="left" w:pos="220"/>
          <w:tab w:val="left" w:pos="1418"/>
        </w:tabs>
        <w:autoSpaceDE w:val="0"/>
        <w:autoSpaceDN w:val="0"/>
        <w:adjustRightInd w:val="0"/>
        <w:spacing w:after="320" w:line="360" w:lineRule="atLeast"/>
        <w:ind w:left="1418" w:hanging="709"/>
        <w:rPr>
          <w:i/>
          <w:color w:val="000000"/>
        </w:rPr>
      </w:pPr>
      <w:r w:rsidRPr="001E332F">
        <w:rPr>
          <w:i/>
          <w:color w:val="000000"/>
        </w:rPr>
        <w:t>THE FOUNDER</w:t>
      </w:r>
    </w:p>
    <w:p w14:paraId="04BA84BE" w14:textId="77777777" w:rsidR="002C25BA" w:rsidRDefault="002C25BA" w:rsidP="002C25BA">
      <w:pPr>
        <w:pStyle w:val="ListParagraph"/>
        <w:widowControl w:val="0"/>
        <w:tabs>
          <w:tab w:val="left" w:pos="0"/>
          <w:tab w:val="left" w:pos="720"/>
        </w:tabs>
        <w:autoSpaceDE w:val="0"/>
        <w:autoSpaceDN w:val="0"/>
        <w:adjustRightInd w:val="0"/>
        <w:spacing w:after="320" w:line="360" w:lineRule="atLeast"/>
        <w:ind w:left="1429" w:hanging="720"/>
        <w:rPr>
          <w:i/>
          <w:color w:val="000000"/>
        </w:rPr>
      </w:pPr>
    </w:p>
    <w:p w14:paraId="02830E5F" w14:textId="725491E1" w:rsidR="002C25BA" w:rsidRDefault="002C25BA" w:rsidP="002C25BA">
      <w:pPr>
        <w:pStyle w:val="ListParagraph"/>
        <w:widowControl w:val="0"/>
        <w:tabs>
          <w:tab w:val="left" w:pos="0"/>
          <w:tab w:val="left" w:pos="720"/>
        </w:tabs>
        <w:autoSpaceDE w:val="0"/>
        <w:autoSpaceDN w:val="0"/>
        <w:adjustRightInd w:val="0"/>
        <w:spacing w:after="320" w:line="360" w:lineRule="atLeast"/>
        <w:ind w:left="1429"/>
        <w:rPr>
          <w:color w:val="000000"/>
        </w:rPr>
      </w:pPr>
      <w:r>
        <w:rPr>
          <w:color w:val="000000"/>
        </w:rPr>
        <w:t xml:space="preserve">The Founder shall have the following powers exercisable in accordance with </w:t>
      </w:r>
      <w:r>
        <w:rPr>
          <w:color w:val="000000"/>
        </w:rPr>
        <w:lastRenderedPageBreak/>
        <w:t xml:space="preserve">Article 26(2) of the Law </w:t>
      </w:r>
      <w:r w:rsidR="00314493">
        <w:rPr>
          <w:color w:val="000000"/>
        </w:rPr>
        <w:t>(</w:t>
      </w:r>
      <w:r>
        <w:rPr>
          <w:color w:val="000000"/>
        </w:rPr>
        <w:t>but subject to Article 19(10) of the Law</w:t>
      </w:r>
      <w:r w:rsidR="00314493">
        <w:rPr>
          <w:color w:val="000000"/>
        </w:rPr>
        <w:t>, if applicable)</w:t>
      </w:r>
      <w:r>
        <w:rPr>
          <w:color w:val="000000"/>
        </w:rPr>
        <w:t>:</w:t>
      </w:r>
    </w:p>
    <w:p w14:paraId="78CAFF77" w14:textId="77777777" w:rsidR="002C25BA" w:rsidRPr="00597BB1" w:rsidRDefault="002C25BA" w:rsidP="002C25BA">
      <w:pPr>
        <w:widowControl w:val="0"/>
        <w:tabs>
          <w:tab w:val="left" w:pos="220"/>
          <w:tab w:val="left" w:pos="720"/>
        </w:tabs>
        <w:autoSpaceDE w:val="0"/>
        <w:autoSpaceDN w:val="0"/>
        <w:adjustRightInd w:val="0"/>
        <w:spacing w:line="320" w:lineRule="atLeast"/>
        <w:ind w:left="2149" w:hanging="731"/>
        <w:rPr>
          <w:color w:val="000000"/>
          <w:szCs w:val="26"/>
        </w:rPr>
      </w:pPr>
      <w:r>
        <w:rPr>
          <w:color w:val="000000"/>
          <w:sz w:val="26"/>
          <w:szCs w:val="26"/>
        </w:rPr>
        <w:t>(a)  </w:t>
      </w:r>
      <w:r>
        <w:rPr>
          <w:color w:val="000000"/>
          <w:sz w:val="26"/>
          <w:szCs w:val="26"/>
        </w:rPr>
        <w:tab/>
      </w:r>
      <w:r w:rsidRPr="00597BB1">
        <w:rPr>
          <w:color w:val="000000"/>
          <w:szCs w:val="26"/>
        </w:rPr>
        <w:t xml:space="preserve">power to amend, revoke or vary the terms of the Charter or </w:t>
      </w:r>
      <w:r w:rsidR="00597BB1">
        <w:rPr>
          <w:color w:val="000000"/>
          <w:szCs w:val="26"/>
        </w:rPr>
        <w:t xml:space="preserve">these </w:t>
      </w:r>
      <w:r w:rsidRPr="00597BB1">
        <w:rPr>
          <w:color w:val="000000"/>
          <w:szCs w:val="26"/>
        </w:rPr>
        <w:t xml:space="preserve">By-laws, or both of them, in whole or in part; </w:t>
      </w:r>
    </w:p>
    <w:p w14:paraId="1EB777D7" w14:textId="77777777" w:rsidR="002C25BA" w:rsidRPr="00597BB1" w:rsidRDefault="002C25BA" w:rsidP="002C25BA">
      <w:pPr>
        <w:widowControl w:val="0"/>
        <w:tabs>
          <w:tab w:val="left" w:pos="220"/>
          <w:tab w:val="left" w:pos="720"/>
        </w:tabs>
        <w:autoSpaceDE w:val="0"/>
        <w:autoSpaceDN w:val="0"/>
        <w:adjustRightInd w:val="0"/>
        <w:spacing w:line="320" w:lineRule="atLeast"/>
        <w:ind w:left="2149" w:hanging="720"/>
        <w:rPr>
          <w:color w:val="000000"/>
          <w:szCs w:val="26"/>
        </w:rPr>
      </w:pPr>
      <w:r w:rsidRPr="00597BB1">
        <w:rPr>
          <w:color w:val="000000"/>
          <w:szCs w:val="26"/>
        </w:rPr>
        <w:t>(b)</w:t>
      </w:r>
      <w:r w:rsidRPr="00597BB1">
        <w:rPr>
          <w:color w:val="000000"/>
          <w:szCs w:val="26"/>
        </w:rPr>
        <w:tab/>
        <w:t xml:space="preserve">power by notice under his hand delivered to the Foundation to remove any member of the Council and appoint a replacement member of the Council in his or her place; </w:t>
      </w:r>
    </w:p>
    <w:p w14:paraId="7F7D2408" w14:textId="77777777" w:rsidR="002C25BA" w:rsidRPr="00597BB1" w:rsidRDefault="002C25BA" w:rsidP="002C25BA">
      <w:pPr>
        <w:widowControl w:val="0"/>
        <w:tabs>
          <w:tab w:val="left" w:pos="220"/>
          <w:tab w:val="left" w:pos="720"/>
        </w:tabs>
        <w:autoSpaceDE w:val="0"/>
        <w:autoSpaceDN w:val="0"/>
        <w:adjustRightInd w:val="0"/>
        <w:spacing w:line="320" w:lineRule="atLeast"/>
        <w:ind w:left="2149" w:hanging="720"/>
        <w:rPr>
          <w:color w:val="000000"/>
          <w:szCs w:val="26"/>
        </w:rPr>
      </w:pPr>
      <w:r w:rsidRPr="00597BB1">
        <w:rPr>
          <w:color w:val="000000"/>
          <w:szCs w:val="26"/>
        </w:rPr>
        <w:t>(c)</w:t>
      </w:r>
      <w:r w:rsidRPr="00597BB1">
        <w:rPr>
          <w:color w:val="000000"/>
          <w:szCs w:val="26"/>
        </w:rPr>
        <w:tab/>
        <w:t xml:space="preserve">power by notice under his hand delivered to the Foundation to remove any Guardian and appoint a replacement Guardian in the place of the former Guardian; and </w:t>
      </w:r>
    </w:p>
    <w:p w14:paraId="7EDC3832" w14:textId="77777777" w:rsidR="002C25BA" w:rsidRPr="00597BB1" w:rsidRDefault="002C25BA" w:rsidP="002C25BA">
      <w:pPr>
        <w:widowControl w:val="0"/>
        <w:tabs>
          <w:tab w:val="left" w:pos="220"/>
          <w:tab w:val="left" w:pos="720"/>
        </w:tabs>
        <w:autoSpaceDE w:val="0"/>
        <w:autoSpaceDN w:val="0"/>
        <w:adjustRightInd w:val="0"/>
        <w:spacing w:line="320" w:lineRule="atLeast"/>
        <w:ind w:left="1429"/>
        <w:rPr>
          <w:rFonts w:ascii="Times Roman" w:hAnsi="Times Roman" w:cs="Times Roman"/>
          <w:color w:val="000000"/>
          <w:sz w:val="22"/>
        </w:rPr>
      </w:pPr>
      <w:r w:rsidRPr="00597BB1">
        <w:rPr>
          <w:color w:val="000000"/>
          <w:szCs w:val="26"/>
        </w:rPr>
        <w:t>(d)  </w:t>
      </w:r>
      <w:r w:rsidRPr="00597BB1">
        <w:rPr>
          <w:color w:val="000000"/>
          <w:szCs w:val="26"/>
        </w:rPr>
        <w:tab/>
        <w:t>power to terminate the Foundation.</w:t>
      </w:r>
    </w:p>
    <w:p w14:paraId="6164C894" w14:textId="60C240A0" w:rsidR="002C25BA" w:rsidRDefault="0052057B" w:rsidP="002C25BA">
      <w:pPr>
        <w:widowControl w:val="0"/>
        <w:tabs>
          <w:tab w:val="left" w:pos="220"/>
          <w:tab w:val="left" w:pos="720"/>
        </w:tabs>
        <w:autoSpaceDE w:val="0"/>
        <w:autoSpaceDN w:val="0"/>
        <w:adjustRightInd w:val="0"/>
        <w:spacing w:after="320" w:line="360" w:lineRule="atLeast"/>
        <w:ind w:left="709"/>
        <w:rPr>
          <w:i/>
          <w:color w:val="000000"/>
        </w:rPr>
      </w:pPr>
      <w:r>
        <w:rPr>
          <w:i/>
          <w:color w:val="000000"/>
        </w:rPr>
        <w:t>14</w:t>
      </w:r>
      <w:r w:rsidR="002C25BA">
        <w:rPr>
          <w:i/>
          <w:color w:val="000000"/>
        </w:rPr>
        <w:t>.</w:t>
      </w:r>
      <w:r w:rsidR="002C25BA">
        <w:rPr>
          <w:i/>
          <w:color w:val="000000"/>
        </w:rPr>
        <w:tab/>
      </w:r>
      <w:r w:rsidR="00314493">
        <w:rPr>
          <w:i/>
          <w:color w:val="000000"/>
        </w:rPr>
        <w:t>[</w:t>
      </w:r>
      <w:r w:rsidR="002C25BA">
        <w:rPr>
          <w:i/>
          <w:color w:val="000000"/>
        </w:rPr>
        <w:t>THE GUARDIAN</w:t>
      </w:r>
      <w:r w:rsidR="00CC0817">
        <w:rPr>
          <w:rStyle w:val="FootnoteReference"/>
          <w:i/>
          <w:color w:val="000000"/>
        </w:rPr>
        <w:footnoteReference w:id="8"/>
      </w:r>
    </w:p>
    <w:p w14:paraId="726FBDB0" w14:textId="77777777" w:rsidR="002C25BA" w:rsidRDefault="002C25BA" w:rsidP="002C25BA">
      <w:pPr>
        <w:pStyle w:val="ListParagraph"/>
        <w:widowControl w:val="0"/>
        <w:tabs>
          <w:tab w:val="left" w:pos="0"/>
          <w:tab w:val="left" w:pos="720"/>
        </w:tabs>
        <w:autoSpaceDE w:val="0"/>
        <w:autoSpaceDN w:val="0"/>
        <w:adjustRightInd w:val="0"/>
        <w:spacing w:after="320" w:line="360" w:lineRule="atLeast"/>
        <w:ind w:left="2149" w:hanging="720"/>
        <w:rPr>
          <w:color w:val="000000"/>
        </w:rPr>
      </w:pPr>
      <w:r>
        <w:rPr>
          <w:color w:val="000000"/>
        </w:rPr>
        <w:t>A.</w:t>
      </w:r>
      <w:r>
        <w:rPr>
          <w:color w:val="000000"/>
        </w:rPr>
        <w:tab/>
        <w:t xml:space="preserve">The Guardian named in Article 1 of </w:t>
      </w:r>
      <w:r w:rsidRPr="001114E2">
        <w:rPr>
          <w:color w:val="000000"/>
        </w:rPr>
        <w:t>the</w:t>
      </w:r>
      <w:r>
        <w:rPr>
          <w:color w:val="000000"/>
        </w:rPr>
        <w:t xml:space="preserve"> Charter shall have the powers specified in Article 23 of the Law.  The following powers of the Council require the approval of the Guardian in accordance with Article 23(9) of the Law if the Founder is not then living:</w:t>
      </w:r>
    </w:p>
    <w:p w14:paraId="43CD06AB" w14:textId="77777777" w:rsidR="002C25BA" w:rsidRDefault="002C25BA" w:rsidP="0090029D">
      <w:pPr>
        <w:pStyle w:val="ListParagraph"/>
        <w:widowControl w:val="0"/>
        <w:numPr>
          <w:ilvl w:val="0"/>
          <w:numId w:val="31"/>
        </w:numPr>
        <w:tabs>
          <w:tab w:val="left" w:pos="0"/>
          <w:tab w:val="left" w:pos="720"/>
        </w:tabs>
        <w:autoSpaceDE w:val="0"/>
        <w:autoSpaceDN w:val="0"/>
        <w:adjustRightInd w:val="0"/>
        <w:spacing w:after="320" w:line="360" w:lineRule="atLeast"/>
        <w:ind w:left="2869"/>
        <w:rPr>
          <w:color w:val="000000"/>
        </w:rPr>
      </w:pPr>
      <w:r>
        <w:rPr>
          <w:color w:val="000000"/>
        </w:rPr>
        <w:t>the making of any application of property of the Foundation; and</w:t>
      </w:r>
    </w:p>
    <w:p w14:paraId="2B85A02B" w14:textId="4097A2DA" w:rsidR="002C25BA" w:rsidRDefault="002C25BA" w:rsidP="0090029D">
      <w:pPr>
        <w:pStyle w:val="ListParagraph"/>
        <w:widowControl w:val="0"/>
        <w:numPr>
          <w:ilvl w:val="0"/>
          <w:numId w:val="31"/>
        </w:numPr>
        <w:tabs>
          <w:tab w:val="left" w:pos="0"/>
          <w:tab w:val="left" w:pos="720"/>
        </w:tabs>
        <w:autoSpaceDE w:val="0"/>
        <w:autoSpaceDN w:val="0"/>
        <w:adjustRightInd w:val="0"/>
        <w:spacing w:after="320" w:line="360" w:lineRule="atLeast"/>
        <w:ind w:left="2869"/>
        <w:rPr>
          <w:color w:val="000000"/>
        </w:rPr>
      </w:pPr>
      <w:r>
        <w:rPr>
          <w:color w:val="000000"/>
        </w:rPr>
        <w:t xml:space="preserve">the appointment of further members of the Council of the Foundation pursuant to By-law </w:t>
      </w:r>
      <w:r w:rsidR="005447AF">
        <w:rPr>
          <w:color w:val="000000"/>
        </w:rPr>
        <w:t>4</w:t>
      </w:r>
      <w:r>
        <w:rPr>
          <w:color w:val="000000"/>
        </w:rPr>
        <w:t>.B.</w:t>
      </w:r>
    </w:p>
    <w:p w14:paraId="405E677D" w14:textId="77777777" w:rsidR="002C25BA" w:rsidRPr="001265EC" w:rsidRDefault="002C25BA" w:rsidP="002C25BA">
      <w:pPr>
        <w:widowControl w:val="0"/>
        <w:autoSpaceDE w:val="0"/>
        <w:autoSpaceDN w:val="0"/>
        <w:adjustRightInd w:val="0"/>
        <w:spacing w:line="360" w:lineRule="atLeast"/>
        <w:ind w:left="1429"/>
        <w:rPr>
          <w:color w:val="000000"/>
        </w:rPr>
      </w:pPr>
      <w:r>
        <w:rPr>
          <w:color w:val="000000"/>
        </w:rPr>
        <w:t>B.</w:t>
      </w:r>
      <w:r>
        <w:rPr>
          <w:color w:val="000000"/>
        </w:rPr>
        <w:tab/>
        <w:t xml:space="preserve">The </w:t>
      </w:r>
      <w:r w:rsidRPr="001265EC">
        <w:rPr>
          <w:color w:val="000000"/>
        </w:rPr>
        <w:t>office</w:t>
      </w:r>
      <w:r>
        <w:rPr>
          <w:color w:val="000000"/>
        </w:rPr>
        <w:t xml:space="preserve"> of Guardian</w:t>
      </w:r>
      <w:r w:rsidRPr="001265EC">
        <w:rPr>
          <w:color w:val="000000"/>
        </w:rPr>
        <w:t xml:space="preserve"> is automatically vacated if </w:t>
      </w:r>
      <w:r>
        <w:rPr>
          <w:color w:val="000000"/>
        </w:rPr>
        <w:t>the Guardian</w:t>
      </w:r>
      <w:r w:rsidRPr="001265EC">
        <w:rPr>
          <w:color w:val="000000"/>
        </w:rPr>
        <w:t xml:space="preserve">: </w:t>
      </w:r>
    </w:p>
    <w:p w14:paraId="00B50666" w14:textId="77777777" w:rsidR="002C25BA" w:rsidRPr="001265EC" w:rsidRDefault="002C25BA" w:rsidP="002C25BA">
      <w:pPr>
        <w:widowControl w:val="0"/>
        <w:tabs>
          <w:tab w:val="left" w:pos="220"/>
          <w:tab w:val="left" w:pos="1418"/>
        </w:tabs>
        <w:autoSpaceDE w:val="0"/>
        <w:autoSpaceDN w:val="0"/>
        <w:adjustRightInd w:val="0"/>
        <w:spacing w:line="360" w:lineRule="atLeast"/>
        <w:ind w:left="2836" w:hanging="709"/>
        <w:rPr>
          <w:color w:val="000000"/>
        </w:rPr>
      </w:pPr>
      <w:r w:rsidRPr="001265EC">
        <w:rPr>
          <w:color w:val="000000"/>
        </w:rPr>
        <w:t>(</w:t>
      </w:r>
      <w:r w:rsidR="0031058E">
        <w:rPr>
          <w:color w:val="000000"/>
        </w:rPr>
        <w:t>a</w:t>
      </w:r>
      <w:r w:rsidRPr="001265EC">
        <w:rPr>
          <w:color w:val="000000"/>
        </w:rPr>
        <w:t>)  </w:t>
      </w:r>
      <w:r>
        <w:rPr>
          <w:color w:val="000000"/>
        </w:rPr>
        <w:tab/>
      </w:r>
      <w:r w:rsidRPr="001265EC">
        <w:rPr>
          <w:color w:val="000000"/>
        </w:rPr>
        <w:t xml:space="preserve">is prohibited by the Law or Regulations from being </w:t>
      </w:r>
      <w:r>
        <w:rPr>
          <w:color w:val="000000"/>
        </w:rPr>
        <w:t>the Guardian</w:t>
      </w:r>
      <w:r w:rsidR="002B7E19">
        <w:rPr>
          <w:color w:val="000000"/>
        </w:rPr>
        <w:t xml:space="preserve">; </w:t>
      </w:r>
    </w:p>
    <w:p w14:paraId="3BC31E51" w14:textId="77777777" w:rsidR="002C25BA" w:rsidRPr="001265EC" w:rsidRDefault="0031058E" w:rsidP="002C25BA">
      <w:pPr>
        <w:widowControl w:val="0"/>
        <w:tabs>
          <w:tab w:val="left" w:pos="220"/>
          <w:tab w:val="left" w:pos="1418"/>
        </w:tabs>
        <w:autoSpaceDE w:val="0"/>
        <w:autoSpaceDN w:val="0"/>
        <w:adjustRightInd w:val="0"/>
        <w:spacing w:line="360" w:lineRule="atLeast"/>
        <w:ind w:left="2836" w:hanging="709"/>
        <w:rPr>
          <w:color w:val="000000"/>
        </w:rPr>
      </w:pPr>
      <w:r>
        <w:rPr>
          <w:color w:val="000000"/>
        </w:rPr>
        <w:t>(b</w:t>
      </w:r>
      <w:r w:rsidR="002C25BA" w:rsidRPr="001265EC">
        <w:rPr>
          <w:color w:val="000000"/>
        </w:rPr>
        <w:t xml:space="preserve">) </w:t>
      </w:r>
      <w:r w:rsidR="002C25BA">
        <w:rPr>
          <w:color w:val="000000"/>
        </w:rPr>
        <w:tab/>
      </w:r>
      <w:r w:rsidR="002C25BA" w:rsidRPr="001265EC">
        <w:rPr>
          <w:color w:val="000000"/>
        </w:rPr>
        <w:t> becomes bankrupt</w:t>
      </w:r>
      <w:r w:rsidR="002C25BA">
        <w:rPr>
          <w:color w:val="000000"/>
        </w:rPr>
        <w:t xml:space="preserve"> or insolvent</w:t>
      </w:r>
      <w:r w:rsidR="002B7E19">
        <w:rPr>
          <w:color w:val="000000"/>
        </w:rPr>
        <w:t xml:space="preserve">; </w:t>
      </w:r>
    </w:p>
    <w:p w14:paraId="476EEA29" w14:textId="77777777" w:rsidR="002C25BA" w:rsidRDefault="0031058E" w:rsidP="002C25BA">
      <w:pPr>
        <w:widowControl w:val="0"/>
        <w:tabs>
          <w:tab w:val="left" w:pos="220"/>
          <w:tab w:val="left" w:pos="1418"/>
        </w:tabs>
        <w:autoSpaceDE w:val="0"/>
        <w:autoSpaceDN w:val="0"/>
        <w:adjustRightInd w:val="0"/>
        <w:spacing w:line="360" w:lineRule="atLeast"/>
        <w:ind w:left="2836" w:hanging="709"/>
        <w:rPr>
          <w:color w:val="000000"/>
        </w:rPr>
      </w:pPr>
      <w:r>
        <w:rPr>
          <w:color w:val="000000"/>
        </w:rPr>
        <w:t>(c</w:t>
      </w:r>
      <w:r w:rsidR="002C25BA" w:rsidRPr="001265EC">
        <w:rPr>
          <w:color w:val="000000"/>
        </w:rPr>
        <w:t>)  </w:t>
      </w:r>
      <w:r w:rsidR="002C25BA">
        <w:rPr>
          <w:color w:val="000000"/>
        </w:rPr>
        <w:tab/>
      </w:r>
      <w:r w:rsidR="002C25BA" w:rsidRPr="001265EC">
        <w:rPr>
          <w:color w:val="000000"/>
        </w:rPr>
        <w:t xml:space="preserve">resigns </w:t>
      </w:r>
      <w:r w:rsidR="002C25BA">
        <w:rPr>
          <w:color w:val="000000"/>
        </w:rPr>
        <w:t xml:space="preserve">the </w:t>
      </w:r>
      <w:r w:rsidR="002C25BA" w:rsidRPr="001265EC">
        <w:rPr>
          <w:color w:val="000000"/>
        </w:rPr>
        <w:t xml:space="preserve">office </w:t>
      </w:r>
      <w:r w:rsidR="002C25BA">
        <w:rPr>
          <w:color w:val="000000"/>
        </w:rPr>
        <w:t xml:space="preserve">of Guardian </w:t>
      </w:r>
      <w:r w:rsidR="002C25BA" w:rsidRPr="001265EC">
        <w:rPr>
          <w:color w:val="000000"/>
        </w:rPr>
        <w:t xml:space="preserve">by notice to the </w:t>
      </w:r>
      <w:r w:rsidR="002C25BA">
        <w:rPr>
          <w:color w:val="000000"/>
        </w:rPr>
        <w:t xml:space="preserve">Foundation provided that a replacement Guardian will be appointed to take office as and </w:t>
      </w:r>
      <w:r w:rsidR="002C25BA">
        <w:rPr>
          <w:color w:val="000000"/>
        </w:rPr>
        <w:lastRenderedPageBreak/>
        <w:t>from the date of such resignation</w:t>
      </w:r>
      <w:r w:rsidR="002C25BA" w:rsidRPr="001265EC">
        <w:rPr>
          <w:color w:val="000000"/>
        </w:rPr>
        <w:t xml:space="preserve">; </w:t>
      </w:r>
    </w:p>
    <w:p w14:paraId="0519F8F2" w14:textId="144F603C" w:rsidR="002C25BA" w:rsidRDefault="0031058E" w:rsidP="002C25BA">
      <w:pPr>
        <w:widowControl w:val="0"/>
        <w:tabs>
          <w:tab w:val="left" w:pos="220"/>
          <w:tab w:val="left" w:pos="1418"/>
        </w:tabs>
        <w:autoSpaceDE w:val="0"/>
        <w:autoSpaceDN w:val="0"/>
        <w:adjustRightInd w:val="0"/>
        <w:spacing w:line="360" w:lineRule="atLeast"/>
        <w:ind w:left="2836" w:hanging="709"/>
        <w:rPr>
          <w:color w:val="000000"/>
        </w:rPr>
      </w:pPr>
      <w:r>
        <w:rPr>
          <w:color w:val="000000"/>
        </w:rPr>
        <w:t>(d</w:t>
      </w:r>
      <w:r w:rsidR="002C25BA">
        <w:rPr>
          <w:color w:val="000000"/>
        </w:rPr>
        <w:t>)</w:t>
      </w:r>
      <w:r w:rsidR="002C25BA">
        <w:rPr>
          <w:color w:val="000000"/>
        </w:rPr>
        <w:tab/>
        <w:t xml:space="preserve">is removed by the Founder in accordance with By-law </w:t>
      </w:r>
      <w:r w:rsidR="00A23489">
        <w:rPr>
          <w:color w:val="000000"/>
        </w:rPr>
        <w:t>13(c)</w:t>
      </w:r>
      <w:r w:rsidR="002C25BA">
        <w:rPr>
          <w:color w:val="000000"/>
        </w:rPr>
        <w:t>; or</w:t>
      </w:r>
    </w:p>
    <w:p w14:paraId="50700B6B" w14:textId="1736293F" w:rsidR="002C25BA" w:rsidRPr="001265EC" w:rsidRDefault="0031058E" w:rsidP="002C25BA">
      <w:pPr>
        <w:widowControl w:val="0"/>
        <w:tabs>
          <w:tab w:val="left" w:pos="220"/>
          <w:tab w:val="left" w:pos="1418"/>
        </w:tabs>
        <w:autoSpaceDE w:val="0"/>
        <w:autoSpaceDN w:val="0"/>
        <w:adjustRightInd w:val="0"/>
        <w:spacing w:line="360" w:lineRule="atLeast"/>
        <w:ind w:left="2836" w:hanging="709"/>
        <w:rPr>
          <w:color w:val="000000"/>
        </w:rPr>
      </w:pPr>
      <w:r>
        <w:rPr>
          <w:color w:val="000000"/>
        </w:rPr>
        <w:t>(e</w:t>
      </w:r>
      <w:r w:rsidR="002C25BA">
        <w:rPr>
          <w:color w:val="000000"/>
        </w:rPr>
        <w:t>)</w:t>
      </w:r>
      <w:r w:rsidR="002C25BA">
        <w:rPr>
          <w:color w:val="000000"/>
        </w:rPr>
        <w:tab/>
        <w:t>is removed by the Court pursuant to Article 46(1) of the Law.</w:t>
      </w:r>
      <w:r w:rsidR="00314493">
        <w:rPr>
          <w:color w:val="000000"/>
        </w:rPr>
        <w:t>]</w:t>
      </w:r>
    </w:p>
    <w:p w14:paraId="7572E7DA" w14:textId="77777777" w:rsidR="002C25BA" w:rsidRPr="00E82D2E" w:rsidRDefault="0052057B" w:rsidP="002C25BA">
      <w:pPr>
        <w:widowControl w:val="0"/>
        <w:tabs>
          <w:tab w:val="left" w:pos="220"/>
          <w:tab w:val="left" w:pos="720"/>
        </w:tabs>
        <w:autoSpaceDE w:val="0"/>
        <w:autoSpaceDN w:val="0"/>
        <w:adjustRightInd w:val="0"/>
        <w:spacing w:after="320" w:line="360" w:lineRule="atLeast"/>
        <w:ind w:left="709"/>
        <w:rPr>
          <w:i/>
          <w:color w:val="000000"/>
        </w:rPr>
      </w:pPr>
      <w:r>
        <w:rPr>
          <w:color w:val="000000"/>
        </w:rPr>
        <w:t>15</w:t>
      </w:r>
      <w:r w:rsidR="002C25BA">
        <w:rPr>
          <w:color w:val="000000"/>
        </w:rPr>
        <w:t>.</w:t>
      </w:r>
      <w:r w:rsidR="002C25BA">
        <w:rPr>
          <w:color w:val="000000"/>
        </w:rPr>
        <w:tab/>
      </w:r>
      <w:r w:rsidR="002C25BA">
        <w:rPr>
          <w:i/>
          <w:color w:val="000000"/>
        </w:rPr>
        <w:t>DEFAULT RECIPIENT</w:t>
      </w:r>
    </w:p>
    <w:p w14:paraId="54358A2F" w14:textId="77777777" w:rsidR="002C25BA" w:rsidRDefault="002C25BA" w:rsidP="002C25BA">
      <w:pPr>
        <w:widowControl w:val="0"/>
        <w:tabs>
          <w:tab w:val="left" w:pos="220"/>
          <w:tab w:val="left" w:pos="720"/>
        </w:tabs>
        <w:autoSpaceDE w:val="0"/>
        <w:autoSpaceDN w:val="0"/>
        <w:adjustRightInd w:val="0"/>
        <w:spacing w:after="320" w:line="360" w:lineRule="atLeast"/>
        <w:ind w:left="1429"/>
        <w:rPr>
          <w:b/>
          <w:color w:val="000000"/>
        </w:rPr>
      </w:pPr>
      <w:r>
        <w:rPr>
          <w:color w:val="000000"/>
        </w:rPr>
        <w:t xml:space="preserve">The Default Recipient named in Article 1 of </w:t>
      </w:r>
      <w:r w:rsidRPr="0017083C">
        <w:t>the</w:t>
      </w:r>
      <w:r>
        <w:rPr>
          <w:color w:val="000000"/>
        </w:rPr>
        <w:t xml:space="preserve"> Charter shall have the entitlements specified in Article 21(1) of the Law.</w:t>
      </w:r>
    </w:p>
    <w:p w14:paraId="25030DCF" w14:textId="77777777" w:rsidR="002C25BA" w:rsidRPr="002B7E19" w:rsidRDefault="0052057B" w:rsidP="00597BB1">
      <w:pPr>
        <w:keepNext/>
        <w:keepLines/>
        <w:widowControl w:val="0"/>
        <w:tabs>
          <w:tab w:val="left" w:pos="220"/>
          <w:tab w:val="left" w:pos="720"/>
        </w:tabs>
        <w:autoSpaceDE w:val="0"/>
        <w:autoSpaceDN w:val="0"/>
        <w:adjustRightInd w:val="0"/>
        <w:spacing w:after="320" w:line="360" w:lineRule="atLeast"/>
        <w:ind w:left="709"/>
        <w:rPr>
          <w:color w:val="000000"/>
        </w:rPr>
      </w:pPr>
      <w:r w:rsidRPr="002B7E19">
        <w:rPr>
          <w:color w:val="000000"/>
        </w:rPr>
        <w:t>16</w:t>
      </w:r>
      <w:r w:rsidR="002C25BA" w:rsidRPr="002B7E19">
        <w:rPr>
          <w:color w:val="000000"/>
        </w:rPr>
        <w:t>.</w:t>
      </w:r>
      <w:r w:rsidR="002C25BA" w:rsidRPr="002B7E19">
        <w:rPr>
          <w:color w:val="000000"/>
        </w:rPr>
        <w:tab/>
        <w:t>APPLICATION OF FOUNDATION PROPERTY AND INCOME</w:t>
      </w:r>
    </w:p>
    <w:p w14:paraId="013584C9" w14:textId="73D0052F" w:rsidR="002C25BA" w:rsidRDefault="002C25BA" w:rsidP="00597BB1">
      <w:pPr>
        <w:keepNext/>
        <w:keepLines/>
        <w:widowControl w:val="0"/>
        <w:tabs>
          <w:tab w:val="left" w:pos="709"/>
        </w:tabs>
        <w:autoSpaceDE w:val="0"/>
        <w:autoSpaceDN w:val="0"/>
        <w:adjustRightInd w:val="0"/>
        <w:spacing w:after="320" w:line="360" w:lineRule="atLeast"/>
        <w:ind w:left="1409" w:hanging="700"/>
        <w:rPr>
          <w:color w:val="000000"/>
        </w:rPr>
      </w:pPr>
      <w:r>
        <w:rPr>
          <w:color w:val="000000"/>
        </w:rPr>
        <w:t>A.</w:t>
      </w:r>
      <w:r>
        <w:rPr>
          <w:color w:val="000000"/>
        </w:rPr>
        <w:tab/>
        <w:t>The assets and property of the Foundation shall be under the control of the Council.  The Council may</w:t>
      </w:r>
      <w:r w:rsidRPr="00C85BF9">
        <w:rPr>
          <w:color w:val="000000"/>
        </w:rPr>
        <w:t xml:space="preserve"> </w:t>
      </w:r>
      <w:r w:rsidRPr="00B37205">
        <w:rPr>
          <w:color w:val="000000"/>
        </w:rPr>
        <w:t xml:space="preserve">subject to the approval of the Founder </w:t>
      </w:r>
      <w:r>
        <w:rPr>
          <w:color w:val="000000"/>
        </w:rPr>
        <w:t>(if living)</w:t>
      </w:r>
      <w:r w:rsidRPr="00B37205">
        <w:rPr>
          <w:color w:val="000000"/>
        </w:rPr>
        <w:t xml:space="preserve"> or the Guardian</w:t>
      </w:r>
      <w:r>
        <w:rPr>
          <w:color w:val="000000"/>
        </w:rPr>
        <w:t xml:space="preserve"> (if the Founder is not living)</w:t>
      </w:r>
      <w:r w:rsidR="005F6C7F">
        <w:rPr>
          <w:rStyle w:val="FootnoteReference"/>
          <w:color w:val="000000"/>
        </w:rPr>
        <w:footnoteReference w:id="9"/>
      </w:r>
      <w:r>
        <w:rPr>
          <w:color w:val="000000"/>
        </w:rPr>
        <w:t xml:space="preserve"> and in either case the remaining provisions of this By-law</w:t>
      </w:r>
      <w:r w:rsidR="00EB415E">
        <w:rPr>
          <w:rStyle w:val="FootnoteReference"/>
          <w:color w:val="000000"/>
        </w:rPr>
        <w:footnoteReference w:id="10"/>
      </w:r>
      <w:r>
        <w:rPr>
          <w:color w:val="000000"/>
        </w:rPr>
        <w:t>:</w:t>
      </w:r>
    </w:p>
    <w:p w14:paraId="7D33CA8A" w14:textId="77777777" w:rsidR="002C25BA" w:rsidRDefault="0031058E" w:rsidP="0031058E">
      <w:pPr>
        <w:widowControl w:val="0"/>
        <w:tabs>
          <w:tab w:val="left" w:pos="709"/>
        </w:tabs>
        <w:autoSpaceDE w:val="0"/>
        <w:autoSpaceDN w:val="0"/>
        <w:adjustRightInd w:val="0"/>
        <w:spacing w:after="320" w:line="360" w:lineRule="atLeast"/>
        <w:ind w:left="2160" w:hanging="731"/>
        <w:rPr>
          <w:color w:val="000000"/>
        </w:rPr>
      </w:pPr>
      <w:r>
        <w:rPr>
          <w:color w:val="000000"/>
        </w:rPr>
        <w:t>(a</w:t>
      </w:r>
      <w:r w:rsidR="002C25BA">
        <w:rPr>
          <w:color w:val="000000"/>
        </w:rPr>
        <w:t>)</w:t>
      </w:r>
      <w:r w:rsidR="002C25BA">
        <w:rPr>
          <w:color w:val="000000"/>
        </w:rPr>
        <w:tab/>
        <w:t>determine how the property of the Foundation is applied or distributed amongst the Qualified Recipients;</w:t>
      </w:r>
    </w:p>
    <w:p w14:paraId="46EE00D3" w14:textId="77777777" w:rsidR="002C25BA" w:rsidRDefault="0031058E" w:rsidP="0031058E">
      <w:pPr>
        <w:widowControl w:val="0"/>
        <w:tabs>
          <w:tab w:val="left" w:pos="709"/>
        </w:tabs>
        <w:autoSpaceDE w:val="0"/>
        <w:autoSpaceDN w:val="0"/>
        <w:adjustRightInd w:val="0"/>
        <w:spacing w:after="320" w:line="360" w:lineRule="atLeast"/>
        <w:ind w:left="2160" w:hanging="731"/>
        <w:rPr>
          <w:color w:val="000000"/>
        </w:rPr>
      </w:pPr>
      <w:r>
        <w:rPr>
          <w:color w:val="000000"/>
        </w:rPr>
        <w:t>(b</w:t>
      </w:r>
      <w:r w:rsidR="002C25BA">
        <w:rPr>
          <w:color w:val="000000"/>
        </w:rPr>
        <w:t>)</w:t>
      </w:r>
      <w:r w:rsidR="002C25BA">
        <w:rPr>
          <w:color w:val="000000"/>
        </w:rPr>
        <w:tab/>
        <w:t>determine whether or not the net income of the Foundation in any year shall be distributed amongst the Qualified Recipients;</w:t>
      </w:r>
    </w:p>
    <w:p w14:paraId="7DC3EB1C" w14:textId="42C4ACF4" w:rsidR="002C25BA" w:rsidRPr="00C37F8F" w:rsidRDefault="002C25BA" w:rsidP="00510FCC">
      <w:pPr>
        <w:widowControl w:val="0"/>
        <w:tabs>
          <w:tab w:val="left" w:pos="720"/>
        </w:tabs>
        <w:autoSpaceDE w:val="0"/>
        <w:autoSpaceDN w:val="0"/>
        <w:adjustRightInd w:val="0"/>
        <w:spacing w:after="320" w:line="360" w:lineRule="atLeast"/>
        <w:ind w:left="2160" w:hanging="731"/>
        <w:rPr>
          <w:rFonts w:ascii="Times Roman" w:hAnsi="Times Roman" w:cs="Times Roman"/>
          <w:color w:val="000000"/>
        </w:rPr>
      </w:pPr>
      <w:r>
        <w:rPr>
          <w:color w:val="000000"/>
        </w:rPr>
        <w:t xml:space="preserve"> </w:t>
      </w:r>
      <w:r w:rsidR="0031058E">
        <w:rPr>
          <w:color w:val="000000"/>
        </w:rPr>
        <w:t>(</w:t>
      </w:r>
      <w:r w:rsidR="00A329DE">
        <w:rPr>
          <w:color w:val="000000"/>
        </w:rPr>
        <w:t>c</w:t>
      </w:r>
      <w:r>
        <w:rPr>
          <w:color w:val="000000"/>
        </w:rPr>
        <w:t>)</w:t>
      </w:r>
      <w:r>
        <w:rPr>
          <w:color w:val="000000"/>
        </w:rPr>
        <w:tab/>
      </w:r>
      <w:r w:rsidRPr="00C37F8F">
        <w:rPr>
          <w:color w:val="000000"/>
        </w:rPr>
        <w:t xml:space="preserve">subject to </w:t>
      </w:r>
      <w:r>
        <w:rPr>
          <w:color w:val="000000"/>
        </w:rPr>
        <w:t>the Charter,</w:t>
      </w:r>
      <w:r w:rsidRPr="00C37F8F">
        <w:rPr>
          <w:color w:val="000000"/>
        </w:rPr>
        <w:t xml:space="preserve"> add or remove a person or class of persons as Qualified Recipients or </w:t>
      </w:r>
      <w:r w:rsidR="004969A7">
        <w:rPr>
          <w:color w:val="000000"/>
        </w:rPr>
        <w:t xml:space="preserve">provide </w:t>
      </w:r>
      <w:r w:rsidRPr="00C37F8F">
        <w:rPr>
          <w:color w:val="000000"/>
        </w:rPr>
        <w:t xml:space="preserve">for the exclusion from the category of </w:t>
      </w:r>
      <w:r w:rsidR="000C749B">
        <w:rPr>
          <w:color w:val="000000"/>
        </w:rPr>
        <w:t>Qualified R</w:t>
      </w:r>
      <w:r w:rsidRPr="00C37F8F">
        <w:rPr>
          <w:color w:val="000000"/>
        </w:rPr>
        <w:t>ecipient of a person or class of persons, either revocably or irrevocably</w:t>
      </w:r>
      <w:r>
        <w:rPr>
          <w:rFonts w:ascii="Times Roman" w:hAnsi="Times Roman" w:cs="Times Roman"/>
          <w:color w:val="000000"/>
        </w:rPr>
        <w:t>.</w:t>
      </w:r>
    </w:p>
    <w:p w14:paraId="601F9678" w14:textId="77777777" w:rsidR="002C25BA" w:rsidRDefault="002C25BA" w:rsidP="0090029D">
      <w:pPr>
        <w:pStyle w:val="ListParagraph"/>
        <w:widowControl w:val="0"/>
        <w:numPr>
          <w:ilvl w:val="0"/>
          <w:numId w:val="32"/>
        </w:numPr>
        <w:tabs>
          <w:tab w:val="left" w:pos="220"/>
          <w:tab w:val="left" w:pos="720"/>
        </w:tabs>
        <w:autoSpaceDE w:val="0"/>
        <w:autoSpaceDN w:val="0"/>
        <w:adjustRightInd w:val="0"/>
        <w:spacing w:after="320" w:line="360" w:lineRule="atLeast"/>
        <w:ind w:left="1429" w:hanging="720"/>
        <w:rPr>
          <w:color w:val="000000"/>
        </w:rPr>
      </w:pPr>
      <w:r w:rsidRPr="009A40A5">
        <w:rPr>
          <w:color w:val="000000"/>
        </w:rPr>
        <w:t xml:space="preserve">In each year the Council of the Foundation shall determine the </w:t>
      </w:r>
      <w:r>
        <w:rPr>
          <w:color w:val="000000"/>
        </w:rPr>
        <w:t xml:space="preserve">net </w:t>
      </w:r>
      <w:r w:rsidRPr="009A40A5">
        <w:rPr>
          <w:color w:val="000000"/>
        </w:rPr>
        <w:t xml:space="preserve">income of the Foundation after taking into account all the expenses of the Foundation for that year. </w:t>
      </w:r>
      <w:r>
        <w:rPr>
          <w:color w:val="000000"/>
        </w:rPr>
        <w:t>T</w:t>
      </w:r>
      <w:r w:rsidRPr="009A40A5">
        <w:rPr>
          <w:color w:val="000000"/>
        </w:rPr>
        <w:t xml:space="preserve">he </w:t>
      </w:r>
      <w:r>
        <w:rPr>
          <w:color w:val="000000"/>
        </w:rPr>
        <w:t xml:space="preserve">net </w:t>
      </w:r>
      <w:r w:rsidRPr="009A40A5">
        <w:rPr>
          <w:color w:val="000000"/>
        </w:rPr>
        <w:t>income shall be applied as follows:</w:t>
      </w:r>
      <w:r w:rsidR="004E0CBC">
        <w:rPr>
          <w:rStyle w:val="FootnoteReference"/>
          <w:color w:val="000000"/>
        </w:rPr>
        <w:footnoteReference w:id="11"/>
      </w:r>
    </w:p>
    <w:p w14:paraId="36DC58D4" w14:textId="77777777" w:rsidR="00315DAD" w:rsidRDefault="00315DAD" w:rsidP="00315DAD">
      <w:pPr>
        <w:widowControl w:val="0"/>
        <w:tabs>
          <w:tab w:val="left" w:pos="709"/>
        </w:tabs>
        <w:autoSpaceDE w:val="0"/>
        <w:autoSpaceDN w:val="0"/>
        <w:adjustRightInd w:val="0"/>
        <w:spacing w:after="320" w:line="360" w:lineRule="atLeast"/>
        <w:ind w:left="2160" w:hanging="731"/>
        <w:rPr>
          <w:color w:val="000000"/>
        </w:rPr>
      </w:pPr>
      <w:r>
        <w:rPr>
          <w:color w:val="000000"/>
        </w:rPr>
        <w:lastRenderedPageBreak/>
        <w:t>(a)</w:t>
      </w:r>
      <w:r>
        <w:rPr>
          <w:color w:val="000000"/>
        </w:rPr>
        <w:tab/>
      </w:r>
      <w:r w:rsidRPr="00510FCC">
        <w:rPr>
          <w:color w:val="000000"/>
          <w:highlight w:val="lightGray"/>
        </w:rPr>
        <w:t>[insert details]</w:t>
      </w:r>
      <w:r>
        <w:rPr>
          <w:color w:val="000000"/>
        </w:rPr>
        <w:t>;</w:t>
      </w:r>
    </w:p>
    <w:p w14:paraId="3E4891AF" w14:textId="77777777" w:rsidR="00315DAD" w:rsidRDefault="00315DAD" w:rsidP="00315DAD">
      <w:pPr>
        <w:widowControl w:val="0"/>
        <w:tabs>
          <w:tab w:val="left" w:pos="709"/>
        </w:tabs>
        <w:autoSpaceDE w:val="0"/>
        <w:autoSpaceDN w:val="0"/>
        <w:adjustRightInd w:val="0"/>
        <w:spacing w:after="320" w:line="360" w:lineRule="atLeast"/>
        <w:ind w:left="2160" w:hanging="731"/>
        <w:rPr>
          <w:color w:val="000000"/>
        </w:rPr>
      </w:pPr>
      <w:r>
        <w:rPr>
          <w:color w:val="000000"/>
        </w:rPr>
        <w:t>(b)</w:t>
      </w:r>
      <w:r>
        <w:rPr>
          <w:color w:val="000000"/>
        </w:rPr>
        <w:tab/>
      </w:r>
      <w:r w:rsidRPr="00510FCC">
        <w:rPr>
          <w:color w:val="000000"/>
          <w:highlight w:val="lightGray"/>
        </w:rPr>
        <w:t>[insert details]</w:t>
      </w:r>
      <w:r>
        <w:rPr>
          <w:color w:val="000000"/>
        </w:rPr>
        <w:t>;</w:t>
      </w:r>
    </w:p>
    <w:p w14:paraId="0109CA28" w14:textId="77777777" w:rsidR="00315DAD" w:rsidRDefault="00315DAD" w:rsidP="00315DAD">
      <w:pPr>
        <w:widowControl w:val="0"/>
        <w:tabs>
          <w:tab w:val="left" w:pos="709"/>
        </w:tabs>
        <w:autoSpaceDE w:val="0"/>
        <w:autoSpaceDN w:val="0"/>
        <w:adjustRightInd w:val="0"/>
        <w:spacing w:after="320" w:line="360" w:lineRule="atLeast"/>
        <w:ind w:left="2160" w:hanging="731"/>
        <w:rPr>
          <w:color w:val="000000"/>
        </w:rPr>
      </w:pPr>
      <w:r>
        <w:rPr>
          <w:color w:val="000000"/>
        </w:rPr>
        <w:t>(c)</w:t>
      </w:r>
      <w:r>
        <w:rPr>
          <w:color w:val="000000"/>
        </w:rPr>
        <w:tab/>
      </w:r>
      <w:r w:rsidRPr="00510FCC">
        <w:rPr>
          <w:color w:val="000000"/>
          <w:highlight w:val="lightGray"/>
        </w:rPr>
        <w:t>[insert details]</w:t>
      </w:r>
      <w:r>
        <w:rPr>
          <w:color w:val="000000"/>
        </w:rPr>
        <w:t>;    and</w:t>
      </w:r>
    </w:p>
    <w:p w14:paraId="6F9D235D" w14:textId="77777777" w:rsidR="00315DAD" w:rsidRPr="00C37F8F" w:rsidRDefault="00315DAD" w:rsidP="00315DAD">
      <w:pPr>
        <w:widowControl w:val="0"/>
        <w:tabs>
          <w:tab w:val="left" w:pos="220"/>
          <w:tab w:val="left" w:pos="720"/>
        </w:tabs>
        <w:autoSpaceDE w:val="0"/>
        <w:autoSpaceDN w:val="0"/>
        <w:adjustRightInd w:val="0"/>
        <w:spacing w:line="320" w:lineRule="atLeast"/>
        <w:ind w:left="2160" w:hanging="720"/>
        <w:rPr>
          <w:rFonts w:ascii="Times Roman" w:hAnsi="Times Roman" w:cs="Times Roman"/>
          <w:color w:val="000000"/>
        </w:rPr>
      </w:pPr>
      <w:r>
        <w:rPr>
          <w:color w:val="000000"/>
        </w:rPr>
        <w:t>(d)</w:t>
      </w:r>
      <w:r>
        <w:rPr>
          <w:color w:val="000000"/>
        </w:rPr>
        <w:tab/>
      </w:r>
      <w:r w:rsidRPr="00510FCC">
        <w:rPr>
          <w:color w:val="000000"/>
          <w:highlight w:val="lightGray"/>
        </w:rPr>
        <w:t>[insert details]</w:t>
      </w:r>
      <w:r>
        <w:rPr>
          <w:rFonts w:ascii="Times Roman" w:hAnsi="Times Roman" w:cs="Times Roman"/>
          <w:color w:val="000000"/>
        </w:rPr>
        <w:t>.</w:t>
      </w:r>
    </w:p>
    <w:p w14:paraId="7A62A7E2" w14:textId="77777777" w:rsidR="00315DAD" w:rsidRDefault="00315DAD" w:rsidP="00315DAD">
      <w:pPr>
        <w:pStyle w:val="ListParagraph"/>
        <w:widowControl w:val="0"/>
        <w:tabs>
          <w:tab w:val="left" w:pos="220"/>
          <w:tab w:val="left" w:pos="720"/>
        </w:tabs>
        <w:autoSpaceDE w:val="0"/>
        <w:autoSpaceDN w:val="0"/>
        <w:adjustRightInd w:val="0"/>
        <w:spacing w:after="320" w:line="360" w:lineRule="atLeast"/>
        <w:ind w:left="2160" w:hanging="720"/>
        <w:jc w:val="both"/>
      </w:pPr>
    </w:p>
    <w:p w14:paraId="35CF93A5" w14:textId="77777777" w:rsidR="002C25BA" w:rsidRDefault="002C25BA" w:rsidP="0090029D">
      <w:pPr>
        <w:pStyle w:val="ListParagraph"/>
        <w:widowControl w:val="0"/>
        <w:numPr>
          <w:ilvl w:val="0"/>
          <w:numId w:val="32"/>
        </w:numPr>
        <w:tabs>
          <w:tab w:val="left" w:pos="709"/>
        </w:tabs>
        <w:autoSpaceDE w:val="0"/>
        <w:autoSpaceDN w:val="0"/>
        <w:adjustRightInd w:val="0"/>
        <w:spacing w:after="320" w:line="360" w:lineRule="atLeast"/>
        <w:ind w:left="1429" w:hanging="720"/>
        <w:jc w:val="both"/>
        <w:rPr>
          <w:color w:val="000000"/>
        </w:rPr>
      </w:pPr>
      <w:r>
        <w:rPr>
          <w:color w:val="000000"/>
        </w:rPr>
        <w:t>Upon the termination of the Foundation, the whole of the property then held by the Foundation shall be applied, after discharge of any outstanding liabilities of the Foundation, as follows</w:t>
      </w:r>
      <w:r w:rsidR="00DB543C">
        <w:rPr>
          <w:rStyle w:val="FootnoteReference"/>
          <w:color w:val="000000"/>
        </w:rPr>
        <w:footnoteReference w:id="12"/>
      </w:r>
      <w:r>
        <w:rPr>
          <w:color w:val="000000"/>
        </w:rPr>
        <w:t xml:space="preserve">: </w:t>
      </w:r>
    </w:p>
    <w:p w14:paraId="2E7E0590" w14:textId="77777777" w:rsidR="00BE1172" w:rsidRDefault="00BE1172" w:rsidP="00BE1172">
      <w:pPr>
        <w:pStyle w:val="ListParagraph"/>
        <w:widowControl w:val="0"/>
        <w:tabs>
          <w:tab w:val="left" w:pos="709"/>
        </w:tabs>
        <w:autoSpaceDE w:val="0"/>
        <w:autoSpaceDN w:val="0"/>
        <w:adjustRightInd w:val="0"/>
        <w:spacing w:after="320" w:line="360" w:lineRule="atLeast"/>
        <w:ind w:left="1429"/>
        <w:jc w:val="both"/>
        <w:rPr>
          <w:color w:val="000000"/>
        </w:rPr>
      </w:pPr>
    </w:p>
    <w:p w14:paraId="1F6B5230" w14:textId="7709EE70" w:rsidR="00BE1172" w:rsidRDefault="00BE1172" w:rsidP="00BE1172">
      <w:pPr>
        <w:pStyle w:val="ListParagraph"/>
        <w:widowControl w:val="0"/>
        <w:numPr>
          <w:ilvl w:val="0"/>
          <w:numId w:val="37"/>
        </w:numPr>
        <w:tabs>
          <w:tab w:val="left" w:pos="709"/>
        </w:tabs>
        <w:autoSpaceDE w:val="0"/>
        <w:autoSpaceDN w:val="0"/>
        <w:adjustRightInd w:val="0"/>
        <w:spacing w:after="320" w:line="360" w:lineRule="atLeast"/>
        <w:jc w:val="both"/>
        <w:rPr>
          <w:color w:val="000000"/>
        </w:rPr>
      </w:pPr>
      <w:r w:rsidRPr="00510FCC">
        <w:rPr>
          <w:color w:val="000000"/>
          <w:highlight w:val="lightGray"/>
        </w:rPr>
        <w:t>[insert details]</w:t>
      </w:r>
      <w:r w:rsidRPr="00BE1172">
        <w:rPr>
          <w:color w:val="000000"/>
        </w:rPr>
        <w:t>;</w:t>
      </w:r>
    </w:p>
    <w:p w14:paraId="40256E6C" w14:textId="77777777" w:rsidR="00BE1172" w:rsidRPr="00BE1172" w:rsidRDefault="00BE1172" w:rsidP="00BE1172">
      <w:pPr>
        <w:pStyle w:val="ListParagraph"/>
        <w:widowControl w:val="0"/>
        <w:tabs>
          <w:tab w:val="left" w:pos="709"/>
        </w:tabs>
        <w:autoSpaceDE w:val="0"/>
        <w:autoSpaceDN w:val="0"/>
        <w:adjustRightInd w:val="0"/>
        <w:spacing w:after="320" w:line="360" w:lineRule="atLeast"/>
        <w:ind w:left="2161"/>
        <w:jc w:val="both"/>
        <w:rPr>
          <w:color w:val="000000"/>
        </w:rPr>
      </w:pPr>
    </w:p>
    <w:p w14:paraId="23E8D76A" w14:textId="55FB2CFA" w:rsidR="00BE1172" w:rsidRDefault="00BE1172" w:rsidP="00BE1172">
      <w:pPr>
        <w:pStyle w:val="ListParagraph"/>
        <w:widowControl w:val="0"/>
        <w:numPr>
          <w:ilvl w:val="0"/>
          <w:numId w:val="37"/>
        </w:numPr>
        <w:tabs>
          <w:tab w:val="left" w:pos="709"/>
        </w:tabs>
        <w:autoSpaceDE w:val="0"/>
        <w:autoSpaceDN w:val="0"/>
        <w:adjustRightInd w:val="0"/>
        <w:spacing w:after="320" w:line="360" w:lineRule="atLeast"/>
        <w:jc w:val="both"/>
        <w:rPr>
          <w:color w:val="000000"/>
        </w:rPr>
      </w:pPr>
      <w:r w:rsidRPr="00510FCC">
        <w:rPr>
          <w:color w:val="000000"/>
          <w:highlight w:val="lightGray"/>
        </w:rPr>
        <w:t>[insert details]</w:t>
      </w:r>
      <w:r w:rsidRPr="00BE1172">
        <w:rPr>
          <w:color w:val="000000"/>
        </w:rPr>
        <w:t>;</w:t>
      </w:r>
    </w:p>
    <w:p w14:paraId="38D6AE63" w14:textId="77777777" w:rsidR="00BE1172" w:rsidRPr="00BE1172" w:rsidRDefault="00BE1172" w:rsidP="00BE1172">
      <w:pPr>
        <w:pStyle w:val="ListParagraph"/>
        <w:rPr>
          <w:color w:val="000000"/>
        </w:rPr>
      </w:pPr>
    </w:p>
    <w:p w14:paraId="7BB2C5CB" w14:textId="77777777" w:rsidR="00BE1172" w:rsidRPr="00BE1172" w:rsidRDefault="00BE1172" w:rsidP="00BE1172">
      <w:pPr>
        <w:pStyle w:val="ListParagraph"/>
        <w:widowControl w:val="0"/>
        <w:tabs>
          <w:tab w:val="left" w:pos="709"/>
        </w:tabs>
        <w:autoSpaceDE w:val="0"/>
        <w:autoSpaceDN w:val="0"/>
        <w:adjustRightInd w:val="0"/>
        <w:spacing w:after="320" w:line="360" w:lineRule="atLeast"/>
        <w:ind w:left="1429"/>
        <w:jc w:val="both"/>
        <w:rPr>
          <w:color w:val="000000"/>
        </w:rPr>
      </w:pPr>
      <w:r w:rsidRPr="00BE1172">
        <w:rPr>
          <w:color w:val="000000"/>
        </w:rPr>
        <w:t>(c)</w:t>
      </w:r>
      <w:r w:rsidRPr="00BE1172">
        <w:rPr>
          <w:color w:val="000000"/>
        </w:rPr>
        <w:tab/>
      </w:r>
      <w:r w:rsidRPr="00510FCC">
        <w:rPr>
          <w:color w:val="000000"/>
          <w:highlight w:val="lightGray"/>
        </w:rPr>
        <w:t>[insert details]</w:t>
      </w:r>
      <w:r w:rsidRPr="00BE1172">
        <w:rPr>
          <w:color w:val="000000"/>
        </w:rPr>
        <w:t>;    and</w:t>
      </w:r>
    </w:p>
    <w:p w14:paraId="1BF64761" w14:textId="77777777" w:rsidR="00BE1172" w:rsidRDefault="00BE1172" w:rsidP="00BE1172">
      <w:pPr>
        <w:pStyle w:val="ListParagraph"/>
        <w:widowControl w:val="0"/>
        <w:tabs>
          <w:tab w:val="left" w:pos="709"/>
        </w:tabs>
        <w:autoSpaceDE w:val="0"/>
        <w:autoSpaceDN w:val="0"/>
        <w:adjustRightInd w:val="0"/>
        <w:spacing w:after="320" w:line="360" w:lineRule="atLeast"/>
        <w:ind w:left="1429"/>
        <w:jc w:val="both"/>
        <w:rPr>
          <w:color w:val="000000"/>
        </w:rPr>
      </w:pPr>
    </w:p>
    <w:p w14:paraId="628DED22" w14:textId="145B08A4" w:rsidR="00BE1172" w:rsidRPr="00973985" w:rsidRDefault="00BE1172" w:rsidP="00BE1172">
      <w:pPr>
        <w:pStyle w:val="ListParagraph"/>
        <w:widowControl w:val="0"/>
        <w:tabs>
          <w:tab w:val="left" w:pos="709"/>
        </w:tabs>
        <w:autoSpaceDE w:val="0"/>
        <w:autoSpaceDN w:val="0"/>
        <w:adjustRightInd w:val="0"/>
        <w:spacing w:after="320" w:line="360" w:lineRule="atLeast"/>
        <w:ind w:left="1429"/>
        <w:jc w:val="both"/>
        <w:rPr>
          <w:color w:val="000000"/>
        </w:rPr>
      </w:pPr>
      <w:r w:rsidRPr="00BE1172">
        <w:rPr>
          <w:color w:val="000000"/>
        </w:rPr>
        <w:t>(d)</w:t>
      </w:r>
      <w:r w:rsidRPr="00BE1172">
        <w:rPr>
          <w:color w:val="000000"/>
        </w:rPr>
        <w:tab/>
      </w:r>
      <w:r w:rsidRPr="00510FCC">
        <w:rPr>
          <w:color w:val="000000"/>
          <w:highlight w:val="lightGray"/>
        </w:rPr>
        <w:t>[insert details]</w:t>
      </w:r>
      <w:r w:rsidRPr="00BE1172">
        <w:rPr>
          <w:color w:val="000000"/>
        </w:rPr>
        <w:t>.</w:t>
      </w:r>
    </w:p>
    <w:p w14:paraId="775FF53C" w14:textId="77777777" w:rsidR="002C25BA" w:rsidRDefault="002C25BA" w:rsidP="002C25BA">
      <w:pPr>
        <w:pStyle w:val="ListParagraph"/>
        <w:widowControl w:val="0"/>
        <w:tabs>
          <w:tab w:val="left" w:pos="220"/>
          <w:tab w:val="left" w:pos="720"/>
        </w:tabs>
        <w:autoSpaceDE w:val="0"/>
        <w:autoSpaceDN w:val="0"/>
        <w:adjustRightInd w:val="0"/>
        <w:spacing w:after="320" w:line="360" w:lineRule="atLeast"/>
        <w:ind w:left="1429"/>
        <w:jc w:val="both"/>
        <w:rPr>
          <w:color w:val="000000"/>
        </w:rPr>
      </w:pPr>
    </w:p>
    <w:p w14:paraId="374FE5E6" w14:textId="77777777" w:rsidR="002C25BA" w:rsidRDefault="002C25BA" w:rsidP="0031058E">
      <w:pPr>
        <w:pStyle w:val="ListParagraph"/>
        <w:widowControl w:val="0"/>
        <w:numPr>
          <w:ilvl w:val="0"/>
          <w:numId w:val="32"/>
        </w:numPr>
        <w:tabs>
          <w:tab w:val="left" w:pos="220"/>
          <w:tab w:val="left" w:pos="720"/>
        </w:tabs>
        <w:autoSpaceDE w:val="0"/>
        <w:autoSpaceDN w:val="0"/>
        <w:adjustRightInd w:val="0"/>
        <w:spacing w:after="320" w:line="360" w:lineRule="atLeast"/>
        <w:ind w:left="1429" w:hanging="709"/>
        <w:jc w:val="both"/>
        <w:rPr>
          <w:color w:val="000000"/>
        </w:rPr>
      </w:pPr>
      <w:r w:rsidRPr="009C04EA">
        <w:rPr>
          <w:color w:val="000000"/>
        </w:rPr>
        <w:t>The Council may in any year resolve by a two-thirds majority that the proportion of the net income which may be distributed in any year may exceed the pr</w:t>
      </w:r>
      <w:r w:rsidR="008C2E10">
        <w:rPr>
          <w:color w:val="000000"/>
        </w:rPr>
        <w:t>oportions specified in By-law 16</w:t>
      </w:r>
      <w:r w:rsidRPr="009C04EA">
        <w:rPr>
          <w:color w:val="000000"/>
        </w:rPr>
        <w:t>B</w:t>
      </w:r>
      <w:r w:rsidR="00B13CD6">
        <w:rPr>
          <w:color w:val="000000"/>
        </w:rPr>
        <w:t>[</w:t>
      </w:r>
      <w:r w:rsidRPr="009C04EA">
        <w:rPr>
          <w:color w:val="000000"/>
        </w:rPr>
        <w:t>, but not so that the proportion accumulated is less than 30% of the net income</w:t>
      </w:r>
      <w:r w:rsidR="00C754B2">
        <w:rPr>
          <w:rStyle w:val="FootnoteReference"/>
          <w:color w:val="000000"/>
        </w:rPr>
        <w:footnoteReference w:id="13"/>
      </w:r>
      <w:r w:rsidR="00B13CD6">
        <w:rPr>
          <w:color w:val="000000"/>
        </w:rPr>
        <w:t>]</w:t>
      </w:r>
      <w:r w:rsidRPr="009C04EA">
        <w:rPr>
          <w:color w:val="000000"/>
        </w:rPr>
        <w:t>.</w:t>
      </w:r>
    </w:p>
    <w:p w14:paraId="0F338000" w14:textId="77777777" w:rsidR="002C25BA" w:rsidRDefault="002C25BA" w:rsidP="0031058E">
      <w:pPr>
        <w:pStyle w:val="ListParagraph"/>
        <w:widowControl w:val="0"/>
        <w:tabs>
          <w:tab w:val="left" w:pos="220"/>
          <w:tab w:val="left" w:pos="720"/>
        </w:tabs>
        <w:autoSpaceDE w:val="0"/>
        <w:autoSpaceDN w:val="0"/>
        <w:adjustRightInd w:val="0"/>
        <w:spacing w:after="320" w:line="360" w:lineRule="atLeast"/>
        <w:ind w:left="1429" w:hanging="709"/>
        <w:jc w:val="both"/>
        <w:rPr>
          <w:color w:val="000000"/>
        </w:rPr>
      </w:pPr>
    </w:p>
    <w:p w14:paraId="45C23280" w14:textId="77777777" w:rsidR="002C25BA" w:rsidRDefault="002C25BA" w:rsidP="0031058E">
      <w:pPr>
        <w:pStyle w:val="ListParagraph"/>
        <w:widowControl w:val="0"/>
        <w:numPr>
          <w:ilvl w:val="0"/>
          <w:numId w:val="32"/>
        </w:numPr>
        <w:tabs>
          <w:tab w:val="left" w:pos="220"/>
          <w:tab w:val="left" w:pos="720"/>
        </w:tabs>
        <w:autoSpaceDE w:val="0"/>
        <w:autoSpaceDN w:val="0"/>
        <w:adjustRightInd w:val="0"/>
        <w:spacing w:after="320" w:line="360" w:lineRule="atLeast"/>
        <w:ind w:left="1429" w:hanging="709"/>
        <w:jc w:val="both"/>
        <w:rPr>
          <w:color w:val="000000"/>
        </w:rPr>
      </w:pPr>
      <w:r>
        <w:rPr>
          <w:color w:val="000000"/>
        </w:rPr>
        <w:t>In the exercise of its powers and functions under this By-law, the Council:</w:t>
      </w:r>
    </w:p>
    <w:p w14:paraId="461842AC" w14:textId="77777777" w:rsidR="0031058E" w:rsidRPr="0031058E" w:rsidRDefault="0031058E" w:rsidP="0031058E">
      <w:pPr>
        <w:pStyle w:val="ListParagraph"/>
        <w:rPr>
          <w:color w:val="000000"/>
        </w:rPr>
      </w:pPr>
    </w:p>
    <w:p w14:paraId="2BC2A916" w14:textId="6C1213F4" w:rsidR="002C25BA" w:rsidRDefault="002C25BA" w:rsidP="0031058E">
      <w:pPr>
        <w:pStyle w:val="ListParagraph"/>
        <w:widowControl w:val="0"/>
        <w:numPr>
          <w:ilvl w:val="0"/>
          <w:numId w:val="33"/>
        </w:numPr>
        <w:tabs>
          <w:tab w:val="left" w:pos="220"/>
          <w:tab w:val="left" w:pos="720"/>
        </w:tabs>
        <w:autoSpaceDE w:val="0"/>
        <w:autoSpaceDN w:val="0"/>
        <w:adjustRightInd w:val="0"/>
        <w:spacing w:after="320" w:line="360" w:lineRule="atLeast"/>
        <w:ind w:left="2160"/>
        <w:jc w:val="both"/>
        <w:rPr>
          <w:color w:val="000000"/>
        </w:rPr>
      </w:pPr>
      <w:r w:rsidRPr="008D4E86">
        <w:rPr>
          <w:color w:val="000000"/>
        </w:rPr>
        <w:t>m</w:t>
      </w:r>
      <w:r w:rsidRPr="009C04EA">
        <w:rPr>
          <w:color w:val="000000"/>
        </w:rPr>
        <w:t>ay invite</w:t>
      </w:r>
      <w:r>
        <w:rPr>
          <w:color w:val="000000"/>
        </w:rPr>
        <w:t xml:space="preserve"> </w:t>
      </w:r>
      <w:r w:rsidR="00B13CD6">
        <w:rPr>
          <w:color w:val="000000"/>
        </w:rPr>
        <w:t xml:space="preserve">or </w:t>
      </w:r>
      <w:r>
        <w:rPr>
          <w:color w:val="000000"/>
        </w:rPr>
        <w:t>call for applications from Qualified Recipients in whatever manner it may prescribe;</w:t>
      </w:r>
    </w:p>
    <w:p w14:paraId="65DD7A58" w14:textId="77777777" w:rsidR="002C25BA" w:rsidRDefault="002C25BA" w:rsidP="0031058E">
      <w:pPr>
        <w:pStyle w:val="ListParagraph"/>
        <w:widowControl w:val="0"/>
        <w:numPr>
          <w:ilvl w:val="0"/>
          <w:numId w:val="33"/>
        </w:numPr>
        <w:tabs>
          <w:tab w:val="left" w:pos="220"/>
          <w:tab w:val="left" w:pos="720"/>
        </w:tabs>
        <w:autoSpaceDE w:val="0"/>
        <w:autoSpaceDN w:val="0"/>
        <w:adjustRightInd w:val="0"/>
        <w:spacing w:after="320" w:line="360" w:lineRule="atLeast"/>
        <w:ind w:left="2160"/>
        <w:jc w:val="both"/>
        <w:rPr>
          <w:color w:val="000000"/>
        </w:rPr>
      </w:pPr>
      <w:r>
        <w:rPr>
          <w:color w:val="000000"/>
        </w:rPr>
        <w:t>may act on its own motion in respect of any Qualified Recipient whi</w:t>
      </w:r>
      <w:r w:rsidR="005447AF">
        <w:rPr>
          <w:color w:val="000000"/>
        </w:rPr>
        <w:t>ch</w:t>
      </w:r>
      <w:r>
        <w:rPr>
          <w:color w:val="000000"/>
        </w:rPr>
        <w:t xml:space="preserve"> has not submitted an application;</w:t>
      </w:r>
    </w:p>
    <w:p w14:paraId="7CAB7B80" w14:textId="0C947394" w:rsidR="002C25BA" w:rsidRDefault="002C25BA" w:rsidP="0031058E">
      <w:pPr>
        <w:pStyle w:val="ListParagraph"/>
        <w:widowControl w:val="0"/>
        <w:numPr>
          <w:ilvl w:val="0"/>
          <w:numId w:val="33"/>
        </w:numPr>
        <w:tabs>
          <w:tab w:val="left" w:pos="220"/>
          <w:tab w:val="left" w:pos="720"/>
        </w:tabs>
        <w:autoSpaceDE w:val="0"/>
        <w:autoSpaceDN w:val="0"/>
        <w:adjustRightInd w:val="0"/>
        <w:spacing w:after="320" w:line="360" w:lineRule="atLeast"/>
        <w:ind w:left="2160"/>
        <w:jc w:val="both"/>
        <w:rPr>
          <w:color w:val="000000"/>
        </w:rPr>
      </w:pPr>
      <w:r>
        <w:rPr>
          <w:color w:val="000000"/>
        </w:rPr>
        <w:t xml:space="preserve">may rely upon assessments of applications by employees or others engaged by </w:t>
      </w:r>
      <w:r w:rsidR="00A47D0A">
        <w:rPr>
          <w:color w:val="000000"/>
        </w:rPr>
        <w:t>the Foundation</w:t>
      </w:r>
      <w:r>
        <w:rPr>
          <w:color w:val="000000"/>
        </w:rPr>
        <w:t>; and</w:t>
      </w:r>
    </w:p>
    <w:p w14:paraId="59ADCF2A" w14:textId="3622A04D" w:rsidR="002C25BA" w:rsidRPr="009C04EA" w:rsidRDefault="002C25BA" w:rsidP="0031058E">
      <w:pPr>
        <w:pStyle w:val="ListParagraph"/>
        <w:widowControl w:val="0"/>
        <w:numPr>
          <w:ilvl w:val="0"/>
          <w:numId w:val="33"/>
        </w:numPr>
        <w:tabs>
          <w:tab w:val="left" w:pos="220"/>
          <w:tab w:val="left" w:pos="720"/>
        </w:tabs>
        <w:autoSpaceDE w:val="0"/>
        <w:autoSpaceDN w:val="0"/>
        <w:adjustRightInd w:val="0"/>
        <w:spacing w:after="320" w:line="360" w:lineRule="atLeast"/>
        <w:ind w:left="2160"/>
        <w:jc w:val="both"/>
        <w:rPr>
          <w:color w:val="000000"/>
        </w:rPr>
      </w:pPr>
      <w:r>
        <w:rPr>
          <w:color w:val="000000"/>
        </w:rPr>
        <w:lastRenderedPageBreak/>
        <w:t xml:space="preserve">shall be guided by the Founder’s desire that </w:t>
      </w:r>
      <w:r w:rsidR="00B13CD6">
        <w:rPr>
          <w:color w:val="000000"/>
        </w:rPr>
        <w:t>[insert details</w:t>
      </w:r>
      <w:r w:rsidR="008C2E10">
        <w:rPr>
          <w:rStyle w:val="FootnoteReference"/>
          <w:color w:val="000000"/>
        </w:rPr>
        <w:footnoteReference w:id="14"/>
      </w:r>
      <w:r w:rsidR="00B13CD6">
        <w:rPr>
          <w:color w:val="000000"/>
        </w:rPr>
        <w:t>].</w:t>
      </w:r>
    </w:p>
    <w:p w14:paraId="7BF16D39" w14:textId="77777777" w:rsidR="002C25BA" w:rsidRPr="00251A93" w:rsidRDefault="002C25BA" w:rsidP="002C25BA">
      <w:pPr>
        <w:widowControl w:val="0"/>
        <w:tabs>
          <w:tab w:val="left" w:pos="220"/>
          <w:tab w:val="left" w:pos="720"/>
        </w:tabs>
        <w:autoSpaceDE w:val="0"/>
        <w:autoSpaceDN w:val="0"/>
        <w:adjustRightInd w:val="0"/>
        <w:spacing w:after="320" w:line="360" w:lineRule="atLeast"/>
        <w:ind w:left="709"/>
        <w:rPr>
          <w:b/>
          <w:color w:val="000000"/>
        </w:rPr>
      </w:pPr>
      <w:r>
        <w:rPr>
          <w:b/>
          <w:color w:val="000000"/>
        </w:rPr>
        <w:t>MISCELLANEOUS</w:t>
      </w:r>
    </w:p>
    <w:p w14:paraId="77F82448" w14:textId="77777777" w:rsidR="002C25BA" w:rsidRPr="00251A93" w:rsidRDefault="009C2CB5" w:rsidP="002C25BA">
      <w:pPr>
        <w:widowControl w:val="0"/>
        <w:tabs>
          <w:tab w:val="left" w:pos="220"/>
          <w:tab w:val="left" w:pos="720"/>
        </w:tabs>
        <w:autoSpaceDE w:val="0"/>
        <w:autoSpaceDN w:val="0"/>
        <w:adjustRightInd w:val="0"/>
        <w:spacing w:after="320" w:line="360" w:lineRule="atLeast"/>
        <w:ind w:left="709"/>
        <w:rPr>
          <w:color w:val="000000"/>
        </w:rPr>
      </w:pPr>
      <w:r>
        <w:rPr>
          <w:color w:val="000000"/>
        </w:rPr>
        <w:t>17</w:t>
      </w:r>
      <w:r w:rsidR="002C25BA" w:rsidRPr="00251A93">
        <w:rPr>
          <w:color w:val="000000"/>
        </w:rPr>
        <w:t>.</w:t>
      </w:r>
      <w:r w:rsidR="002C25BA" w:rsidRPr="00251A93">
        <w:rPr>
          <w:color w:val="000000"/>
        </w:rPr>
        <w:tab/>
      </w:r>
      <w:r w:rsidR="002C25BA" w:rsidRPr="00251A93">
        <w:rPr>
          <w:i/>
          <w:color w:val="000000"/>
        </w:rPr>
        <w:t>NOTICES</w:t>
      </w:r>
      <w:r w:rsidR="005447AF">
        <w:rPr>
          <w:color w:val="000000"/>
        </w:rPr>
        <w:t xml:space="preserve"> </w:t>
      </w:r>
    </w:p>
    <w:p w14:paraId="0594D2AC" w14:textId="696C71E7" w:rsidR="002C25BA" w:rsidRPr="001265EC" w:rsidRDefault="002C25BA" w:rsidP="0090029D">
      <w:pPr>
        <w:widowControl w:val="0"/>
        <w:numPr>
          <w:ilvl w:val="0"/>
          <w:numId w:val="28"/>
        </w:numPr>
        <w:tabs>
          <w:tab w:val="left" w:pos="220"/>
          <w:tab w:val="left" w:pos="720"/>
        </w:tabs>
        <w:autoSpaceDE w:val="0"/>
        <w:autoSpaceDN w:val="0"/>
        <w:adjustRightInd w:val="0"/>
        <w:spacing w:after="320" w:line="360" w:lineRule="atLeast"/>
        <w:ind w:left="1429" w:hanging="720"/>
        <w:rPr>
          <w:color w:val="000000"/>
        </w:rPr>
      </w:pPr>
      <w:r w:rsidRPr="001265EC">
        <w:rPr>
          <w:color w:val="000000"/>
        </w:rPr>
        <w:t xml:space="preserve">Any notice required to be given under </w:t>
      </w:r>
      <w:r w:rsidRPr="0017083C">
        <w:rPr>
          <w:color w:val="000000"/>
        </w:rPr>
        <w:t>these By-</w:t>
      </w:r>
      <w:r w:rsidR="000135C2">
        <w:rPr>
          <w:color w:val="000000"/>
        </w:rPr>
        <w:t>l</w:t>
      </w:r>
      <w:r w:rsidRPr="0017083C">
        <w:rPr>
          <w:color w:val="000000"/>
        </w:rPr>
        <w:t>aws</w:t>
      </w:r>
      <w:r w:rsidR="005447AF">
        <w:rPr>
          <w:color w:val="000000"/>
        </w:rPr>
        <w:t xml:space="preserve"> shall be in writing. </w:t>
      </w:r>
    </w:p>
    <w:p w14:paraId="3962D558" w14:textId="77777777" w:rsidR="002C25BA" w:rsidRDefault="002C25BA" w:rsidP="0090029D">
      <w:pPr>
        <w:widowControl w:val="0"/>
        <w:numPr>
          <w:ilvl w:val="0"/>
          <w:numId w:val="28"/>
        </w:numPr>
        <w:tabs>
          <w:tab w:val="left" w:pos="220"/>
          <w:tab w:val="left" w:pos="720"/>
        </w:tabs>
        <w:autoSpaceDE w:val="0"/>
        <w:autoSpaceDN w:val="0"/>
        <w:adjustRightInd w:val="0"/>
        <w:spacing w:after="320" w:line="360" w:lineRule="atLeast"/>
        <w:ind w:left="1429" w:hanging="720"/>
        <w:rPr>
          <w:color w:val="000000"/>
        </w:rPr>
      </w:pPr>
      <w:r w:rsidRPr="001265EC">
        <w:rPr>
          <w:color w:val="000000"/>
        </w:rPr>
        <w:t xml:space="preserve">The </w:t>
      </w:r>
      <w:r>
        <w:rPr>
          <w:color w:val="000000"/>
        </w:rPr>
        <w:t>Foundation</w:t>
      </w:r>
      <w:r w:rsidRPr="001265EC">
        <w:rPr>
          <w:color w:val="000000"/>
        </w:rPr>
        <w:t xml:space="preserve"> may give any notice to a </w:t>
      </w:r>
      <w:r>
        <w:rPr>
          <w:color w:val="000000"/>
        </w:rPr>
        <w:t>Member of the Council</w:t>
      </w:r>
      <w:r w:rsidRPr="001265EC">
        <w:rPr>
          <w:color w:val="000000"/>
        </w:rPr>
        <w:t xml:space="preserve"> either personally or by sending it by post in a prepaid envelope addressed to the Member at his registered address or </w:t>
      </w:r>
      <w:r w:rsidR="005447AF">
        <w:rPr>
          <w:color w:val="000000"/>
        </w:rPr>
        <w:t xml:space="preserve">by leaving it at that address. </w:t>
      </w:r>
    </w:p>
    <w:p w14:paraId="1F9F680A" w14:textId="005A9326" w:rsidR="002C25BA" w:rsidRPr="007D7BB1" w:rsidRDefault="002C25BA" w:rsidP="0090029D">
      <w:pPr>
        <w:widowControl w:val="0"/>
        <w:numPr>
          <w:ilvl w:val="0"/>
          <w:numId w:val="28"/>
        </w:numPr>
        <w:spacing w:after="0" w:line="276" w:lineRule="auto"/>
        <w:ind w:left="1429" w:hanging="720"/>
        <w:jc w:val="both"/>
      </w:pPr>
      <w:r w:rsidRPr="007D7BB1">
        <w:t xml:space="preserve">A </w:t>
      </w:r>
      <w:r w:rsidR="00B13CD6">
        <w:t>d</w:t>
      </w:r>
      <w:r w:rsidRPr="007D7BB1">
        <w:t>ocument may only be given in electronic form where the recipient has agreed (specifically or generally) that the document or information may be sent in that form, and this agreement has not been revoked.</w:t>
      </w:r>
    </w:p>
    <w:p w14:paraId="4166FDA8" w14:textId="77777777" w:rsidR="002C25BA" w:rsidRPr="001265EC" w:rsidRDefault="002C25BA" w:rsidP="002C25BA">
      <w:pPr>
        <w:widowControl w:val="0"/>
        <w:autoSpaceDE w:val="0"/>
        <w:autoSpaceDN w:val="0"/>
        <w:adjustRightInd w:val="0"/>
        <w:spacing w:line="360" w:lineRule="atLeast"/>
        <w:ind w:left="1418" w:hanging="709"/>
        <w:rPr>
          <w:color w:val="000000"/>
        </w:rPr>
      </w:pPr>
      <w:r>
        <w:rPr>
          <w:color w:val="000000"/>
        </w:rPr>
        <w:t>D</w:t>
      </w:r>
      <w:r w:rsidRPr="001265EC">
        <w:rPr>
          <w:color w:val="000000"/>
        </w:rPr>
        <w:t xml:space="preserve">. </w:t>
      </w:r>
      <w:r>
        <w:rPr>
          <w:color w:val="000000"/>
        </w:rPr>
        <w:tab/>
      </w:r>
      <w:r w:rsidRPr="001265EC">
        <w:rPr>
          <w:color w:val="000000"/>
        </w:rPr>
        <w:t xml:space="preserve">A person present at any meeting shall be deemed to have received notice of the meeting. </w:t>
      </w:r>
    </w:p>
    <w:p w14:paraId="271DEE73" w14:textId="77777777" w:rsidR="002C25BA" w:rsidRPr="007D7BB1" w:rsidRDefault="002C25BA" w:rsidP="0090029D">
      <w:pPr>
        <w:pStyle w:val="ListParagraph"/>
        <w:widowControl w:val="0"/>
        <w:numPr>
          <w:ilvl w:val="0"/>
          <w:numId w:val="25"/>
        </w:numPr>
        <w:tabs>
          <w:tab w:val="left" w:pos="709"/>
        </w:tabs>
        <w:autoSpaceDE w:val="0"/>
        <w:autoSpaceDN w:val="0"/>
        <w:adjustRightInd w:val="0"/>
        <w:spacing w:after="320" w:line="360" w:lineRule="atLeast"/>
        <w:ind w:left="1429" w:hanging="720"/>
        <w:rPr>
          <w:color w:val="000000"/>
        </w:rPr>
      </w:pPr>
      <w:r w:rsidRPr="007D7BB1">
        <w:rPr>
          <w:color w:val="000000"/>
        </w:rPr>
        <w:t>Proof that an envelope containing a notice was properly addressed, prepaid and posted is conclusive evidence that the notice was given 48 hours after it was posted. A notice shall be deemed to be given at the expiration of 48 hours after the enve</w:t>
      </w:r>
      <w:r w:rsidR="005447AF">
        <w:rPr>
          <w:color w:val="000000"/>
        </w:rPr>
        <w:t xml:space="preserve">lope containing it was posted. </w:t>
      </w:r>
    </w:p>
    <w:p w14:paraId="42517224" w14:textId="2DCBBF52" w:rsidR="002C25BA" w:rsidRDefault="002C25BA" w:rsidP="0090029D">
      <w:pPr>
        <w:widowControl w:val="0"/>
        <w:numPr>
          <w:ilvl w:val="0"/>
          <w:numId w:val="25"/>
        </w:numPr>
        <w:tabs>
          <w:tab w:val="left" w:pos="709"/>
        </w:tabs>
        <w:autoSpaceDE w:val="0"/>
        <w:autoSpaceDN w:val="0"/>
        <w:adjustRightInd w:val="0"/>
        <w:spacing w:after="320" w:line="360" w:lineRule="atLeast"/>
        <w:ind w:left="1429" w:hanging="720"/>
        <w:rPr>
          <w:color w:val="000000"/>
        </w:rPr>
      </w:pPr>
      <w:r w:rsidRPr="001265EC">
        <w:rPr>
          <w:color w:val="000000"/>
        </w:rPr>
        <w:t xml:space="preserve">A notice may be given by the </w:t>
      </w:r>
      <w:r>
        <w:rPr>
          <w:color w:val="000000"/>
        </w:rPr>
        <w:t>Foundation</w:t>
      </w:r>
      <w:r w:rsidRPr="001265EC">
        <w:rPr>
          <w:color w:val="000000"/>
        </w:rPr>
        <w:t xml:space="preserve"> to a person entitled to become a </w:t>
      </w:r>
      <w:r>
        <w:rPr>
          <w:color w:val="000000"/>
        </w:rPr>
        <w:t xml:space="preserve">Qualified Recipient </w:t>
      </w:r>
      <w:r w:rsidRPr="001265EC">
        <w:rPr>
          <w:color w:val="000000"/>
        </w:rPr>
        <w:t xml:space="preserve">in consequence of the death or bankruptcy of a </w:t>
      </w:r>
      <w:r>
        <w:rPr>
          <w:color w:val="000000"/>
        </w:rPr>
        <w:t>Qualified Recipient</w:t>
      </w:r>
      <w:r w:rsidRPr="001265EC">
        <w:rPr>
          <w:color w:val="000000"/>
        </w:rPr>
        <w:t xml:space="preserve"> by sending or delivering it, at the address, supplied for that purpose by the persons claiming to be so entitled. Until such an address has been supplied, a notice may be given in any manner in which it might have been given if the death or bankruptcy had</w:t>
      </w:r>
      <w:r w:rsidR="005447AF">
        <w:rPr>
          <w:color w:val="000000"/>
        </w:rPr>
        <w:t xml:space="preserve"> not occurred. </w:t>
      </w:r>
    </w:p>
    <w:p w14:paraId="4994AA0A" w14:textId="77777777" w:rsidR="002C25BA" w:rsidRDefault="009C2CB5" w:rsidP="002C25BA">
      <w:pPr>
        <w:widowControl w:val="0"/>
        <w:tabs>
          <w:tab w:val="left" w:pos="709"/>
        </w:tabs>
        <w:autoSpaceDE w:val="0"/>
        <w:autoSpaceDN w:val="0"/>
        <w:adjustRightInd w:val="0"/>
        <w:spacing w:after="320" w:line="360" w:lineRule="atLeast"/>
        <w:ind w:left="709"/>
        <w:rPr>
          <w:color w:val="000000"/>
        </w:rPr>
      </w:pPr>
      <w:r>
        <w:rPr>
          <w:color w:val="000000"/>
        </w:rPr>
        <w:t>18</w:t>
      </w:r>
      <w:r w:rsidR="002C25BA">
        <w:rPr>
          <w:color w:val="000000"/>
        </w:rPr>
        <w:t>.</w:t>
      </w:r>
      <w:r w:rsidR="002C25BA">
        <w:rPr>
          <w:color w:val="000000"/>
        </w:rPr>
        <w:tab/>
      </w:r>
      <w:r w:rsidR="002C25BA">
        <w:rPr>
          <w:i/>
          <w:color w:val="000000"/>
        </w:rPr>
        <w:t>ARBITRATION</w:t>
      </w:r>
      <w:r w:rsidR="00292AE9">
        <w:rPr>
          <w:rStyle w:val="FootnoteReference"/>
          <w:i/>
          <w:color w:val="000000"/>
        </w:rPr>
        <w:footnoteReference w:id="15"/>
      </w:r>
    </w:p>
    <w:p w14:paraId="674C2F1A" w14:textId="77777777" w:rsidR="002C25BA" w:rsidRPr="00B13CD6" w:rsidRDefault="002C25BA" w:rsidP="002C25BA">
      <w:pPr>
        <w:widowControl w:val="0"/>
        <w:tabs>
          <w:tab w:val="left" w:pos="220"/>
          <w:tab w:val="left" w:pos="720"/>
        </w:tabs>
        <w:autoSpaceDE w:val="0"/>
        <w:autoSpaceDN w:val="0"/>
        <w:adjustRightInd w:val="0"/>
        <w:spacing w:line="320" w:lineRule="atLeast"/>
        <w:ind w:left="1429"/>
        <w:rPr>
          <w:rFonts w:ascii="Times Roman" w:hAnsi="Times Roman" w:cs="Times Roman"/>
          <w:color w:val="000000"/>
          <w:sz w:val="22"/>
        </w:rPr>
      </w:pPr>
      <w:r w:rsidRPr="00B13CD6">
        <w:rPr>
          <w:color w:val="000000"/>
          <w:szCs w:val="26"/>
        </w:rPr>
        <w:t>Any dispute or Administration Question arising between any of the parties in relation to the Foundation shall be submitted to arbitration pursuant to</w:t>
      </w:r>
      <w:r w:rsidR="00292AE9" w:rsidRPr="00B13CD6">
        <w:rPr>
          <w:color w:val="000000"/>
          <w:szCs w:val="26"/>
        </w:rPr>
        <w:t xml:space="preserve"> Articles 51 and 52 of the Law.</w:t>
      </w:r>
    </w:p>
    <w:p w14:paraId="70B7E0BE" w14:textId="77777777" w:rsidR="002C25BA" w:rsidRDefault="009C2CB5" w:rsidP="002C25BA">
      <w:pPr>
        <w:widowControl w:val="0"/>
        <w:tabs>
          <w:tab w:val="left" w:pos="220"/>
          <w:tab w:val="left" w:pos="720"/>
        </w:tabs>
        <w:autoSpaceDE w:val="0"/>
        <w:autoSpaceDN w:val="0"/>
        <w:adjustRightInd w:val="0"/>
        <w:spacing w:line="320" w:lineRule="atLeast"/>
        <w:ind w:left="709"/>
        <w:rPr>
          <w:rFonts w:ascii="Times Roman" w:hAnsi="Times Roman" w:cs="Times Roman"/>
          <w:i/>
          <w:color w:val="000000"/>
        </w:rPr>
      </w:pPr>
      <w:r>
        <w:rPr>
          <w:rFonts w:ascii="Times Roman" w:hAnsi="Times Roman" w:cs="Times Roman"/>
          <w:color w:val="000000"/>
        </w:rPr>
        <w:lastRenderedPageBreak/>
        <w:t>19</w:t>
      </w:r>
      <w:r w:rsidR="002C25BA">
        <w:rPr>
          <w:rFonts w:ascii="Times Roman" w:hAnsi="Times Roman" w:cs="Times Roman"/>
          <w:color w:val="000000"/>
        </w:rPr>
        <w:t>.</w:t>
      </w:r>
      <w:r w:rsidR="002C25BA">
        <w:rPr>
          <w:rFonts w:ascii="Times Roman" w:hAnsi="Times Roman" w:cs="Times Roman"/>
          <w:color w:val="000000"/>
        </w:rPr>
        <w:tab/>
      </w:r>
      <w:r w:rsidR="002C25BA" w:rsidRPr="00F11C1E">
        <w:rPr>
          <w:rFonts w:ascii="Times Roman" w:hAnsi="Times Roman" w:cs="Times Roman"/>
          <w:i/>
          <w:color w:val="000000"/>
        </w:rPr>
        <w:t>PROVISION OF INFORMATION</w:t>
      </w:r>
    </w:p>
    <w:p w14:paraId="5935D33B" w14:textId="77777777" w:rsidR="002C25BA" w:rsidRPr="00F974E8" w:rsidRDefault="002C25BA" w:rsidP="002C25BA">
      <w:pPr>
        <w:widowControl w:val="0"/>
        <w:tabs>
          <w:tab w:val="left" w:pos="220"/>
          <w:tab w:val="left" w:pos="709"/>
        </w:tabs>
        <w:autoSpaceDE w:val="0"/>
        <w:autoSpaceDN w:val="0"/>
        <w:adjustRightInd w:val="0"/>
        <w:spacing w:line="320" w:lineRule="atLeast"/>
        <w:ind w:left="1418"/>
        <w:rPr>
          <w:color w:val="000000"/>
        </w:rPr>
      </w:pPr>
      <w:r>
        <w:rPr>
          <w:rFonts w:ascii="Times Roman" w:hAnsi="Times Roman" w:cs="Times Roman"/>
          <w:color w:val="000000"/>
        </w:rPr>
        <w:tab/>
        <w:t>The supply of information about the Foundation, including the matters listed in Article 53(1) of the Law, is prohibited unless the obligation to make such disclosure arises under or for the purposes of Article 23(8) of the Law or by Order of the Court under Article 53(3) of the Law.</w:t>
      </w:r>
    </w:p>
    <w:p w14:paraId="00F5622B" w14:textId="77777777" w:rsidR="002C25BA" w:rsidRPr="001114E2" w:rsidRDefault="009C2CB5" w:rsidP="00BE1172">
      <w:pPr>
        <w:keepNext/>
        <w:keepLines/>
        <w:ind w:left="709"/>
        <w:rPr>
          <w:color w:val="000000"/>
        </w:rPr>
      </w:pPr>
      <w:r>
        <w:rPr>
          <w:color w:val="000000"/>
        </w:rPr>
        <w:t>20</w:t>
      </w:r>
      <w:r w:rsidR="002C25BA" w:rsidRPr="001114E2">
        <w:rPr>
          <w:color w:val="000000"/>
        </w:rPr>
        <w:t xml:space="preserve">. </w:t>
      </w:r>
      <w:r w:rsidR="002C25BA" w:rsidRPr="001114E2">
        <w:rPr>
          <w:color w:val="000000"/>
        </w:rPr>
        <w:tab/>
      </w:r>
      <w:r w:rsidR="002C25BA" w:rsidRPr="001114E2">
        <w:rPr>
          <w:i/>
          <w:color w:val="000000"/>
        </w:rPr>
        <w:t>AMENDMENT OF THESE BY-LAWS</w:t>
      </w:r>
      <w:r w:rsidR="002C25BA" w:rsidRPr="001114E2">
        <w:rPr>
          <w:b/>
          <w:color w:val="000000"/>
        </w:rPr>
        <w:t xml:space="preserve"> </w:t>
      </w:r>
    </w:p>
    <w:p w14:paraId="60C3B607" w14:textId="094A858B" w:rsidR="002C25BA" w:rsidRPr="001114E2" w:rsidRDefault="002C25BA" w:rsidP="00AF1152">
      <w:pPr>
        <w:keepNext/>
        <w:keepLines/>
        <w:widowControl w:val="0"/>
        <w:tabs>
          <w:tab w:val="left" w:pos="1418"/>
        </w:tabs>
        <w:autoSpaceDE w:val="0"/>
        <w:autoSpaceDN w:val="0"/>
        <w:adjustRightInd w:val="0"/>
        <w:spacing w:after="320" w:line="360" w:lineRule="atLeast"/>
        <w:ind w:left="1418"/>
        <w:rPr>
          <w:color w:val="000000"/>
        </w:rPr>
      </w:pPr>
      <w:r w:rsidRPr="001114E2">
        <w:rPr>
          <w:color w:val="000000"/>
        </w:rPr>
        <w:tab/>
        <w:t xml:space="preserve">Subject to Article </w:t>
      </w:r>
      <w:r w:rsidR="00A01A29">
        <w:rPr>
          <w:color w:val="000000"/>
        </w:rPr>
        <w:t>6</w:t>
      </w:r>
      <w:r w:rsidR="00A01A29" w:rsidRPr="001114E2">
        <w:rPr>
          <w:color w:val="000000"/>
        </w:rPr>
        <w:t xml:space="preserve"> </w:t>
      </w:r>
      <w:r w:rsidRPr="001114E2">
        <w:rPr>
          <w:color w:val="000000"/>
        </w:rPr>
        <w:t xml:space="preserve">of the Charter </w:t>
      </w:r>
      <w:r w:rsidR="00AF1152">
        <w:rPr>
          <w:color w:val="000000"/>
        </w:rPr>
        <w:t>and Articles 19(11) and 26(2) of the Law</w:t>
      </w:r>
      <w:r w:rsidR="005E480C">
        <w:rPr>
          <w:color w:val="000000"/>
        </w:rPr>
        <w:t>,</w:t>
      </w:r>
      <w:r w:rsidR="00AF1152" w:rsidRPr="001114E2">
        <w:rPr>
          <w:color w:val="000000"/>
        </w:rPr>
        <w:t xml:space="preserve"> </w:t>
      </w:r>
      <w:r w:rsidRPr="001114E2">
        <w:rPr>
          <w:color w:val="000000"/>
        </w:rPr>
        <w:t>these By-laws may be amended by</w:t>
      </w:r>
      <w:r w:rsidR="009C2CB5">
        <w:rPr>
          <w:rStyle w:val="FootnoteReference"/>
          <w:color w:val="000000"/>
        </w:rPr>
        <w:footnoteReference w:id="16"/>
      </w:r>
      <w:r w:rsidRPr="001114E2">
        <w:rPr>
          <w:color w:val="000000"/>
        </w:rPr>
        <w:t xml:space="preserve">: </w:t>
      </w:r>
    </w:p>
    <w:p w14:paraId="4F2B2367" w14:textId="0CCB98B6" w:rsidR="002C25BA" w:rsidRPr="001114E2" w:rsidRDefault="002C25BA" w:rsidP="0090029D">
      <w:pPr>
        <w:pStyle w:val="ListParagraph"/>
        <w:widowControl w:val="0"/>
        <w:numPr>
          <w:ilvl w:val="0"/>
          <w:numId w:val="30"/>
        </w:numPr>
        <w:tabs>
          <w:tab w:val="left" w:pos="220"/>
          <w:tab w:val="left" w:pos="720"/>
        </w:tabs>
        <w:autoSpaceDE w:val="0"/>
        <w:autoSpaceDN w:val="0"/>
        <w:adjustRightInd w:val="0"/>
        <w:spacing w:after="320" w:line="360" w:lineRule="atLeast"/>
        <w:ind w:left="2149"/>
        <w:rPr>
          <w:color w:val="000000"/>
        </w:rPr>
      </w:pPr>
      <w:r w:rsidRPr="001114E2">
        <w:rPr>
          <w:color w:val="000000"/>
        </w:rPr>
        <w:t>the Founder (</w:t>
      </w:r>
      <w:r>
        <w:rPr>
          <w:color w:val="000000"/>
        </w:rPr>
        <w:t>if</w:t>
      </w:r>
      <w:r w:rsidRPr="001114E2">
        <w:rPr>
          <w:color w:val="000000"/>
        </w:rPr>
        <w:t xml:space="preserve"> living</w:t>
      </w:r>
      <w:r w:rsidR="00921C17">
        <w:rPr>
          <w:color w:val="000000"/>
        </w:rPr>
        <w:t xml:space="preserve"> or in existence</w:t>
      </w:r>
      <w:r w:rsidRPr="001114E2">
        <w:rPr>
          <w:color w:val="000000"/>
        </w:rPr>
        <w:t>) at any time by notice in writing to the Foundation containing the terms of the amendment to the By-</w:t>
      </w:r>
      <w:r w:rsidR="000135C2">
        <w:rPr>
          <w:color w:val="000000"/>
        </w:rPr>
        <w:t>l</w:t>
      </w:r>
      <w:r w:rsidRPr="001114E2">
        <w:rPr>
          <w:color w:val="000000"/>
        </w:rPr>
        <w:t>aws;</w:t>
      </w:r>
    </w:p>
    <w:p w14:paraId="44FA0B32" w14:textId="77777777" w:rsidR="002C25BA" w:rsidRPr="001114E2" w:rsidRDefault="002C25BA" w:rsidP="0090029D">
      <w:pPr>
        <w:pStyle w:val="ListParagraph"/>
        <w:widowControl w:val="0"/>
        <w:numPr>
          <w:ilvl w:val="0"/>
          <w:numId w:val="30"/>
        </w:numPr>
        <w:tabs>
          <w:tab w:val="left" w:pos="220"/>
          <w:tab w:val="left" w:pos="720"/>
        </w:tabs>
        <w:autoSpaceDE w:val="0"/>
        <w:autoSpaceDN w:val="0"/>
        <w:adjustRightInd w:val="0"/>
        <w:spacing w:after="320" w:line="360" w:lineRule="atLeast"/>
        <w:ind w:left="2149"/>
        <w:rPr>
          <w:color w:val="000000"/>
        </w:rPr>
      </w:pPr>
      <w:r w:rsidRPr="001114E2">
        <w:rPr>
          <w:color w:val="000000"/>
        </w:rPr>
        <w:t>at any time when the Founder is not living, by the Council if its members are unanimous and have the consent of the Guardian; or</w:t>
      </w:r>
    </w:p>
    <w:p w14:paraId="478C62C4" w14:textId="77777777" w:rsidR="002C25BA" w:rsidRPr="001114E2" w:rsidRDefault="002C25BA" w:rsidP="0090029D">
      <w:pPr>
        <w:pStyle w:val="ListParagraph"/>
        <w:widowControl w:val="0"/>
        <w:numPr>
          <w:ilvl w:val="0"/>
          <w:numId w:val="30"/>
        </w:numPr>
        <w:tabs>
          <w:tab w:val="left" w:pos="220"/>
          <w:tab w:val="left" w:pos="720"/>
        </w:tabs>
        <w:autoSpaceDE w:val="0"/>
        <w:autoSpaceDN w:val="0"/>
        <w:adjustRightInd w:val="0"/>
        <w:spacing w:after="320" w:line="360" w:lineRule="atLeast"/>
        <w:ind w:left="2149"/>
        <w:rPr>
          <w:color w:val="000000"/>
        </w:rPr>
      </w:pPr>
      <w:r w:rsidRPr="001114E2">
        <w:rPr>
          <w:color w:val="000000"/>
        </w:rPr>
        <w:t>by the Court pur</w:t>
      </w:r>
      <w:r>
        <w:rPr>
          <w:color w:val="000000"/>
        </w:rPr>
        <w:t>suant to Article 41 of the Law.</w:t>
      </w:r>
    </w:p>
    <w:p w14:paraId="6FB5DEBA" w14:textId="77777777" w:rsidR="002B7E19" w:rsidRDefault="002B7E19" w:rsidP="002C25BA">
      <w:pPr>
        <w:ind w:left="709"/>
        <w:rPr>
          <w:b/>
        </w:rPr>
      </w:pPr>
    </w:p>
    <w:p w14:paraId="2F2E8A7F" w14:textId="77777777" w:rsidR="002C25BA" w:rsidRPr="00495293" w:rsidRDefault="002C25BA" w:rsidP="002C25BA">
      <w:pPr>
        <w:ind w:left="709"/>
        <w:rPr>
          <w:b/>
        </w:rPr>
      </w:pPr>
      <w:r>
        <w:rPr>
          <w:b/>
        </w:rPr>
        <w:t xml:space="preserve">DECLARATION BY </w:t>
      </w:r>
      <w:r w:rsidRPr="00495293">
        <w:rPr>
          <w:b/>
        </w:rPr>
        <w:t>FOUNDER</w:t>
      </w:r>
      <w:r w:rsidR="0031058E">
        <w:rPr>
          <w:b/>
        </w:rPr>
        <w:t>(S)</w:t>
      </w:r>
    </w:p>
    <w:p w14:paraId="2783E69B" w14:textId="77777777" w:rsidR="0031058E" w:rsidRDefault="0031058E" w:rsidP="0031058E">
      <w:pPr>
        <w:pStyle w:val="BodyText"/>
        <w:spacing w:before="120" w:after="120" w:line="360" w:lineRule="auto"/>
        <w:ind w:left="720"/>
        <w:jc w:val="both"/>
        <w:rPr>
          <w:rFonts w:asciiTheme="majorBidi" w:hAnsiTheme="majorBidi" w:cstheme="majorBidi"/>
          <w:lang w:val="en-GB"/>
        </w:rPr>
      </w:pPr>
      <w:r w:rsidRPr="001F179E">
        <w:rPr>
          <w:rFonts w:asciiTheme="majorBidi" w:hAnsiTheme="majorBidi" w:cstheme="majorBidi"/>
          <w:lang w:val="en-GB"/>
        </w:rPr>
        <w:t>The Founder</w:t>
      </w:r>
      <w:r>
        <w:rPr>
          <w:rFonts w:asciiTheme="majorBidi" w:hAnsiTheme="majorBidi" w:cstheme="majorBidi"/>
          <w:lang w:val="en-GB"/>
        </w:rPr>
        <w:t>(s) by signing these</w:t>
      </w:r>
      <w:r w:rsidRPr="001F179E">
        <w:rPr>
          <w:rFonts w:asciiTheme="majorBidi" w:hAnsiTheme="majorBidi" w:cstheme="majorBidi"/>
          <w:lang w:val="en-GB"/>
        </w:rPr>
        <w:t xml:space="preserve"> </w:t>
      </w:r>
      <w:r>
        <w:rPr>
          <w:rFonts w:asciiTheme="majorBidi" w:hAnsiTheme="majorBidi" w:cstheme="majorBidi"/>
          <w:lang w:val="en-GB"/>
        </w:rPr>
        <w:t>By-laws</w:t>
      </w:r>
      <w:r w:rsidRPr="001F179E">
        <w:rPr>
          <w:rFonts w:asciiTheme="majorBidi" w:hAnsiTheme="majorBidi" w:cstheme="majorBidi"/>
          <w:lang w:val="en-GB"/>
        </w:rPr>
        <w:t xml:space="preserve"> declare</w:t>
      </w:r>
      <w:r>
        <w:rPr>
          <w:rFonts w:asciiTheme="majorBidi" w:hAnsiTheme="majorBidi" w:cstheme="majorBidi"/>
          <w:lang w:val="en-GB"/>
        </w:rPr>
        <w:t>(</w:t>
      </w:r>
      <w:r w:rsidRPr="001F179E">
        <w:rPr>
          <w:rFonts w:asciiTheme="majorBidi" w:hAnsiTheme="majorBidi" w:cstheme="majorBidi"/>
          <w:lang w:val="en-GB"/>
        </w:rPr>
        <w:t>s</w:t>
      </w:r>
      <w:r>
        <w:rPr>
          <w:rFonts w:asciiTheme="majorBidi" w:hAnsiTheme="majorBidi" w:cstheme="majorBidi"/>
          <w:lang w:val="en-GB"/>
        </w:rPr>
        <w:t>)</w:t>
      </w:r>
      <w:r w:rsidRPr="001F179E">
        <w:rPr>
          <w:rFonts w:asciiTheme="majorBidi" w:hAnsiTheme="majorBidi" w:cstheme="majorBidi"/>
          <w:lang w:val="en-GB"/>
        </w:rPr>
        <w:t xml:space="preserve"> that </w:t>
      </w:r>
      <w:r w:rsidRPr="001C1A7E">
        <w:rPr>
          <w:rFonts w:asciiTheme="majorBidi" w:hAnsiTheme="majorBidi" w:cstheme="majorBidi"/>
          <w:highlight w:val="lightGray"/>
          <w:lang w:val="en-GB"/>
        </w:rPr>
        <w:t>[it/he/she/they</w:t>
      </w:r>
      <w:r w:rsidRPr="001C1A7E">
        <w:rPr>
          <w:rStyle w:val="FootnoteReference"/>
          <w:rFonts w:asciiTheme="majorBidi" w:hAnsiTheme="majorBidi" w:cstheme="majorBidi"/>
          <w:highlight w:val="lightGray"/>
          <w:lang w:val="en-GB"/>
        </w:rPr>
        <w:footnoteReference w:id="17"/>
      </w:r>
      <w:r w:rsidRPr="001C1A7E">
        <w:rPr>
          <w:rFonts w:asciiTheme="majorBidi" w:hAnsiTheme="majorBidi" w:cstheme="majorBidi"/>
          <w:highlight w:val="lightGray"/>
          <w:lang w:val="en-GB"/>
        </w:rPr>
        <w:t>]</w:t>
      </w:r>
      <w:r w:rsidRPr="001F179E">
        <w:rPr>
          <w:rFonts w:asciiTheme="majorBidi" w:hAnsiTheme="majorBidi" w:cstheme="majorBidi"/>
          <w:lang w:val="en-GB"/>
        </w:rPr>
        <w:t xml:space="preserve"> </w:t>
      </w:r>
      <w:r>
        <w:rPr>
          <w:rFonts w:asciiTheme="majorBidi" w:hAnsiTheme="majorBidi" w:cstheme="majorBidi"/>
          <w:lang w:val="en-GB"/>
        </w:rPr>
        <w:t>request(s) the Council</w:t>
      </w:r>
      <w:r w:rsidRPr="001F179E">
        <w:rPr>
          <w:rFonts w:asciiTheme="majorBidi" w:hAnsiTheme="majorBidi" w:cstheme="majorBidi"/>
          <w:lang w:val="en-GB"/>
        </w:rPr>
        <w:t xml:space="preserve"> to comply with the terms of </w:t>
      </w:r>
      <w:r>
        <w:rPr>
          <w:rFonts w:asciiTheme="majorBidi" w:hAnsiTheme="majorBidi" w:cstheme="majorBidi"/>
          <w:lang w:val="en-GB"/>
        </w:rPr>
        <w:t>these</w:t>
      </w:r>
      <w:r w:rsidRPr="001F179E">
        <w:rPr>
          <w:rFonts w:asciiTheme="majorBidi" w:hAnsiTheme="majorBidi" w:cstheme="majorBidi"/>
          <w:lang w:val="en-GB"/>
        </w:rPr>
        <w:t xml:space="preserve"> </w:t>
      </w:r>
      <w:r>
        <w:rPr>
          <w:rFonts w:asciiTheme="majorBidi" w:hAnsiTheme="majorBidi" w:cstheme="majorBidi"/>
          <w:lang w:val="en-GB"/>
        </w:rPr>
        <w:t>By-laws</w:t>
      </w:r>
      <w:r w:rsidRPr="001F179E">
        <w:rPr>
          <w:rFonts w:asciiTheme="majorBidi" w:hAnsiTheme="majorBidi" w:cstheme="majorBidi"/>
          <w:lang w:val="en-GB"/>
        </w:rPr>
        <w:t>.</w:t>
      </w:r>
    </w:p>
    <w:p w14:paraId="0A329231" w14:textId="77777777" w:rsidR="005447AF" w:rsidRDefault="005447AF" w:rsidP="006B46DB">
      <w:pPr>
        <w:ind w:left="720"/>
        <w:rPr>
          <w:b/>
        </w:rPr>
      </w:pPr>
    </w:p>
    <w:p w14:paraId="511F1906" w14:textId="08AC81D0" w:rsidR="002C25BA" w:rsidRPr="007F1139" w:rsidRDefault="0031058E" w:rsidP="006B46DB">
      <w:pPr>
        <w:ind w:left="720"/>
      </w:pPr>
      <w:r w:rsidRPr="007F1139">
        <w:rPr>
          <w:highlight w:val="lightGray"/>
        </w:rPr>
        <w:t>[S</w:t>
      </w:r>
      <w:r w:rsidR="005F4B04" w:rsidRPr="007F1139">
        <w:rPr>
          <w:highlight w:val="lightGray"/>
        </w:rPr>
        <w:t>ignature</w:t>
      </w:r>
      <w:r w:rsidR="00753C31" w:rsidRPr="007F1139">
        <w:rPr>
          <w:highlight w:val="lightGray"/>
        </w:rPr>
        <w:t>(s)</w:t>
      </w:r>
      <w:r w:rsidR="005F4B04" w:rsidRPr="007F1139">
        <w:rPr>
          <w:highlight w:val="lightGray"/>
        </w:rPr>
        <w:t xml:space="preserve"> of Founder</w:t>
      </w:r>
      <w:r w:rsidRPr="007F1139">
        <w:rPr>
          <w:highlight w:val="lightGray"/>
        </w:rPr>
        <w:t>(s)</w:t>
      </w:r>
      <w:r w:rsidR="005F4B04" w:rsidRPr="007F1139">
        <w:rPr>
          <w:highlight w:val="lightGray"/>
        </w:rPr>
        <w:t>]</w:t>
      </w:r>
    </w:p>
    <w:p w14:paraId="310FD000" w14:textId="06FED44B" w:rsidR="009C6672" w:rsidRPr="009C6672" w:rsidRDefault="007F1139" w:rsidP="002B7E19">
      <w:pPr>
        <w:ind w:left="720"/>
        <w:rPr>
          <w:lang w:val="en-GB"/>
        </w:rPr>
      </w:pPr>
      <w:r w:rsidRPr="009109F0">
        <w:rPr>
          <w:highlight w:val="lightGray"/>
        </w:rPr>
        <w:t>[Date]</w:t>
      </w:r>
      <w:r w:rsidR="002C25BA" w:rsidRPr="007F1139">
        <w:tab/>
      </w:r>
      <w:r w:rsidR="002C25BA">
        <w:rPr>
          <w:b/>
        </w:rPr>
        <w:tab/>
      </w:r>
      <w:r w:rsidR="002C25BA">
        <w:rPr>
          <w:b/>
        </w:rPr>
        <w:tab/>
      </w:r>
      <w:r w:rsidR="002C25BA">
        <w:rPr>
          <w:b/>
        </w:rPr>
        <w:tab/>
      </w:r>
      <w:r w:rsidR="002C25BA">
        <w:rPr>
          <w:b/>
        </w:rPr>
        <w:tab/>
      </w:r>
      <w:r w:rsidR="002C25BA">
        <w:rPr>
          <w:b/>
        </w:rPr>
        <w:tab/>
      </w:r>
      <w:r w:rsidR="002C25BA">
        <w:rPr>
          <w:b/>
        </w:rPr>
        <w:tab/>
      </w:r>
    </w:p>
    <w:sectPr w:rsidR="009C6672" w:rsidRPr="009C6672" w:rsidSect="00EE4D28">
      <w:footerReference w:type="default" r:id="rId13"/>
      <w:pgSz w:w="12240" w:h="15840"/>
      <w:pgMar w:top="1440" w:right="1440" w:bottom="1247"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09F7F" w14:textId="77777777" w:rsidR="000C749B" w:rsidRDefault="000C749B" w:rsidP="003E0AE0">
      <w:pPr>
        <w:spacing w:after="0"/>
      </w:pPr>
      <w:r>
        <w:separator/>
      </w:r>
    </w:p>
  </w:endnote>
  <w:endnote w:type="continuationSeparator" w:id="0">
    <w:p w14:paraId="470EB30D" w14:textId="77777777" w:rsidR="000C749B" w:rsidRDefault="000C749B" w:rsidP="003E0A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240222"/>
      <w:docPartObj>
        <w:docPartGallery w:val="Page Numbers (Bottom of Page)"/>
        <w:docPartUnique/>
      </w:docPartObj>
    </w:sdtPr>
    <w:sdtEndPr>
      <w:rPr>
        <w:noProof/>
      </w:rPr>
    </w:sdtEndPr>
    <w:sdtContent>
      <w:p w14:paraId="5453A349" w14:textId="77777777" w:rsidR="000C749B" w:rsidRDefault="000C749B" w:rsidP="00522D2C">
        <w:pPr>
          <w:pStyle w:val="Footer"/>
          <w:jc w:val="center"/>
        </w:pPr>
        <w:r>
          <w:fldChar w:fldCharType="begin"/>
        </w:r>
        <w:r>
          <w:instrText xml:space="preserve"> PAGE   \* MERGEFORMAT </w:instrText>
        </w:r>
        <w:r>
          <w:fldChar w:fldCharType="separate"/>
        </w:r>
        <w:r w:rsidR="001D0CB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48E13" w14:textId="77777777" w:rsidR="000C749B" w:rsidRDefault="000C749B" w:rsidP="003E0AE0">
      <w:pPr>
        <w:spacing w:after="0"/>
      </w:pPr>
      <w:r>
        <w:separator/>
      </w:r>
    </w:p>
  </w:footnote>
  <w:footnote w:type="continuationSeparator" w:id="0">
    <w:p w14:paraId="79D56D85" w14:textId="77777777" w:rsidR="000C749B" w:rsidRDefault="000C749B" w:rsidP="003E0AE0">
      <w:pPr>
        <w:spacing w:after="0"/>
      </w:pPr>
      <w:r>
        <w:continuationSeparator/>
      </w:r>
    </w:p>
  </w:footnote>
  <w:footnote w:id="1">
    <w:p w14:paraId="2AB5D529" w14:textId="498093B2" w:rsidR="000C749B" w:rsidRPr="00F80916" w:rsidRDefault="000C749B" w:rsidP="007858C3">
      <w:pPr>
        <w:pStyle w:val="FootnoteText"/>
        <w:spacing w:before="0" w:after="0"/>
      </w:pPr>
      <w:r>
        <w:rPr>
          <w:rStyle w:val="FootnoteReference"/>
        </w:rPr>
        <w:footnoteRef/>
      </w:r>
      <w:r>
        <w:t xml:space="preserve"> </w:t>
      </w:r>
      <w:r>
        <w:tab/>
      </w:r>
      <w:r>
        <w:rPr>
          <w:b/>
        </w:rPr>
        <w:t>Note:</w:t>
      </w:r>
      <w:r>
        <w:t xml:space="preserve">  The Default Recipient may be named in the Charter instead of these By-laws</w:t>
      </w:r>
    </w:p>
  </w:footnote>
  <w:footnote w:id="2">
    <w:p w14:paraId="059ADD7B" w14:textId="5E2785E2" w:rsidR="000C749B" w:rsidRDefault="000C749B" w:rsidP="007858C3">
      <w:pPr>
        <w:pStyle w:val="FootnoteText"/>
        <w:spacing w:before="0" w:after="0"/>
        <w:ind w:left="1418" w:hanging="709"/>
      </w:pPr>
      <w:r>
        <w:rPr>
          <w:rStyle w:val="FootnoteReference"/>
        </w:rPr>
        <w:footnoteRef/>
      </w:r>
      <w:r>
        <w:t xml:space="preserve"> </w:t>
      </w:r>
      <w:r>
        <w:tab/>
        <w:t>A Foundation which does not have Charitable objects, or specified non-charitable objects, may but need not appoint a Guardian: Article</w:t>
      </w:r>
      <w:r w:rsidR="002A1B15">
        <w:t>s</w:t>
      </w:r>
      <w:r>
        <w:t xml:space="preserve"> 23(1) and (2)</w:t>
      </w:r>
      <w:r w:rsidR="002A1B15">
        <w:t xml:space="preserve"> of the Law</w:t>
      </w:r>
      <w:r>
        <w:t xml:space="preserve">.  </w:t>
      </w:r>
      <w:r>
        <w:rPr>
          <w:b/>
        </w:rPr>
        <w:t>Note:</w:t>
      </w:r>
      <w:r>
        <w:t xml:space="preserve">  The Guardian may be named in the Charter instead of these By-laws but irrespective will be listed in the public register maintained by the Registrar of Companies</w:t>
      </w:r>
    </w:p>
  </w:footnote>
  <w:footnote w:id="3">
    <w:p w14:paraId="484383B5" w14:textId="1610BF13" w:rsidR="000C749B" w:rsidRDefault="000C749B" w:rsidP="007858C3">
      <w:pPr>
        <w:pStyle w:val="FootnoteText"/>
        <w:spacing w:before="0" w:after="0"/>
        <w:ind w:left="1418" w:hanging="709"/>
      </w:pPr>
      <w:r>
        <w:rPr>
          <w:rStyle w:val="FootnoteReference"/>
        </w:rPr>
        <w:footnoteRef/>
      </w:r>
      <w:r>
        <w:t xml:space="preserve"> </w:t>
      </w:r>
      <w:r>
        <w:tab/>
      </w:r>
      <w:r>
        <w:rPr>
          <w:b/>
        </w:rPr>
        <w:t>Note:</w:t>
      </w:r>
      <w:r>
        <w:t xml:space="preserve">  The Qualified Recipients may be named in the Charter instead of these By-laws</w:t>
      </w:r>
    </w:p>
  </w:footnote>
  <w:footnote w:id="4">
    <w:p w14:paraId="78FE2B4C" w14:textId="77777777" w:rsidR="000C749B" w:rsidRDefault="000C749B">
      <w:pPr>
        <w:pStyle w:val="FootnoteText"/>
      </w:pPr>
      <w:r>
        <w:rPr>
          <w:rStyle w:val="FootnoteReference"/>
        </w:rPr>
        <w:footnoteRef/>
      </w:r>
      <w:r>
        <w:t xml:space="preserve"> </w:t>
      </w:r>
      <w:r>
        <w:tab/>
        <w:t>If this limitation is not desired, it can be deleted.</w:t>
      </w:r>
    </w:p>
  </w:footnote>
  <w:footnote w:id="5">
    <w:p w14:paraId="49CFFCE4" w14:textId="77777777" w:rsidR="000C749B" w:rsidRDefault="000C749B">
      <w:pPr>
        <w:pStyle w:val="FootnoteText"/>
      </w:pPr>
      <w:r>
        <w:rPr>
          <w:rStyle w:val="FootnoteReference"/>
        </w:rPr>
        <w:footnoteRef/>
      </w:r>
      <w:r>
        <w:t xml:space="preserve"> </w:t>
      </w:r>
      <w:r>
        <w:tab/>
        <w:t xml:space="preserve">This is done on the DIFC portal.  </w:t>
      </w:r>
    </w:p>
  </w:footnote>
  <w:footnote w:id="6">
    <w:p w14:paraId="39A888E4" w14:textId="05B5568A" w:rsidR="000C749B" w:rsidRDefault="000C749B">
      <w:pPr>
        <w:pStyle w:val="FootnoteText"/>
      </w:pPr>
      <w:r>
        <w:rPr>
          <w:rStyle w:val="FootnoteReference"/>
        </w:rPr>
        <w:footnoteRef/>
      </w:r>
      <w:r>
        <w:t xml:space="preserve"> </w:t>
      </w:r>
      <w:r>
        <w:tab/>
        <w:t>Select 1 of the 3 options</w:t>
      </w:r>
    </w:p>
  </w:footnote>
  <w:footnote w:id="7">
    <w:p w14:paraId="4B25A173" w14:textId="77777777" w:rsidR="000C749B" w:rsidRDefault="000C749B" w:rsidP="00EB415E">
      <w:pPr>
        <w:pStyle w:val="FootnoteText"/>
        <w:ind w:left="720" w:firstLine="0"/>
      </w:pPr>
      <w:r>
        <w:rPr>
          <w:rStyle w:val="FootnoteReference"/>
        </w:rPr>
        <w:footnoteRef/>
      </w:r>
      <w:r>
        <w:t xml:space="preserve"> </w:t>
      </w:r>
      <w:r>
        <w:tab/>
        <w:t>Amend as required to deal with single or multiple Founders and body corporate Founders.</w:t>
      </w:r>
    </w:p>
  </w:footnote>
  <w:footnote w:id="8">
    <w:p w14:paraId="7DAFA4D2" w14:textId="0AF1DEF8" w:rsidR="000C749B" w:rsidRDefault="000C749B" w:rsidP="006D3F28">
      <w:pPr>
        <w:pStyle w:val="CommentText"/>
        <w:ind w:left="709" w:hanging="709"/>
      </w:pPr>
      <w:r>
        <w:rPr>
          <w:rStyle w:val="FootnoteReference"/>
        </w:rPr>
        <w:footnoteRef/>
      </w:r>
      <w:r>
        <w:t xml:space="preserve"> </w:t>
      </w:r>
      <w:r>
        <w:tab/>
        <w:t xml:space="preserve">There is no need to appoint a Guardian for a Foundation if the Foundation does not have a charitable or </w:t>
      </w:r>
      <w:r w:rsidR="002A1B15">
        <w:t xml:space="preserve">a specified </w:t>
      </w:r>
      <w:r>
        <w:t xml:space="preserve">non-charitable purpose. </w:t>
      </w:r>
      <w:r w:rsidR="002A1B15">
        <w:t xml:space="preserve">The Guardian cannot </w:t>
      </w:r>
      <w:r>
        <w:t>be a member of the Council – see Article 23(6) of the Law.  The Guardian may be a body corporate. or more than one person – see Schedule 1 Item (1)(i) of the Law. If the Guardian is to be paid, provision should be made in this By-law – see Article 20(1)(c). Other persons may be appointed to exercise powers in relation to the Foundation, if so these By-laws should be amended accordingly</w:t>
      </w:r>
      <w:r w:rsidR="002A1B15">
        <w:t xml:space="preserve"> to detail such person’s powers in relation to the Foundation</w:t>
      </w:r>
      <w:r>
        <w:t xml:space="preserve"> – see Article 20(2)(d) </w:t>
      </w:r>
    </w:p>
    <w:p w14:paraId="565309A5" w14:textId="77777777" w:rsidR="000C749B" w:rsidRDefault="000C749B">
      <w:pPr>
        <w:pStyle w:val="FootnoteText"/>
      </w:pPr>
    </w:p>
  </w:footnote>
  <w:footnote w:id="9">
    <w:p w14:paraId="4AA5D46F" w14:textId="77777777" w:rsidR="000C749B" w:rsidRDefault="000C749B" w:rsidP="005F6C7F">
      <w:pPr>
        <w:pStyle w:val="FootnoteText"/>
        <w:ind w:left="1418" w:hanging="709"/>
      </w:pPr>
      <w:r>
        <w:rPr>
          <w:rStyle w:val="FootnoteReference"/>
        </w:rPr>
        <w:footnoteRef/>
      </w:r>
      <w:r>
        <w:t xml:space="preserve"> </w:t>
      </w:r>
      <w:r>
        <w:tab/>
        <w:t>The words “</w:t>
      </w:r>
      <w:r w:rsidRPr="00B37205">
        <w:rPr>
          <w:color w:val="000000"/>
        </w:rPr>
        <w:t xml:space="preserve">subject to the approval of the Founder </w:t>
      </w:r>
      <w:r>
        <w:rPr>
          <w:color w:val="000000"/>
        </w:rPr>
        <w:t>(if living)</w:t>
      </w:r>
      <w:r w:rsidRPr="00B37205">
        <w:rPr>
          <w:color w:val="000000"/>
        </w:rPr>
        <w:t xml:space="preserve"> or the Guardian</w:t>
      </w:r>
      <w:r>
        <w:rPr>
          <w:color w:val="000000"/>
        </w:rPr>
        <w:t xml:space="preserve"> (if the Founder is not living) and in either case” can be deleted if this restriction is not required.</w:t>
      </w:r>
    </w:p>
  </w:footnote>
  <w:footnote w:id="10">
    <w:p w14:paraId="56D389D4" w14:textId="77777777" w:rsidR="000C749B" w:rsidRDefault="000C749B" w:rsidP="00EB415E">
      <w:pPr>
        <w:pStyle w:val="FootnoteText"/>
        <w:ind w:left="1440" w:hanging="720"/>
      </w:pPr>
      <w:r>
        <w:rPr>
          <w:rStyle w:val="FootnoteReference"/>
        </w:rPr>
        <w:footnoteRef/>
      </w:r>
      <w:r>
        <w:t xml:space="preserve"> </w:t>
      </w:r>
      <w:r>
        <w:tab/>
        <w:t xml:space="preserve">If the Council is to have the power to impose conditions on recipients, these should be included here  - see Articles 20(2)(e) and (f). </w:t>
      </w:r>
    </w:p>
  </w:footnote>
  <w:footnote w:id="11">
    <w:p w14:paraId="0C5B6C40" w14:textId="4F665FC8" w:rsidR="000C749B" w:rsidRDefault="000C749B">
      <w:pPr>
        <w:pStyle w:val="FootnoteText"/>
      </w:pPr>
      <w:r>
        <w:rPr>
          <w:rStyle w:val="FootnoteReference"/>
        </w:rPr>
        <w:footnoteRef/>
      </w:r>
      <w:r>
        <w:t xml:space="preserve"> </w:t>
      </w:r>
      <w:r>
        <w:tab/>
      </w:r>
      <w:r w:rsidR="00165777">
        <w:t>Insert details</w:t>
      </w:r>
      <w:r>
        <w:t xml:space="preserve"> which may include a requirement for retention of part of the income.</w:t>
      </w:r>
    </w:p>
  </w:footnote>
  <w:footnote w:id="12">
    <w:p w14:paraId="2A548BBF" w14:textId="52C0058B" w:rsidR="000C749B" w:rsidRDefault="000C749B">
      <w:pPr>
        <w:pStyle w:val="FootnoteText"/>
      </w:pPr>
      <w:r>
        <w:rPr>
          <w:rStyle w:val="FootnoteReference"/>
        </w:rPr>
        <w:footnoteRef/>
      </w:r>
      <w:r w:rsidR="00165777">
        <w:t xml:space="preserve"> </w:t>
      </w:r>
      <w:r w:rsidR="00165777">
        <w:tab/>
        <w:t>I</w:t>
      </w:r>
      <w:r>
        <w:t>nsert details.</w:t>
      </w:r>
    </w:p>
  </w:footnote>
  <w:footnote w:id="13">
    <w:p w14:paraId="0881F695" w14:textId="77777777" w:rsidR="000C749B" w:rsidRDefault="000C749B">
      <w:pPr>
        <w:pStyle w:val="FootnoteText"/>
      </w:pPr>
      <w:r>
        <w:rPr>
          <w:rStyle w:val="FootnoteReference"/>
        </w:rPr>
        <w:footnoteRef/>
      </w:r>
      <w:r>
        <w:t xml:space="preserve"> </w:t>
      </w:r>
      <w:r>
        <w:tab/>
        <w:t>This would be deleted if there is no accumulation requirement or could be varied.</w:t>
      </w:r>
    </w:p>
  </w:footnote>
  <w:footnote w:id="14">
    <w:p w14:paraId="7CDD5D95" w14:textId="521D0BAF" w:rsidR="000C749B" w:rsidRDefault="000C749B">
      <w:pPr>
        <w:pStyle w:val="FootnoteText"/>
      </w:pPr>
      <w:r>
        <w:rPr>
          <w:rStyle w:val="FootnoteReference"/>
        </w:rPr>
        <w:footnoteRef/>
      </w:r>
      <w:r>
        <w:t xml:space="preserve"> </w:t>
      </w:r>
      <w:r>
        <w:tab/>
        <w:t>Insert details or omit if reference to wishes of Founder not desired.</w:t>
      </w:r>
    </w:p>
  </w:footnote>
  <w:footnote w:id="15">
    <w:p w14:paraId="535C2AD1" w14:textId="77777777" w:rsidR="000C749B" w:rsidRDefault="000C749B">
      <w:pPr>
        <w:pStyle w:val="FootnoteText"/>
      </w:pPr>
      <w:r>
        <w:rPr>
          <w:rStyle w:val="FootnoteReference"/>
        </w:rPr>
        <w:footnoteRef/>
      </w:r>
      <w:r>
        <w:t xml:space="preserve"> </w:t>
      </w:r>
      <w:r>
        <w:tab/>
        <w:t>This can be deleted if not required.</w:t>
      </w:r>
    </w:p>
  </w:footnote>
  <w:footnote w:id="16">
    <w:p w14:paraId="11E3805A" w14:textId="77777777" w:rsidR="000C749B" w:rsidRDefault="000C749B">
      <w:pPr>
        <w:pStyle w:val="FootnoteText"/>
      </w:pPr>
      <w:r>
        <w:rPr>
          <w:rStyle w:val="FootnoteReference"/>
        </w:rPr>
        <w:footnoteRef/>
      </w:r>
      <w:r>
        <w:t xml:space="preserve"> </w:t>
      </w:r>
      <w:r>
        <w:tab/>
        <w:t>To be aligned with Charter provisions</w:t>
      </w:r>
    </w:p>
  </w:footnote>
  <w:footnote w:id="17">
    <w:p w14:paraId="5FBFA9CD" w14:textId="77777777" w:rsidR="000C749B" w:rsidRDefault="000C749B" w:rsidP="0031058E">
      <w:pPr>
        <w:pStyle w:val="FootnoteText"/>
        <w:spacing w:before="0" w:after="0"/>
        <w:ind w:left="1418" w:hanging="709"/>
      </w:pPr>
      <w:r>
        <w:rPr>
          <w:rStyle w:val="FootnoteReference"/>
        </w:rPr>
        <w:footnoteRef/>
      </w:r>
      <w:r>
        <w:t xml:space="preserve"> </w:t>
      </w:r>
      <w:r>
        <w:tab/>
      </w:r>
      <w:r>
        <w:rPr>
          <w:color w:val="000000"/>
        </w:rPr>
        <w:t>[delete as applicable]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0098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56A6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30FE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C6E4C8"/>
    <w:lvl w:ilvl="0">
      <w:start w:val="1"/>
      <w:numFmt w:val="decimal"/>
      <w:pStyle w:val="ListNumber2"/>
      <w:lvlText w:val="%1."/>
      <w:lvlJc w:val="left"/>
      <w:pPr>
        <w:tabs>
          <w:tab w:val="num" w:pos="720"/>
        </w:tabs>
        <w:ind w:left="1440" w:hanging="720"/>
      </w:pPr>
      <w:rPr>
        <w:rFonts w:hint="default"/>
      </w:rPr>
    </w:lvl>
  </w:abstractNum>
  <w:abstractNum w:abstractNumId="4" w15:restartNumberingAfterBreak="0">
    <w:nsid w:val="FFFFFF80"/>
    <w:multiLevelType w:val="singleLevel"/>
    <w:tmpl w:val="8F86AB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B49C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786A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D8789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003E60"/>
    <w:lvl w:ilvl="0">
      <w:start w:val="1"/>
      <w:numFmt w:val="decimal"/>
      <w:pStyle w:val="ListNumber"/>
      <w:lvlText w:val="%1."/>
      <w:lvlJc w:val="left"/>
      <w:pPr>
        <w:tabs>
          <w:tab w:val="num" w:pos="720"/>
        </w:tabs>
        <w:ind w:left="1440" w:hanging="720"/>
      </w:pPr>
      <w:rPr>
        <w:rFonts w:hint="default"/>
      </w:rPr>
    </w:lvl>
  </w:abstractNum>
  <w:abstractNum w:abstractNumId="9" w15:restartNumberingAfterBreak="0">
    <w:nsid w:val="FFFFFF89"/>
    <w:multiLevelType w:val="singleLevel"/>
    <w:tmpl w:val="EBA23956"/>
    <w:lvl w:ilvl="0">
      <w:start w:val="1"/>
      <w:numFmt w:val="bullet"/>
      <w:pStyle w:val="ListBullet"/>
      <w:lvlText w:val=""/>
      <w:lvlJc w:val="left"/>
      <w:pPr>
        <w:tabs>
          <w:tab w:val="num" w:pos="720"/>
        </w:tabs>
        <w:ind w:left="0" w:firstLine="720"/>
      </w:pPr>
      <w:rPr>
        <w:rFonts w:ascii="Symbol" w:hAnsi="Symbol" w:hint="default"/>
      </w:rPr>
    </w:lvl>
  </w:abstractNum>
  <w:abstractNum w:abstractNumId="10" w15:restartNumberingAfterBreak="0">
    <w:nsid w:val="00000001"/>
    <w:multiLevelType w:val="hybridMultilevel"/>
    <w:tmpl w:val="00000001"/>
    <w:lvl w:ilvl="0" w:tplc="00000001">
      <w:start w:val="2"/>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7"/>
    <w:multiLevelType w:val="hybridMultilevel"/>
    <w:tmpl w:val="00000007"/>
    <w:lvl w:ilvl="0" w:tplc="0000025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C"/>
    <w:multiLevelType w:val="hybridMultilevel"/>
    <w:tmpl w:val="0000000C"/>
    <w:lvl w:ilvl="0" w:tplc="0000044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D"/>
    <w:multiLevelType w:val="hybridMultilevel"/>
    <w:tmpl w:val="7EDA17E6"/>
    <w:lvl w:ilvl="0" w:tplc="000004B1">
      <w:start w:val="1"/>
      <w:numFmt w:val="upperLetter"/>
      <w:lvlText w:val="%1."/>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E"/>
    <w:multiLevelType w:val="hybridMultilevel"/>
    <w:tmpl w:val="0000000E"/>
    <w:lvl w:ilvl="0" w:tplc="000005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1"/>
    <w:multiLevelType w:val="hybridMultilevel"/>
    <w:tmpl w:val="00000011"/>
    <w:lvl w:ilvl="0" w:tplc="0000064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2"/>
    <w:multiLevelType w:val="hybridMultilevel"/>
    <w:tmpl w:val="00000012"/>
    <w:lvl w:ilvl="0" w:tplc="000006A5">
      <w:start w:val="8"/>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4"/>
    <w:multiLevelType w:val="hybridMultilevel"/>
    <w:tmpl w:val="00000014"/>
    <w:lvl w:ilvl="0" w:tplc="0000076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5AF45A1"/>
    <w:multiLevelType w:val="hybridMultilevel"/>
    <w:tmpl w:val="F41A1C2C"/>
    <w:lvl w:ilvl="0" w:tplc="29C4A5B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071B52CF"/>
    <w:multiLevelType w:val="multilevel"/>
    <w:tmpl w:val="49B4DBD0"/>
    <w:lvl w:ilvl="0">
      <w:start w:val="1"/>
      <w:numFmt w:val="decimal"/>
      <w:pStyle w:val="AgreementHeading1"/>
      <w:lvlText w:val="%1."/>
      <w:lvlJc w:val="left"/>
      <w:pPr>
        <w:tabs>
          <w:tab w:val="num" w:pos="720"/>
        </w:tabs>
        <w:ind w:left="0" w:firstLine="0"/>
      </w:pPr>
      <w:rPr>
        <w:rFonts w:ascii="Calibri" w:hAnsi="Calibri" w:cs="Calibri" w:hint="default"/>
        <w:b w:val="0"/>
        <w:bCs w:val="0"/>
        <w:i w:val="0"/>
        <w:iCs w:val="0"/>
        <w:caps w:val="0"/>
        <w:smallCaps w:val="0"/>
        <w:strike w:val="0"/>
        <w:dstrike w:val="0"/>
        <w:noProof w:val="0"/>
        <w:vanish w:val="0"/>
        <w:color w:val="000000"/>
        <w:spacing w:val="0"/>
        <w:kern w:val="0"/>
        <w:position w:val="0"/>
        <w:sz w:val="21"/>
        <w:szCs w:val="21"/>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AgreementHeading2"/>
      <w:lvlText w:val="%1.%2"/>
      <w:lvlJc w:val="left"/>
      <w:pPr>
        <w:tabs>
          <w:tab w:val="num" w:pos="720"/>
        </w:tabs>
        <w:ind w:left="720" w:hanging="720"/>
      </w:pPr>
      <w:rPr>
        <w:rFonts w:ascii="Calibri" w:hAnsi="Calibri" w:cs="Calibri" w:hint="default"/>
        <w:b w:val="0"/>
        <w:i w:val="0"/>
        <w:sz w:val="21"/>
        <w:szCs w:val="21"/>
      </w:rPr>
    </w:lvl>
    <w:lvl w:ilvl="2">
      <w:start w:val="1"/>
      <w:numFmt w:val="decimal"/>
      <w:pStyle w:val="AgreementHeading3"/>
      <w:lvlText w:val="%1.%2.%3"/>
      <w:lvlJc w:val="left"/>
      <w:pPr>
        <w:tabs>
          <w:tab w:val="num" w:pos="1474"/>
        </w:tabs>
        <w:ind w:left="1474" w:hanging="754"/>
      </w:pPr>
      <w:rPr>
        <w:rFonts w:ascii="Calibri" w:hAnsi="Calibri" w:cs="Calibri" w:hint="default"/>
        <w:b w:val="0"/>
        <w:bCs w:val="0"/>
        <w:i w:val="0"/>
        <w:iCs w:val="0"/>
        <w:caps w:val="0"/>
        <w:smallCaps w:val="0"/>
        <w:strike w:val="0"/>
        <w:dstrike w:val="0"/>
        <w:noProof w:val="0"/>
        <w:vanish w:val="0"/>
        <w:color w:val="000000"/>
        <w:spacing w:val="0"/>
        <w:kern w:val="0"/>
        <w:position w:val="0"/>
        <w:sz w:val="21"/>
        <w:szCs w:val="21"/>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lowerLetter"/>
      <w:pStyle w:val="AgreementHeading4"/>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20" w15:restartNumberingAfterBreak="0">
    <w:nsid w:val="13107011"/>
    <w:multiLevelType w:val="hybridMultilevel"/>
    <w:tmpl w:val="1AF0AB5A"/>
    <w:lvl w:ilvl="0" w:tplc="F8EE5D1A">
      <w:start w:val="1"/>
      <w:numFmt w:val="decimal"/>
      <w:pStyle w:val="Heading2"/>
      <w:lvlText w:val="(%1)"/>
      <w:lvlJc w:val="left"/>
      <w:pPr>
        <w:ind w:left="1080" w:hanging="360"/>
      </w:pPr>
      <w:rPr>
        <w:rFonts w:hint="default"/>
        <w:b w:val="0"/>
      </w:rPr>
    </w:lvl>
    <w:lvl w:ilvl="1" w:tplc="100C0019">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1" w15:restartNumberingAfterBreak="0">
    <w:nsid w:val="1A7B2985"/>
    <w:multiLevelType w:val="hybridMultilevel"/>
    <w:tmpl w:val="3B1E4854"/>
    <w:lvl w:ilvl="0" w:tplc="0816707E">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F375F9"/>
    <w:multiLevelType w:val="multilevel"/>
    <w:tmpl w:val="1A0A6646"/>
    <w:styleLink w:val="IA1a1"/>
    <w:lvl w:ilvl="0">
      <w:start w:val="1"/>
      <w:numFmt w:val="upperRoman"/>
      <w:lvlText w:val="%1."/>
      <w:lvlJc w:val="left"/>
      <w:pPr>
        <w:tabs>
          <w:tab w:val="num" w:pos="720"/>
        </w:tabs>
        <w:ind w:left="720" w:hanging="720"/>
      </w:pPr>
      <w:rPr>
        <w:rFonts w:hint="default"/>
        <w:sz w:val="24"/>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249345E8"/>
    <w:multiLevelType w:val="hybridMultilevel"/>
    <w:tmpl w:val="F9AE3F02"/>
    <w:lvl w:ilvl="0" w:tplc="4F68E200">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3C02FA"/>
    <w:multiLevelType w:val="hybridMultilevel"/>
    <w:tmpl w:val="1E646D96"/>
    <w:lvl w:ilvl="0" w:tplc="85C0C01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081C0B"/>
    <w:multiLevelType w:val="multilevel"/>
    <w:tmpl w:val="68F63FE0"/>
    <w:styleLink w:val="1a1ai"/>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lowerRoman"/>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42671F37"/>
    <w:multiLevelType w:val="multilevel"/>
    <w:tmpl w:val="3890755A"/>
    <w:styleLink w:val="1ai"/>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63F2FF0"/>
    <w:multiLevelType w:val="hybridMultilevel"/>
    <w:tmpl w:val="2D00E7D8"/>
    <w:lvl w:ilvl="0" w:tplc="8408A2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2543D2"/>
    <w:multiLevelType w:val="hybridMultilevel"/>
    <w:tmpl w:val="A5CE6D62"/>
    <w:lvl w:ilvl="0" w:tplc="6E24BAF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30C3B1B"/>
    <w:multiLevelType w:val="hybridMultilevel"/>
    <w:tmpl w:val="60C0292E"/>
    <w:lvl w:ilvl="0" w:tplc="A454AFD8">
      <w:start w:val="1"/>
      <w:numFmt w:val="lowerLetter"/>
      <w:lvlText w:val="(%1)"/>
      <w:lvlJc w:val="left"/>
      <w:pPr>
        <w:ind w:left="2161" w:hanging="732"/>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0" w15:restartNumberingAfterBreak="0">
    <w:nsid w:val="57B919F4"/>
    <w:multiLevelType w:val="hybridMultilevel"/>
    <w:tmpl w:val="996440F4"/>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CE27DA"/>
    <w:multiLevelType w:val="hybridMultilevel"/>
    <w:tmpl w:val="AA26FCBA"/>
    <w:lvl w:ilvl="0" w:tplc="F834A162">
      <w:start w:val="5"/>
      <w:numFmt w:val="decimal"/>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6A48091C"/>
    <w:multiLevelType w:val="hybridMultilevel"/>
    <w:tmpl w:val="0E02A42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BC6CEB"/>
    <w:multiLevelType w:val="hybridMultilevel"/>
    <w:tmpl w:val="030E9C3C"/>
    <w:lvl w:ilvl="0" w:tplc="3D3A409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367A3B"/>
    <w:multiLevelType w:val="hybridMultilevel"/>
    <w:tmpl w:val="633EE200"/>
    <w:lvl w:ilvl="0" w:tplc="9C40E2A4">
      <w:start w:val="1"/>
      <w:numFmt w:val="bullet"/>
      <w:pStyle w:val="Bullet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730B42"/>
    <w:multiLevelType w:val="hybridMultilevel"/>
    <w:tmpl w:val="FCE2FDA8"/>
    <w:lvl w:ilvl="0" w:tplc="8408A2DA">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BCF08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26"/>
  </w:num>
  <w:num w:numId="3">
    <w:abstractNumId w:val="25"/>
  </w:num>
  <w:num w:numId="4">
    <w:abstractNumId w:val="34"/>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9"/>
  </w:num>
  <w:num w:numId="18">
    <w:abstractNumId w:val="24"/>
  </w:num>
  <w:num w:numId="19">
    <w:abstractNumId w:val="23"/>
  </w:num>
  <w:num w:numId="20">
    <w:abstractNumId w:val="13"/>
  </w:num>
  <w:num w:numId="21">
    <w:abstractNumId w:val="31"/>
  </w:num>
  <w:num w:numId="22">
    <w:abstractNumId w:val="12"/>
  </w:num>
  <w:num w:numId="23">
    <w:abstractNumId w:val="14"/>
  </w:num>
  <w:num w:numId="24">
    <w:abstractNumId w:val="10"/>
  </w:num>
  <w:num w:numId="25">
    <w:abstractNumId w:val="11"/>
  </w:num>
  <w:num w:numId="26">
    <w:abstractNumId w:val="15"/>
  </w:num>
  <w:num w:numId="27">
    <w:abstractNumId w:val="16"/>
  </w:num>
  <w:num w:numId="28">
    <w:abstractNumId w:val="17"/>
  </w:num>
  <w:num w:numId="29">
    <w:abstractNumId w:val="18"/>
  </w:num>
  <w:num w:numId="30">
    <w:abstractNumId w:val="27"/>
  </w:num>
  <w:num w:numId="31">
    <w:abstractNumId w:val="28"/>
  </w:num>
  <w:num w:numId="32">
    <w:abstractNumId w:val="30"/>
  </w:num>
  <w:num w:numId="33">
    <w:abstractNumId w:val="35"/>
  </w:num>
  <w:num w:numId="34">
    <w:abstractNumId w:val="33"/>
  </w:num>
  <w:num w:numId="35">
    <w:abstractNumId w:val="32"/>
  </w:num>
  <w:num w:numId="36">
    <w:abstractNumId w:val="21"/>
  </w:num>
  <w:num w:numId="37">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92"/>
    <w:rsid w:val="00005D5F"/>
    <w:rsid w:val="000135C2"/>
    <w:rsid w:val="00017B5E"/>
    <w:rsid w:val="000222C4"/>
    <w:rsid w:val="000244C7"/>
    <w:rsid w:val="000346B5"/>
    <w:rsid w:val="00050DCD"/>
    <w:rsid w:val="00066418"/>
    <w:rsid w:val="0006724D"/>
    <w:rsid w:val="00082216"/>
    <w:rsid w:val="000A4E19"/>
    <w:rsid w:val="000C47AD"/>
    <w:rsid w:val="000C749B"/>
    <w:rsid w:val="000D26C5"/>
    <w:rsid w:val="000F21CD"/>
    <w:rsid w:val="000F28FB"/>
    <w:rsid w:val="00105740"/>
    <w:rsid w:val="00110CC7"/>
    <w:rsid w:val="00117E8F"/>
    <w:rsid w:val="0014402C"/>
    <w:rsid w:val="00147EAA"/>
    <w:rsid w:val="00156865"/>
    <w:rsid w:val="0015749E"/>
    <w:rsid w:val="00165777"/>
    <w:rsid w:val="00165866"/>
    <w:rsid w:val="001665AC"/>
    <w:rsid w:val="00183C75"/>
    <w:rsid w:val="001843A1"/>
    <w:rsid w:val="001872FD"/>
    <w:rsid w:val="001874E7"/>
    <w:rsid w:val="001A1E49"/>
    <w:rsid w:val="001D045E"/>
    <w:rsid w:val="001D0CB7"/>
    <w:rsid w:val="001E2765"/>
    <w:rsid w:val="001E332F"/>
    <w:rsid w:val="001E5656"/>
    <w:rsid w:val="001E678F"/>
    <w:rsid w:val="001F4FCA"/>
    <w:rsid w:val="001F7EFF"/>
    <w:rsid w:val="00205CE9"/>
    <w:rsid w:val="002113E6"/>
    <w:rsid w:val="00224875"/>
    <w:rsid w:val="00226C12"/>
    <w:rsid w:val="0023182C"/>
    <w:rsid w:val="002360D9"/>
    <w:rsid w:val="002566C0"/>
    <w:rsid w:val="002870F5"/>
    <w:rsid w:val="00292AE9"/>
    <w:rsid w:val="002A1B15"/>
    <w:rsid w:val="002A573F"/>
    <w:rsid w:val="002A5D4C"/>
    <w:rsid w:val="002A730A"/>
    <w:rsid w:val="002B0663"/>
    <w:rsid w:val="002B078A"/>
    <w:rsid w:val="002B35D4"/>
    <w:rsid w:val="002B7E19"/>
    <w:rsid w:val="002C1192"/>
    <w:rsid w:val="002C25BA"/>
    <w:rsid w:val="002C7911"/>
    <w:rsid w:val="002E0643"/>
    <w:rsid w:val="002E609F"/>
    <w:rsid w:val="002E6580"/>
    <w:rsid w:val="0031058E"/>
    <w:rsid w:val="00314493"/>
    <w:rsid w:val="00315C03"/>
    <w:rsid w:val="00315DAD"/>
    <w:rsid w:val="00321E15"/>
    <w:rsid w:val="0033259F"/>
    <w:rsid w:val="00344D41"/>
    <w:rsid w:val="00376C4C"/>
    <w:rsid w:val="00385BA5"/>
    <w:rsid w:val="003A34CA"/>
    <w:rsid w:val="003A7FD9"/>
    <w:rsid w:val="003B67A2"/>
    <w:rsid w:val="003C054E"/>
    <w:rsid w:val="003C1656"/>
    <w:rsid w:val="003D3F4C"/>
    <w:rsid w:val="003D7A96"/>
    <w:rsid w:val="003D7BC5"/>
    <w:rsid w:val="003E0AE0"/>
    <w:rsid w:val="003F4965"/>
    <w:rsid w:val="00401E63"/>
    <w:rsid w:val="00420BED"/>
    <w:rsid w:val="00430DA8"/>
    <w:rsid w:val="00442E07"/>
    <w:rsid w:val="00450A13"/>
    <w:rsid w:val="004639A6"/>
    <w:rsid w:val="00472BE4"/>
    <w:rsid w:val="00487671"/>
    <w:rsid w:val="00490848"/>
    <w:rsid w:val="004969A7"/>
    <w:rsid w:val="004A6A4C"/>
    <w:rsid w:val="004B23A8"/>
    <w:rsid w:val="004B3F46"/>
    <w:rsid w:val="004D6AAA"/>
    <w:rsid w:val="004E0CBC"/>
    <w:rsid w:val="004F48A6"/>
    <w:rsid w:val="005059E1"/>
    <w:rsid w:val="00510AC2"/>
    <w:rsid w:val="00510FCC"/>
    <w:rsid w:val="00513E6C"/>
    <w:rsid w:val="00516DAF"/>
    <w:rsid w:val="0052057B"/>
    <w:rsid w:val="005228A6"/>
    <w:rsid w:val="00522D2C"/>
    <w:rsid w:val="00524779"/>
    <w:rsid w:val="005447AF"/>
    <w:rsid w:val="00564CC2"/>
    <w:rsid w:val="00564FBA"/>
    <w:rsid w:val="00582520"/>
    <w:rsid w:val="00587124"/>
    <w:rsid w:val="00597BB1"/>
    <w:rsid w:val="005A2207"/>
    <w:rsid w:val="005B3A79"/>
    <w:rsid w:val="005C5862"/>
    <w:rsid w:val="005E396F"/>
    <w:rsid w:val="005E480C"/>
    <w:rsid w:val="005E6C4B"/>
    <w:rsid w:val="005F4B04"/>
    <w:rsid w:val="005F6C7F"/>
    <w:rsid w:val="00601CDD"/>
    <w:rsid w:val="00627271"/>
    <w:rsid w:val="00635B0B"/>
    <w:rsid w:val="006367FF"/>
    <w:rsid w:val="00652DE8"/>
    <w:rsid w:val="0065353B"/>
    <w:rsid w:val="00666E61"/>
    <w:rsid w:val="00682C38"/>
    <w:rsid w:val="00691CF3"/>
    <w:rsid w:val="006A525A"/>
    <w:rsid w:val="006B3E8E"/>
    <w:rsid w:val="006B46DB"/>
    <w:rsid w:val="006C071B"/>
    <w:rsid w:val="006C2518"/>
    <w:rsid w:val="006D343E"/>
    <w:rsid w:val="006D3F28"/>
    <w:rsid w:val="006E2920"/>
    <w:rsid w:val="006F1E1F"/>
    <w:rsid w:val="006F40BF"/>
    <w:rsid w:val="00702B9B"/>
    <w:rsid w:val="00716403"/>
    <w:rsid w:val="007230BF"/>
    <w:rsid w:val="00730089"/>
    <w:rsid w:val="007435C7"/>
    <w:rsid w:val="00753C31"/>
    <w:rsid w:val="00761677"/>
    <w:rsid w:val="00762E18"/>
    <w:rsid w:val="0078542D"/>
    <w:rsid w:val="007858C3"/>
    <w:rsid w:val="007A0E61"/>
    <w:rsid w:val="007C082B"/>
    <w:rsid w:val="007C23CE"/>
    <w:rsid w:val="007D01BD"/>
    <w:rsid w:val="007D3001"/>
    <w:rsid w:val="007E24CA"/>
    <w:rsid w:val="007F1139"/>
    <w:rsid w:val="007F7A2C"/>
    <w:rsid w:val="00803C63"/>
    <w:rsid w:val="00822170"/>
    <w:rsid w:val="00840906"/>
    <w:rsid w:val="00840BCB"/>
    <w:rsid w:val="00866CE2"/>
    <w:rsid w:val="0087364D"/>
    <w:rsid w:val="00881DF2"/>
    <w:rsid w:val="00885E06"/>
    <w:rsid w:val="00891DCC"/>
    <w:rsid w:val="00892C04"/>
    <w:rsid w:val="0089711D"/>
    <w:rsid w:val="008A2B42"/>
    <w:rsid w:val="008A57A8"/>
    <w:rsid w:val="008C2E10"/>
    <w:rsid w:val="008D0B8F"/>
    <w:rsid w:val="008E0BC2"/>
    <w:rsid w:val="008F1D44"/>
    <w:rsid w:val="008F4A47"/>
    <w:rsid w:val="008F4AC6"/>
    <w:rsid w:val="0090029D"/>
    <w:rsid w:val="00901C31"/>
    <w:rsid w:val="0090511D"/>
    <w:rsid w:val="009109F0"/>
    <w:rsid w:val="00913B96"/>
    <w:rsid w:val="00914186"/>
    <w:rsid w:val="00921C17"/>
    <w:rsid w:val="00925BF0"/>
    <w:rsid w:val="00926E99"/>
    <w:rsid w:val="00944846"/>
    <w:rsid w:val="00951F2A"/>
    <w:rsid w:val="0098000F"/>
    <w:rsid w:val="00981C45"/>
    <w:rsid w:val="0098405A"/>
    <w:rsid w:val="009A161E"/>
    <w:rsid w:val="009A2404"/>
    <w:rsid w:val="009A5353"/>
    <w:rsid w:val="009C2CB5"/>
    <w:rsid w:val="009C6672"/>
    <w:rsid w:val="009D3684"/>
    <w:rsid w:val="009E3C80"/>
    <w:rsid w:val="009F0B4E"/>
    <w:rsid w:val="009F74EE"/>
    <w:rsid w:val="00A011A9"/>
    <w:rsid w:val="00A01A29"/>
    <w:rsid w:val="00A21AB4"/>
    <w:rsid w:val="00A23489"/>
    <w:rsid w:val="00A244B2"/>
    <w:rsid w:val="00A329DE"/>
    <w:rsid w:val="00A430AF"/>
    <w:rsid w:val="00A4669C"/>
    <w:rsid w:val="00A47D0A"/>
    <w:rsid w:val="00A54620"/>
    <w:rsid w:val="00A63372"/>
    <w:rsid w:val="00A86B3E"/>
    <w:rsid w:val="00AB3ED5"/>
    <w:rsid w:val="00AE0EE5"/>
    <w:rsid w:val="00AE1CA9"/>
    <w:rsid w:val="00AE2D11"/>
    <w:rsid w:val="00AE4212"/>
    <w:rsid w:val="00AF1152"/>
    <w:rsid w:val="00B02E6E"/>
    <w:rsid w:val="00B13CD6"/>
    <w:rsid w:val="00B150E2"/>
    <w:rsid w:val="00B168D8"/>
    <w:rsid w:val="00B216EA"/>
    <w:rsid w:val="00B26B7A"/>
    <w:rsid w:val="00B45DE1"/>
    <w:rsid w:val="00B56880"/>
    <w:rsid w:val="00B73E52"/>
    <w:rsid w:val="00B8017A"/>
    <w:rsid w:val="00B87578"/>
    <w:rsid w:val="00BA2480"/>
    <w:rsid w:val="00BA3936"/>
    <w:rsid w:val="00BB5933"/>
    <w:rsid w:val="00BB5CA3"/>
    <w:rsid w:val="00BC435D"/>
    <w:rsid w:val="00BE1172"/>
    <w:rsid w:val="00C0099F"/>
    <w:rsid w:val="00C01535"/>
    <w:rsid w:val="00C103D9"/>
    <w:rsid w:val="00C24772"/>
    <w:rsid w:val="00C25A34"/>
    <w:rsid w:val="00C25A7E"/>
    <w:rsid w:val="00C37ECB"/>
    <w:rsid w:val="00C43EC0"/>
    <w:rsid w:val="00C57ACA"/>
    <w:rsid w:val="00C754B2"/>
    <w:rsid w:val="00C82661"/>
    <w:rsid w:val="00C93DF6"/>
    <w:rsid w:val="00CA5CD7"/>
    <w:rsid w:val="00CC0817"/>
    <w:rsid w:val="00CC400A"/>
    <w:rsid w:val="00CE2E26"/>
    <w:rsid w:val="00CF1D74"/>
    <w:rsid w:val="00D0148C"/>
    <w:rsid w:val="00D019F4"/>
    <w:rsid w:val="00D0797B"/>
    <w:rsid w:val="00D13136"/>
    <w:rsid w:val="00D140A0"/>
    <w:rsid w:val="00D1712C"/>
    <w:rsid w:val="00D2554C"/>
    <w:rsid w:val="00D333BD"/>
    <w:rsid w:val="00D34622"/>
    <w:rsid w:val="00D74875"/>
    <w:rsid w:val="00D74E6C"/>
    <w:rsid w:val="00D80B28"/>
    <w:rsid w:val="00D860D2"/>
    <w:rsid w:val="00D90117"/>
    <w:rsid w:val="00D96118"/>
    <w:rsid w:val="00D963B9"/>
    <w:rsid w:val="00DA2B13"/>
    <w:rsid w:val="00DB03A3"/>
    <w:rsid w:val="00DB17F9"/>
    <w:rsid w:val="00DB51DC"/>
    <w:rsid w:val="00DB543C"/>
    <w:rsid w:val="00DC36F2"/>
    <w:rsid w:val="00DC370E"/>
    <w:rsid w:val="00DD1F00"/>
    <w:rsid w:val="00DD2C32"/>
    <w:rsid w:val="00DE7AB4"/>
    <w:rsid w:val="00DF5270"/>
    <w:rsid w:val="00E1033C"/>
    <w:rsid w:val="00E24435"/>
    <w:rsid w:val="00E31303"/>
    <w:rsid w:val="00E36FB3"/>
    <w:rsid w:val="00E42A3F"/>
    <w:rsid w:val="00E45152"/>
    <w:rsid w:val="00E675EC"/>
    <w:rsid w:val="00E67BCC"/>
    <w:rsid w:val="00E85E04"/>
    <w:rsid w:val="00EA4B98"/>
    <w:rsid w:val="00EA7224"/>
    <w:rsid w:val="00EB415E"/>
    <w:rsid w:val="00EE4D28"/>
    <w:rsid w:val="00EF5371"/>
    <w:rsid w:val="00F00843"/>
    <w:rsid w:val="00F05CBE"/>
    <w:rsid w:val="00F10A18"/>
    <w:rsid w:val="00F14398"/>
    <w:rsid w:val="00F1739C"/>
    <w:rsid w:val="00F51A96"/>
    <w:rsid w:val="00F61994"/>
    <w:rsid w:val="00F64E48"/>
    <w:rsid w:val="00F837CA"/>
    <w:rsid w:val="00F849AE"/>
    <w:rsid w:val="00F86C56"/>
    <w:rsid w:val="00FA0A3B"/>
    <w:rsid w:val="00FB36CC"/>
    <w:rsid w:val="00FB74CB"/>
    <w:rsid w:val="00FD3606"/>
    <w:rsid w:val="00FE29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27B6B3A"/>
  <w15:docId w15:val="{3551A30C-5DC6-471D-8C76-B2BE77A3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A4669C"/>
    <w:pPr>
      <w:spacing w:after="240" w:line="240" w:lineRule="auto"/>
    </w:pPr>
    <w:rPr>
      <w:rFonts w:ascii="Times New Roman" w:hAnsi="Times New Roman" w:cs="Times New Roman"/>
      <w:kern w:val="24"/>
      <w:sz w:val="24"/>
      <w:szCs w:val="24"/>
      <w:lang w:bidi="en-US"/>
    </w:rPr>
  </w:style>
  <w:style w:type="paragraph" w:styleId="Heading1">
    <w:name w:val="heading 1"/>
    <w:basedOn w:val="AGNormal"/>
    <w:next w:val="AGNormal"/>
    <w:link w:val="Heading1Char"/>
    <w:qFormat/>
    <w:rsid w:val="00DD2C32"/>
    <w:pPr>
      <w:keepNext/>
      <w:keepLines/>
      <w:spacing w:before="480"/>
      <w:outlineLvl w:val="0"/>
    </w:pPr>
    <w:rPr>
      <w:rFonts w:eastAsiaTheme="majorEastAsia" w:cstheme="majorBidi"/>
      <w:b/>
      <w:bCs/>
      <w:szCs w:val="28"/>
    </w:rPr>
  </w:style>
  <w:style w:type="paragraph" w:styleId="Heading2">
    <w:name w:val="heading 2"/>
    <w:basedOn w:val="AGNormal"/>
    <w:next w:val="AGNormal"/>
    <w:link w:val="Heading2Char"/>
    <w:qFormat/>
    <w:rsid w:val="00C25A7E"/>
    <w:pPr>
      <w:keepNext/>
      <w:keepLines/>
      <w:numPr>
        <w:numId w:val="16"/>
      </w:numPr>
      <w:spacing w:before="200" w:after="120"/>
      <w:jc w:val="both"/>
      <w:outlineLvl w:val="1"/>
    </w:pPr>
    <w:rPr>
      <w:rFonts w:eastAsiaTheme="majorEastAsia" w:cstheme="majorBidi"/>
      <w:bCs/>
      <w:szCs w:val="26"/>
    </w:rPr>
  </w:style>
  <w:style w:type="paragraph" w:styleId="Heading3">
    <w:name w:val="heading 3"/>
    <w:basedOn w:val="AGNormal"/>
    <w:next w:val="AGNormal"/>
    <w:link w:val="Heading3Char"/>
    <w:qFormat/>
    <w:rsid w:val="00376C4C"/>
    <w:pPr>
      <w:keepNext/>
      <w:keepLines/>
      <w:spacing w:before="200"/>
      <w:outlineLvl w:val="2"/>
    </w:pPr>
    <w:rPr>
      <w:rFonts w:eastAsiaTheme="majorEastAsia" w:cstheme="majorBidi"/>
      <w:b/>
      <w:bCs/>
    </w:rPr>
  </w:style>
  <w:style w:type="paragraph" w:styleId="Heading4">
    <w:name w:val="heading 4"/>
    <w:basedOn w:val="AGNormal"/>
    <w:next w:val="AGNormal"/>
    <w:link w:val="Heading4Char"/>
    <w:qFormat/>
    <w:rsid w:val="00DD2C32"/>
    <w:pPr>
      <w:keepNext/>
      <w:keepLines/>
      <w:spacing w:before="200"/>
      <w:outlineLvl w:val="3"/>
    </w:pPr>
    <w:rPr>
      <w:rFonts w:eastAsiaTheme="majorEastAsia" w:cstheme="majorBidi"/>
      <w:b/>
      <w:bCs/>
      <w:i/>
      <w:iCs/>
    </w:rPr>
  </w:style>
  <w:style w:type="paragraph" w:styleId="Heading5">
    <w:name w:val="heading 5"/>
    <w:basedOn w:val="AGNormal"/>
    <w:next w:val="AGNormal"/>
    <w:link w:val="Heading5Char"/>
    <w:qFormat/>
    <w:rsid w:val="00DD2C32"/>
    <w:pPr>
      <w:keepNext/>
      <w:keepLines/>
      <w:spacing w:before="200"/>
      <w:outlineLvl w:val="4"/>
    </w:pPr>
    <w:rPr>
      <w:rFonts w:eastAsiaTheme="majorEastAsia" w:cstheme="majorBidi"/>
    </w:rPr>
  </w:style>
  <w:style w:type="paragraph" w:styleId="Heading6">
    <w:name w:val="heading 6"/>
    <w:basedOn w:val="AGNormal"/>
    <w:next w:val="AGNormal"/>
    <w:link w:val="Heading6Char"/>
    <w:qFormat/>
    <w:rsid w:val="00DD2C32"/>
    <w:pPr>
      <w:keepNext/>
      <w:keepLines/>
      <w:spacing w:before="200"/>
      <w:outlineLvl w:val="5"/>
    </w:pPr>
    <w:rPr>
      <w:rFonts w:eastAsiaTheme="majorEastAsia" w:cstheme="majorBidi"/>
      <w:i/>
      <w:iCs/>
    </w:rPr>
  </w:style>
  <w:style w:type="paragraph" w:styleId="Heading7">
    <w:name w:val="heading 7"/>
    <w:basedOn w:val="AGNormal"/>
    <w:next w:val="AGNormal"/>
    <w:link w:val="Heading7Char"/>
    <w:qFormat/>
    <w:rsid w:val="00DD2C32"/>
    <w:pPr>
      <w:keepNext/>
      <w:keepLines/>
      <w:spacing w:before="200"/>
      <w:outlineLvl w:val="6"/>
    </w:pPr>
    <w:rPr>
      <w:rFonts w:eastAsiaTheme="majorEastAsia" w:cstheme="majorBidi"/>
      <w:i/>
      <w:iCs/>
    </w:rPr>
  </w:style>
  <w:style w:type="paragraph" w:styleId="Heading8">
    <w:name w:val="heading 8"/>
    <w:basedOn w:val="AGNormal"/>
    <w:next w:val="AGNormal"/>
    <w:link w:val="Heading8Char"/>
    <w:qFormat/>
    <w:rsid w:val="00DD2C32"/>
    <w:pPr>
      <w:keepNext/>
      <w:keepLines/>
      <w:spacing w:before="200"/>
      <w:outlineLvl w:val="7"/>
    </w:pPr>
    <w:rPr>
      <w:rFonts w:eastAsiaTheme="majorEastAsia" w:cstheme="majorBidi"/>
      <w:szCs w:val="20"/>
    </w:rPr>
  </w:style>
  <w:style w:type="paragraph" w:styleId="Heading9">
    <w:name w:val="heading 9"/>
    <w:basedOn w:val="AGNormal"/>
    <w:next w:val="AGNormal"/>
    <w:link w:val="Heading9Char"/>
    <w:qFormat/>
    <w:rsid w:val="00DD2C32"/>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D2C32"/>
    <w:pPr>
      <w:numPr>
        <w:numId w:val="1"/>
      </w:numPr>
    </w:pPr>
  </w:style>
  <w:style w:type="numbering" w:styleId="1ai">
    <w:name w:val="Outline List 1"/>
    <w:basedOn w:val="NoList"/>
    <w:rsid w:val="00DD2C32"/>
    <w:pPr>
      <w:numPr>
        <w:numId w:val="2"/>
      </w:numPr>
    </w:pPr>
  </w:style>
  <w:style w:type="numbering" w:customStyle="1" w:styleId="1a1ai">
    <w:name w:val="1./a./(1)/(a)/i."/>
    <w:basedOn w:val="NoList"/>
    <w:rsid w:val="00DD2C32"/>
    <w:pPr>
      <w:numPr>
        <w:numId w:val="3"/>
      </w:numPr>
    </w:pPr>
  </w:style>
  <w:style w:type="paragraph" w:customStyle="1" w:styleId="AGNormal">
    <w:name w:val="AGNormal"/>
    <w:rsid w:val="00DD2C32"/>
    <w:pPr>
      <w:spacing w:after="0" w:line="240" w:lineRule="auto"/>
    </w:pPr>
    <w:rPr>
      <w:rFonts w:ascii="Times New Roman" w:eastAsia="Times New Roman" w:hAnsi="Times New Roman" w:cs="Times New Roman"/>
      <w:kern w:val="24"/>
      <w:sz w:val="24"/>
      <w:szCs w:val="24"/>
    </w:rPr>
  </w:style>
  <w:style w:type="paragraph" w:customStyle="1" w:styleId="AGAddress">
    <w:name w:val="AG Address"/>
    <w:basedOn w:val="AGNormal"/>
    <w:rsid w:val="00DD2C32"/>
    <w:pPr>
      <w:ind w:left="-864" w:right="-864"/>
      <w:jc w:val="center"/>
    </w:pPr>
    <w:rPr>
      <w:rFonts w:ascii="Arial" w:hAnsi="Arial"/>
      <w:sz w:val="14"/>
      <w:szCs w:val="14"/>
    </w:rPr>
  </w:style>
  <w:style w:type="character" w:customStyle="1" w:styleId="ALLCAPS">
    <w:name w:val="ALL CAPS"/>
    <w:basedOn w:val="DefaultParagraphFont"/>
    <w:rsid w:val="00DD2C32"/>
    <w:rPr>
      <w:caps/>
    </w:rPr>
  </w:style>
  <w:style w:type="paragraph" w:styleId="Signature">
    <w:name w:val="Signature"/>
    <w:basedOn w:val="AGNormal"/>
    <w:link w:val="SignatureChar"/>
    <w:rsid w:val="00DD2C32"/>
    <w:pPr>
      <w:ind w:left="4320"/>
    </w:pPr>
  </w:style>
  <w:style w:type="character" w:customStyle="1" w:styleId="SignatureChar">
    <w:name w:val="Signature Char"/>
    <w:basedOn w:val="DefaultParagraphFont"/>
    <w:link w:val="Signature"/>
    <w:rsid w:val="00DD2C32"/>
    <w:rPr>
      <w:rFonts w:ascii="Times New Roman" w:eastAsia="Times New Roman" w:hAnsi="Times New Roman" w:cs="Times New Roman"/>
      <w:kern w:val="24"/>
      <w:sz w:val="24"/>
      <w:szCs w:val="24"/>
    </w:rPr>
  </w:style>
  <w:style w:type="paragraph" w:customStyle="1" w:styleId="Author">
    <w:name w:val="Author"/>
    <w:basedOn w:val="Signature"/>
    <w:link w:val="AuthorChar"/>
    <w:autoRedefine/>
    <w:rsid w:val="00DD2C32"/>
    <w:pPr>
      <w:spacing w:after="240"/>
      <w:ind w:left="5040"/>
      <w:contextualSpacing/>
    </w:pPr>
    <w:rPr>
      <w:lang w:bidi="en-US"/>
    </w:rPr>
  </w:style>
  <w:style w:type="character" w:customStyle="1" w:styleId="AuthorChar">
    <w:name w:val="Author Char"/>
    <w:basedOn w:val="SignatureChar"/>
    <w:link w:val="Author"/>
    <w:rsid w:val="00DD2C32"/>
    <w:rPr>
      <w:rFonts w:ascii="Times New Roman" w:eastAsia="Times New Roman" w:hAnsi="Times New Roman" w:cs="Times New Roman"/>
      <w:kern w:val="24"/>
      <w:sz w:val="24"/>
      <w:szCs w:val="24"/>
      <w:lang w:bidi="en-US"/>
    </w:rPr>
  </w:style>
  <w:style w:type="paragraph" w:customStyle="1" w:styleId="AuthorParagraph">
    <w:name w:val="AuthorParagraph"/>
    <w:basedOn w:val="AGNormal"/>
    <w:autoRedefine/>
    <w:rsid w:val="00DD2C32"/>
    <w:pPr>
      <w:spacing w:after="240"/>
      <w:ind w:left="5040"/>
      <w:contextualSpacing/>
    </w:pPr>
  </w:style>
  <w:style w:type="paragraph" w:styleId="BalloonText">
    <w:name w:val="Balloon Text"/>
    <w:basedOn w:val="AGNormal"/>
    <w:link w:val="BalloonTextChar"/>
    <w:semiHidden/>
    <w:unhideWhenUsed/>
    <w:rsid w:val="00DD2C32"/>
    <w:rPr>
      <w:rFonts w:ascii="Tahoma" w:hAnsi="Tahoma" w:cs="Tahoma"/>
      <w:sz w:val="16"/>
      <w:szCs w:val="16"/>
    </w:rPr>
  </w:style>
  <w:style w:type="character" w:customStyle="1" w:styleId="BalloonTextChar">
    <w:name w:val="Balloon Text Char"/>
    <w:basedOn w:val="DefaultParagraphFont"/>
    <w:link w:val="BalloonText"/>
    <w:semiHidden/>
    <w:rsid w:val="00DD2C32"/>
    <w:rPr>
      <w:rFonts w:ascii="Tahoma" w:eastAsia="Times New Roman" w:hAnsi="Tahoma" w:cs="Tahoma"/>
      <w:kern w:val="24"/>
      <w:sz w:val="16"/>
      <w:szCs w:val="16"/>
    </w:rPr>
  </w:style>
  <w:style w:type="paragraph" w:styleId="Bibliography">
    <w:name w:val="Bibliography"/>
    <w:basedOn w:val="AGNormal"/>
    <w:next w:val="AGNormal"/>
    <w:uiPriority w:val="37"/>
    <w:semiHidden/>
    <w:unhideWhenUsed/>
    <w:rsid w:val="00DD2C32"/>
  </w:style>
  <w:style w:type="paragraph" w:styleId="BlockText">
    <w:name w:val="Block Text"/>
    <w:basedOn w:val="AGNormal"/>
    <w:rsid w:val="00DD2C32"/>
    <w:pPr>
      <w:spacing w:after="240"/>
      <w:ind w:left="2160"/>
    </w:pPr>
  </w:style>
  <w:style w:type="paragraph" w:styleId="BodyText">
    <w:name w:val="Body Text"/>
    <w:basedOn w:val="AGNormal"/>
    <w:link w:val="BodyTextChar"/>
    <w:qFormat/>
    <w:rsid w:val="004B3F46"/>
    <w:pPr>
      <w:spacing w:after="240"/>
    </w:pPr>
    <w:rPr>
      <w:rFonts w:cstheme="minorBidi"/>
    </w:rPr>
  </w:style>
  <w:style w:type="character" w:customStyle="1" w:styleId="BodyTextChar">
    <w:name w:val="Body Text Char"/>
    <w:link w:val="BodyText"/>
    <w:rsid w:val="004B3F46"/>
    <w:rPr>
      <w:rFonts w:ascii="Times New Roman" w:eastAsia="Times New Roman" w:hAnsi="Times New Roman"/>
      <w:kern w:val="24"/>
      <w:sz w:val="24"/>
      <w:szCs w:val="24"/>
    </w:rPr>
  </w:style>
  <w:style w:type="paragraph" w:styleId="BodyText2">
    <w:name w:val="Body Text 2"/>
    <w:basedOn w:val="BodyText"/>
    <w:link w:val="BodyText2Char"/>
    <w:semiHidden/>
    <w:unhideWhenUsed/>
    <w:rsid w:val="00DD2C32"/>
    <w:pPr>
      <w:spacing w:line="480" w:lineRule="auto"/>
    </w:pPr>
  </w:style>
  <w:style w:type="character" w:customStyle="1" w:styleId="BodyText2Char">
    <w:name w:val="Body Text 2 Char"/>
    <w:basedOn w:val="DefaultParagraphFont"/>
    <w:link w:val="BodyText2"/>
    <w:semiHidden/>
    <w:rsid w:val="00DD2C32"/>
    <w:rPr>
      <w:rFonts w:ascii="Times New Roman" w:eastAsia="Times New Roman" w:hAnsi="Times New Roman" w:cs="Times New Roman"/>
      <w:kern w:val="24"/>
      <w:sz w:val="24"/>
      <w:szCs w:val="24"/>
    </w:rPr>
  </w:style>
  <w:style w:type="paragraph" w:styleId="BodyText3">
    <w:name w:val="Body Text 3"/>
    <w:basedOn w:val="BodyText"/>
    <w:link w:val="BodyText3Char"/>
    <w:semiHidden/>
    <w:unhideWhenUsed/>
    <w:rsid w:val="00DD2C32"/>
    <w:rPr>
      <w:sz w:val="16"/>
      <w:szCs w:val="16"/>
    </w:rPr>
  </w:style>
  <w:style w:type="character" w:customStyle="1" w:styleId="BodyText3Char">
    <w:name w:val="Body Text 3 Char"/>
    <w:basedOn w:val="DefaultParagraphFont"/>
    <w:link w:val="BodyText3"/>
    <w:semiHidden/>
    <w:rsid w:val="00DD2C32"/>
    <w:rPr>
      <w:rFonts w:ascii="Times New Roman" w:eastAsia="Times New Roman" w:hAnsi="Times New Roman" w:cs="Times New Roman"/>
      <w:kern w:val="24"/>
      <w:sz w:val="16"/>
      <w:szCs w:val="16"/>
    </w:rPr>
  </w:style>
  <w:style w:type="paragraph" w:styleId="BodyTextIndent">
    <w:name w:val="Body Text Indent"/>
    <w:basedOn w:val="AGNormal"/>
    <w:link w:val="BodyTextIndentChar"/>
    <w:qFormat/>
    <w:rsid w:val="00DD2C32"/>
    <w:pPr>
      <w:spacing w:after="240"/>
      <w:ind w:firstLine="720"/>
    </w:pPr>
  </w:style>
  <w:style w:type="character" w:customStyle="1" w:styleId="BodyTextIndentChar">
    <w:name w:val="Body Text Indent Char"/>
    <w:basedOn w:val="DefaultParagraphFont"/>
    <w:link w:val="BodyTextIndent"/>
    <w:rsid w:val="00DD2C32"/>
    <w:rPr>
      <w:rFonts w:ascii="Times New Roman" w:eastAsia="Times New Roman" w:hAnsi="Times New Roman" w:cs="Times New Roman"/>
      <w:kern w:val="24"/>
      <w:sz w:val="24"/>
      <w:szCs w:val="24"/>
    </w:rPr>
  </w:style>
  <w:style w:type="paragraph" w:styleId="BodyTextIndent2">
    <w:name w:val="Body Text Indent 2"/>
    <w:basedOn w:val="BodyTextIndent"/>
    <w:link w:val="BodyTextIndent2Char"/>
    <w:semiHidden/>
    <w:unhideWhenUsed/>
    <w:rsid w:val="00DD2C32"/>
    <w:pPr>
      <w:spacing w:after="120" w:line="480" w:lineRule="auto"/>
      <w:ind w:left="360"/>
    </w:pPr>
  </w:style>
  <w:style w:type="character" w:customStyle="1" w:styleId="BodyTextIndent2Char">
    <w:name w:val="Body Text Indent 2 Char"/>
    <w:basedOn w:val="DefaultParagraphFont"/>
    <w:link w:val="BodyTextIndent2"/>
    <w:semiHidden/>
    <w:rsid w:val="00DD2C32"/>
    <w:rPr>
      <w:rFonts w:ascii="Times New Roman" w:eastAsia="Times New Roman" w:hAnsi="Times New Roman" w:cs="Times New Roman"/>
      <w:kern w:val="24"/>
      <w:sz w:val="24"/>
      <w:szCs w:val="24"/>
    </w:rPr>
  </w:style>
  <w:style w:type="paragraph" w:styleId="BodyTextIndent3">
    <w:name w:val="Body Text Indent 3"/>
    <w:basedOn w:val="BodyTextIndent"/>
    <w:link w:val="BodyTextIndent3Char"/>
    <w:semiHidden/>
    <w:unhideWhenUsed/>
    <w:rsid w:val="00DD2C32"/>
    <w:pPr>
      <w:spacing w:after="120"/>
      <w:ind w:left="360"/>
    </w:pPr>
    <w:rPr>
      <w:sz w:val="16"/>
      <w:szCs w:val="16"/>
    </w:rPr>
  </w:style>
  <w:style w:type="character" w:customStyle="1" w:styleId="BodyTextIndent3Char">
    <w:name w:val="Body Text Indent 3 Char"/>
    <w:basedOn w:val="DefaultParagraphFont"/>
    <w:link w:val="BodyTextIndent3"/>
    <w:semiHidden/>
    <w:rsid w:val="00DD2C32"/>
    <w:rPr>
      <w:rFonts w:ascii="Times New Roman" w:eastAsia="Times New Roman" w:hAnsi="Times New Roman" w:cs="Times New Roman"/>
      <w:kern w:val="24"/>
      <w:sz w:val="16"/>
      <w:szCs w:val="16"/>
    </w:rPr>
  </w:style>
  <w:style w:type="paragraph" w:customStyle="1" w:styleId="BodyText-NoSpace">
    <w:name w:val="Body Text-No Space"/>
    <w:basedOn w:val="BodyText"/>
    <w:rsid w:val="00DD2C32"/>
    <w:pPr>
      <w:spacing w:after="0"/>
    </w:pPr>
  </w:style>
  <w:style w:type="character" w:customStyle="1" w:styleId="Bold">
    <w:name w:val="Bold"/>
    <w:basedOn w:val="DefaultParagraphFont"/>
    <w:rsid w:val="00DD2C32"/>
    <w:rPr>
      <w:b/>
    </w:rPr>
  </w:style>
  <w:style w:type="character" w:customStyle="1" w:styleId="BoldItalic">
    <w:name w:val="Bold Italic"/>
    <w:basedOn w:val="DefaultParagraphFont"/>
    <w:rsid w:val="00DD2C32"/>
    <w:rPr>
      <w:b/>
      <w:i/>
    </w:rPr>
  </w:style>
  <w:style w:type="character" w:customStyle="1" w:styleId="BoldItalicUnderline">
    <w:name w:val="Bold Italic Underline"/>
    <w:basedOn w:val="DefaultParagraphFont"/>
    <w:rsid w:val="00DD2C32"/>
    <w:rPr>
      <w:b/>
      <w:i/>
      <w:u w:val="single"/>
    </w:rPr>
  </w:style>
  <w:style w:type="character" w:customStyle="1" w:styleId="BoldUnderline">
    <w:name w:val="Bold Underline"/>
    <w:basedOn w:val="DefaultParagraphFont"/>
    <w:rsid w:val="00DD2C32"/>
    <w:rPr>
      <w:b/>
      <w:u w:val="single"/>
    </w:rPr>
  </w:style>
  <w:style w:type="character" w:styleId="BookTitle">
    <w:name w:val="Book Title"/>
    <w:basedOn w:val="DefaultParagraphFont"/>
    <w:uiPriority w:val="33"/>
    <w:semiHidden/>
    <w:rsid w:val="00DD2C32"/>
    <w:rPr>
      <w:b/>
      <w:bCs/>
      <w:smallCaps/>
      <w:spacing w:val="5"/>
    </w:rPr>
  </w:style>
  <w:style w:type="paragraph" w:customStyle="1" w:styleId="Bullet1">
    <w:name w:val="Bullet 1"/>
    <w:basedOn w:val="AGNormal"/>
    <w:next w:val="ListNumber"/>
    <w:rsid w:val="00DD2C32"/>
    <w:pPr>
      <w:numPr>
        <w:numId w:val="4"/>
      </w:numPr>
      <w:spacing w:after="240"/>
    </w:pPr>
    <w:rPr>
      <w:szCs w:val="20"/>
    </w:rPr>
  </w:style>
  <w:style w:type="paragraph" w:styleId="ListNumber">
    <w:name w:val="List Number"/>
    <w:basedOn w:val="AGNormal"/>
    <w:rsid w:val="00DD2C32"/>
    <w:pPr>
      <w:numPr>
        <w:numId w:val="11"/>
      </w:numPr>
      <w:spacing w:after="240"/>
    </w:pPr>
  </w:style>
  <w:style w:type="paragraph" w:styleId="Caption">
    <w:name w:val="caption"/>
    <w:basedOn w:val="Normal"/>
    <w:next w:val="Normal"/>
    <w:uiPriority w:val="35"/>
    <w:semiHidden/>
    <w:unhideWhenUsed/>
    <w:qFormat/>
    <w:rsid w:val="00DD2C32"/>
    <w:rPr>
      <w:b/>
      <w:bCs/>
      <w:color w:val="4F81BD" w:themeColor="accent1"/>
      <w:sz w:val="18"/>
      <w:szCs w:val="18"/>
    </w:rPr>
  </w:style>
  <w:style w:type="paragraph" w:styleId="Closing">
    <w:name w:val="Closing"/>
    <w:basedOn w:val="AGNormal"/>
    <w:link w:val="ClosingChar"/>
    <w:autoRedefine/>
    <w:rsid w:val="00DD2C32"/>
    <w:pPr>
      <w:spacing w:after="960"/>
      <w:ind w:left="4320"/>
    </w:pPr>
    <w:rPr>
      <w:rFonts w:eastAsiaTheme="minorHAnsi"/>
      <w:lang w:bidi="en-US"/>
    </w:rPr>
  </w:style>
  <w:style w:type="character" w:customStyle="1" w:styleId="ClosingChar">
    <w:name w:val="Closing Char"/>
    <w:basedOn w:val="DefaultParagraphFont"/>
    <w:link w:val="Closing"/>
    <w:rsid w:val="00DD2C32"/>
    <w:rPr>
      <w:rFonts w:ascii="Times New Roman" w:hAnsi="Times New Roman" w:cs="Times New Roman"/>
      <w:kern w:val="24"/>
      <w:sz w:val="24"/>
      <w:szCs w:val="24"/>
      <w:lang w:bidi="en-US"/>
    </w:rPr>
  </w:style>
  <w:style w:type="paragraph" w:customStyle="1" w:styleId="ClosingParagrapph">
    <w:name w:val="ClosingParagrapph"/>
    <w:basedOn w:val="AGNormal"/>
    <w:next w:val="AGNormal"/>
    <w:rsid w:val="00DD2C32"/>
    <w:pPr>
      <w:spacing w:after="960"/>
      <w:ind w:left="5040"/>
    </w:pPr>
  </w:style>
  <w:style w:type="table" w:styleId="ColorfulGrid-Accent1">
    <w:name w:val="Colorful Grid Accent 1"/>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Grid1">
    <w:name w:val="Colorful Grid1"/>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1">
    <w:name w:val="Colorful List Accent 1"/>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1">
    <w:name w:val="Colorful List1"/>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1">
    <w:name w:val="Colorful Shading Accent 1"/>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D2C32"/>
    <w:rPr>
      <w:sz w:val="16"/>
      <w:szCs w:val="16"/>
    </w:rPr>
  </w:style>
  <w:style w:type="paragraph" w:styleId="CommentText">
    <w:name w:val="annotation text"/>
    <w:basedOn w:val="AGNormal"/>
    <w:link w:val="CommentTextChar"/>
    <w:uiPriority w:val="99"/>
    <w:semiHidden/>
    <w:unhideWhenUsed/>
    <w:rsid w:val="00DD2C32"/>
    <w:rPr>
      <w:sz w:val="20"/>
      <w:szCs w:val="20"/>
    </w:rPr>
  </w:style>
  <w:style w:type="character" w:customStyle="1" w:styleId="CommentTextChar">
    <w:name w:val="Comment Text Char"/>
    <w:basedOn w:val="DefaultParagraphFont"/>
    <w:link w:val="CommentText"/>
    <w:uiPriority w:val="99"/>
    <w:semiHidden/>
    <w:rsid w:val="00DD2C32"/>
    <w:rPr>
      <w:rFonts w:ascii="Times New Roman" w:eastAsia="Times New Roman" w:hAnsi="Times New Roman" w:cs="Times New Roman"/>
      <w:kern w:val="24"/>
      <w:sz w:val="20"/>
      <w:szCs w:val="20"/>
    </w:rPr>
  </w:style>
  <w:style w:type="paragraph" w:styleId="CommentSubject">
    <w:name w:val="annotation subject"/>
    <w:basedOn w:val="CommentText"/>
    <w:next w:val="CommentText"/>
    <w:link w:val="CommentSubjectChar"/>
    <w:uiPriority w:val="99"/>
    <w:semiHidden/>
    <w:unhideWhenUsed/>
    <w:rsid w:val="00DD2C32"/>
    <w:rPr>
      <w:b/>
      <w:bCs/>
    </w:rPr>
  </w:style>
  <w:style w:type="character" w:customStyle="1" w:styleId="CommentSubjectChar">
    <w:name w:val="Comment Subject Char"/>
    <w:basedOn w:val="CommentTextChar"/>
    <w:link w:val="CommentSubject"/>
    <w:uiPriority w:val="99"/>
    <w:semiHidden/>
    <w:rsid w:val="00DD2C32"/>
    <w:rPr>
      <w:rFonts w:ascii="Times New Roman" w:eastAsia="Times New Roman" w:hAnsi="Times New Roman" w:cs="Times New Roman"/>
      <w:b/>
      <w:bCs/>
      <w:kern w:val="24"/>
      <w:sz w:val="20"/>
      <w:szCs w:val="20"/>
    </w:rPr>
  </w:style>
  <w:style w:type="table" w:styleId="DarkList-Accent1">
    <w:name w:val="Dark List Accent 1"/>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DarkList1">
    <w:name w:val="Dark List1"/>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AGNormal"/>
    <w:next w:val="Normal"/>
    <w:link w:val="DateChar"/>
    <w:rsid w:val="00DD2C32"/>
  </w:style>
  <w:style w:type="character" w:customStyle="1" w:styleId="DateChar">
    <w:name w:val="Date Char"/>
    <w:basedOn w:val="DefaultParagraphFont"/>
    <w:link w:val="Date"/>
    <w:rsid w:val="00DD2C32"/>
    <w:rPr>
      <w:rFonts w:ascii="Times New Roman" w:eastAsia="Times New Roman" w:hAnsi="Times New Roman" w:cs="Times New Roman"/>
      <w:kern w:val="24"/>
      <w:sz w:val="24"/>
      <w:szCs w:val="24"/>
    </w:rPr>
  </w:style>
  <w:style w:type="character" w:customStyle="1" w:styleId="DOCSFooter">
    <w:name w:val="DOCSFooter"/>
    <w:basedOn w:val="DefaultParagraphFont"/>
    <w:rsid w:val="00DD2C32"/>
    <w:rPr>
      <w:rFonts w:ascii="Times New Roman" w:hAnsi="Times New Roman"/>
      <w:dstrike w:val="0"/>
      <w:w w:val="100"/>
      <w:kern w:val="0"/>
      <w:sz w:val="14"/>
      <w:szCs w:val="14"/>
      <w:u w:val="none"/>
      <w:vertAlign w:val="baseline"/>
    </w:rPr>
  </w:style>
  <w:style w:type="paragraph" w:styleId="DocumentMap">
    <w:name w:val="Document Map"/>
    <w:basedOn w:val="AGNormal"/>
    <w:link w:val="DocumentMapChar"/>
    <w:semiHidden/>
    <w:unhideWhenUsed/>
    <w:rsid w:val="00DD2C32"/>
    <w:pPr>
      <w:shd w:val="clear" w:color="auto" w:fill="000080"/>
    </w:pPr>
    <w:rPr>
      <w:rFonts w:ascii="Tahoma" w:hAnsi="Tahoma" w:cs="Tahoma"/>
    </w:rPr>
  </w:style>
  <w:style w:type="character" w:customStyle="1" w:styleId="DocumentMapChar">
    <w:name w:val="Document Map Char"/>
    <w:basedOn w:val="DefaultParagraphFont"/>
    <w:link w:val="DocumentMap"/>
    <w:semiHidden/>
    <w:rsid w:val="00DD2C32"/>
    <w:rPr>
      <w:rFonts w:ascii="Tahoma" w:eastAsia="Times New Roman" w:hAnsi="Tahoma" w:cs="Tahoma"/>
      <w:kern w:val="24"/>
      <w:sz w:val="24"/>
      <w:szCs w:val="24"/>
      <w:shd w:val="clear" w:color="auto" w:fill="000080"/>
    </w:rPr>
  </w:style>
  <w:style w:type="paragraph" w:styleId="E-mailSignature">
    <w:name w:val="E-mail Signature"/>
    <w:basedOn w:val="AGNormal"/>
    <w:link w:val="E-mailSignatureChar"/>
    <w:semiHidden/>
    <w:unhideWhenUsed/>
    <w:rsid w:val="00DD2C32"/>
  </w:style>
  <w:style w:type="character" w:customStyle="1" w:styleId="E-mailSignatureChar">
    <w:name w:val="E-mail Signature Char"/>
    <w:basedOn w:val="DefaultParagraphFont"/>
    <w:link w:val="E-mailSignature"/>
    <w:semiHidden/>
    <w:rsid w:val="00DD2C32"/>
    <w:rPr>
      <w:rFonts w:ascii="Times New Roman" w:eastAsia="Times New Roman" w:hAnsi="Times New Roman" w:cs="Times New Roman"/>
      <w:kern w:val="24"/>
      <w:sz w:val="24"/>
      <w:szCs w:val="24"/>
    </w:rPr>
  </w:style>
  <w:style w:type="character" w:styleId="Emphasis">
    <w:name w:val="Emphasis"/>
    <w:basedOn w:val="DefaultParagraphFont"/>
    <w:uiPriority w:val="20"/>
    <w:semiHidden/>
    <w:rsid w:val="00DD2C32"/>
    <w:rPr>
      <w:i/>
      <w:iCs/>
    </w:rPr>
  </w:style>
  <w:style w:type="character" w:styleId="EndnoteReference">
    <w:name w:val="endnote reference"/>
    <w:basedOn w:val="DefaultParagraphFont"/>
    <w:semiHidden/>
    <w:unhideWhenUsed/>
    <w:rsid w:val="00DD2C32"/>
    <w:rPr>
      <w:vertAlign w:val="superscript"/>
    </w:rPr>
  </w:style>
  <w:style w:type="paragraph" w:styleId="EndnoteText">
    <w:name w:val="endnote text"/>
    <w:basedOn w:val="AGNormal"/>
    <w:link w:val="EndnoteTextChar"/>
    <w:semiHidden/>
    <w:unhideWhenUsed/>
    <w:rsid w:val="00DD2C32"/>
    <w:pPr>
      <w:spacing w:before="60" w:after="60"/>
    </w:pPr>
    <w:rPr>
      <w:sz w:val="20"/>
      <w:szCs w:val="20"/>
    </w:rPr>
  </w:style>
  <w:style w:type="character" w:customStyle="1" w:styleId="EndnoteTextChar">
    <w:name w:val="Endnote Text Char"/>
    <w:basedOn w:val="DefaultParagraphFont"/>
    <w:link w:val="EndnoteText"/>
    <w:semiHidden/>
    <w:rsid w:val="00DD2C32"/>
    <w:rPr>
      <w:rFonts w:ascii="Times New Roman" w:eastAsia="Times New Roman" w:hAnsi="Times New Roman" w:cs="Times New Roman"/>
      <w:kern w:val="24"/>
      <w:sz w:val="20"/>
      <w:szCs w:val="20"/>
    </w:rPr>
  </w:style>
  <w:style w:type="paragraph" w:styleId="EnvelopeAddress">
    <w:name w:val="envelope address"/>
    <w:basedOn w:val="AGNormal"/>
    <w:rsid w:val="00DD2C32"/>
    <w:pPr>
      <w:framePr w:w="7920" w:h="1980" w:hRule="exact" w:hSpace="180" w:wrap="auto" w:hAnchor="page" w:xAlign="center" w:yAlign="bottom"/>
      <w:spacing w:after="240"/>
      <w:ind w:left="2880"/>
      <w:contextualSpacing/>
    </w:pPr>
    <w:rPr>
      <w:rFonts w:cs="Arial"/>
    </w:rPr>
  </w:style>
  <w:style w:type="paragraph" w:styleId="EnvelopeReturn">
    <w:name w:val="envelope return"/>
    <w:basedOn w:val="AGNormal"/>
    <w:rsid w:val="00DD2C32"/>
    <w:pPr>
      <w:spacing w:after="240"/>
      <w:contextualSpacing/>
    </w:pPr>
    <w:rPr>
      <w:rFonts w:cs="Arial"/>
      <w:sz w:val="20"/>
      <w:szCs w:val="20"/>
    </w:rPr>
  </w:style>
  <w:style w:type="character" w:styleId="FollowedHyperlink">
    <w:name w:val="FollowedHyperlink"/>
    <w:basedOn w:val="DefaultParagraphFont"/>
    <w:uiPriority w:val="99"/>
    <w:semiHidden/>
    <w:unhideWhenUsed/>
    <w:rsid w:val="00DD2C32"/>
    <w:rPr>
      <w:color w:val="800080" w:themeColor="followedHyperlink"/>
      <w:u w:val="single"/>
    </w:rPr>
  </w:style>
  <w:style w:type="paragraph" w:styleId="Footer">
    <w:name w:val="footer"/>
    <w:basedOn w:val="AGNormal"/>
    <w:link w:val="FooterChar"/>
    <w:uiPriority w:val="99"/>
    <w:rsid w:val="00DD2C32"/>
    <w:pPr>
      <w:tabs>
        <w:tab w:val="center" w:pos="4680"/>
        <w:tab w:val="right" w:pos="9360"/>
      </w:tabs>
    </w:pPr>
  </w:style>
  <w:style w:type="character" w:customStyle="1" w:styleId="FooterChar">
    <w:name w:val="Footer Char"/>
    <w:basedOn w:val="DefaultParagraphFont"/>
    <w:link w:val="Footer"/>
    <w:uiPriority w:val="99"/>
    <w:rsid w:val="00DD2C32"/>
    <w:rPr>
      <w:rFonts w:ascii="Times New Roman" w:eastAsia="Times New Roman" w:hAnsi="Times New Roman" w:cs="Times New Roman"/>
      <w:kern w:val="24"/>
      <w:sz w:val="24"/>
      <w:szCs w:val="24"/>
    </w:rPr>
  </w:style>
  <w:style w:type="character" w:styleId="FootnoteReference">
    <w:name w:val="footnote reference"/>
    <w:basedOn w:val="DefaultParagraphFont"/>
    <w:rsid w:val="00DD2C32"/>
    <w:rPr>
      <w:vertAlign w:val="superscript"/>
    </w:rPr>
  </w:style>
  <w:style w:type="paragraph" w:styleId="FootnoteText">
    <w:name w:val="footnote text"/>
    <w:basedOn w:val="AGNormal"/>
    <w:link w:val="FootnoteTextChar"/>
    <w:rsid w:val="00DD2C32"/>
    <w:pPr>
      <w:spacing w:before="60" w:after="60"/>
      <w:ind w:firstLine="720"/>
    </w:pPr>
    <w:rPr>
      <w:sz w:val="20"/>
      <w:szCs w:val="20"/>
    </w:rPr>
  </w:style>
  <w:style w:type="character" w:customStyle="1" w:styleId="FootnoteTextChar">
    <w:name w:val="Footnote Text Char"/>
    <w:basedOn w:val="DefaultParagraphFont"/>
    <w:link w:val="FootnoteText"/>
    <w:rsid w:val="00DD2C32"/>
    <w:rPr>
      <w:rFonts w:ascii="Times New Roman" w:eastAsia="Times New Roman" w:hAnsi="Times New Roman" w:cs="Times New Roman"/>
      <w:kern w:val="24"/>
      <w:sz w:val="20"/>
      <w:szCs w:val="20"/>
    </w:rPr>
  </w:style>
  <w:style w:type="paragraph" w:styleId="Header">
    <w:name w:val="header"/>
    <w:basedOn w:val="AGNormal"/>
    <w:link w:val="HeaderChar"/>
    <w:rsid w:val="00DD2C32"/>
    <w:pPr>
      <w:tabs>
        <w:tab w:val="center" w:pos="4680"/>
        <w:tab w:val="right" w:pos="9360"/>
      </w:tabs>
    </w:pPr>
  </w:style>
  <w:style w:type="character" w:customStyle="1" w:styleId="HeaderChar">
    <w:name w:val="Header Char"/>
    <w:basedOn w:val="DefaultParagraphFont"/>
    <w:link w:val="Header"/>
    <w:rsid w:val="00DD2C32"/>
    <w:rPr>
      <w:rFonts w:ascii="Times New Roman" w:eastAsia="Times New Roman" w:hAnsi="Times New Roman" w:cs="Times New Roman"/>
      <w:kern w:val="24"/>
      <w:sz w:val="24"/>
      <w:szCs w:val="24"/>
    </w:rPr>
  </w:style>
  <w:style w:type="paragraph" w:customStyle="1" w:styleId="HeaderImage">
    <w:name w:val="HeaderImage"/>
    <w:basedOn w:val="Header"/>
    <w:next w:val="Header"/>
    <w:rsid w:val="00DD2C32"/>
    <w:pPr>
      <w:jc w:val="right"/>
    </w:pPr>
  </w:style>
  <w:style w:type="paragraph" w:customStyle="1" w:styleId="HeaderDisclaimer">
    <w:name w:val="HeaderDisclaimer"/>
    <w:basedOn w:val="HeaderImage"/>
    <w:next w:val="Header"/>
    <w:rsid w:val="00DD2C32"/>
    <w:rPr>
      <w:rFonts w:ascii="Arial" w:hAnsi="Arial"/>
      <w:sz w:val="18"/>
    </w:rPr>
  </w:style>
  <w:style w:type="paragraph" w:customStyle="1" w:styleId="HeaderDisclaimerGPuff">
    <w:name w:val="HeaderDisclaimerGPuff"/>
    <w:basedOn w:val="HeaderDisclaimer"/>
    <w:next w:val="Header"/>
    <w:rsid w:val="00DD2C32"/>
    <w:rPr>
      <w:sz w:val="20"/>
    </w:rPr>
  </w:style>
  <w:style w:type="paragraph" w:customStyle="1" w:styleId="HeaderDisclaimerSmall">
    <w:name w:val="HeaderDisclaimerSmall"/>
    <w:basedOn w:val="HeaderDisclaimer"/>
    <w:next w:val="Header"/>
    <w:rsid w:val="00DD2C32"/>
    <w:rPr>
      <w:sz w:val="14"/>
    </w:rPr>
  </w:style>
  <w:style w:type="paragraph" w:customStyle="1" w:styleId="HeaderImageHongKong">
    <w:name w:val="HeaderImageHongKong"/>
    <w:basedOn w:val="HeaderImage"/>
    <w:rsid w:val="00DD2C32"/>
    <w:pPr>
      <w:spacing w:after="120"/>
    </w:pPr>
  </w:style>
  <w:style w:type="paragraph" w:customStyle="1" w:styleId="HeaderName">
    <w:name w:val="HeaderName"/>
    <w:basedOn w:val="AGNormal"/>
    <w:next w:val="AGNormal"/>
    <w:rsid w:val="00DD2C32"/>
    <w:pPr>
      <w:ind w:left="6480"/>
    </w:pPr>
    <w:rPr>
      <w:rFonts w:ascii="Arial" w:hAnsi="Arial"/>
      <w:b/>
      <w:sz w:val="16"/>
    </w:rPr>
  </w:style>
  <w:style w:type="paragraph" w:customStyle="1" w:styleId="HeaderPhoneFax">
    <w:name w:val="HeaderPhoneFax"/>
    <w:basedOn w:val="AGNormal"/>
    <w:rsid w:val="00DD2C32"/>
    <w:pPr>
      <w:ind w:left="6480"/>
    </w:pPr>
  </w:style>
  <w:style w:type="character" w:customStyle="1" w:styleId="Heading1Char">
    <w:name w:val="Heading 1 Char"/>
    <w:basedOn w:val="DefaultParagraphFont"/>
    <w:link w:val="Heading1"/>
    <w:rsid w:val="00DD2C32"/>
    <w:rPr>
      <w:rFonts w:ascii="Times New Roman" w:eastAsiaTheme="majorEastAsia" w:hAnsi="Times New Roman" w:cstheme="majorBidi"/>
      <w:b/>
      <w:bCs/>
      <w:kern w:val="24"/>
      <w:sz w:val="24"/>
      <w:szCs w:val="28"/>
    </w:rPr>
  </w:style>
  <w:style w:type="character" w:customStyle="1" w:styleId="Heading2Char">
    <w:name w:val="Heading 2 Char"/>
    <w:basedOn w:val="DefaultParagraphFont"/>
    <w:link w:val="Heading2"/>
    <w:rsid w:val="00C25A7E"/>
    <w:rPr>
      <w:rFonts w:ascii="Times New Roman" w:eastAsiaTheme="majorEastAsia" w:hAnsi="Times New Roman" w:cstheme="majorBidi"/>
      <w:bCs/>
      <w:kern w:val="24"/>
      <w:sz w:val="24"/>
      <w:szCs w:val="26"/>
    </w:rPr>
  </w:style>
  <w:style w:type="character" w:customStyle="1" w:styleId="Heading3Char">
    <w:name w:val="Heading 3 Char"/>
    <w:basedOn w:val="DefaultParagraphFont"/>
    <w:link w:val="Heading3"/>
    <w:rsid w:val="00376C4C"/>
    <w:rPr>
      <w:rFonts w:ascii="Times New Roman" w:eastAsiaTheme="majorEastAsia" w:hAnsi="Times New Roman" w:cstheme="majorBidi"/>
      <w:b/>
      <w:bCs/>
      <w:kern w:val="24"/>
      <w:sz w:val="24"/>
      <w:szCs w:val="24"/>
    </w:rPr>
  </w:style>
  <w:style w:type="character" w:customStyle="1" w:styleId="Heading4Char">
    <w:name w:val="Heading 4 Char"/>
    <w:basedOn w:val="DefaultParagraphFont"/>
    <w:link w:val="Heading4"/>
    <w:rsid w:val="00DD2C32"/>
    <w:rPr>
      <w:rFonts w:ascii="Times New Roman" w:eastAsiaTheme="majorEastAsia" w:hAnsi="Times New Roman" w:cstheme="majorBidi"/>
      <w:b/>
      <w:bCs/>
      <w:i/>
      <w:iCs/>
      <w:kern w:val="24"/>
      <w:sz w:val="24"/>
      <w:szCs w:val="24"/>
    </w:rPr>
  </w:style>
  <w:style w:type="character" w:customStyle="1" w:styleId="Heading5Char">
    <w:name w:val="Heading 5 Char"/>
    <w:basedOn w:val="DefaultParagraphFont"/>
    <w:link w:val="Heading5"/>
    <w:rsid w:val="00DD2C32"/>
    <w:rPr>
      <w:rFonts w:ascii="Times New Roman" w:eastAsiaTheme="majorEastAsia" w:hAnsi="Times New Roman" w:cstheme="majorBidi"/>
      <w:kern w:val="24"/>
      <w:sz w:val="24"/>
      <w:szCs w:val="24"/>
    </w:rPr>
  </w:style>
  <w:style w:type="character" w:customStyle="1" w:styleId="Heading6Char">
    <w:name w:val="Heading 6 Char"/>
    <w:basedOn w:val="DefaultParagraphFont"/>
    <w:link w:val="Heading6"/>
    <w:rsid w:val="00DD2C32"/>
    <w:rPr>
      <w:rFonts w:ascii="Times New Roman" w:eastAsiaTheme="majorEastAsia" w:hAnsi="Times New Roman" w:cstheme="majorBidi"/>
      <w:i/>
      <w:iCs/>
      <w:kern w:val="24"/>
      <w:sz w:val="24"/>
      <w:szCs w:val="24"/>
    </w:rPr>
  </w:style>
  <w:style w:type="character" w:customStyle="1" w:styleId="Heading7Char">
    <w:name w:val="Heading 7 Char"/>
    <w:basedOn w:val="DefaultParagraphFont"/>
    <w:link w:val="Heading7"/>
    <w:rsid w:val="00DD2C32"/>
    <w:rPr>
      <w:rFonts w:ascii="Times New Roman" w:eastAsiaTheme="majorEastAsia" w:hAnsi="Times New Roman" w:cstheme="majorBidi"/>
      <w:i/>
      <w:iCs/>
      <w:kern w:val="24"/>
      <w:sz w:val="24"/>
      <w:szCs w:val="24"/>
    </w:rPr>
  </w:style>
  <w:style w:type="character" w:customStyle="1" w:styleId="Heading8Char">
    <w:name w:val="Heading 8 Char"/>
    <w:basedOn w:val="DefaultParagraphFont"/>
    <w:link w:val="Heading8"/>
    <w:rsid w:val="00DD2C32"/>
    <w:rPr>
      <w:rFonts w:ascii="Times New Roman" w:eastAsiaTheme="majorEastAsia" w:hAnsi="Times New Roman" w:cstheme="majorBidi"/>
      <w:kern w:val="24"/>
      <w:sz w:val="24"/>
      <w:szCs w:val="20"/>
    </w:rPr>
  </w:style>
  <w:style w:type="character" w:customStyle="1" w:styleId="Heading9Char">
    <w:name w:val="Heading 9 Char"/>
    <w:basedOn w:val="DefaultParagraphFont"/>
    <w:link w:val="Heading9"/>
    <w:rsid w:val="00DD2C32"/>
    <w:rPr>
      <w:rFonts w:ascii="Times New Roman" w:eastAsiaTheme="majorEastAsia" w:hAnsi="Times New Roman" w:cstheme="majorBidi"/>
      <w:i/>
      <w:iCs/>
      <w:kern w:val="24"/>
      <w:sz w:val="24"/>
      <w:szCs w:val="20"/>
    </w:rPr>
  </w:style>
  <w:style w:type="character" w:styleId="HTMLAcronym">
    <w:name w:val="HTML Acronym"/>
    <w:basedOn w:val="DefaultParagraphFont"/>
    <w:uiPriority w:val="99"/>
    <w:semiHidden/>
    <w:unhideWhenUsed/>
    <w:rsid w:val="00DD2C32"/>
  </w:style>
  <w:style w:type="paragraph" w:styleId="HTMLAddress">
    <w:name w:val="HTML Address"/>
    <w:basedOn w:val="AGNormal"/>
    <w:link w:val="HTMLAddressChar"/>
    <w:semiHidden/>
    <w:unhideWhenUsed/>
    <w:rsid w:val="00DD2C32"/>
    <w:rPr>
      <w:i/>
      <w:iCs/>
    </w:rPr>
  </w:style>
  <w:style w:type="character" w:customStyle="1" w:styleId="HTMLAddressChar">
    <w:name w:val="HTML Address Char"/>
    <w:basedOn w:val="DefaultParagraphFont"/>
    <w:link w:val="HTMLAddress"/>
    <w:semiHidden/>
    <w:rsid w:val="00DD2C32"/>
    <w:rPr>
      <w:rFonts w:ascii="Times New Roman" w:eastAsia="Times New Roman" w:hAnsi="Times New Roman" w:cs="Times New Roman"/>
      <w:i/>
      <w:iCs/>
      <w:kern w:val="24"/>
      <w:sz w:val="24"/>
      <w:szCs w:val="24"/>
    </w:rPr>
  </w:style>
  <w:style w:type="character" w:styleId="HTMLCite">
    <w:name w:val="HTML Cite"/>
    <w:basedOn w:val="DefaultParagraphFont"/>
    <w:uiPriority w:val="99"/>
    <w:semiHidden/>
    <w:unhideWhenUsed/>
    <w:rsid w:val="00DD2C32"/>
    <w:rPr>
      <w:i/>
      <w:iCs/>
    </w:rPr>
  </w:style>
  <w:style w:type="character" w:styleId="HTMLCode">
    <w:name w:val="HTML Code"/>
    <w:basedOn w:val="DefaultParagraphFont"/>
    <w:uiPriority w:val="99"/>
    <w:semiHidden/>
    <w:unhideWhenUsed/>
    <w:rsid w:val="00DD2C32"/>
    <w:rPr>
      <w:rFonts w:ascii="Courier New" w:hAnsi="Courier New" w:cs="Courier New"/>
      <w:sz w:val="20"/>
      <w:szCs w:val="20"/>
    </w:rPr>
  </w:style>
  <w:style w:type="character" w:styleId="HTMLDefinition">
    <w:name w:val="HTML Definition"/>
    <w:basedOn w:val="DefaultParagraphFont"/>
    <w:uiPriority w:val="99"/>
    <w:semiHidden/>
    <w:unhideWhenUsed/>
    <w:rsid w:val="00DD2C32"/>
    <w:rPr>
      <w:i/>
      <w:iCs/>
    </w:rPr>
  </w:style>
  <w:style w:type="character" w:styleId="HTMLKeyboard">
    <w:name w:val="HTML Keyboard"/>
    <w:basedOn w:val="DefaultParagraphFont"/>
    <w:uiPriority w:val="99"/>
    <w:semiHidden/>
    <w:unhideWhenUsed/>
    <w:rsid w:val="00DD2C32"/>
    <w:rPr>
      <w:rFonts w:ascii="Courier New" w:hAnsi="Courier New" w:cs="Courier New"/>
      <w:sz w:val="20"/>
      <w:szCs w:val="20"/>
    </w:rPr>
  </w:style>
  <w:style w:type="paragraph" w:styleId="HTMLPreformatted">
    <w:name w:val="HTML Preformatted"/>
    <w:basedOn w:val="AGNormal"/>
    <w:link w:val="HTMLPreformattedChar"/>
    <w:semiHidden/>
    <w:unhideWhenUsed/>
    <w:rsid w:val="00DD2C32"/>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DD2C32"/>
    <w:rPr>
      <w:rFonts w:ascii="Courier New" w:eastAsia="Times New Roman" w:hAnsi="Courier New" w:cs="Courier New"/>
      <w:kern w:val="24"/>
      <w:sz w:val="20"/>
      <w:szCs w:val="20"/>
    </w:rPr>
  </w:style>
  <w:style w:type="character" w:styleId="HTMLSample">
    <w:name w:val="HTML Sample"/>
    <w:basedOn w:val="DefaultParagraphFont"/>
    <w:uiPriority w:val="99"/>
    <w:semiHidden/>
    <w:unhideWhenUsed/>
    <w:rsid w:val="00DD2C32"/>
    <w:rPr>
      <w:rFonts w:ascii="Courier New" w:hAnsi="Courier New" w:cs="Courier New"/>
    </w:rPr>
  </w:style>
  <w:style w:type="character" w:styleId="HTMLTypewriter">
    <w:name w:val="HTML Typewriter"/>
    <w:basedOn w:val="DefaultParagraphFont"/>
    <w:uiPriority w:val="99"/>
    <w:semiHidden/>
    <w:unhideWhenUsed/>
    <w:rsid w:val="00DD2C32"/>
    <w:rPr>
      <w:rFonts w:ascii="Courier New" w:hAnsi="Courier New" w:cs="Courier New"/>
      <w:sz w:val="20"/>
      <w:szCs w:val="20"/>
    </w:rPr>
  </w:style>
  <w:style w:type="character" w:styleId="HTMLVariable">
    <w:name w:val="HTML Variable"/>
    <w:basedOn w:val="DefaultParagraphFont"/>
    <w:uiPriority w:val="99"/>
    <w:semiHidden/>
    <w:unhideWhenUsed/>
    <w:rsid w:val="00DD2C32"/>
    <w:rPr>
      <w:i/>
      <w:iCs/>
    </w:rPr>
  </w:style>
  <w:style w:type="character" w:styleId="Hyperlink">
    <w:name w:val="Hyperlink"/>
    <w:basedOn w:val="DefaultParagraphFont"/>
    <w:semiHidden/>
    <w:unhideWhenUsed/>
    <w:rsid w:val="00DD2C32"/>
    <w:rPr>
      <w:color w:val="0000FF"/>
      <w:u w:val="single"/>
    </w:rPr>
  </w:style>
  <w:style w:type="numbering" w:customStyle="1" w:styleId="IA1a1">
    <w:name w:val="I./A./1./a./(1)"/>
    <w:basedOn w:val="NoList"/>
    <w:rsid w:val="00DD2C32"/>
    <w:pPr>
      <w:numPr>
        <w:numId w:val="5"/>
      </w:numPr>
    </w:pPr>
  </w:style>
  <w:style w:type="paragraph" w:styleId="Index1">
    <w:name w:val="index 1"/>
    <w:basedOn w:val="AGNormal"/>
    <w:next w:val="Normal"/>
    <w:autoRedefine/>
    <w:semiHidden/>
    <w:unhideWhenUsed/>
    <w:rsid w:val="00DD2C32"/>
    <w:pPr>
      <w:ind w:left="240" w:hanging="240"/>
    </w:pPr>
  </w:style>
  <w:style w:type="paragraph" w:styleId="Index2">
    <w:name w:val="index 2"/>
    <w:basedOn w:val="Index1"/>
    <w:next w:val="Normal"/>
    <w:autoRedefine/>
    <w:semiHidden/>
    <w:unhideWhenUsed/>
    <w:rsid w:val="00DD2C32"/>
    <w:pPr>
      <w:ind w:left="480"/>
    </w:pPr>
  </w:style>
  <w:style w:type="paragraph" w:styleId="Index3">
    <w:name w:val="index 3"/>
    <w:basedOn w:val="Index1"/>
    <w:next w:val="Normal"/>
    <w:autoRedefine/>
    <w:semiHidden/>
    <w:unhideWhenUsed/>
    <w:rsid w:val="00DD2C32"/>
    <w:pPr>
      <w:ind w:left="720"/>
    </w:pPr>
  </w:style>
  <w:style w:type="paragraph" w:styleId="Index4">
    <w:name w:val="index 4"/>
    <w:basedOn w:val="Index1"/>
    <w:next w:val="Normal"/>
    <w:autoRedefine/>
    <w:semiHidden/>
    <w:unhideWhenUsed/>
    <w:rsid w:val="00DD2C32"/>
    <w:pPr>
      <w:ind w:left="960"/>
    </w:pPr>
  </w:style>
  <w:style w:type="paragraph" w:styleId="Index5">
    <w:name w:val="index 5"/>
    <w:basedOn w:val="Index1"/>
    <w:next w:val="Normal"/>
    <w:autoRedefine/>
    <w:semiHidden/>
    <w:unhideWhenUsed/>
    <w:rsid w:val="00DD2C32"/>
    <w:pPr>
      <w:ind w:left="1200"/>
    </w:pPr>
  </w:style>
  <w:style w:type="paragraph" w:styleId="Index6">
    <w:name w:val="index 6"/>
    <w:basedOn w:val="Index1"/>
    <w:next w:val="Normal"/>
    <w:autoRedefine/>
    <w:semiHidden/>
    <w:unhideWhenUsed/>
    <w:rsid w:val="00DD2C32"/>
    <w:pPr>
      <w:ind w:left="1440"/>
    </w:pPr>
  </w:style>
  <w:style w:type="paragraph" w:styleId="Index7">
    <w:name w:val="index 7"/>
    <w:basedOn w:val="Index1"/>
    <w:next w:val="Normal"/>
    <w:autoRedefine/>
    <w:semiHidden/>
    <w:unhideWhenUsed/>
    <w:rsid w:val="00DD2C32"/>
    <w:pPr>
      <w:ind w:left="1680"/>
    </w:pPr>
  </w:style>
  <w:style w:type="paragraph" w:styleId="Index8">
    <w:name w:val="index 8"/>
    <w:basedOn w:val="Index1"/>
    <w:next w:val="Normal"/>
    <w:autoRedefine/>
    <w:semiHidden/>
    <w:unhideWhenUsed/>
    <w:rsid w:val="00DD2C32"/>
    <w:pPr>
      <w:ind w:left="1920"/>
    </w:pPr>
  </w:style>
  <w:style w:type="paragraph" w:styleId="Index9">
    <w:name w:val="index 9"/>
    <w:basedOn w:val="Index1"/>
    <w:next w:val="Normal"/>
    <w:autoRedefine/>
    <w:semiHidden/>
    <w:unhideWhenUsed/>
    <w:rsid w:val="00DD2C32"/>
    <w:pPr>
      <w:ind w:left="2160"/>
    </w:pPr>
  </w:style>
  <w:style w:type="paragraph" w:styleId="IndexHeading">
    <w:name w:val="index heading"/>
    <w:basedOn w:val="AGNormal"/>
    <w:next w:val="Index1"/>
    <w:semiHidden/>
    <w:unhideWhenUsed/>
    <w:rsid w:val="00DD2C32"/>
    <w:rPr>
      <w:rFonts w:cs="Arial"/>
      <w:b/>
      <w:bCs/>
    </w:rPr>
  </w:style>
  <w:style w:type="character" w:styleId="IntenseEmphasis">
    <w:name w:val="Intense Emphasis"/>
    <w:basedOn w:val="DefaultParagraphFont"/>
    <w:uiPriority w:val="21"/>
    <w:semiHidden/>
    <w:rsid w:val="00DD2C32"/>
    <w:rPr>
      <w:b/>
      <w:bCs/>
      <w:i/>
      <w:iCs/>
      <w:color w:val="4F81BD" w:themeColor="accent1"/>
    </w:rPr>
  </w:style>
  <w:style w:type="paragraph" w:styleId="IntenseQuote">
    <w:name w:val="Intense Quote"/>
    <w:basedOn w:val="Normal"/>
    <w:next w:val="Normal"/>
    <w:link w:val="IntenseQuoteChar"/>
    <w:uiPriority w:val="30"/>
    <w:semiHidden/>
    <w:rsid w:val="00DD2C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627271"/>
    <w:rPr>
      <w:rFonts w:ascii="Times New Roman" w:hAnsi="Times New Roman" w:cs="Times New Roman"/>
      <w:b/>
      <w:bCs/>
      <w:i/>
      <w:iCs/>
      <w:color w:val="4F81BD" w:themeColor="accent1"/>
      <w:kern w:val="24"/>
      <w:sz w:val="24"/>
      <w:szCs w:val="24"/>
      <w:lang w:bidi="en-US"/>
    </w:rPr>
  </w:style>
  <w:style w:type="character" w:styleId="IntenseReference">
    <w:name w:val="Intense Reference"/>
    <w:basedOn w:val="DefaultParagraphFont"/>
    <w:uiPriority w:val="32"/>
    <w:semiHidden/>
    <w:rsid w:val="00DD2C32"/>
    <w:rPr>
      <w:b/>
      <w:bCs/>
      <w:smallCaps/>
      <w:color w:val="C0504D" w:themeColor="accent2"/>
      <w:spacing w:val="5"/>
      <w:u w:val="single"/>
    </w:rPr>
  </w:style>
  <w:style w:type="character" w:customStyle="1" w:styleId="Italic">
    <w:name w:val="Italic"/>
    <w:basedOn w:val="DefaultParagraphFont"/>
    <w:semiHidden/>
    <w:unhideWhenUsed/>
    <w:rsid w:val="00DD2C32"/>
    <w:rPr>
      <w:i/>
    </w:rPr>
  </w:style>
  <w:style w:type="character" w:customStyle="1" w:styleId="ItalicUnderline">
    <w:name w:val="Italic Underline"/>
    <w:basedOn w:val="DefaultParagraphFont"/>
    <w:semiHidden/>
    <w:unhideWhenUsed/>
    <w:rsid w:val="00DD2C32"/>
    <w:rPr>
      <w:i/>
      <w:u w:val="single"/>
    </w:rPr>
  </w:style>
  <w:style w:type="character" w:customStyle="1" w:styleId="Italics">
    <w:name w:val="Italics"/>
    <w:basedOn w:val="DefaultParagraphFont"/>
    <w:rsid w:val="00DD2C32"/>
    <w:rPr>
      <w:i/>
    </w:rPr>
  </w:style>
  <w:style w:type="character" w:customStyle="1" w:styleId="ItalicsUnderline">
    <w:name w:val="Italics Underline"/>
    <w:basedOn w:val="DefaultParagraphFont"/>
    <w:rsid w:val="00DD2C32"/>
    <w:rPr>
      <w:i/>
      <w:u w:val="single"/>
    </w:rPr>
  </w:style>
  <w:style w:type="paragraph" w:customStyle="1" w:styleId="LetterheadCase">
    <w:name w:val="LetterheadCase"/>
    <w:basedOn w:val="AGNormal"/>
    <w:rsid w:val="00DD2C32"/>
    <w:pPr>
      <w:ind w:left="6480"/>
    </w:pPr>
    <w:rPr>
      <w:rFonts w:ascii="Arial" w:hAnsi="Arial"/>
      <w:b/>
      <w:sz w:val="16"/>
    </w:rPr>
  </w:style>
  <w:style w:type="paragraph" w:customStyle="1" w:styleId="LetterheadHeader">
    <w:name w:val="LetterheadHeader"/>
    <w:basedOn w:val="Normal"/>
    <w:rsid w:val="00DD2C32"/>
    <w:pPr>
      <w:spacing w:after="0"/>
      <w:ind w:left="6480"/>
    </w:pPr>
    <w:rPr>
      <w:rFonts w:ascii="Arial" w:eastAsiaTheme="minorEastAsia" w:hAnsi="Arial"/>
      <w:sz w:val="16"/>
    </w:rPr>
  </w:style>
  <w:style w:type="character" w:customStyle="1" w:styleId="LetterheadName">
    <w:name w:val="LetterheadName"/>
    <w:basedOn w:val="DefaultParagraphFont"/>
    <w:uiPriority w:val="1"/>
    <w:rsid w:val="00DD2C32"/>
    <w:rPr>
      <w:rFonts w:ascii="Arial" w:hAnsi="Arial"/>
      <w:b/>
      <w:kern w:val="24"/>
      <w:sz w:val="16"/>
      <w:szCs w:val="24"/>
    </w:rPr>
  </w:style>
  <w:style w:type="character" w:customStyle="1" w:styleId="LetterHeadName0">
    <w:name w:val="LetterHeadName"/>
    <w:basedOn w:val="DefaultParagraphFont"/>
    <w:uiPriority w:val="1"/>
    <w:rsid w:val="00DD2C32"/>
    <w:rPr>
      <w:rFonts w:ascii="Arial" w:hAnsi="Arial"/>
      <w:b/>
      <w:sz w:val="16"/>
    </w:rPr>
  </w:style>
  <w:style w:type="table" w:customStyle="1" w:styleId="LightGrid-Accent11">
    <w:name w:val="Light Grid - Accent 11"/>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1">
    <w:name w:val="Light Grid1"/>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rsid w:val="00DD2C32"/>
    <w:pPr>
      <w:spacing w:after="0" w:line="240" w:lineRule="auto"/>
    </w:pPr>
    <w:rPr>
      <w:rFonts w:ascii="Times New Roman" w:hAnsi="Times New Roman" w:cs="Times New Roman"/>
      <w:color w:val="365F91" w:themeColor="accent1" w:themeShade="BF"/>
      <w:kern w:val="24"/>
      <w:sz w:val="20"/>
      <w:szCs w:val="20"/>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D2C32"/>
    <w:pPr>
      <w:spacing w:after="0" w:line="240" w:lineRule="auto"/>
    </w:pPr>
    <w:rPr>
      <w:rFonts w:ascii="Times New Roman" w:hAnsi="Times New Roman" w:cs="Times New Roman"/>
      <w:color w:val="943634" w:themeColor="accent2" w:themeShade="BF"/>
      <w:kern w:val="24"/>
      <w:sz w:val="20"/>
      <w:szCs w:val="20"/>
      <w:lang w:bidi="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D2C32"/>
    <w:pPr>
      <w:spacing w:after="0" w:line="240" w:lineRule="auto"/>
    </w:pPr>
    <w:rPr>
      <w:rFonts w:ascii="Times New Roman" w:hAnsi="Times New Roman" w:cs="Times New Roman"/>
      <w:color w:val="76923C" w:themeColor="accent3" w:themeShade="BF"/>
      <w:kern w:val="24"/>
      <w:sz w:val="20"/>
      <w:szCs w:val="20"/>
      <w:lang w:bidi="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D2C32"/>
    <w:pPr>
      <w:spacing w:after="0" w:line="240" w:lineRule="auto"/>
    </w:pPr>
    <w:rPr>
      <w:rFonts w:ascii="Times New Roman" w:hAnsi="Times New Roman" w:cs="Times New Roman"/>
      <w:color w:val="5F497A" w:themeColor="accent4" w:themeShade="BF"/>
      <w:kern w:val="24"/>
      <w:sz w:val="20"/>
      <w:szCs w:val="20"/>
      <w:lang w:bidi="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D2C32"/>
    <w:pPr>
      <w:spacing w:after="0" w:line="240" w:lineRule="auto"/>
    </w:pPr>
    <w:rPr>
      <w:rFonts w:ascii="Times New Roman" w:hAnsi="Times New Roman" w:cs="Times New Roman"/>
      <w:color w:val="31849B" w:themeColor="accent5" w:themeShade="BF"/>
      <w:kern w:val="24"/>
      <w:sz w:val="20"/>
      <w:szCs w:val="20"/>
      <w:lang w:bidi="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D2C32"/>
    <w:pPr>
      <w:spacing w:after="0" w:line="240" w:lineRule="auto"/>
    </w:pPr>
    <w:rPr>
      <w:rFonts w:ascii="Times New Roman" w:hAnsi="Times New Roman" w:cs="Times New Roman"/>
      <w:color w:val="E36C0A" w:themeColor="accent6" w:themeShade="BF"/>
      <w:kern w:val="24"/>
      <w:sz w:val="20"/>
      <w:szCs w:val="20"/>
      <w:lang w:bidi="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leNormal"/>
    <w:uiPriority w:val="60"/>
    <w:rsid w:val="00DD2C32"/>
    <w:pPr>
      <w:spacing w:after="0" w:line="240" w:lineRule="auto"/>
    </w:pPr>
    <w:rPr>
      <w:rFonts w:ascii="Times New Roman" w:hAnsi="Times New Roman" w:cs="Times New Roman"/>
      <w:color w:val="000000" w:themeColor="text1" w:themeShade="BF"/>
      <w:kern w:val="24"/>
      <w:sz w:val="20"/>
      <w:szCs w:val="20"/>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DD2C32"/>
  </w:style>
  <w:style w:type="paragraph" w:styleId="List">
    <w:name w:val="List"/>
    <w:basedOn w:val="AGNormal"/>
    <w:semiHidden/>
    <w:unhideWhenUsed/>
    <w:rsid w:val="00DD2C32"/>
    <w:pPr>
      <w:ind w:left="360" w:hanging="360"/>
    </w:pPr>
  </w:style>
  <w:style w:type="paragraph" w:styleId="List2">
    <w:name w:val="List 2"/>
    <w:basedOn w:val="List"/>
    <w:semiHidden/>
    <w:unhideWhenUsed/>
    <w:rsid w:val="00DD2C32"/>
    <w:pPr>
      <w:ind w:left="720"/>
    </w:pPr>
  </w:style>
  <w:style w:type="paragraph" w:styleId="List3">
    <w:name w:val="List 3"/>
    <w:basedOn w:val="List"/>
    <w:semiHidden/>
    <w:unhideWhenUsed/>
    <w:rsid w:val="00DD2C32"/>
    <w:pPr>
      <w:ind w:left="1080"/>
    </w:pPr>
  </w:style>
  <w:style w:type="paragraph" w:styleId="List4">
    <w:name w:val="List 4"/>
    <w:basedOn w:val="List"/>
    <w:semiHidden/>
    <w:unhideWhenUsed/>
    <w:rsid w:val="00DD2C32"/>
    <w:pPr>
      <w:ind w:left="1440"/>
    </w:pPr>
  </w:style>
  <w:style w:type="paragraph" w:styleId="List5">
    <w:name w:val="List 5"/>
    <w:basedOn w:val="List"/>
    <w:semiHidden/>
    <w:unhideWhenUsed/>
    <w:rsid w:val="00DD2C32"/>
    <w:pPr>
      <w:ind w:left="1800"/>
    </w:pPr>
  </w:style>
  <w:style w:type="paragraph" w:styleId="ListBullet">
    <w:name w:val="List Bullet"/>
    <w:basedOn w:val="AGNormal"/>
    <w:rsid w:val="00DD2C32"/>
    <w:pPr>
      <w:numPr>
        <w:numId w:val="6"/>
      </w:numPr>
      <w:spacing w:after="240"/>
    </w:pPr>
  </w:style>
  <w:style w:type="paragraph" w:styleId="ListBullet2">
    <w:name w:val="List Bullet 2"/>
    <w:basedOn w:val="ListBullet"/>
    <w:autoRedefine/>
    <w:semiHidden/>
    <w:unhideWhenUsed/>
    <w:rsid w:val="00DD2C32"/>
    <w:pPr>
      <w:numPr>
        <w:numId w:val="7"/>
      </w:numPr>
    </w:pPr>
  </w:style>
  <w:style w:type="paragraph" w:styleId="ListBullet3">
    <w:name w:val="List Bullet 3"/>
    <w:basedOn w:val="ListBullet"/>
    <w:autoRedefine/>
    <w:semiHidden/>
    <w:unhideWhenUsed/>
    <w:rsid w:val="00DD2C32"/>
    <w:pPr>
      <w:numPr>
        <w:numId w:val="8"/>
      </w:numPr>
    </w:pPr>
  </w:style>
  <w:style w:type="paragraph" w:styleId="ListBullet4">
    <w:name w:val="List Bullet 4"/>
    <w:basedOn w:val="ListBullet"/>
    <w:autoRedefine/>
    <w:semiHidden/>
    <w:unhideWhenUsed/>
    <w:rsid w:val="00DD2C32"/>
    <w:pPr>
      <w:numPr>
        <w:numId w:val="9"/>
      </w:numPr>
    </w:pPr>
  </w:style>
  <w:style w:type="paragraph" w:styleId="ListBullet5">
    <w:name w:val="List Bullet 5"/>
    <w:basedOn w:val="ListBullet"/>
    <w:autoRedefine/>
    <w:semiHidden/>
    <w:unhideWhenUsed/>
    <w:rsid w:val="00DD2C32"/>
    <w:pPr>
      <w:numPr>
        <w:numId w:val="10"/>
      </w:numPr>
    </w:pPr>
  </w:style>
  <w:style w:type="paragraph" w:styleId="ListContinue">
    <w:name w:val="List Continue"/>
    <w:basedOn w:val="AGNormal"/>
    <w:semiHidden/>
    <w:unhideWhenUsed/>
    <w:rsid w:val="00DD2C32"/>
    <w:pPr>
      <w:spacing w:after="120"/>
      <w:ind w:left="360"/>
    </w:pPr>
  </w:style>
  <w:style w:type="paragraph" w:styleId="ListContinue2">
    <w:name w:val="List Continue 2"/>
    <w:basedOn w:val="ListContinue"/>
    <w:semiHidden/>
    <w:unhideWhenUsed/>
    <w:rsid w:val="00DD2C32"/>
    <w:pPr>
      <w:ind w:left="720"/>
    </w:pPr>
  </w:style>
  <w:style w:type="paragraph" w:styleId="ListContinue3">
    <w:name w:val="List Continue 3"/>
    <w:basedOn w:val="ListContinue"/>
    <w:semiHidden/>
    <w:unhideWhenUsed/>
    <w:rsid w:val="00DD2C32"/>
    <w:pPr>
      <w:ind w:left="1080"/>
    </w:pPr>
  </w:style>
  <w:style w:type="paragraph" w:styleId="ListContinue4">
    <w:name w:val="List Continue 4"/>
    <w:basedOn w:val="ListContinue"/>
    <w:semiHidden/>
    <w:unhideWhenUsed/>
    <w:rsid w:val="00DD2C32"/>
    <w:pPr>
      <w:ind w:left="1440"/>
    </w:pPr>
  </w:style>
  <w:style w:type="paragraph" w:styleId="ListContinue5">
    <w:name w:val="List Continue 5"/>
    <w:basedOn w:val="ListContinue"/>
    <w:semiHidden/>
    <w:unhideWhenUsed/>
    <w:rsid w:val="00DD2C32"/>
    <w:pPr>
      <w:ind w:left="1800"/>
    </w:pPr>
  </w:style>
  <w:style w:type="paragraph" w:styleId="ListNumber2">
    <w:name w:val="List Number 2"/>
    <w:basedOn w:val="ListNumber"/>
    <w:semiHidden/>
    <w:unhideWhenUsed/>
    <w:rsid w:val="00DD2C32"/>
    <w:pPr>
      <w:numPr>
        <w:numId w:val="12"/>
      </w:numPr>
    </w:pPr>
  </w:style>
  <w:style w:type="paragraph" w:styleId="ListNumber3">
    <w:name w:val="List Number 3"/>
    <w:basedOn w:val="ListNumber"/>
    <w:semiHidden/>
    <w:unhideWhenUsed/>
    <w:rsid w:val="00DD2C32"/>
    <w:pPr>
      <w:numPr>
        <w:numId w:val="13"/>
      </w:numPr>
    </w:pPr>
  </w:style>
  <w:style w:type="paragraph" w:styleId="ListNumber4">
    <w:name w:val="List Number 4"/>
    <w:basedOn w:val="ListNumber"/>
    <w:semiHidden/>
    <w:unhideWhenUsed/>
    <w:rsid w:val="00DD2C32"/>
    <w:pPr>
      <w:numPr>
        <w:numId w:val="14"/>
      </w:numPr>
    </w:pPr>
  </w:style>
  <w:style w:type="paragraph" w:styleId="ListNumber5">
    <w:name w:val="List Number 5"/>
    <w:basedOn w:val="ListNumber"/>
    <w:semiHidden/>
    <w:unhideWhenUsed/>
    <w:rsid w:val="00DD2C32"/>
    <w:pPr>
      <w:numPr>
        <w:numId w:val="15"/>
      </w:numPr>
    </w:pPr>
  </w:style>
  <w:style w:type="paragraph" w:styleId="ListParagraph">
    <w:name w:val="List Paragraph"/>
    <w:basedOn w:val="Normal"/>
    <w:uiPriority w:val="34"/>
    <w:qFormat/>
    <w:rsid w:val="00DD2C32"/>
    <w:pPr>
      <w:ind w:left="720"/>
      <w:contextualSpacing/>
    </w:pPr>
  </w:style>
  <w:style w:type="paragraph" w:styleId="MacroText">
    <w:name w:val="macro"/>
    <w:link w:val="MacroTextChar"/>
    <w:uiPriority w:val="99"/>
    <w:semiHidden/>
    <w:unhideWhenUsed/>
    <w:rsid w:val="00DD2C3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kern w:val="24"/>
      <w:sz w:val="20"/>
      <w:szCs w:val="20"/>
      <w:lang w:bidi="en-US"/>
    </w:rPr>
  </w:style>
  <w:style w:type="character" w:customStyle="1" w:styleId="MacroTextChar">
    <w:name w:val="Macro Text Char"/>
    <w:basedOn w:val="DefaultParagraphFont"/>
    <w:link w:val="MacroText"/>
    <w:uiPriority w:val="99"/>
    <w:semiHidden/>
    <w:rsid w:val="00DD2C32"/>
    <w:rPr>
      <w:rFonts w:ascii="Courier New" w:hAnsi="Courier New" w:cs="Courier New"/>
      <w:kern w:val="24"/>
      <w:sz w:val="20"/>
      <w:szCs w:val="20"/>
      <w:lang w:bidi="en-US"/>
    </w:rPr>
  </w:style>
  <w:style w:type="table" w:styleId="MediumGrid1-Accent1">
    <w:name w:val="Medium Grid 1 Accent 1"/>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11">
    <w:name w:val="Medium Grid 11"/>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rid31">
    <w:name w:val="Medium Grid 31"/>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Accent11">
    <w:name w:val="Medium List 1 - Accent 11"/>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11">
    <w:name w:val="Medium List 11"/>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1">
    <w:name w:val="Medium List 2 Accent 1"/>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AGNormal"/>
    <w:link w:val="MessageHeaderChar"/>
    <w:semiHidden/>
    <w:unhideWhenUsed/>
    <w:rsid w:val="00DD2C32"/>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MessageHeaderChar">
    <w:name w:val="Message Header Char"/>
    <w:basedOn w:val="DefaultParagraphFont"/>
    <w:link w:val="MessageHeader"/>
    <w:semiHidden/>
    <w:rsid w:val="00DD2C32"/>
    <w:rPr>
      <w:rFonts w:ascii="Times New Roman" w:eastAsia="Times New Roman" w:hAnsi="Times New Roman" w:cs="Arial"/>
      <w:kern w:val="24"/>
      <w:sz w:val="24"/>
      <w:szCs w:val="24"/>
      <w:shd w:val="pct20" w:color="auto" w:fill="auto"/>
    </w:rPr>
  </w:style>
  <w:style w:type="paragraph" w:styleId="NoSpacing">
    <w:name w:val="No Spacing"/>
    <w:uiPriority w:val="8"/>
    <w:semiHidden/>
    <w:rsid w:val="00DD2C32"/>
    <w:pPr>
      <w:spacing w:after="0" w:line="240" w:lineRule="auto"/>
    </w:pPr>
    <w:rPr>
      <w:rFonts w:ascii="Times New Roman" w:hAnsi="Times New Roman" w:cs="Times New Roman"/>
      <w:kern w:val="24"/>
      <w:sz w:val="24"/>
      <w:szCs w:val="24"/>
      <w:lang w:bidi="en-US"/>
    </w:rPr>
  </w:style>
  <w:style w:type="paragraph" w:styleId="NormalWeb">
    <w:name w:val="Normal (Web)"/>
    <w:basedOn w:val="AGNormal"/>
    <w:uiPriority w:val="99"/>
    <w:semiHidden/>
    <w:unhideWhenUsed/>
    <w:rsid w:val="00DD2C32"/>
  </w:style>
  <w:style w:type="paragraph" w:styleId="NormalIndent">
    <w:name w:val="Normal Indent"/>
    <w:basedOn w:val="AGNormal"/>
    <w:uiPriority w:val="99"/>
    <w:semiHidden/>
    <w:unhideWhenUsed/>
    <w:rsid w:val="00DD2C32"/>
    <w:pPr>
      <w:ind w:left="720"/>
    </w:pPr>
  </w:style>
  <w:style w:type="paragraph" w:styleId="NoteHeading">
    <w:name w:val="Note Heading"/>
    <w:basedOn w:val="AGNormal"/>
    <w:next w:val="Normal"/>
    <w:link w:val="NoteHeadingChar"/>
    <w:semiHidden/>
    <w:unhideWhenUsed/>
    <w:rsid w:val="00DD2C32"/>
  </w:style>
  <w:style w:type="character" w:customStyle="1" w:styleId="NoteHeadingChar">
    <w:name w:val="Note Heading Char"/>
    <w:basedOn w:val="DefaultParagraphFont"/>
    <w:link w:val="NoteHeading"/>
    <w:semiHidden/>
    <w:rsid w:val="00DD2C32"/>
    <w:rPr>
      <w:rFonts w:ascii="Times New Roman" w:eastAsia="Times New Roman" w:hAnsi="Times New Roman" w:cs="Times New Roman"/>
      <w:kern w:val="24"/>
      <w:sz w:val="24"/>
      <w:szCs w:val="24"/>
    </w:rPr>
  </w:style>
  <w:style w:type="character" w:styleId="PageNumber">
    <w:name w:val="page number"/>
    <w:basedOn w:val="DefaultParagraphFont"/>
    <w:rsid w:val="00DD2C32"/>
  </w:style>
  <w:style w:type="paragraph" w:customStyle="1" w:styleId="PhoneFax">
    <w:name w:val="PhoneFax"/>
    <w:basedOn w:val="AGNormal"/>
    <w:rsid w:val="00DD2C32"/>
    <w:pPr>
      <w:ind w:left="6480"/>
    </w:pPr>
    <w:rPr>
      <w:rFonts w:ascii="Arial" w:hAnsi="Arial"/>
      <w:sz w:val="14"/>
    </w:rPr>
  </w:style>
  <w:style w:type="character" w:styleId="PlaceholderText">
    <w:name w:val="Placeholder Text"/>
    <w:basedOn w:val="DefaultParagraphFont"/>
    <w:uiPriority w:val="99"/>
    <w:semiHidden/>
    <w:rsid w:val="00DD2C32"/>
    <w:rPr>
      <w:color w:val="808080"/>
    </w:rPr>
  </w:style>
  <w:style w:type="paragraph" w:styleId="PlainText">
    <w:name w:val="Plain Text"/>
    <w:basedOn w:val="AGNormal"/>
    <w:link w:val="PlainTextChar"/>
    <w:semiHidden/>
    <w:unhideWhenUsed/>
    <w:rsid w:val="00DD2C32"/>
    <w:rPr>
      <w:rFonts w:ascii="Courier New" w:hAnsi="Courier New" w:cs="Courier New"/>
      <w:sz w:val="20"/>
      <w:szCs w:val="20"/>
    </w:rPr>
  </w:style>
  <w:style w:type="character" w:customStyle="1" w:styleId="PlainTextChar">
    <w:name w:val="Plain Text Char"/>
    <w:basedOn w:val="DefaultParagraphFont"/>
    <w:link w:val="PlainText"/>
    <w:semiHidden/>
    <w:rsid w:val="00DD2C32"/>
    <w:rPr>
      <w:rFonts w:ascii="Courier New" w:eastAsia="Times New Roman" w:hAnsi="Courier New" w:cs="Courier New"/>
      <w:kern w:val="24"/>
      <w:sz w:val="20"/>
      <w:szCs w:val="20"/>
    </w:rPr>
  </w:style>
  <w:style w:type="paragraph" w:styleId="Quote">
    <w:name w:val="Quote"/>
    <w:basedOn w:val="Normal"/>
    <w:next w:val="Normal"/>
    <w:link w:val="QuoteChar"/>
    <w:uiPriority w:val="29"/>
    <w:semiHidden/>
    <w:rsid w:val="00DD2C32"/>
    <w:rPr>
      <w:i/>
      <w:iCs/>
      <w:color w:val="000000" w:themeColor="text1"/>
    </w:rPr>
  </w:style>
  <w:style w:type="character" w:customStyle="1" w:styleId="QuoteChar">
    <w:name w:val="Quote Char"/>
    <w:basedOn w:val="DefaultParagraphFont"/>
    <w:link w:val="Quote"/>
    <w:uiPriority w:val="29"/>
    <w:semiHidden/>
    <w:rsid w:val="00627271"/>
    <w:rPr>
      <w:rFonts w:ascii="Times New Roman" w:hAnsi="Times New Roman" w:cs="Times New Roman"/>
      <w:i/>
      <w:iCs/>
      <w:color w:val="000000" w:themeColor="text1"/>
      <w:kern w:val="24"/>
      <w:sz w:val="24"/>
      <w:szCs w:val="24"/>
      <w:lang w:bidi="en-US"/>
    </w:rPr>
  </w:style>
  <w:style w:type="paragraph" w:customStyle="1" w:styleId="QuoteText">
    <w:name w:val="Quote Text"/>
    <w:aliases w:val="QT"/>
    <w:basedOn w:val="AGNormal"/>
    <w:next w:val="BodyText"/>
    <w:rsid w:val="00DD2C32"/>
    <w:pPr>
      <w:spacing w:after="240"/>
      <w:ind w:left="1440" w:right="1440"/>
    </w:pPr>
  </w:style>
  <w:style w:type="paragraph" w:styleId="Salutation">
    <w:name w:val="Salutation"/>
    <w:basedOn w:val="AGNormal"/>
    <w:next w:val="Normal"/>
    <w:link w:val="SalutationChar"/>
    <w:rsid w:val="00DD2C32"/>
  </w:style>
  <w:style w:type="character" w:customStyle="1" w:styleId="SalutationChar">
    <w:name w:val="Salutation Char"/>
    <w:basedOn w:val="DefaultParagraphFont"/>
    <w:link w:val="Salutation"/>
    <w:rsid w:val="00DD2C32"/>
    <w:rPr>
      <w:rFonts w:ascii="Times New Roman" w:eastAsia="Times New Roman" w:hAnsi="Times New Roman" w:cs="Times New Roman"/>
      <w:kern w:val="24"/>
      <w:sz w:val="24"/>
      <w:szCs w:val="24"/>
    </w:rPr>
  </w:style>
  <w:style w:type="paragraph" w:customStyle="1" w:styleId="SignatureBlock">
    <w:name w:val="Signature Block"/>
    <w:basedOn w:val="AGNormal"/>
    <w:rsid w:val="00DD2C32"/>
    <w:pPr>
      <w:tabs>
        <w:tab w:val="left" w:pos="5040"/>
        <w:tab w:val="right" w:leader="underscore" w:pos="9360"/>
      </w:tabs>
      <w:spacing w:after="720"/>
      <w:ind w:left="4320"/>
      <w:contextualSpacing/>
    </w:pPr>
  </w:style>
  <w:style w:type="character" w:customStyle="1" w:styleId="SmallCaps">
    <w:name w:val="Small Caps"/>
    <w:basedOn w:val="DefaultParagraphFont"/>
    <w:rsid w:val="00DD2C32"/>
    <w:rPr>
      <w:smallCaps/>
    </w:rPr>
  </w:style>
  <w:style w:type="character" w:styleId="Strong">
    <w:name w:val="Strong"/>
    <w:basedOn w:val="DefaultParagraphFont"/>
    <w:uiPriority w:val="22"/>
    <w:semiHidden/>
    <w:rsid w:val="00DD2C32"/>
    <w:rPr>
      <w:b/>
      <w:bCs/>
    </w:rPr>
  </w:style>
  <w:style w:type="paragraph" w:styleId="Subtitle">
    <w:name w:val="Subtitle"/>
    <w:basedOn w:val="AGNormal"/>
    <w:next w:val="BodyText"/>
    <w:link w:val="SubtitleChar"/>
    <w:qFormat/>
    <w:rsid w:val="00DD2C32"/>
    <w:pPr>
      <w:keepNext/>
      <w:spacing w:after="240"/>
      <w:jc w:val="center"/>
    </w:pPr>
    <w:rPr>
      <w:rFonts w:cs="Arial"/>
      <w:b/>
    </w:rPr>
  </w:style>
  <w:style w:type="character" w:customStyle="1" w:styleId="SubtitleChar">
    <w:name w:val="Subtitle Char"/>
    <w:basedOn w:val="DefaultParagraphFont"/>
    <w:link w:val="Subtitle"/>
    <w:rsid w:val="00DD2C32"/>
    <w:rPr>
      <w:rFonts w:ascii="Times New Roman" w:eastAsia="Times New Roman" w:hAnsi="Times New Roman" w:cs="Arial"/>
      <w:b/>
      <w:kern w:val="24"/>
      <w:sz w:val="24"/>
      <w:szCs w:val="24"/>
    </w:rPr>
  </w:style>
  <w:style w:type="character" w:styleId="SubtleEmphasis">
    <w:name w:val="Subtle Emphasis"/>
    <w:basedOn w:val="DefaultParagraphFont"/>
    <w:uiPriority w:val="19"/>
    <w:semiHidden/>
    <w:rsid w:val="00DD2C32"/>
    <w:rPr>
      <w:i/>
      <w:iCs/>
      <w:color w:val="808080" w:themeColor="text1" w:themeTint="7F"/>
    </w:rPr>
  </w:style>
  <w:style w:type="character" w:styleId="SubtleReference">
    <w:name w:val="Subtle Reference"/>
    <w:basedOn w:val="DefaultParagraphFont"/>
    <w:uiPriority w:val="31"/>
    <w:semiHidden/>
    <w:rsid w:val="00DD2C32"/>
    <w:rPr>
      <w:smallCaps/>
      <w:color w:val="C0504D" w:themeColor="accent2"/>
      <w:u w:val="single"/>
    </w:rPr>
  </w:style>
  <w:style w:type="table" w:styleId="Table3Deffects1">
    <w:name w:val="Table 3D effects 1"/>
    <w:basedOn w:val="TableNormal"/>
    <w:rsid w:val="00DD2C32"/>
    <w:pPr>
      <w:spacing w:after="0" w:line="240" w:lineRule="auto"/>
    </w:pPr>
    <w:rPr>
      <w:rFonts w:ascii="Times New Roman" w:hAnsi="Times New Roman" w:cs="Times New Roman"/>
      <w:kern w:val="24"/>
      <w:sz w:val="20"/>
      <w:szCs w:val="20"/>
      <w:lang w:bidi="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D2C32"/>
    <w:pPr>
      <w:spacing w:after="0" w:line="240" w:lineRule="auto"/>
    </w:pPr>
    <w:rPr>
      <w:rFonts w:ascii="Times New Roman" w:hAnsi="Times New Roman" w:cs="Times New Roman"/>
      <w:kern w:val="24"/>
      <w:sz w:val="20"/>
      <w:szCs w:val="20"/>
      <w:lang w:bidi="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D2C32"/>
    <w:pPr>
      <w:spacing w:after="0" w:line="240" w:lineRule="auto"/>
    </w:pPr>
    <w:rPr>
      <w:rFonts w:ascii="Times New Roman" w:hAnsi="Times New Roman" w:cs="Times New Roman"/>
      <w:kern w:val="24"/>
      <w:sz w:val="20"/>
      <w:szCs w:val="20"/>
      <w:lang w:bidi="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D2C32"/>
    <w:pPr>
      <w:spacing w:after="0" w:line="240" w:lineRule="auto"/>
    </w:pPr>
    <w:rPr>
      <w:rFonts w:ascii="Times New Roman" w:hAnsi="Times New Roman" w:cs="Times New Roman"/>
      <w:color w:val="000080"/>
      <w:kern w:val="24"/>
      <w:sz w:val="20"/>
      <w:szCs w:val="2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D2C32"/>
    <w:pPr>
      <w:spacing w:after="0" w:line="240" w:lineRule="auto"/>
    </w:pPr>
    <w:rPr>
      <w:rFonts w:ascii="Times New Roman" w:hAnsi="Times New Roman" w:cs="Times New Roman"/>
      <w:color w:val="FFFFFF"/>
      <w:kern w:val="24"/>
      <w:sz w:val="20"/>
      <w:szCs w:val="20"/>
      <w:lang w:bidi="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D2C32"/>
    <w:pPr>
      <w:spacing w:after="0" w:line="240" w:lineRule="auto"/>
    </w:pPr>
    <w:rPr>
      <w:rFonts w:ascii="Times New Roman" w:hAnsi="Times New Roman" w:cs="Times New Roman"/>
      <w:kern w:val="24"/>
      <w:sz w:val="20"/>
      <w:szCs w:val="20"/>
      <w:lang w:bidi="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D2C32"/>
    <w:pPr>
      <w:spacing w:after="0" w:line="240" w:lineRule="auto"/>
    </w:pPr>
    <w:rPr>
      <w:rFonts w:ascii="Times New Roman" w:hAnsi="Times New Roman" w:cs="Times New Roman"/>
      <w:kern w:val="24"/>
      <w:sz w:val="20"/>
      <w:szCs w:val="20"/>
      <w:lang w:bidi="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D2C32"/>
    <w:pPr>
      <w:spacing w:after="0" w:line="240" w:lineRule="auto"/>
    </w:pPr>
    <w:rPr>
      <w:rFonts w:ascii="Times New Roman" w:hAnsi="Times New Roman" w:cs="Times New Roman"/>
      <w:b/>
      <w:bCs/>
      <w:kern w:val="24"/>
      <w:sz w:val="20"/>
      <w:szCs w:val="20"/>
      <w:lang w:bidi="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D2C32"/>
    <w:pPr>
      <w:spacing w:after="0" w:line="240" w:lineRule="auto"/>
    </w:pPr>
    <w:rPr>
      <w:rFonts w:ascii="Times New Roman" w:hAnsi="Times New Roman" w:cs="Times New Roman"/>
      <w:b/>
      <w:bCs/>
      <w:kern w:val="24"/>
      <w:sz w:val="20"/>
      <w:szCs w:val="20"/>
      <w:lang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D2C32"/>
    <w:pPr>
      <w:spacing w:after="0" w:line="240" w:lineRule="auto"/>
    </w:pPr>
    <w:rPr>
      <w:rFonts w:ascii="Times New Roman" w:hAnsi="Times New Roman" w:cs="Times New Roman"/>
      <w:b/>
      <w:bCs/>
      <w:kern w:val="24"/>
      <w:sz w:val="20"/>
      <w:szCs w:val="20"/>
      <w:lang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D2C32"/>
    <w:pPr>
      <w:spacing w:after="0" w:line="240" w:lineRule="auto"/>
    </w:pPr>
    <w:rPr>
      <w:rFonts w:ascii="Times New Roman" w:hAnsi="Times New Roman" w:cs="Times New Roman"/>
      <w:kern w:val="24"/>
      <w:sz w:val="20"/>
      <w:szCs w:val="20"/>
      <w:lang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D2C32"/>
    <w:pPr>
      <w:spacing w:after="0" w:line="240" w:lineRule="auto"/>
    </w:pPr>
    <w:rPr>
      <w:rFonts w:ascii="Times New Roman" w:hAnsi="Times New Roman" w:cs="Times New Roman"/>
      <w:kern w:val="24"/>
      <w:sz w:val="20"/>
      <w:szCs w:val="20"/>
      <w:lang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D2C32"/>
    <w:pPr>
      <w:spacing w:after="0" w:line="240" w:lineRule="auto"/>
    </w:pPr>
    <w:rPr>
      <w:rFonts w:ascii="Times New Roman" w:hAnsi="Times New Roman" w:cs="Times New Roman"/>
      <w:kern w:val="24"/>
      <w:sz w:val="20"/>
      <w:szCs w:val="20"/>
      <w:lang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D2C32"/>
    <w:pPr>
      <w:spacing w:after="0" w:line="240" w:lineRule="auto"/>
    </w:pPr>
    <w:rPr>
      <w:rFonts w:ascii="Times New Roman" w:hAnsi="Times New Roman" w:cs="Times New Roman"/>
      <w:kern w:val="24"/>
      <w:sz w:val="20"/>
      <w:szCs w:val="20"/>
      <w:lang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D2C32"/>
    <w:pPr>
      <w:spacing w:after="0" w:line="240" w:lineRule="auto"/>
    </w:pPr>
    <w:rPr>
      <w:rFonts w:ascii="Times New Roman" w:hAnsi="Times New Roman" w:cs="Times New Roman"/>
      <w:kern w:val="24"/>
      <w:sz w:val="24"/>
      <w:szCs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D2C32"/>
    <w:pPr>
      <w:spacing w:after="0" w:line="240" w:lineRule="auto"/>
    </w:pPr>
    <w:rPr>
      <w:rFonts w:ascii="Times New Roman" w:hAnsi="Times New Roman" w:cs="Times New Roman"/>
      <w:kern w:val="24"/>
      <w:sz w:val="20"/>
      <w:szCs w:val="20"/>
      <w:lang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D2C32"/>
    <w:pPr>
      <w:spacing w:after="0" w:line="240" w:lineRule="auto"/>
    </w:pPr>
    <w:rPr>
      <w:rFonts w:ascii="Times New Roman" w:hAnsi="Times New Roman" w:cs="Times New Roman"/>
      <w:kern w:val="24"/>
      <w:sz w:val="20"/>
      <w:szCs w:val="20"/>
      <w:lang w:bidi="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D2C32"/>
    <w:pPr>
      <w:spacing w:after="0" w:line="240" w:lineRule="auto"/>
    </w:pPr>
    <w:rPr>
      <w:rFonts w:ascii="Times New Roman" w:hAnsi="Times New Roman" w:cs="Times New Roman"/>
      <w:b/>
      <w:bCs/>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D2C32"/>
    <w:pPr>
      <w:spacing w:after="0" w:line="240" w:lineRule="auto"/>
    </w:pPr>
    <w:rPr>
      <w:rFonts w:ascii="Times New Roman" w:hAnsi="Times New Roman" w:cs="Times New Roman"/>
      <w:kern w:val="24"/>
      <w:sz w:val="20"/>
      <w:szCs w:val="20"/>
      <w:lang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AGNormal"/>
    <w:rsid w:val="00DD2C32"/>
    <w:pPr>
      <w:ind w:left="240" w:hanging="240"/>
    </w:pPr>
  </w:style>
  <w:style w:type="paragraph" w:styleId="TableofFigures">
    <w:name w:val="table of figures"/>
    <w:basedOn w:val="AGNormal"/>
    <w:semiHidden/>
    <w:unhideWhenUsed/>
    <w:rsid w:val="00DD2C32"/>
    <w:pPr>
      <w:ind w:left="480" w:hanging="480"/>
    </w:pPr>
  </w:style>
  <w:style w:type="table" w:styleId="TableProfessional">
    <w:name w:val="Table Professional"/>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D2C32"/>
    <w:pPr>
      <w:spacing w:after="0" w:line="240" w:lineRule="auto"/>
    </w:pPr>
    <w:rPr>
      <w:rFonts w:ascii="Times New Roman" w:hAnsi="Times New Roman" w:cs="Times New Roman"/>
      <w:kern w:val="24"/>
      <w:sz w:val="20"/>
      <w:szCs w:val="20"/>
      <w:lang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D2C32"/>
    <w:pPr>
      <w:spacing w:after="0" w:line="240" w:lineRule="auto"/>
    </w:pPr>
    <w:rPr>
      <w:rFonts w:ascii="Times New Roman" w:hAnsi="Times New Roman" w:cs="Times New Roman"/>
      <w:kern w:val="24"/>
      <w:sz w:val="20"/>
      <w:szCs w:val="20"/>
      <w:lang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D2C32"/>
    <w:pPr>
      <w:spacing w:after="0" w:line="240" w:lineRule="auto"/>
    </w:pPr>
    <w:rPr>
      <w:rFonts w:ascii="Times New Roman" w:hAnsi="Times New Roman" w:cs="Times New Roman"/>
      <w:kern w:val="24"/>
      <w:sz w:val="20"/>
      <w:szCs w:val="20"/>
      <w:lang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D2C32"/>
    <w:pPr>
      <w:spacing w:after="0" w:line="240" w:lineRule="auto"/>
    </w:pPr>
    <w:rPr>
      <w:rFonts w:ascii="Times New Roman" w:hAnsi="Times New Roman" w:cs="Times New Roman"/>
      <w:kern w:val="24"/>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D2C32"/>
    <w:pPr>
      <w:spacing w:after="0" w:line="240" w:lineRule="auto"/>
    </w:pPr>
    <w:rPr>
      <w:rFonts w:ascii="Times New Roman" w:hAnsi="Times New Roman" w:cs="Times New Roman"/>
      <w:kern w:val="24"/>
      <w:sz w:val="20"/>
      <w:szCs w:val="20"/>
      <w:lang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D2C32"/>
    <w:pPr>
      <w:spacing w:after="0" w:line="240" w:lineRule="auto"/>
    </w:pPr>
    <w:rPr>
      <w:rFonts w:ascii="Times New Roman" w:hAnsi="Times New Roman" w:cs="Times New Roman"/>
      <w:kern w:val="24"/>
      <w:sz w:val="20"/>
      <w:szCs w:val="20"/>
      <w:lang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D2C32"/>
    <w:pPr>
      <w:spacing w:after="0" w:line="240" w:lineRule="auto"/>
    </w:pPr>
    <w:rPr>
      <w:rFonts w:ascii="Times New Roman" w:hAnsi="Times New Roman" w:cs="Times New Roman"/>
      <w:kern w:val="24"/>
      <w:sz w:val="20"/>
      <w:szCs w:val="20"/>
      <w:lang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AGNormal"/>
    <w:next w:val="BodyText"/>
    <w:link w:val="TitleChar"/>
    <w:qFormat/>
    <w:rsid w:val="00DD2C32"/>
    <w:pPr>
      <w:keepNext/>
      <w:spacing w:after="240"/>
      <w:jc w:val="center"/>
    </w:pPr>
    <w:rPr>
      <w:rFonts w:cs="Arial"/>
      <w:b/>
      <w:bCs/>
      <w:caps/>
    </w:rPr>
  </w:style>
  <w:style w:type="character" w:customStyle="1" w:styleId="TitleChar">
    <w:name w:val="Title Char"/>
    <w:basedOn w:val="DefaultParagraphFont"/>
    <w:link w:val="Title"/>
    <w:rsid w:val="00DD2C32"/>
    <w:rPr>
      <w:rFonts w:ascii="Times New Roman" w:eastAsia="Times New Roman" w:hAnsi="Times New Roman" w:cs="Arial"/>
      <w:b/>
      <w:bCs/>
      <w:caps/>
      <w:kern w:val="24"/>
      <w:sz w:val="24"/>
      <w:szCs w:val="24"/>
    </w:rPr>
  </w:style>
  <w:style w:type="paragraph" w:styleId="TOAHeading">
    <w:name w:val="toa heading"/>
    <w:basedOn w:val="AGNormal"/>
    <w:next w:val="TableofAuthorities"/>
    <w:semiHidden/>
    <w:unhideWhenUsed/>
    <w:rsid w:val="00DD2C32"/>
    <w:pPr>
      <w:spacing w:after="240"/>
    </w:pPr>
    <w:rPr>
      <w:rFonts w:ascii="Times New Roman Bold" w:hAnsi="Times New Roman Bold" w:cs="Arial"/>
      <w:b/>
      <w:bCs/>
      <w:caps/>
    </w:rPr>
  </w:style>
  <w:style w:type="paragraph" w:styleId="TOC1">
    <w:name w:val="toc 1"/>
    <w:basedOn w:val="AGNormal"/>
    <w:next w:val="AGNormal"/>
    <w:autoRedefine/>
    <w:uiPriority w:val="1"/>
    <w:rsid w:val="00DD2C32"/>
    <w:pPr>
      <w:tabs>
        <w:tab w:val="right" w:leader="dot" w:pos="9360"/>
      </w:tabs>
      <w:spacing w:before="120"/>
      <w:ind w:left="720" w:right="720" w:hanging="720"/>
    </w:pPr>
  </w:style>
  <w:style w:type="paragraph" w:styleId="TOC2">
    <w:name w:val="toc 2"/>
    <w:basedOn w:val="AGNormal"/>
    <w:next w:val="AGNormal"/>
    <w:autoRedefine/>
    <w:uiPriority w:val="1"/>
    <w:rsid w:val="00DD2C32"/>
    <w:pPr>
      <w:tabs>
        <w:tab w:val="right" w:leader="dot" w:pos="9360"/>
      </w:tabs>
      <w:ind w:left="1440" w:right="720" w:hanging="720"/>
    </w:pPr>
  </w:style>
  <w:style w:type="paragraph" w:styleId="TOC3">
    <w:name w:val="toc 3"/>
    <w:basedOn w:val="AGNormal"/>
    <w:next w:val="AGNormal"/>
    <w:autoRedefine/>
    <w:uiPriority w:val="1"/>
    <w:rsid w:val="00DD2C32"/>
    <w:pPr>
      <w:tabs>
        <w:tab w:val="right" w:leader="dot" w:pos="9360"/>
      </w:tabs>
      <w:ind w:left="2160" w:right="720" w:hanging="720"/>
    </w:pPr>
  </w:style>
  <w:style w:type="paragraph" w:styleId="TOC4">
    <w:name w:val="toc 4"/>
    <w:basedOn w:val="AGNormal"/>
    <w:next w:val="AGNormal"/>
    <w:autoRedefine/>
    <w:uiPriority w:val="1"/>
    <w:rsid w:val="00DD2C32"/>
    <w:pPr>
      <w:tabs>
        <w:tab w:val="right" w:leader="dot" w:pos="9360"/>
      </w:tabs>
      <w:ind w:left="2880" w:right="720" w:hanging="720"/>
    </w:pPr>
  </w:style>
  <w:style w:type="paragraph" w:styleId="TOC5">
    <w:name w:val="toc 5"/>
    <w:basedOn w:val="AGNormal"/>
    <w:next w:val="AGNormal"/>
    <w:autoRedefine/>
    <w:uiPriority w:val="1"/>
    <w:rsid w:val="00DD2C32"/>
    <w:pPr>
      <w:tabs>
        <w:tab w:val="right" w:leader="dot" w:pos="9360"/>
      </w:tabs>
      <w:ind w:left="3600" w:right="720" w:hanging="720"/>
    </w:pPr>
  </w:style>
  <w:style w:type="paragraph" w:styleId="TOC6">
    <w:name w:val="toc 6"/>
    <w:basedOn w:val="AGNormal"/>
    <w:next w:val="AGNormal"/>
    <w:autoRedefine/>
    <w:uiPriority w:val="1"/>
    <w:rsid w:val="00DD2C32"/>
    <w:pPr>
      <w:tabs>
        <w:tab w:val="right" w:leader="dot" w:pos="9360"/>
      </w:tabs>
      <w:ind w:left="4320" w:right="720" w:hanging="720"/>
    </w:pPr>
  </w:style>
  <w:style w:type="paragraph" w:styleId="TOC7">
    <w:name w:val="toc 7"/>
    <w:basedOn w:val="AGNormal"/>
    <w:next w:val="AGNormal"/>
    <w:autoRedefine/>
    <w:uiPriority w:val="1"/>
    <w:rsid w:val="00DD2C32"/>
    <w:pPr>
      <w:tabs>
        <w:tab w:val="right" w:leader="dot" w:pos="9360"/>
      </w:tabs>
      <w:ind w:left="5040" w:right="720" w:hanging="720"/>
    </w:pPr>
  </w:style>
  <w:style w:type="paragraph" w:styleId="TOC8">
    <w:name w:val="toc 8"/>
    <w:basedOn w:val="AGNormal"/>
    <w:next w:val="AGNormal"/>
    <w:autoRedefine/>
    <w:uiPriority w:val="1"/>
    <w:rsid w:val="00DD2C32"/>
    <w:pPr>
      <w:tabs>
        <w:tab w:val="right" w:pos="9360"/>
      </w:tabs>
      <w:ind w:left="5760" w:right="720" w:hanging="720"/>
    </w:pPr>
  </w:style>
  <w:style w:type="paragraph" w:styleId="TOC9">
    <w:name w:val="toc 9"/>
    <w:basedOn w:val="AGNormal"/>
    <w:next w:val="AGNormal"/>
    <w:autoRedefine/>
    <w:uiPriority w:val="1"/>
    <w:rsid w:val="00DD2C32"/>
    <w:pPr>
      <w:tabs>
        <w:tab w:val="right" w:pos="9360"/>
      </w:tabs>
      <w:ind w:left="6480" w:right="720" w:hanging="720"/>
    </w:pPr>
  </w:style>
  <w:style w:type="paragraph" w:styleId="TOCHeading">
    <w:name w:val="TOC Heading"/>
    <w:basedOn w:val="AGNormal"/>
    <w:rsid w:val="00DD2C32"/>
    <w:pPr>
      <w:spacing w:after="240"/>
      <w:jc w:val="center"/>
    </w:pPr>
    <w:rPr>
      <w:rFonts w:ascii="Times New Roman Bold" w:hAnsi="Times New Roman Bold" w:cs="Times New Roman Bold"/>
      <w:b/>
      <w:bCs/>
      <w:caps/>
    </w:rPr>
  </w:style>
  <w:style w:type="character" w:customStyle="1" w:styleId="Underline">
    <w:name w:val="Underline"/>
    <w:basedOn w:val="DefaultParagraphFont"/>
    <w:uiPriority w:val="2"/>
    <w:rsid w:val="00DD2C32"/>
    <w:rPr>
      <w:u w:val="single"/>
    </w:rPr>
  </w:style>
  <w:style w:type="paragraph" w:customStyle="1" w:styleId="AgreementHeading1">
    <w:name w:val="Agreement Heading 1"/>
    <w:basedOn w:val="Normal"/>
    <w:next w:val="BlockText"/>
    <w:link w:val="AgreementHeading1Char"/>
    <w:rsid w:val="007E24CA"/>
    <w:pPr>
      <w:keepNext/>
      <w:numPr>
        <w:numId w:val="17"/>
      </w:numPr>
      <w:spacing w:line="312" w:lineRule="auto"/>
      <w:jc w:val="both"/>
    </w:pPr>
    <w:rPr>
      <w:rFonts w:eastAsia="Times New Roman" w:hAnsi="Times New Roman Bold"/>
      <w:b/>
      <w:caps/>
      <w:kern w:val="0"/>
      <w:sz w:val="22"/>
      <w:szCs w:val="22"/>
      <w:lang w:val="en-GB" w:bidi="ar-SA"/>
    </w:rPr>
  </w:style>
  <w:style w:type="paragraph" w:customStyle="1" w:styleId="AgreementHeading2">
    <w:name w:val="Agreement Heading 2"/>
    <w:basedOn w:val="BodyText"/>
    <w:rsid w:val="007E24CA"/>
    <w:pPr>
      <w:numPr>
        <w:ilvl w:val="1"/>
        <w:numId w:val="17"/>
      </w:numPr>
      <w:spacing w:line="312" w:lineRule="auto"/>
      <w:jc w:val="both"/>
    </w:pPr>
    <w:rPr>
      <w:rFonts w:cs="Times New Roman"/>
      <w:kern w:val="0"/>
      <w:sz w:val="22"/>
      <w:szCs w:val="22"/>
      <w:lang w:val="en-GB"/>
    </w:rPr>
  </w:style>
  <w:style w:type="paragraph" w:customStyle="1" w:styleId="AgreementHeading3">
    <w:name w:val="Agreement Heading 3"/>
    <w:basedOn w:val="Normal"/>
    <w:rsid w:val="007E24CA"/>
    <w:pPr>
      <w:numPr>
        <w:ilvl w:val="2"/>
        <w:numId w:val="17"/>
      </w:numPr>
      <w:spacing w:line="312" w:lineRule="auto"/>
      <w:jc w:val="both"/>
    </w:pPr>
    <w:rPr>
      <w:rFonts w:eastAsia="Times New Roman"/>
      <w:kern w:val="0"/>
      <w:sz w:val="22"/>
      <w:szCs w:val="22"/>
      <w:lang w:val="en-GB" w:bidi="ar-SA"/>
    </w:rPr>
  </w:style>
  <w:style w:type="paragraph" w:customStyle="1" w:styleId="AgreementHeading4">
    <w:name w:val="Agreement Heading 4"/>
    <w:basedOn w:val="Normal"/>
    <w:rsid w:val="007E24CA"/>
    <w:pPr>
      <w:numPr>
        <w:ilvl w:val="3"/>
        <w:numId w:val="17"/>
      </w:numPr>
      <w:spacing w:line="312" w:lineRule="auto"/>
      <w:jc w:val="both"/>
    </w:pPr>
    <w:rPr>
      <w:rFonts w:eastAsia="Times New Roman"/>
      <w:kern w:val="0"/>
      <w:sz w:val="22"/>
      <w:szCs w:val="22"/>
      <w:lang w:val="en-GB" w:bidi="ar-SA"/>
    </w:rPr>
  </w:style>
  <w:style w:type="paragraph" w:customStyle="1" w:styleId="AgreementHeading5">
    <w:name w:val="Agreement Heading 5"/>
    <w:basedOn w:val="Normal"/>
    <w:rsid w:val="007E24CA"/>
    <w:pPr>
      <w:numPr>
        <w:ilvl w:val="4"/>
        <w:numId w:val="17"/>
      </w:numPr>
      <w:spacing w:line="312" w:lineRule="auto"/>
      <w:jc w:val="both"/>
    </w:pPr>
    <w:rPr>
      <w:rFonts w:eastAsia="Times New Roman"/>
      <w:kern w:val="0"/>
      <w:sz w:val="22"/>
      <w:szCs w:val="22"/>
      <w:lang w:val="en-GB" w:bidi="ar-SA"/>
    </w:rPr>
  </w:style>
  <w:style w:type="character" w:customStyle="1" w:styleId="AgreementHeading1Char">
    <w:name w:val="Agreement Heading 1 Char"/>
    <w:link w:val="AgreementHeading1"/>
    <w:rsid w:val="006A525A"/>
    <w:rPr>
      <w:rFonts w:ascii="Times New Roman" w:eastAsia="Times New Roman" w:hAnsi="Times New Roman Bold" w:cs="Times New Roman"/>
      <w:b/>
      <w:caps/>
      <w:lang w:val="en-GB"/>
    </w:rPr>
  </w:style>
  <w:style w:type="paragraph" w:styleId="Revision">
    <w:name w:val="Revision"/>
    <w:hidden/>
    <w:uiPriority w:val="99"/>
    <w:semiHidden/>
    <w:rsid w:val="00A430AF"/>
    <w:pPr>
      <w:spacing w:after="0" w:line="240" w:lineRule="auto"/>
    </w:pPr>
    <w:rPr>
      <w:rFonts w:ascii="Times New Roman" w:hAnsi="Times New Roman" w:cs="Times New Roman"/>
      <w:kern w:val="24"/>
      <w:sz w:val="24"/>
      <w:szCs w:val="24"/>
      <w:lang w:bidi="en-US"/>
    </w:rPr>
  </w:style>
  <w:style w:type="paragraph" w:customStyle="1" w:styleId="Doctxt">
    <w:name w:val="Doctxt"/>
    <w:qFormat/>
    <w:rsid w:val="00582520"/>
    <w:pPr>
      <w:spacing w:before="240" w:after="0" w:line="240" w:lineRule="atLeast"/>
      <w:jc w:val="both"/>
    </w:pPr>
    <w:rPr>
      <w:rFonts w:ascii="Times New Roman" w:eastAsia="Calibri" w:hAnsi="Times New Roman" w:cs="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86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
</file>

<file path=customXml/item2.xml>
</file>

<file path=customXml/item3.xml>
</file>

<file path=customXml/item4.xml><?xml version="1.0" encoding="utf-8"?>
<sisl xmlns:xsi="http://www.w3.org/2001/XMLSchema-instance" xmlns:xsd="http://www.w3.org/2001/XMLSchema" xmlns="http://www.boldonjames.com/2008/01/sie/internal/label" sislVersion="0" policy="46c8e121-e4b9-4951-a880-9bdd31800aba" origin="userSelected">
  <element uid="b4d4cf4e-4635-49cf-a8b7-350f783cd246"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45908-4DB5-4E7B-91B1-6E6453A81E3C}"/>
</file>

<file path=customXml/itemProps2.xml><?xml version="1.0" encoding="utf-8"?>
<ds:datastoreItem xmlns:ds="http://schemas.openxmlformats.org/officeDocument/2006/customXml" ds:itemID="{80615764-9441-4B50-9EB3-B6AC7E9E8B07}">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B9A63B8-A066-4FEE-A389-462ED656264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A7C2A288-E99B-4330-B923-14C04115FF23}">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B0C606F-85A3-4EC5-8384-83492229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2827</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Akin Gump</Company>
  <LinksUpToDate>false</LinksUpToDate>
  <CharactersWithSpaces>18906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Obounou, Reine</dc:creator>
  <cp:lastModifiedBy>Tanuja Paramasivam</cp:lastModifiedBy>
  <cp:revision>8</cp:revision>
  <cp:lastPrinted>2017-08-21T14:16:00Z</cp:lastPrinted>
  <dcterms:created xsi:type="dcterms:W3CDTF">2019-05-15T07:06:00Z</dcterms:created>
  <dcterms:modified xsi:type="dcterms:W3CDTF">2019-05-15T11:37:00Z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a04dbb0f-a684-4368-8e93-eccf37b0cc9f</vt:lpwstr>
  </property>
  <property fmtid="{D5CDD505-2E9C-101B-9397-08002B2CF9AE}" pid="3" name="bjSaver">
    <vt:lpwstr>vwo4XY6MZihPOZCcW4p/caJoCkaL8fiz</vt:lpwstr>
  </property>
  <property fmtid="{D5CDD505-2E9C-101B-9397-08002B2CF9AE}" pid="4"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5" name="bjDocumentLabelXML-0">
    <vt:lpwstr>ames.com/2008/01/sie/internal/label"&gt;&lt;element uid="b4d4cf4e-4635-49cf-a8b7-350f783cd246" value="" /&gt;&lt;/sisl&gt;</vt:lpwstr>
  </property>
  <property fmtid="{D5CDD505-2E9C-101B-9397-08002B2CF9AE}" pid="6" name="bjDocumentSecurityLabel">
    <vt:lpwstr>Internal</vt:lpwstr>
  </property>
  <property fmtid="{D5CDD505-2E9C-101B-9397-08002B2CF9AE}" pid="7" name="BJ-Classification">
    <vt:lpwstr>Internal</vt:lpwstr>
  </property>
</Properties>
</file>