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7F95" w14:textId="77777777" w:rsidR="00880D5C" w:rsidRPr="00E664EE" w:rsidRDefault="00880D5C" w:rsidP="00880D5C">
      <w:pPr>
        <w:tabs>
          <w:tab w:val="left" w:pos="1734"/>
        </w:tabs>
        <w:ind w:left="90"/>
        <w:jc w:val="both"/>
        <w:rPr>
          <w:rFonts w:ascii="Arial" w:hAnsi="Arial" w:cs="Arial"/>
        </w:rPr>
      </w:pPr>
      <w:r w:rsidRPr="00E664EE">
        <w:rPr>
          <w:rFonts w:ascii="Arial" w:hAnsi="Arial" w:cs="Arial"/>
          <w:noProof/>
        </w:rPr>
        <w:drawing>
          <wp:inline distT="0" distB="0" distL="0" distR="0" wp14:anchorId="4C7D5B3F" wp14:editId="002252FD">
            <wp:extent cx="2980944" cy="1380066"/>
            <wp:effectExtent l="0" t="0" r="0" b="0"/>
            <wp:docPr id="2" name="Picture 2"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0944" cy="1380066"/>
                    </a:xfrm>
                    <a:prstGeom prst="rect">
                      <a:avLst/>
                    </a:prstGeom>
                  </pic:spPr>
                </pic:pic>
              </a:graphicData>
            </a:graphic>
          </wp:inline>
        </w:drawing>
      </w:r>
      <w:r w:rsidRPr="00E664EE">
        <w:rPr>
          <w:rFonts w:ascii="Arial" w:hAnsi="Arial" w:cs="Arial"/>
        </w:rPr>
        <w:t xml:space="preserve"> </w:t>
      </w:r>
      <w:r w:rsidRPr="00E664EE">
        <w:rPr>
          <w:rFonts w:ascii="Arial" w:hAnsi="Arial" w:cs="Arial"/>
        </w:rPr>
        <w:br w:type="textWrapping" w:clear="all"/>
      </w:r>
    </w:p>
    <w:p w14:paraId="6F184A4C" w14:textId="77777777" w:rsidR="00880D5C" w:rsidRPr="00E664EE" w:rsidRDefault="00880D5C" w:rsidP="00880D5C">
      <w:pPr>
        <w:tabs>
          <w:tab w:val="left" w:pos="1734"/>
        </w:tabs>
        <w:jc w:val="both"/>
        <w:rPr>
          <w:rFonts w:ascii="Arial" w:hAnsi="Arial" w:cs="Arial"/>
        </w:rPr>
      </w:pPr>
    </w:p>
    <w:p w14:paraId="11E73747" w14:textId="30C8ECA3" w:rsidR="00880D5C" w:rsidRDefault="00880D5C" w:rsidP="00880D5C">
      <w:pPr>
        <w:tabs>
          <w:tab w:val="left" w:pos="1734"/>
        </w:tabs>
        <w:jc w:val="both"/>
        <w:rPr>
          <w:rFonts w:ascii="Arial" w:hAnsi="Arial" w:cs="Arial"/>
        </w:rPr>
      </w:pPr>
    </w:p>
    <w:p w14:paraId="272AE7EF" w14:textId="34107093" w:rsidR="00B36EE6" w:rsidRDefault="00B36EE6" w:rsidP="00880D5C">
      <w:pPr>
        <w:tabs>
          <w:tab w:val="left" w:pos="1734"/>
        </w:tabs>
        <w:jc w:val="both"/>
        <w:rPr>
          <w:rFonts w:ascii="Arial" w:hAnsi="Arial" w:cs="Arial"/>
        </w:rPr>
      </w:pPr>
    </w:p>
    <w:p w14:paraId="75BB8C71" w14:textId="3707D179" w:rsidR="00B36EE6" w:rsidRDefault="00B36EE6" w:rsidP="00880D5C">
      <w:pPr>
        <w:tabs>
          <w:tab w:val="left" w:pos="1734"/>
        </w:tabs>
        <w:jc w:val="both"/>
        <w:rPr>
          <w:rFonts w:ascii="Arial" w:hAnsi="Arial" w:cs="Arial"/>
        </w:rPr>
      </w:pPr>
    </w:p>
    <w:p w14:paraId="41FBE3B3" w14:textId="775B3493" w:rsidR="00B36EE6" w:rsidRDefault="00B36EE6" w:rsidP="00880D5C">
      <w:pPr>
        <w:tabs>
          <w:tab w:val="left" w:pos="1734"/>
        </w:tabs>
        <w:jc w:val="both"/>
        <w:rPr>
          <w:rFonts w:ascii="Arial" w:hAnsi="Arial" w:cs="Arial"/>
        </w:rPr>
      </w:pPr>
    </w:p>
    <w:p w14:paraId="00FCD07C" w14:textId="7DD6D9DE" w:rsidR="00B36EE6" w:rsidRDefault="00B36EE6" w:rsidP="00880D5C">
      <w:pPr>
        <w:tabs>
          <w:tab w:val="left" w:pos="1734"/>
        </w:tabs>
        <w:jc w:val="both"/>
        <w:rPr>
          <w:rFonts w:ascii="Arial" w:hAnsi="Arial" w:cs="Arial"/>
        </w:rPr>
      </w:pPr>
    </w:p>
    <w:p w14:paraId="36711C07" w14:textId="77777777" w:rsidR="00B36EE6" w:rsidRPr="00E664EE" w:rsidRDefault="00B36EE6" w:rsidP="00880D5C">
      <w:pPr>
        <w:tabs>
          <w:tab w:val="left" w:pos="1734"/>
        </w:tabs>
        <w:jc w:val="both"/>
        <w:rPr>
          <w:rFonts w:ascii="Arial" w:hAnsi="Arial" w:cs="Arial"/>
        </w:rPr>
      </w:pPr>
    </w:p>
    <w:p w14:paraId="53A0CB1E" w14:textId="3B09A419" w:rsidR="00CE1B1F" w:rsidRDefault="00797669" w:rsidP="00880D5C">
      <w:pPr>
        <w:tabs>
          <w:tab w:val="left" w:pos="1734"/>
        </w:tabs>
        <w:spacing w:line="276" w:lineRule="auto"/>
        <w:ind w:left="709" w:right="762"/>
        <w:jc w:val="center"/>
        <w:rPr>
          <w:rFonts w:ascii="Arial" w:hAnsi="Arial" w:cs="Arial"/>
          <w:b/>
          <w:bCs/>
          <w:sz w:val="72"/>
          <w:szCs w:val="72"/>
        </w:rPr>
      </w:pPr>
      <w:r>
        <w:rPr>
          <w:rFonts w:ascii="Arial" w:hAnsi="Arial" w:cs="Arial"/>
          <w:b/>
          <w:bCs/>
          <w:sz w:val="72"/>
          <w:szCs w:val="72"/>
        </w:rPr>
        <w:t xml:space="preserve">ABBREVIATED </w:t>
      </w:r>
    </w:p>
    <w:p w14:paraId="37CB8E45" w14:textId="7C5D8D01" w:rsidR="00880D5C" w:rsidRPr="007C14CC" w:rsidRDefault="00880D5C" w:rsidP="00880D5C">
      <w:pPr>
        <w:tabs>
          <w:tab w:val="left" w:pos="1734"/>
        </w:tabs>
        <w:spacing w:line="276" w:lineRule="auto"/>
        <w:ind w:left="709" w:right="762"/>
        <w:jc w:val="center"/>
        <w:rPr>
          <w:rFonts w:ascii="Arial" w:hAnsi="Arial" w:cs="Arial"/>
          <w:b/>
          <w:bCs/>
          <w:sz w:val="72"/>
          <w:szCs w:val="72"/>
        </w:rPr>
      </w:pPr>
      <w:r>
        <w:rPr>
          <w:rFonts w:ascii="Arial" w:hAnsi="Arial" w:cs="Arial"/>
          <w:b/>
          <w:bCs/>
          <w:sz w:val="72"/>
          <w:szCs w:val="72"/>
        </w:rPr>
        <w:t>DIFC SCCs</w:t>
      </w:r>
      <w:r w:rsidR="00C072F0">
        <w:rPr>
          <w:rFonts w:ascii="Arial" w:hAnsi="Arial" w:cs="Arial"/>
          <w:b/>
          <w:bCs/>
          <w:sz w:val="72"/>
          <w:szCs w:val="72"/>
        </w:rPr>
        <w:t xml:space="preserve"> TEMPLATE</w:t>
      </w:r>
    </w:p>
    <w:p w14:paraId="171DBB38" w14:textId="77777777" w:rsidR="00880D5C" w:rsidRDefault="00880D5C" w:rsidP="00880D5C">
      <w:pPr>
        <w:tabs>
          <w:tab w:val="left" w:pos="1734"/>
        </w:tabs>
        <w:spacing w:line="192" w:lineRule="auto"/>
        <w:ind w:left="1170"/>
        <w:jc w:val="both"/>
        <w:rPr>
          <w:rFonts w:ascii="Arial" w:hAnsi="Arial" w:cs="Arial"/>
          <w:sz w:val="72"/>
          <w:szCs w:val="72"/>
        </w:rPr>
      </w:pPr>
    </w:p>
    <w:p w14:paraId="6919BD56" w14:textId="77777777" w:rsidR="00880D5C" w:rsidRPr="00E664EE" w:rsidRDefault="00880D5C" w:rsidP="00880D5C">
      <w:pPr>
        <w:tabs>
          <w:tab w:val="left" w:pos="1734"/>
        </w:tabs>
        <w:spacing w:line="192" w:lineRule="auto"/>
        <w:ind w:left="1170"/>
        <w:jc w:val="both"/>
        <w:rPr>
          <w:rFonts w:ascii="Arial" w:hAnsi="Arial" w:cs="Arial"/>
          <w:sz w:val="72"/>
          <w:szCs w:val="72"/>
        </w:rPr>
      </w:pPr>
    </w:p>
    <w:p w14:paraId="1B8189AD" w14:textId="77777777" w:rsidR="00880D5C" w:rsidRPr="0017286B" w:rsidRDefault="00880D5C" w:rsidP="00880D5C">
      <w:pPr>
        <w:tabs>
          <w:tab w:val="left" w:pos="1734"/>
        </w:tabs>
        <w:spacing w:line="192" w:lineRule="auto"/>
        <w:ind w:left="1170"/>
        <w:jc w:val="both"/>
        <w:rPr>
          <w:rFonts w:ascii="Arial" w:hAnsi="Arial" w:cs="Arial"/>
          <w:sz w:val="56"/>
          <w:szCs w:val="56"/>
        </w:rPr>
      </w:pPr>
      <w:r w:rsidRPr="0017286B">
        <w:rPr>
          <w:rFonts w:ascii="Arial" w:hAnsi="Arial" w:cs="Arial"/>
          <w:b/>
          <w:bCs/>
          <w:sz w:val="56"/>
          <w:szCs w:val="56"/>
        </w:rPr>
        <w:t>Commissioner of Data Protection</w:t>
      </w:r>
    </w:p>
    <w:p w14:paraId="343E7A16" w14:textId="77777777" w:rsidR="00880D5C" w:rsidRPr="00E664EE" w:rsidRDefault="00880D5C" w:rsidP="00880D5C">
      <w:pPr>
        <w:tabs>
          <w:tab w:val="left" w:pos="1734"/>
        </w:tabs>
        <w:jc w:val="both"/>
        <w:rPr>
          <w:rFonts w:ascii="Arial" w:hAnsi="Arial" w:cs="Arial"/>
          <w:b/>
          <w:bCs/>
          <w:sz w:val="32"/>
          <w:szCs w:val="32"/>
        </w:rPr>
      </w:pPr>
    </w:p>
    <w:p w14:paraId="5BDE7E80" w14:textId="77777777" w:rsidR="00880D5C" w:rsidRPr="00E664EE" w:rsidRDefault="00880D5C" w:rsidP="00880D5C">
      <w:pPr>
        <w:tabs>
          <w:tab w:val="left" w:pos="1734"/>
        </w:tabs>
        <w:jc w:val="both"/>
        <w:rPr>
          <w:rFonts w:ascii="Arial" w:hAnsi="Arial" w:cs="Arial"/>
          <w:b/>
          <w:bCs/>
          <w:sz w:val="32"/>
          <w:szCs w:val="32"/>
        </w:rPr>
        <w:sectPr w:rsidR="00880D5C" w:rsidRPr="00E664EE" w:rsidSect="00D30156">
          <w:headerReference w:type="even" r:id="rId10"/>
          <w:headerReference w:type="default" r:id="rId11"/>
          <w:footerReference w:type="even" r:id="rId12"/>
          <w:footerReference w:type="default" r:id="rId13"/>
          <w:headerReference w:type="first" r:id="rId14"/>
          <w:footerReference w:type="first" r:id="rId15"/>
          <w:pgSz w:w="11900" w:h="16820"/>
          <w:pgMar w:top="1440" w:right="830" w:bottom="1440" w:left="810" w:header="720" w:footer="1602" w:gutter="0"/>
          <w:cols w:space="720"/>
          <w:titlePg/>
          <w:docGrid w:linePitch="360"/>
        </w:sectPr>
      </w:pPr>
    </w:p>
    <w:p w14:paraId="2D2D1A1C" w14:textId="74063385" w:rsidR="00B638ED" w:rsidRPr="00880D5C" w:rsidRDefault="00B638ED" w:rsidP="00CE1B1F">
      <w:pPr>
        <w:pStyle w:val="difctemplatedheading1"/>
        <w:numPr>
          <w:ilvl w:val="0"/>
          <w:numId w:val="0"/>
        </w:numPr>
        <w:spacing w:after="240" w:line="276" w:lineRule="auto"/>
        <w:ind w:left="720"/>
        <w:jc w:val="both"/>
        <w:rPr>
          <w:rFonts w:ascii="Arial" w:hAnsi="Arial" w:cs="Arial"/>
          <w:color w:val="auto"/>
        </w:rPr>
      </w:pPr>
      <w:bookmarkStart w:id="0" w:name="_Toc136527561"/>
      <w:r w:rsidRPr="00880D5C">
        <w:rPr>
          <w:rFonts w:ascii="Arial" w:hAnsi="Arial" w:cs="Arial"/>
          <w:color w:val="auto"/>
        </w:rPr>
        <w:lastRenderedPageBreak/>
        <w:t>Abbreviated SCCs with Pre-filled Annexes</w:t>
      </w:r>
      <w:bookmarkEnd w:id="0"/>
    </w:p>
    <w:p w14:paraId="1D56D213" w14:textId="69EAB14F" w:rsidR="006478A7" w:rsidRDefault="006478A7">
      <w:pPr>
        <w:rPr>
          <w:rFonts w:ascii="Arial" w:hAnsi="Arial" w:cs="Arial"/>
        </w:rPr>
      </w:pPr>
      <w:r w:rsidRPr="00D36C89">
        <w:rPr>
          <w:rFonts w:ascii="Arial" w:hAnsi="Arial" w:cs="Arial"/>
          <w:i/>
          <w:iCs/>
        </w:rPr>
        <w:t>DRAFTING NOTE:</w:t>
      </w:r>
      <w:r w:rsidRPr="00D36C89">
        <w:rPr>
          <w:rFonts w:ascii="Arial" w:hAnsi="Arial" w:cs="Arial"/>
        </w:rPr>
        <w:t xml:space="preserve"> In order to minimise the amount of documentation to be attached to a contract that requires appending the Article 27 standard contractual clauses, the following </w:t>
      </w:r>
      <w:r>
        <w:rPr>
          <w:rFonts w:ascii="Arial" w:hAnsi="Arial" w:cs="Arial"/>
        </w:rPr>
        <w:t xml:space="preserve">introductory </w:t>
      </w:r>
      <w:r w:rsidRPr="00D36C89">
        <w:rPr>
          <w:rFonts w:ascii="Arial" w:hAnsi="Arial" w:cs="Arial"/>
        </w:rPr>
        <w:t xml:space="preserve">language </w:t>
      </w:r>
      <w:r>
        <w:rPr>
          <w:rFonts w:ascii="Arial" w:hAnsi="Arial" w:cs="Arial"/>
        </w:rPr>
        <w:t xml:space="preserve">(or similar) should be considered and added if necessary, </w:t>
      </w:r>
      <w:r w:rsidRPr="00D36C89">
        <w:rPr>
          <w:rFonts w:ascii="Arial" w:hAnsi="Arial" w:cs="Arial"/>
        </w:rPr>
        <w:t xml:space="preserve">and </w:t>
      </w:r>
      <w:r>
        <w:rPr>
          <w:rFonts w:ascii="Arial" w:hAnsi="Arial" w:cs="Arial"/>
        </w:rPr>
        <w:t xml:space="preserve">the </w:t>
      </w:r>
      <w:r w:rsidRPr="00D36C89">
        <w:rPr>
          <w:rFonts w:ascii="Arial" w:hAnsi="Arial" w:cs="Arial"/>
        </w:rPr>
        <w:t xml:space="preserve">relevant </w:t>
      </w:r>
      <w:r>
        <w:rPr>
          <w:rFonts w:ascii="Arial" w:hAnsi="Arial" w:cs="Arial"/>
        </w:rPr>
        <w:t xml:space="preserve">Annex </w:t>
      </w:r>
      <w:r w:rsidRPr="00D36C89">
        <w:rPr>
          <w:rFonts w:ascii="Arial" w:hAnsi="Arial" w:cs="Arial"/>
        </w:rPr>
        <w:t>information</w:t>
      </w:r>
      <w:r>
        <w:rPr>
          <w:rFonts w:ascii="Arial" w:hAnsi="Arial" w:cs="Arial"/>
        </w:rPr>
        <w:t xml:space="preserve"> </w:t>
      </w:r>
      <w:r w:rsidRPr="006478A7">
        <w:rPr>
          <w:rFonts w:ascii="Arial" w:hAnsi="Arial" w:cs="Arial"/>
          <w:i/>
          <w:iCs/>
        </w:rPr>
        <w:t>must</w:t>
      </w:r>
      <w:r w:rsidRPr="00D36C89">
        <w:rPr>
          <w:rFonts w:ascii="Arial" w:hAnsi="Arial" w:cs="Arial"/>
        </w:rPr>
        <w:t xml:space="preserve"> be added as a Schedule</w:t>
      </w:r>
      <w:r>
        <w:rPr>
          <w:rFonts w:ascii="Arial" w:hAnsi="Arial" w:cs="Arial"/>
        </w:rPr>
        <w:t xml:space="preserve"> or Appendix</w:t>
      </w:r>
      <w:r w:rsidRPr="00D36C89">
        <w:rPr>
          <w:rFonts w:ascii="Arial" w:hAnsi="Arial" w:cs="Arial"/>
        </w:rPr>
        <w:t xml:space="preserve"> to </w:t>
      </w:r>
      <w:r>
        <w:rPr>
          <w:rFonts w:ascii="Arial" w:hAnsi="Arial" w:cs="Arial"/>
        </w:rPr>
        <w:t xml:space="preserve">the relevant </w:t>
      </w:r>
      <w:r w:rsidRPr="00D36C89">
        <w:rPr>
          <w:rFonts w:ascii="Arial" w:hAnsi="Arial" w:cs="Arial"/>
        </w:rPr>
        <w:t xml:space="preserve">agreement.   The footnotes </w:t>
      </w:r>
      <w:r>
        <w:rPr>
          <w:rFonts w:ascii="Arial" w:hAnsi="Arial" w:cs="Arial"/>
        </w:rPr>
        <w:t xml:space="preserve">in this template </w:t>
      </w:r>
      <w:r w:rsidRPr="00D36C89">
        <w:rPr>
          <w:rFonts w:ascii="Arial" w:hAnsi="Arial" w:cs="Arial"/>
        </w:rPr>
        <w:t xml:space="preserve">contain guidance for how to use and complete these clauses.  Please remove these footnotes in the final, applied document. </w:t>
      </w:r>
      <w:r>
        <w:rPr>
          <w:rFonts w:ascii="Arial" w:hAnsi="Arial" w:cs="Arial"/>
        </w:rPr>
        <w:t xml:space="preserve"> </w:t>
      </w:r>
    </w:p>
    <w:p w14:paraId="11CED59B" w14:textId="77777777" w:rsidR="006478A7" w:rsidRDefault="006478A7">
      <w:pPr>
        <w:rPr>
          <w:rFonts w:ascii="Arial" w:hAnsi="Arial" w:cs="Arial"/>
        </w:rPr>
      </w:pPr>
    </w:p>
    <w:p w14:paraId="19E4EA32" w14:textId="129B57A2" w:rsidR="006478A7" w:rsidRDefault="00081A64">
      <w:pPr>
        <w:rPr>
          <w:rFonts w:ascii="Arial" w:hAnsi="Arial" w:cs="Arial"/>
        </w:rPr>
      </w:pPr>
      <w:r>
        <w:rPr>
          <w:rFonts w:ascii="Arial" w:hAnsi="Arial" w:cs="Arial"/>
        </w:rPr>
        <w:t>This template is in editable format for convenience.  However, o</w:t>
      </w:r>
      <w:r w:rsidR="006478A7">
        <w:rPr>
          <w:rFonts w:ascii="Arial" w:hAnsi="Arial" w:cs="Arial"/>
        </w:rPr>
        <w:t xml:space="preserve">nly the Annexes can be edited, and </w:t>
      </w:r>
      <w:r>
        <w:rPr>
          <w:rFonts w:ascii="Arial" w:hAnsi="Arial" w:cs="Arial"/>
        </w:rPr>
        <w:t xml:space="preserve">they </w:t>
      </w:r>
      <w:r w:rsidR="006478A7">
        <w:rPr>
          <w:rFonts w:ascii="Arial" w:hAnsi="Arial" w:cs="Arial"/>
        </w:rPr>
        <w:t xml:space="preserve">must be completed.  The SCCs (DIFC, UK, EU or otherwise) </w:t>
      </w:r>
      <w:r>
        <w:rPr>
          <w:rFonts w:ascii="Arial" w:hAnsi="Arial" w:cs="Arial"/>
        </w:rPr>
        <w:t xml:space="preserve">are links to PDFs that </w:t>
      </w:r>
      <w:r w:rsidR="006478A7">
        <w:rPr>
          <w:rFonts w:ascii="Arial" w:hAnsi="Arial" w:cs="Arial"/>
        </w:rPr>
        <w:t xml:space="preserve">generally should not be edited, but if permitted by applicable law, </w:t>
      </w:r>
      <w:r>
        <w:rPr>
          <w:rFonts w:ascii="Arial" w:hAnsi="Arial" w:cs="Arial"/>
        </w:rPr>
        <w:t>revised language that does not alter the materiality of the corresponding SCC clause, if any,</w:t>
      </w:r>
      <w:r w:rsidR="006478A7">
        <w:rPr>
          <w:rFonts w:ascii="Arial" w:hAnsi="Arial" w:cs="Arial"/>
        </w:rPr>
        <w:t xml:space="preserve"> can be inserted in the relevant Annex.  Please refer to the</w:t>
      </w:r>
      <w:hyperlink r:id="rId16" w:anchor="s16" w:history="1">
        <w:r w:rsidR="006478A7" w:rsidRPr="00793E3E">
          <w:rPr>
            <w:rStyle w:val="Hyperlink"/>
            <w:rFonts w:ascii="Arial" w:hAnsi="Arial" w:cs="Arial"/>
          </w:rPr>
          <w:t xml:space="preserve"> guidance</w:t>
        </w:r>
      </w:hyperlink>
      <w:r w:rsidR="006478A7">
        <w:rPr>
          <w:rFonts w:ascii="Arial" w:hAnsi="Arial" w:cs="Arial"/>
        </w:rPr>
        <w:t xml:space="preserve"> on Article 24 Clauses and Abbreviated SCCs for further information about applying the Abbreviated SCCs and a flow chart to assist with decision-making about application of the SCCs.  For general export and data sharing information and guidance please check the </w:t>
      </w:r>
      <w:hyperlink r:id="rId17" w:anchor="s17" w:history="1">
        <w:r w:rsidR="006478A7" w:rsidRPr="006478A7">
          <w:rPr>
            <w:rStyle w:val="Hyperlink"/>
            <w:rFonts w:ascii="Arial" w:hAnsi="Arial" w:cs="Arial"/>
          </w:rPr>
          <w:t>DIFC Export &amp; Sharing Handbook</w:t>
        </w:r>
      </w:hyperlink>
      <w:r w:rsidR="006478A7">
        <w:rPr>
          <w:rFonts w:ascii="Arial" w:hAnsi="Arial" w:cs="Arial"/>
        </w:rPr>
        <w:t xml:space="preserve">.  </w:t>
      </w:r>
    </w:p>
    <w:p w14:paraId="5D27C1C6" w14:textId="77777777" w:rsidR="006478A7" w:rsidRDefault="006478A7">
      <w:pPr>
        <w:rPr>
          <w:rFonts w:ascii="Arial" w:hAnsi="Arial" w:cs="Arial"/>
        </w:rPr>
      </w:pPr>
    </w:p>
    <w:p w14:paraId="47B79E19" w14:textId="77777777" w:rsidR="006478A7" w:rsidRDefault="006478A7">
      <w:pPr>
        <w:rPr>
          <w:rFonts w:ascii="Arial" w:hAnsi="Arial" w:cs="Arial"/>
        </w:rPr>
      </w:pPr>
    </w:p>
    <w:p w14:paraId="281CAF76" w14:textId="77777777" w:rsidR="006478A7" w:rsidRDefault="006478A7">
      <w:pPr>
        <w:rPr>
          <w:rFonts w:ascii="Arial" w:hAnsi="Arial" w:cs="Arial"/>
        </w:rPr>
      </w:pPr>
    </w:p>
    <w:p w14:paraId="2C17EE7D" w14:textId="6A39025E" w:rsidR="006478A7" w:rsidRDefault="006478A7">
      <w:pPr>
        <w:rPr>
          <w:rFonts w:ascii="Arial" w:hAnsi="Arial" w:cs="Arial"/>
          <w:i/>
          <w:iCs/>
        </w:rPr>
      </w:pPr>
      <w:r>
        <w:rPr>
          <w:rFonts w:ascii="Arial" w:hAnsi="Arial" w:cs="Arial"/>
          <w:i/>
          <w:iCs/>
        </w:rPr>
        <w:br w:type="page"/>
      </w:r>
    </w:p>
    <w:p w14:paraId="1643C2BA" w14:textId="6BD4147E" w:rsidR="00D36C89" w:rsidRPr="00F06DB5" w:rsidRDefault="00F06DB5" w:rsidP="00D36C89">
      <w:pPr>
        <w:spacing w:after="0"/>
        <w:rPr>
          <w:rFonts w:ascii="Arial" w:hAnsi="Arial" w:cs="Arial"/>
        </w:rPr>
      </w:pPr>
      <w:r w:rsidRPr="003F4B6E">
        <w:rPr>
          <w:rFonts w:ascii="Arial" w:hAnsi="Arial" w:cs="Arial"/>
          <w:b/>
          <w:bCs/>
          <w:i/>
          <w:iCs/>
        </w:rPr>
        <w:lastRenderedPageBreak/>
        <w:t>Standard Contractual Clauses for Compliance with [</w:t>
      </w:r>
      <w:r w:rsidRPr="00D04368">
        <w:rPr>
          <w:rFonts w:ascii="Arial" w:hAnsi="Arial" w:cs="Arial"/>
          <w:i/>
          <w:iCs/>
          <w:u w:val="single"/>
        </w:rPr>
        <w:t>choose</w:t>
      </w:r>
      <w:r w:rsidRPr="003F4B6E">
        <w:rPr>
          <w:rFonts w:ascii="Arial" w:hAnsi="Arial" w:cs="Arial"/>
          <w:b/>
          <w:bCs/>
          <w:i/>
          <w:iCs/>
        </w:rPr>
        <w:t>: Article 27 / 45 for the EU / 46 for the UK ] of the [ Data Protection Law, DIFC Law No 5 of 2020 / General Data Protection Regulation (EU) 2016/679  /  Retained Regulation (EU) 2016/679 (UK GDPR) and the Data Protection Act 2018 (DPA 2018)</w:t>
      </w:r>
      <w:r>
        <w:rPr>
          <w:rStyle w:val="FootnoteReference"/>
          <w:rFonts w:ascii="Arial" w:hAnsi="Arial" w:cs="Arial"/>
        </w:rPr>
        <w:footnoteReference w:id="1"/>
      </w:r>
      <w:r w:rsidRPr="00227D7E">
        <w:rPr>
          <w:rFonts w:ascii="Arial" w:hAnsi="Arial" w:cs="Arial"/>
        </w:rPr>
        <w:t xml:space="preserve"> ]</w:t>
      </w:r>
      <w:r>
        <w:rPr>
          <w:rStyle w:val="FootnoteReference"/>
          <w:rFonts w:ascii="Arial" w:hAnsi="Arial" w:cs="Arial"/>
        </w:rPr>
        <w:footnoteReference w:id="2"/>
      </w:r>
    </w:p>
    <w:p w14:paraId="3A2A116F" w14:textId="77777777" w:rsidR="00F06DB5" w:rsidRDefault="00F06DB5" w:rsidP="00D36C89">
      <w:pPr>
        <w:spacing w:after="0"/>
        <w:rPr>
          <w:rFonts w:ascii="Calibri" w:hAnsi="Calibri" w:cs="Calibri"/>
          <w:i/>
          <w:iCs/>
        </w:rPr>
      </w:pPr>
    </w:p>
    <w:p w14:paraId="46009C4B" w14:textId="733EA239" w:rsidR="00484C3C" w:rsidRDefault="00484C3C" w:rsidP="00D36C89">
      <w:pPr>
        <w:spacing w:after="0"/>
        <w:rPr>
          <w:rFonts w:ascii="Arial" w:hAnsi="Arial" w:cs="Arial"/>
        </w:rPr>
      </w:pPr>
      <w:r w:rsidRPr="00227D7E">
        <w:rPr>
          <w:rFonts w:ascii="Arial" w:hAnsi="Arial" w:cs="Arial"/>
        </w:rPr>
        <w:t xml:space="preserve">[As set out in Clause [ X ] of the </w:t>
      </w:r>
      <w:r w:rsidR="00CE0CFA">
        <w:rPr>
          <w:rFonts w:ascii="Arial" w:hAnsi="Arial" w:cs="Arial"/>
        </w:rPr>
        <w:t xml:space="preserve">[ </w:t>
      </w:r>
      <w:r w:rsidRPr="00227D7E">
        <w:rPr>
          <w:rFonts w:ascii="Arial" w:hAnsi="Arial" w:cs="Arial"/>
        </w:rPr>
        <w:t>general framework agreement</w:t>
      </w:r>
      <w:r w:rsidR="00540C54" w:rsidRPr="00227D7E">
        <w:rPr>
          <w:rFonts w:ascii="Arial" w:hAnsi="Arial" w:cs="Arial"/>
        </w:rPr>
        <w:t xml:space="preserve"> </w:t>
      </w:r>
      <w:r w:rsidR="00CE0CFA">
        <w:rPr>
          <w:rFonts w:ascii="Arial" w:hAnsi="Arial" w:cs="Arial"/>
        </w:rPr>
        <w:t>]</w:t>
      </w:r>
      <w:r w:rsidR="00CE0CFA">
        <w:rPr>
          <w:rStyle w:val="FootnoteReference"/>
          <w:rFonts w:ascii="Arial" w:hAnsi="Arial" w:cs="Arial"/>
        </w:rPr>
        <w:footnoteReference w:id="3"/>
      </w:r>
      <w:r w:rsidR="00CE0CFA">
        <w:rPr>
          <w:rFonts w:ascii="Arial" w:hAnsi="Arial" w:cs="Arial"/>
        </w:rPr>
        <w:t xml:space="preserve"> </w:t>
      </w:r>
      <w:r w:rsidRPr="00227D7E">
        <w:rPr>
          <w:rFonts w:ascii="Arial" w:hAnsi="Arial" w:cs="Arial"/>
        </w:rPr>
        <w:t xml:space="preserve">regarding transfers of Personal Data to a Third Country that is not yet considered adequate by the [ DIFC Commissioner of Data Protection or </w:t>
      </w:r>
      <w:r w:rsidR="00E70112">
        <w:rPr>
          <w:rFonts w:ascii="Arial" w:hAnsi="Arial" w:cs="Arial"/>
        </w:rPr>
        <w:t>r</w:t>
      </w:r>
      <w:r w:rsidRPr="00227D7E">
        <w:rPr>
          <w:rFonts w:ascii="Arial" w:hAnsi="Arial" w:cs="Arial"/>
        </w:rPr>
        <w:t xml:space="preserve">elevant </w:t>
      </w:r>
      <w:r w:rsidR="00E70112">
        <w:rPr>
          <w:rFonts w:ascii="Arial" w:hAnsi="Arial" w:cs="Arial"/>
        </w:rPr>
        <w:t>s</w:t>
      </w:r>
      <w:r w:rsidRPr="00227D7E">
        <w:rPr>
          <w:rFonts w:ascii="Arial" w:hAnsi="Arial" w:cs="Arial"/>
        </w:rPr>
        <w:t xml:space="preserve">upervisory </w:t>
      </w:r>
      <w:r w:rsidR="00E70112">
        <w:rPr>
          <w:rFonts w:ascii="Arial" w:hAnsi="Arial" w:cs="Arial"/>
        </w:rPr>
        <w:t>a</w:t>
      </w:r>
      <w:r w:rsidRPr="00227D7E">
        <w:rPr>
          <w:rFonts w:ascii="Arial" w:hAnsi="Arial" w:cs="Arial"/>
        </w:rPr>
        <w:t xml:space="preserve">uthority </w:t>
      </w:r>
      <w:r w:rsidR="00E70112">
        <w:rPr>
          <w:rFonts w:ascii="Arial" w:hAnsi="Arial" w:cs="Arial"/>
        </w:rPr>
        <w:t xml:space="preserve">[ </w:t>
      </w:r>
      <w:r w:rsidRPr="00227D7E">
        <w:rPr>
          <w:rFonts w:ascii="Arial" w:hAnsi="Arial" w:cs="Arial"/>
        </w:rPr>
        <w:t>in the EU or UK ]</w:t>
      </w:r>
      <w:r w:rsidR="00E70112">
        <w:rPr>
          <w:rFonts w:ascii="Arial" w:hAnsi="Arial" w:cs="Arial"/>
        </w:rPr>
        <w:t xml:space="preserve"> ]</w:t>
      </w:r>
      <w:r w:rsidRPr="00227D7E">
        <w:rPr>
          <w:rFonts w:ascii="Arial" w:hAnsi="Arial" w:cs="Arial"/>
        </w:rPr>
        <w:t xml:space="preserve">, </w:t>
      </w:r>
      <w:r w:rsidR="00540C54" w:rsidRPr="00227D7E">
        <w:rPr>
          <w:rFonts w:ascii="Arial" w:hAnsi="Arial" w:cs="Arial"/>
        </w:rPr>
        <w:t xml:space="preserve">the standard contractual clauses (SCCs) </w:t>
      </w:r>
      <w:r w:rsidRPr="00227D7E">
        <w:rPr>
          <w:rFonts w:ascii="Arial" w:hAnsi="Arial" w:cs="Arial"/>
        </w:rPr>
        <w:t xml:space="preserve"> available at the link </w:t>
      </w:r>
      <w:r w:rsidR="00227D7E">
        <w:rPr>
          <w:rFonts w:ascii="Arial" w:hAnsi="Arial" w:cs="Arial"/>
        </w:rPr>
        <w:t xml:space="preserve">selected below </w:t>
      </w:r>
      <w:r w:rsidR="00540C54" w:rsidRPr="00227D7E">
        <w:rPr>
          <w:rFonts w:ascii="Arial" w:hAnsi="Arial" w:cs="Arial"/>
        </w:rPr>
        <w:t xml:space="preserve">are deemed to be appended to the general framework agreement and binding on the Parties </w:t>
      </w:r>
      <w:r w:rsidRPr="00227D7E">
        <w:rPr>
          <w:rFonts w:ascii="Arial" w:hAnsi="Arial" w:cs="Arial"/>
        </w:rPr>
        <w:t>in order to comply with [</w:t>
      </w:r>
      <w:r w:rsidRPr="002471F0">
        <w:rPr>
          <w:rFonts w:ascii="Arial" w:hAnsi="Arial" w:cs="Arial"/>
          <w:i/>
          <w:iCs/>
        </w:rPr>
        <w:t>choose:</w:t>
      </w:r>
      <w:r w:rsidRPr="00227D7E">
        <w:rPr>
          <w:rFonts w:ascii="Arial" w:hAnsi="Arial" w:cs="Arial"/>
        </w:rPr>
        <w:t xml:space="preserve"> Article 27 / 45 for the EU / 46 for the UK ] of the [ Data Protection Law, DIFC Law No 5 of 2020 / General Data Protection Regulation (EU) 2016/679  /  Retained Regulation (EU) 2016/679 (UK GDPR) and the Data Protection Act 2018 (DPA 2018)</w:t>
      </w:r>
      <w:r w:rsidR="00E000FF">
        <w:rPr>
          <w:rFonts w:ascii="Arial" w:hAnsi="Arial" w:cs="Arial"/>
        </w:rPr>
        <w:t xml:space="preserve"> ]</w:t>
      </w:r>
    </w:p>
    <w:p w14:paraId="455DCA0B" w14:textId="77777777" w:rsidR="00D36C89" w:rsidRPr="00227D7E" w:rsidRDefault="00D36C89" w:rsidP="00484C3C">
      <w:pPr>
        <w:rPr>
          <w:rFonts w:ascii="Arial" w:hAnsi="Arial" w:cs="Arial"/>
        </w:rPr>
      </w:pPr>
    </w:p>
    <w:p w14:paraId="5359DABE" w14:textId="01D645E1" w:rsidR="00484C3C" w:rsidRPr="004560ED" w:rsidRDefault="00C072F0" w:rsidP="00D36C89">
      <w:pPr>
        <w:spacing w:before="240"/>
        <w:ind w:left="284" w:hanging="284"/>
        <w:rPr>
          <w:rFonts w:ascii="Arial" w:hAnsi="Arial" w:cs="Arial"/>
          <w:sz w:val="20"/>
          <w:szCs w:val="20"/>
        </w:rPr>
      </w:pPr>
      <w:sdt>
        <w:sdtPr>
          <w:rPr>
            <w:rFonts w:ascii="Arial" w:hAnsi="Arial" w:cs="Arial"/>
            <w:sz w:val="20"/>
            <w:szCs w:val="20"/>
          </w:rPr>
          <w:id w:val="524689806"/>
          <w14:checkbox>
            <w14:checked w14:val="0"/>
            <w14:checkedState w14:val="2612" w14:font="MS Gothic"/>
            <w14:uncheckedState w14:val="2610" w14:font="MS Gothic"/>
          </w14:checkbox>
        </w:sdtPr>
        <w:sdtEndPr/>
        <w:sdtContent>
          <w:r w:rsidR="00540C54" w:rsidRPr="004560ED">
            <w:rPr>
              <w:rFonts w:ascii="Segoe UI Symbol" w:eastAsia="MS Gothic" w:hAnsi="Segoe UI Symbol" w:cs="Segoe UI Symbol"/>
              <w:sz w:val="20"/>
              <w:szCs w:val="20"/>
            </w:rPr>
            <w:t>☐</w:t>
          </w:r>
        </w:sdtContent>
      </w:sdt>
      <w:r w:rsidR="00AE4673" w:rsidRPr="004560ED">
        <w:rPr>
          <w:rFonts w:ascii="Arial" w:hAnsi="Arial" w:cs="Arial"/>
          <w:sz w:val="20"/>
          <w:szCs w:val="20"/>
        </w:rPr>
        <w:tab/>
      </w:r>
      <w:hyperlink r:id="rId18" w:history="1">
        <w:r w:rsidR="00484C3C" w:rsidRPr="004560ED">
          <w:rPr>
            <w:rStyle w:val="Hyperlink"/>
            <w:rFonts w:ascii="Arial" w:hAnsi="Arial" w:cs="Arial"/>
            <w:sz w:val="20"/>
            <w:szCs w:val="20"/>
          </w:rPr>
          <w:t>DIFC SCCs</w:t>
        </w:r>
      </w:hyperlink>
    </w:p>
    <w:p w14:paraId="38B2C3DC" w14:textId="51003C13" w:rsidR="00540C54" w:rsidRPr="004560ED" w:rsidRDefault="00540C54" w:rsidP="00D36C89">
      <w:pPr>
        <w:spacing w:before="240" w:after="0"/>
        <w:rPr>
          <w:rFonts w:ascii="Arial" w:hAnsi="Arial" w:cs="Arial"/>
          <w:sz w:val="20"/>
          <w:szCs w:val="20"/>
        </w:rPr>
      </w:pPr>
      <w:r w:rsidRPr="004560ED">
        <w:rPr>
          <w:rFonts w:ascii="Arial" w:hAnsi="Arial" w:cs="Arial"/>
          <w:sz w:val="20"/>
          <w:szCs w:val="20"/>
        </w:rPr>
        <w:tab/>
        <w:t xml:space="preserve">For the purposes of Clause 9(1)(a), the Parties agree to Option 1 </w:t>
      </w:r>
      <w:sdt>
        <w:sdtPr>
          <w:rPr>
            <w:rFonts w:ascii="Arial" w:hAnsi="Arial" w:cs="Arial"/>
            <w:sz w:val="20"/>
            <w:szCs w:val="20"/>
          </w:rPr>
          <w:id w:val="-1748112068"/>
          <w14:checkbox>
            <w14:checked w14:val="0"/>
            <w14:checkedState w14:val="2612" w14:font="MS Gothic"/>
            <w14:uncheckedState w14:val="2610" w14:font="MS Gothic"/>
          </w14:checkbox>
        </w:sdtPr>
        <w:sdtEndPr/>
        <w:sdtContent>
          <w:r w:rsidRPr="004560ED">
            <w:rPr>
              <w:rFonts w:ascii="Segoe UI Symbol" w:eastAsia="MS Gothic" w:hAnsi="Segoe UI Symbol" w:cs="Segoe UI Symbol"/>
              <w:sz w:val="20"/>
              <w:szCs w:val="20"/>
            </w:rPr>
            <w:t>☐</w:t>
          </w:r>
        </w:sdtContent>
      </w:sdt>
      <w:r w:rsidRPr="004560ED">
        <w:rPr>
          <w:rFonts w:ascii="Arial" w:hAnsi="Arial" w:cs="Arial"/>
          <w:sz w:val="20"/>
          <w:szCs w:val="20"/>
        </w:rPr>
        <w:t xml:space="preserve">   </w:t>
      </w:r>
      <w:r w:rsidR="004A5BC5">
        <w:rPr>
          <w:rFonts w:ascii="Arial" w:hAnsi="Arial" w:cs="Arial"/>
          <w:sz w:val="20"/>
          <w:szCs w:val="20"/>
        </w:rPr>
        <w:tab/>
      </w:r>
      <w:r w:rsidR="00581649">
        <w:rPr>
          <w:rFonts w:ascii="Arial" w:hAnsi="Arial" w:cs="Arial"/>
          <w:sz w:val="20"/>
          <w:szCs w:val="20"/>
        </w:rPr>
        <w:t xml:space="preserve">Option </w:t>
      </w:r>
      <w:r w:rsidRPr="004560ED">
        <w:rPr>
          <w:rFonts w:ascii="Arial" w:hAnsi="Arial" w:cs="Arial"/>
          <w:sz w:val="20"/>
          <w:szCs w:val="20"/>
        </w:rPr>
        <w:t>2</w:t>
      </w:r>
      <w:r w:rsidR="004A5BC5">
        <w:rPr>
          <w:rFonts w:ascii="Arial" w:hAnsi="Arial" w:cs="Arial"/>
          <w:sz w:val="20"/>
          <w:szCs w:val="20"/>
        </w:rPr>
        <w:t xml:space="preserve">     </w:t>
      </w:r>
      <w:sdt>
        <w:sdtPr>
          <w:rPr>
            <w:rFonts w:ascii="Arial" w:hAnsi="Arial" w:cs="Arial"/>
            <w:sz w:val="20"/>
            <w:szCs w:val="20"/>
          </w:rPr>
          <w:id w:val="1015042772"/>
          <w14:checkbox>
            <w14:checked w14:val="0"/>
            <w14:checkedState w14:val="2612" w14:font="MS Gothic"/>
            <w14:uncheckedState w14:val="2610" w14:font="MS Gothic"/>
          </w14:checkbox>
        </w:sdtPr>
        <w:sdtEndPr/>
        <w:sdtContent>
          <w:r w:rsidR="004A5BC5">
            <w:rPr>
              <w:rFonts w:ascii="MS Gothic" w:eastAsia="MS Gothic" w:hAnsi="MS Gothic" w:cs="Arial" w:hint="eastAsia"/>
              <w:sz w:val="20"/>
              <w:szCs w:val="20"/>
            </w:rPr>
            <w:t>☐</w:t>
          </w:r>
        </w:sdtContent>
      </w:sdt>
      <w:r w:rsidR="004A5BC5" w:rsidRPr="004560ED">
        <w:rPr>
          <w:rFonts w:ascii="Arial" w:hAnsi="Arial" w:cs="Arial"/>
          <w:sz w:val="20"/>
          <w:szCs w:val="20"/>
        </w:rPr>
        <w:t xml:space="preserve">  </w:t>
      </w:r>
    </w:p>
    <w:p w14:paraId="344A879C" w14:textId="0E2754DA" w:rsidR="004A5BC5" w:rsidRDefault="00540C54" w:rsidP="00D36C89">
      <w:pPr>
        <w:spacing w:before="240" w:after="0"/>
        <w:ind w:firstLine="720"/>
        <w:rPr>
          <w:rFonts w:ascii="Arial" w:hAnsi="Arial" w:cs="Arial"/>
          <w:sz w:val="20"/>
          <w:szCs w:val="20"/>
        </w:rPr>
      </w:pPr>
      <w:r w:rsidRPr="004560ED">
        <w:rPr>
          <w:rFonts w:ascii="Arial" w:hAnsi="Arial" w:cs="Arial"/>
          <w:sz w:val="20"/>
          <w:szCs w:val="20"/>
        </w:rPr>
        <w:t xml:space="preserve">For the purposes of Clause 9(2)(a), the Parties agree to </w:t>
      </w:r>
      <w:r w:rsidR="004A5BC5" w:rsidRPr="004560ED">
        <w:rPr>
          <w:rFonts w:ascii="Arial" w:hAnsi="Arial" w:cs="Arial"/>
          <w:sz w:val="20"/>
          <w:szCs w:val="20"/>
        </w:rPr>
        <w:t xml:space="preserve">Option 1 </w:t>
      </w:r>
      <w:sdt>
        <w:sdtPr>
          <w:rPr>
            <w:rFonts w:ascii="Arial" w:hAnsi="Arial" w:cs="Arial"/>
            <w:sz w:val="20"/>
            <w:szCs w:val="20"/>
          </w:rPr>
          <w:id w:val="-207653302"/>
          <w14:checkbox>
            <w14:checked w14:val="0"/>
            <w14:checkedState w14:val="2612" w14:font="MS Gothic"/>
            <w14:uncheckedState w14:val="2610" w14:font="MS Gothic"/>
          </w14:checkbox>
        </w:sdtPr>
        <w:sdtEndPr/>
        <w:sdtContent>
          <w:r w:rsidR="004A5BC5" w:rsidRPr="004560ED">
            <w:rPr>
              <w:rFonts w:ascii="Segoe UI Symbol" w:eastAsia="MS Gothic" w:hAnsi="Segoe UI Symbol" w:cs="Segoe UI Symbol"/>
              <w:sz w:val="20"/>
              <w:szCs w:val="20"/>
            </w:rPr>
            <w:t>☐</w:t>
          </w:r>
        </w:sdtContent>
      </w:sdt>
      <w:r w:rsidR="004A5BC5" w:rsidRPr="004560ED">
        <w:rPr>
          <w:rFonts w:ascii="Arial" w:hAnsi="Arial" w:cs="Arial"/>
          <w:sz w:val="20"/>
          <w:szCs w:val="20"/>
        </w:rPr>
        <w:t xml:space="preserve">   </w:t>
      </w:r>
      <w:r w:rsidR="004A5BC5">
        <w:rPr>
          <w:rFonts w:ascii="Arial" w:hAnsi="Arial" w:cs="Arial"/>
          <w:sz w:val="20"/>
          <w:szCs w:val="20"/>
        </w:rPr>
        <w:tab/>
      </w:r>
      <w:r w:rsidR="00581649">
        <w:rPr>
          <w:rFonts w:ascii="Arial" w:hAnsi="Arial" w:cs="Arial"/>
          <w:sz w:val="20"/>
          <w:szCs w:val="20"/>
        </w:rPr>
        <w:t xml:space="preserve">Option </w:t>
      </w:r>
      <w:r w:rsidR="004A5BC5" w:rsidRPr="004560ED">
        <w:rPr>
          <w:rFonts w:ascii="Arial" w:hAnsi="Arial" w:cs="Arial"/>
          <w:sz w:val="20"/>
          <w:szCs w:val="20"/>
        </w:rPr>
        <w:t>2</w:t>
      </w:r>
      <w:r w:rsidR="004A5BC5">
        <w:rPr>
          <w:rFonts w:ascii="Arial" w:hAnsi="Arial" w:cs="Arial"/>
          <w:sz w:val="20"/>
          <w:szCs w:val="20"/>
        </w:rPr>
        <w:t xml:space="preserve">     </w:t>
      </w:r>
      <w:sdt>
        <w:sdtPr>
          <w:rPr>
            <w:rFonts w:ascii="Arial" w:hAnsi="Arial" w:cs="Arial"/>
            <w:sz w:val="20"/>
            <w:szCs w:val="20"/>
          </w:rPr>
          <w:id w:val="1516733555"/>
          <w14:checkbox>
            <w14:checked w14:val="0"/>
            <w14:checkedState w14:val="2612" w14:font="MS Gothic"/>
            <w14:uncheckedState w14:val="2610" w14:font="MS Gothic"/>
          </w14:checkbox>
        </w:sdtPr>
        <w:sdtEndPr/>
        <w:sdtContent>
          <w:r w:rsidR="004A5BC5">
            <w:rPr>
              <w:rFonts w:ascii="MS Gothic" w:eastAsia="MS Gothic" w:hAnsi="MS Gothic" w:cs="Arial" w:hint="eastAsia"/>
              <w:sz w:val="20"/>
              <w:szCs w:val="20"/>
            </w:rPr>
            <w:t>☐</w:t>
          </w:r>
        </w:sdtContent>
      </w:sdt>
      <w:r w:rsidR="004A5BC5" w:rsidRPr="004560ED">
        <w:rPr>
          <w:rFonts w:ascii="Arial" w:hAnsi="Arial" w:cs="Arial"/>
          <w:sz w:val="20"/>
          <w:szCs w:val="20"/>
        </w:rPr>
        <w:t xml:space="preserve">  </w:t>
      </w:r>
    </w:p>
    <w:p w14:paraId="2C6D74F5" w14:textId="2A412EF6" w:rsidR="00484C3C" w:rsidRPr="004560ED" w:rsidRDefault="00C072F0" w:rsidP="00D36C89">
      <w:pPr>
        <w:spacing w:before="240" w:after="0"/>
        <w:ind w:left="284" w:hanging="284"/>
        <w:rPr>
          <w:rFonts w:ascii="Arial" w:hAnsi="Arial" w:cs="Arial"/>
          <w:sz w:val="20"/>
          <w:szCs w:val="20"/>
        </w:rPr>
      </w:pPr>
      <w:sdt>
        <w:sdtPr>
          <w:rPr>
            <w:rFonts w:ascii="Arial" w:hAnsi="Arial" w:cs="Arial"/>
            <w:sz w:val="20"/>
            <w:szCs w:val="20"/>
          </w:rPr>
          <w:id w:val="-163089322"/>
          <w14:checkbox>
            <w14:checked w14:val="0"/>
            <w14:checkedState w14:val="2612" w14:font="MS Gothic"/>
            <w14:uncheckedState w14:val="2610" w14:font="MS Gothic"/>
          </w14:checkbox>
        </w:sdtPr>
        <w:sdtEndPr/>
        <w:sdtContent>
          <w:r w:rsidR="00484C3C" w:rsidRPr="004560ED">
            <w:rPr>
              <w:rFonts w:ascii="Segoe UI Symbol" w:eastAsia="MS Gothic" w:hAnsi="Segoe UI Symbol" w:cs="Segoe UI Symbol"/>
              <w:sz w:val="20"/>
              <w:szCs w:val="20"/>
            </w:rPr>
            <w:t>☐</w:t>
          </w:r>
        </w:sdtContent>
      </w:sdt>
      <w:r w:rsidR="00AE4673" w:rsidRPr="004560ED">
        <w:rPr>
          <w:rFonts w:ascii="Arial" w:hAnsi="Arial" w:cs="Arial"/>
          <w:sz w:val="20"/>
          <w:szCs w:val="20"/>
        </w:rPr>
        <w:tab/>
      </w:r>
      <w:hyperlink r:id="rId19" w:history="1">
        <w:r w:rsidR="00484C3C" w:rsidRPr="004560ED">
          <w:rPr>
            <w:rStyle w:val="Hyperlink"/>
            <w:rFonts w:ascii="Arial" w:hAnsi="Arial" w:cs="Arial"/>
            <w:sz w:val="20"/>
            <w:szCs w:val="20"/>
          </w:rPr>
          <w:t>EU SCCs</w:t>
        </w:r>
      </w:hyperlink>
    </w:p>
    <w:p w14:paraId="70D72349" w14:textId="0851485D" w:rsidR="00227D7E" w:rsidRDefault="00227D7E" w:rsidP="00D36C89">
      <w:pPr>
        <w:spacing w:before="240"/>
        <w:rPr>
          <w:rFonts w:ascii="Arial" w:hAnsi="Arial" w:cs="Arial"/>
          <w:sz w:val="20"/>
          <w:szCs w:val="20"/>
        </w:rPr>
      </w:pPr>
      <w:r w:rsidRPr="004560ED">
        <w:rPr>
          <w:rFonts w:ascii="Arial" w:hAnsi="Arial" w:cs="Arial"/>
          <w:sz w:val="20"/>
          <w:szCs w:val="20"/>
        </w:rPr>
        <w:tab/>
        <w:t>Selected modules to be agreed by the Parties in a separate Annex</w:t>
      </w:r>
    </w:p>
    <w:p w14:paraId="6ECE6A33" w14:textId="3D1A0452" w:rsidR="00484C3C" w:rsidRPr="004560ED" w:rsidRDefault="00C072F0" w:rsidP="00D36C89">
      <w:pPr>
        <w:spacing w:before="240"/>
        <w:ind w:left="284" w:hanging="284"/>
        <w:rPr>
          <w:rFonts w:ascii="Arial" w:hAnsi="Arial" w:cs="Arial"/>
          <w:sz w:val="20"/>
          <w:szCs w:val="20"/>
        </w:rPr>
      </w:pPr>
      <w:sdt>
        <w:sdtPr>
          <w:rPr>
            <w:rFonts w:ascii="Arial" w:hAnsi="Arial" w:cs="Arial"/>
            <w:sz w:val="20"/>
            <w:szCs w:val="20"/>
          </w:rPr>
          <w:id w:val="-61333578"/>
          <w14:checkbox>
            <w14:checked w14:val="0"/>
            <w14:checkedState w14:val="2612" w14:font="MS Gothic"/>
            <w14:uncheckedState w14:val="2610" w14:font="MS Gothic"/>
          </w14:checkbox>
        </w:sdtPr>
        <w:sdtEndPr/>
        <w:sdtContent>
          <w:r w:rsidR="00484C3C" w:rsidRPr="004560ED">
            <w:rPr>
              <w:rFonts w:ascii="Segoe UI Symbol" w:eastAsia="MS Gothic" w:hAnsi="Segoe UI Symbol" w:cs="Segoe UI Symbol"/>
              <w:sz w:val="20"/>
              <w:szCs w:val="20"/>
            </w:rPr>
            <w:t>☐</w:t>
          </w:r>
        </w:sdtContent>
      </w:sdt>
      <w:r w:rsidR="00AE4673" w:rsidRPr="004560ED">
        <w:rPr>
          <w:rFonts w:ascii="Arial" w:hAnsi="Arial" w:cs="Arial"/>
          <w:sz w:val="20"/>
          <w:szCs w:val="20"/>
        </w:rPr>
        <w:tab/>
      </w:r>
      <w:hyperlink r:id="rId20" w:history="1">
        <w:r w:rsidR="00484C3C" w:rsidRPr="004560ED">
          <w:rPr>
            <w:rStyle w:val="Hyperlink"/>
            <w:rFonts w:ascii="Arial" w:hAnsi="Arial" w:cs="Arial"/>
            <w:sz w:val="20"/>
            <w:szCs w:val="20"/>
          </w:rPr>
          <w:t>UK SCCs</w:t>
        </w:r>
      </w:hyperlink>
      <w:r w:rsidR="00484C3C" w:rsidRPr="004560ED">
        <w:rPr>
          <w:rFonts w:ascii="Arial" w:hAnsi="Arial" w:cs="Arial"/>
          <w:sz w:val="20"/>
          <w:szCs w:val="20"/>
        </w:rPr>
        <w:t xml:space="preserve">  / Addendum</w:t>
      </w:r>
    </w:p>
    <w:p w14:paraId="5A555B3E" w14:textId="41111225" w:rsidR="00227D7E" w:rsidRDefault="00227D7E" w:rsidP="00D36C89">
      <w:pPr>
        <w:spacing w:before="240" w:after="0"/>
        <w:rPr>
          <w:rFonts w:ascii="Arial" w:hAnsi="Arial" w:cs="Arial"/>
          <w:sz w:val="20"/>
          <w:szCs w:val="20"/>
        </w:rPr>
      </w:pPr>
      <w:r w:rsidRPr="004560ED">
        <w:rPr>
          <w:rFonts w:ascii="Arial" w:hAnsi="Arial" w:cs="Arial"/>
          <w:sz w:val="20"/>
          <w:szCs w:val="20"/>
        </w:rPr>
        <w:tab/>
        <w:t xml:space="preserve">Appropriate selections and / or </w:t>
      </w:r>
      <w:r w:rsidR="0075322D" w:rsidRPr="004560ED">
        <w:rPr>
          <w:rFonts w:ascii="Arial" w:hAnsi="Arial" w:cs="Arial"/>
          <w:sz w:val="20"/>
          <w:szCs w:val="20"/>
        </w:rPr>
        <w:t>UK</w:t>
      </w:r>
      <w:r w:rsidRPr="004560ED">
        <w:rPr>
          <w:rFonts w:ascii="Arial" w:hAnsi="Arial" w:cs="Arial"/>
          <w:sz w:val="20"/>
          <w:szCs w:val="20"/>
        </w:rPr>
        <w:t xml:space="preserve"> addendum </w:t>
      </w:r>
      <w:r w:rsidR="0075322D" w:rsidRPr="004560ED">
        <w:rPr>
          <w:rFonts w:ascii="Arial" w:hAnsi="Arial" w:cs="Arial"/>
          <w:sz w:val="20"/>
          <w:szCs w:val="20"/>
        </w:rPr>
        <w:t xml:space="preserve">for EU transfers </w:t>
      </w:r>
      <w:r w:rsidRPr="004560ED">
        <w:rPr>
          <w:rFonts w:ascii="Arial" w:hAnsi="Arial" w:cs="Arial"/>
          <w:sz w:val="20"/>
          <w:szCs w:val="20"/>
        </w:rPr>
        <w:t>to be completed in a separate Annex</w:t>
      </w:r>
    </w:p>
    <w:p w14:paraId="5DB773F7" w14:textId="77777777" w:rsidR="00D36C89" w:rsidRDefault="00D36C89" w:rsidP="00D36C89">
      <w:pPr>
        <w:spacing w:before="240" w:after="0"/>
        <w:ind w:left="284" w:hanging="284"/>
        <w:rPr>
          <w:rFonts w:ascii="Arial" w:hAnsi="Arial" w:cs="Arial"/>
          <w:sz w:val="20"/>
          <w:szCs w:val="20"/>
        </w:rPr>
      </w:pPr>
    </w:p>
    <w:p w14:paraId="77AC81E6" w14:textId="7550D425" w:rsidR="00AE4673" w:rsidRDefault="00C072F0" w:rsidP="00D36C89">
      <w:pPr>
        <w:spacing w:before="240" w:after="0"/>
        <w:ind w:left="284" w:hanging="284"/>
        <w:rPr>
          <w:rFonts w:ascii="Arial" w:hAnsi="Arial" w:cs="Arial"/>
          <w:sz w:val="20"/>
          <w:szCs w:val="20"/>
        </w:rPr>
      </w:pPr>
      <w:sdt>
        <w:sdtPr>
          <w:rPr>
            <w:rFonts w:ascii="Arial" w:hAnsi="Arial" w:cs="Arial"/>
            <w:sz w:val="20"/>
            <w:szCs w:val="20"/>
          </w:rPr>
          <w:id w:val="188421523"/>
          <w14:checkbox>
            <w14:checked w14:val="0"/>
            <w14:checkedState w14:val="2612" w14:font="MS Gothic"/>
            <w14:uncheckedState w14:val="2610" w14:font="MS Gothic"/>
          </w14:checkbox>
        </w:sdtPr>
        <w:sdtEndPr/>
        <w:sdtContent>
          <w:r w:rsidR="00AE4673" w:rsidRPr="004560ED">
            <w:rPr>
              <w:rFonts w:ascii="Segoe UI Symbol" w:eastAsia="MS Gothic" w:hAnsi="Segoe UI Symbol" w:cs="Segoe UI Symbol"/>
              <w:sz w:val="20"/>
              <w:szCs w:val="20"/>
            </w:rPr>
            <w:t>☐</w:t>
          </w:r>
        </w:sdtContent>
      </w:sdt>
      <w:r w:rsidR="00AE4673" w:rsidRPr="004560ED">
        <w:rPr>
          <w:rFonts w:ascii="Arial" w:hAnsi="Arial" w:cs="Arial"/>
          <w:sz w:val="20"/>
          <w:szCs w:val="20"/>
        </w:rPr>
        <w:tab/>
        <w:t xml:space="preserve">OTHER SCCs </w:t>
      </w:r>
      <w:r w:rsidR="004A5BC5">
        <w:rPr>
          <w:rFonts w:ascii="Arial" w:hAnsi="Arial" w:cs="Arial"/>
          <w:sz w:val="20"/>
          <w:szCs w:val="20"/>
        </w:rPr>
        <w:t>(To be provided by Exporter or Importer)</w:t>
      </w:r>
    </w:p>
    <w:p w14:paraId="38E7865A" w14:textId="3128AAEC" w:rsidR="00F06DB5" w:rsidRDefault="00F06DB5" w:rsidP="00D36C89">
      <w:pPr>
        <w:spacing w:before="240" w:after="0"/>
        <w:ind w:left="284" w:hanging="284"/>
        <w:rPr>
          <w:rFonts w:ascii="Arial" w:hAnsi="Arial" w:cs="Arial"/>
          <w:sz w:val="20"/>
          <w:szCs w:val="20"/>
        </w:rPr>
      </w:pPr>
    </w:p>
    <w:p w14:paraId="0031DB9B" w14:textId="77777777" w:rsidR="003F4B6E" w:rsidRPr="004560ED" w:rsidRDefault="003F4B6E" w:rsidP="00D36C89">
      <w:pPr>
        <w:spacing w:before="240" w:after="0"/>
        <w:ind w:left="284" w:hanging="284"/>
        <w:rPr>
          <w:rFonts w:ascii="Arial" w:hAnsi="Arial" w:cs="Arial"/>
          <w:sz w:val="20"/>
          <w:szCs w:val="20"/>
        </w:rPr>
      </w:pPr>
    </w:p>
    <w:p w14:paraId="38431E54" w14:textId="5C83A2A3" w:rsidR="00484C3C" w:rsidRPr="009C031C" w:rsidRDefault="00484C3C" w:rsidP="00484C3C">
      <w:pPr>
        <w:keepNext/>
        <w:jc w:val="both"/>
        <w:rPr>
          <w:rFonts w:ascii="Arial" w:hAnsi="Arial" w:cs="Arial"/>
        </w:rPr>
      </w:pPr>
      <w:r w:rsidRPr="009C031C">
        <w:rPr>
          <w:rFonts w:ascii="Arial" w:hAnsi="Arial" w:cs="Arial"/>
          <w:b/>
          <w:bCs/>
        </w:rPr>
        <w:t xml:space="preserve">On </w:t>
      </w:r>
      <w:r w:rsidRPr="009C031C">
        <w:rPr>
          <w:rFonts w:ascii="Arial" w:hAnsi="Arial" w:cs="Arial"/>
          <w:b/>
          <w:spacing w:val="-10"/>
          <w:lang w:eastAsia="mt-MT"/>
        </w:rPr>
        <w:t>behalf</w:t>
      </w:r>
      <w:r w:rsidRPr="009C031C">
        <w:rPr>
          <w:rFonts w:ascii="Arial" w:hAnsi="Arial" w:cs="Arial"/>
          <w:b/>
          <w:bCs/>
        </w:rPr>
        <w:t xml:space="preserve"> of the Data Exporter:</w:t>
      </w:r>
    </w:p>
    <w:p w14:paraId="54A5642B" w14:textId="3AE4356B" w:rsidR="00484C3C" w:rsidRPr="00CE0CFA" w:rsidRDefault="00484C3C" w:rsidP="00CE0CFA">
      <w:pPr>
        <w:keepNext/>
        <w:spacing w:after="0" w:line="276" w:lineRule="auto"/>
        <w:jc w:val="both"/>
        <w:rPr>
          <w:rFonts w:ascii="Arial" w:hAnsi="Arial" w:cs="Arial"/>
          <w:sz w:val="20"/>
          <w:szCs w:val="20"/>
        </w:rPr>
      </w:pPr>
      <w:r w:rsidRPr="00CE0CFA">
        <w:rPr>
          <w:rFonts w:ascii="Arial" w:hAnsi="Arial" w:cs="Arial"/>
          <w:sz w:val="20"/>
          <w:szCs w:val="20"/>
        </w:rPr>
        <w:t>Name (written out in full):</w:t>
      </w:r>
      <w:r w:rsidRPr="00CE0CFA">
        <w:rPr>
          <w:rFonts w:ascii="Arial" w:hAnsi="Arial" w:cs="Arial"/>
          <w:sz w:val="20"/>
          <w:szCs w:val="20"/>
        </w:rPr>
        <w:tab/>
      </w:r>
      <w:sdt>
        <w:sdtPr>
          <w:rPr>
            <w:rFonts w:ascii="Arial" w:hAnsi="Arial" w:cs="Arial"/>
            <w:sz w:val="20"/>
            <w:szCs w:val="20"/>
          </w:rPr>
          <w:id w:val="111491486"/>
          <w:placeholder>
            <w:docPart w:val="DefaultPlaceholder_-1854013440"/>
          </w:placeholder>
          <w:showingPlcHdr/>
        </w:sdtPr>
        <w:sdtEndPr/>
        <w:sdtContent>
          <w:r w:rsidRPr="00CE0CFA">
            <w:rPr>
              <w:rStyle w:val="PlaceholderText"/>
              <w:sz w:val="20"/>
              <w:szCs w:val="20"/>
            </w:rPr>
            <w:t>Click or tap here to enter text.</w:t>
          </w:r>
        </w:sdtContent>
      </w:sdt>
    </w:p>
    <w:p w14:paraId="7C642F5C" w14:textId="77777777" w:rsidR="00484C3C" w:rsidRPr="00CE0CFA" w:rsidRDefault="00484C3C" w:rsidP="00CE0CFA">
      <w:pPr>
        <w:keepNext/>
        <w:spacing w:after="0" w:line="276" w:lineRule="auto"/>
        <w:jc w:val="both"/>
        <w:rPr>
          <w:rFonts w:ascii="Arial" w:hAnsi="Arial" w:cs="Arial"/>
          <w:sz w:val="20"/>
          <w:szCs w:val="20"/>
        </w:rPr>
      </w:pPr>
      <w:r w:rsidRPr="00CE0CFA">
        <w:rPr>
          <w:rFonts w:ascii="Arial" w:hAnsi="Arial" w:cs="Arial"/>
          <w:sz w:val="20"/>
          <w:szCs w:val="20"/>
        </w:rPr>
        <w:t>Position:</w:t>
      </w:r>
      <w:r w:rsidRPr="00CE0CFA">
        <w:rPr>
          <w:rFonts w:ascii="Arial" w:hAnsi="Arial" w:cs="Arial"/>
          <w:sz w:val="20"/>
          <w:szCs w:val="20"/>
        </w:rPr>
        <w:tab/>
      </w:r>
      <w:sdt>
        <w:sdtPr>
          <w:rPr>
            <w:rFonts w:ascii="Arial" w:hAnsi="Arial" w:cs="Arial"/>
            <w:sz w:val="20"/>
            <w:szCs w:val="20"/>
          </w:rPr>
          <w:id w:val="-1166551740"/>
          <w:placeholder>
            <w:docPart w:val="6B3381B0FC02448391C61A5AE778FA61"/>
          </w:placeholder>
          <w:showingPlcHdr/>
        </w:sdtPr>
        <w:sdtEndPr/>
        <w:sdtContent>
          <w:r w:rsidRPr="00CE0CFA">
            <w:rPr>
              <w:rStyle w:val="PlaceholderText"/>
              <w:sz w:val="20"/>
              <w:szCs w:val="20"/>
            </w:rPr>
            <w:t>Click or tap here to enter text.</w:t>
          </w:r>
        </w:sdtContent>
      </w:sdt>
    </w:p>
    <w:p w14:paraId="1134A006" w14:textId="77777777" w:rsidR="00484C3C" w:rsidRPr="00CE0CFA" w:rsidRDefault="00484C3C" w:rsidP="00CE0CFA">
      <w:pPr>
        <w:keepNext/>
        <w:spacing w:after="0" w:line="276" w:lineRule="auto"/>
        <w:jc w:val="both"/>
        <w:rPr>
          <w:rFonts w:ascii="Arial" w:hAnsi="Arial" w:cs="Arial"/>
          <w:sz w:val="20"/>
          <w:szCs w:val="20"/>
        </w:rPr>
      </w:pPr>
      <w:r w:rsidRPr="00CE0CFA">
        <w:rPr>
          <w:rFonts w:ascii="Arial" w:hAnsi="Arial" w:cs="Arial"/>
          <w:sz w:val="20"/>
          <w:szCs w:val="20"/>
        </w:rPr>
        <w:t>Address:</w:t>
      </w:r>
      <w:r w:rsidRPr="00CE0CFA">
        <w:rPr>
          <w:rFonts w:ascii="Arial" w:hAnsi="Arial" w:cs="Arial"/>
          <w:sz w:val="20"/>
          <w:szCs w:val="20"/>
        </w:rPr>
        <w:tab/>
      </w:r>
      <w:sdt>
        <w:sdtPr>
          <w:rPr>
            <w:rFonts w:ascii="Arial" w:hAnsi="Arial" w:cs="Arial"/>
            <w:sz w:val="20"/>
            <w:szCs w:val="20"/>
          </w:rPr>
          <w:id w:val="96302445"/>
          <w:placeholder>
            <w:docPart w:val="920C57E9AF4940F5BE3E1AD0F86DB92A"/>
          </w:placeholder>
          <w:showingPlcHdr/>
        </w:sdtPr>
        <w:sdtEndPr/>
        <w:sdtContent>
          <w:r w:rsidRPr="00CE0CFA">
            <w:rPr>
              <w:rStyle w:val="PlaceholderText"/>
              <w:sz w:val="20"/>
              <w:szCs w:val="20"/>
            </w:rPr>
            <w:t>Click or tap here to enter text.</w:t>
          </w:r>
        </w:sdtContent>
      </w:sdt>
    </w:p>
    <w:p w14:paraId="5D3653F3" w14:textId="77777777" w:rsidR="00484C3C" w:rsidRPr="00CE0CFA" w:rsidRDefault="00484C3C" w:rsidP="00484C3C">
      <w:pPr>
        <w:jc w:val="both"/>
        <w:rPr>
          <w:rFonts w:ascii="Arial" w:hAnsi="Arial" w:cs="Arial"/>
          <w:sz w:val="20"/>
          <w:szCs w:val="20"/>
        </w:rPr>
      </w:pPr>
    </w:p>
    <w:p w14:paraId="083F7FBA" w14:textId="77777777" w:rsidR="00484C3C" w:rsidRPr="00CE0CFA" w:rsidRDefault="00484C3C" w:rsidP="009A51CD">
      <w:pPr>
        <w:spacing w:after="0"/>
        <w:jc w:val="both"/>
        <w:rPr>
          <w:rFonts w:ascii="Arial" w:hAnsi="Arial" w:cs="Arial"/>
          <w:sz w:val="20"/>
          <w:szCs w:val="20"/>
        </w:rPr>
      </w:pPr>
      <w:r w:rsidRPr="00CE0CFA">
        <w:rPr>
          <w:rFonts w:ascii="Arial" w:hAnsi="Arial" w:cs="Arial"/>
          <w:sz w:val="20"/>
          <w:szCs w:val="20"/>
        </w:rPr>
        <w:t>Other</w:t>
      </w:r>
      <w:r w:rsidRPr="00CE0CFA">
        <w:rPr>
          <w:rFonts w:ascii="Arial" w:hAnsi="Arial" w:cs="Arial"/>
          <w:spacing w:val="-3"/>
          <w:sz w:val="20"/>
          <w:szCs w:val="20"/>
        </w:rPr>
        <w:t xml:space="preserve"> information necessary in order for the contract to be binding (if any):</w:t>
      </w:r>
      <w:r w:rsidRPr="00CE0CFA">
        <w:rPr>
          <w:rFonts w:ascii="Arial" w:hAnsi="Arial" w:cs="Arial"/>
          <w:sz w:val="20"/>
          <w:szCs w:val="20"/>
        </w:rPr>
        <w:tab/>
      </w:r>
    </w:p>
    <w:p w14:paraId="0713AC02" w14:textId="77777777" w:rsidR="00484C3C" w:rsidRDefault="00484C3C" w:rsidP="009A51CD">
      <w:pPr>
        <w:pStyle w:val="NormalRight"/>
        <w:spacing w:after="0"/>
        <w:jc w:val="both"/>
        <w:rPr>
          <w:rFonts w:ascii="Arial" w:hAnsi="Arial" w:cs="Arial"/>
          <w:lang w:eastAsia="en-US"/>
        </w:rPr>
      </w:pPr>
    </w:p>
    <w:p w14:paraId="47CDEAF2" w14:textId="2E2CCD69" w:rsidR="00484C3C" w:rsidRPr="00CE0CFA" w:rsidRDefault="00484C3C" w:rsidP="00484C3C">
      <w:pPr>
        <w:pStyle w:val="NormalRight"/>
        <w:jc w:val="both"/>
        <w:rPr>
          <w:rFonts w:ascii="Arial" w:hAnsi="Arial" w:cs="Arial"/>
          <w:sz w:val="20"/>
          <w:szCs w:val="20"/>
        </w:rPr>
      </w:pPr>
      <w:r w:rsidRPr="00CE0CFA">
        <w:rPr>
          <w:rFonts w:ascii="Arial" w:hAnsi="Arial" w:cs="Arial"/>
          <w:sz w:val="20"/>
          <w:szCs w:val="20"/>
          <w:lang w:eastAsia="en-US"/>
        </w:rPr>
        <w:t>Signature……</w:t>
      </w:r>
      <w:r w:rsidR="00227D7E" w:rsidRPr="00CE0CFA">
        <w:rPr>
          <w:rFonts w:ascii="Arial" w:hAnsi="Arial" w:cs="Arial"/>
          <w:i/>
          <w:iCs/>
          <w:color w:val="808080" w:themeColor="background1" w:themeShade="80"/>
          <w:sz w:val="20"/>
          <w:szCs w:val="20"/>
          <w:lang w:eastAsia="en-US"/>
        </w:rPr>
        <w:t>[ may be e-signed ]</w:t>
      </w:r>
      <w:r w:rsidRPr="00CE0CFA">
        <w:rPr>
          <w:rFonts w:ascii="Arial" w:hAnsi="Arial" w:cs="Arial"/>
          <w:sz w:val="20"/>
          <w:szCs w:val="20"/>
          <w:lang w:eastAsia="en-US"/>
        </w:rPr>
        <w:t>………………………………….</w:t>
      </w:r>
    </w:p>
    <w:p w14:paraId="6285A295" w14:textId="242F25DA" w:rsidR="00D36C89" w:rsidRDefault="00D36C89" w:rsidP="00484C3C">
      <w:pPr>
        <w:jc w:val="both"/>
        <w:rPr>
          <w:rFonts w:ascii="Arial" w:hAnsi="Arial" w:cs="Arial"/>
          <w:b/>
          <w:bCs/>
        </w:rPr>
      </w:pPr>
    </w:p>
    <w:p w14:paraId="31A6CB2C" w14:textId="0F9FC698" w:rsidR="00D36C89" w:rsidRDefault="00D36C89" w:rsidP="00484C3C">
      <w:pPr>
        <w:jc w:val="both"/>
        <w:rPr>
          <w:rFonts w:ascii="Arial" w:hAnsi="Arial" w:cs="Arial"/>
          <w:b/>
          <w:bCs/>
        </w:rPr>
      </w:pPr>
    </w:p>
    <w:p w14:paraId="7F927893" w14:textId="77777777" w:rsidR="003F4B6E" w:rsidRDefault="003F4B6E" w:rsidP="00484C3C">
      <w:pPr>
        <w:jc w:val="both"/>
        <w:rPr>
          <w:rFonts w:ascii="Arial" w:hAnsi="Arial" w:cs="Arial"/>
          <w:b/>
          <w:bCs/>
        </w:rPr>
      </w:pPr>
    </w:p>
    <w:p w14:paraId="1FC5C2F0" w14:textId="31A00251" w:rsidR="00484C3C" w:rsidRPr="009C031C" w:rsidRDefault="00484C3C" w:rsidP="00484C3C">
      <w:pPr>
        <w:jc w:val="both"/>
        <w:rPr>
          <w:rFonts w:ascii="Arial" w:hAnsi="Arial" w:cs="Arial"/>
          <w:b/>
          <w:bCs/>
        </w:rPr>
      </w:pPr>
      <w:r w:rsidRPr="009C031C">
        <w:rPr>
          <w:rFonts w:ascii="Arial" w:hAnsi="Arial" w:cs="Arial"/>
          <w:b/>
          <w:bCs/>
        </w:rPr>
        <w:lastRenderedPageBreak/>
        <w:t>On behalf of the Data Importer(s):</w:t>
      </w:r>
    </w:p>
    <w:p w14:paraId="31487F3D" w14:textId="77777777" w:rsidR="00CE0CFA" w:rsidRPr="00CE0CFA" w:rsidRDefault="00CE0CFA" w:rsidP="00CE0CFA">
      <w:pPr>
        <w:keepNext/>
        <w:spacing w:after="0" w:line="276" w:lineRule="auto"/>
        <w:jc w:val="both"/>
        <w:rPr>
          <w:rFonts w:ascii="Arial" w:hAnsi="Arial" w:cs="Arial"/>
          <w:sz w:val="20"/>
          <w:szCs w:val="20"/>
        </w:rPr>
      </w:pPr>
      <w:r w:rsidRPr="00CE0CFA">
        <w:rPr>
          <w:rFonts w:ascii="Arial" w:hAnsi="Arial" w:cs="Arial"/>
          <w:sz w:val="20"/>
          <w:szCs w:val="20"/>
        </w:rPr>
        <w:t>Name (written out in full):</w:t>
      </w:r>
      <w:r w:rsidRPr="00CE0CFA">
        <w:rPr>
          <w:rFonts w:ascii="Arial" w:hAnsi="Arial" w:cs="Arial"/>
          <w:sz w:val="20"/>
          <w:szCs w:val="20"/>
        </w:rPr>
        <w:tab/>
      </w:r>
      <w:sdt>
        <w:sdtPr>
          <w:rPr>
            <w:rFonts w:ascii="Arial" w:hAnsi="Arial" w:cs="Arial"/>
            <w:sz w:val="20"/>
            <w:szCs w:val="20"/>
          </w:rPr>
          <w:id w:val="1819764283"/>
          <w:placeholder>
            <w:docPart w:val="E1839E89E7BF404487EA3BBACBA726C5"/>
          </w:placeholder>
          <w:showingPlcHdr/>
        </w:sdtPr>
        <w:sdtEndPr/>
        <w:sdtContent>
          <w:r w:rsidRPr="00CE0CFA">
            <w:rPr>
              <w:rStyle w:val="PlaceholderText"/>
              <w:sz w:val="20"/>
              <w:szCs w:val="20"/>
            </w:rPr>
            <w:t>Click or tap here to enter text.</w:t>
          </w:r>
        </w:sdtContent>
      </w:sdt>
    </w:p>
    <w:p w14:paraId="4546274B" w14:textId="77777777" w:rsidR="00CE0CFA" w:rsidRPr="00CE0CFA" w:rsidRDefault="00CE0CFA" w:rsidP="00CE0CFA">
      <w:pPr>
        <w:keepNext/>
        <w:spacing w:after="0" w:line="276" w:lineRule="auto"/>
        <w:jc w:val="both"/>
        <w:rPr>
          <w:rFonts w:ascii="Arial" w:hAnsi="Arial" w:cs="Arial"/>
          <w:sz w:val="20"/>
          <w:szCs w:val="20"/>
        </w:rPr>
      </w:pPr>
      <w:r w:rsidRPr="00CE0CFA">
        <w:rPr>
          <w:rFonts w:ascii="Arial" w:hAnsi="Arial" w:cs="Arial"/>
          <w:sz w:val="20"/>
          <w:szCs w:val="20"/>
        </w:rPr>
        <w:t>Position:</w:t>
      </w:r>
      <w:r w:rsidRPr="00CE0CFA">
        <w:rPr>
          <w:rFonts w:ascii="Arial" w:hAnsi="Arial" w:cs="Arial"/>
          <w:sz w:val="20"/>
          <w:szCs w:val="20"/>
        </w:rPr>
        <w:tab/>
      </w:r>
      <w:sdt>
        <w:sdtPr>
          <w:rPr>
            <w:rFonts w:ascii="Arial" w:hAnsi="Arial" w:cs="Arial"/>
            <w:sz w:val="20"/>
            <w:szCs w:val="20"/>
          </w:rPr>
          <w:id w:val="1098826759"/>
          <w:placeholder>
            <w:docPart w:val="2D215DD9AA9D40239FE28DABECBF8BFF"/>
          </w:placeholder>
          <w:showingPlcHdr/>
        </w:sdtPr>
        <w:sdtEndPr/>
        <w:sdtContent>
          <w:r w:rsidRPr="00CE0CFA">
            <w:rPr>
              <w:rStyle w:val="PlaceholderText"/>
              <w:sz w:val="20"/>
              <w:szCs w:val="20"/>
            </w:rPr>
            <w:t>Click or tap here to enter text.</w:t>
          </w:r>
        </w:sdtContent>
      </w:sdt>
    </w:p>
    <w:p w14:paraId="2F5E43CF" w14:textId="77777777" w:rsidR="00CE0CFA" w:rsidRPr="00CE0CFA" w:rsidRDefault="00CE0CFA" w:rsidP="00CE0CFA">
      <w:pPr>
        <w:keepNext/>
        <w:spacing w:after="0" w:line="276" w:lineRule="auto"/>
        <w:jc w:val="both"/>
        <w:rPr>
          <w:rFonts w:ascii="Arial" w:hAnsi="Arial" w:cs="Arial"/>
          <w:sz w:val="20"/>
          <w:szCs w:val="20"/>
        </w:rPr>
      </w:pPr>
      <w:r w:rsidRPr="00CE0CFA">
        <w:rPr>
          <w:rFonts w:ascii="Arial" w:hAnsi="Arial" w:cs="Arial"/>
          <w:sz w:val="20"/>
          <w:szCs w:val="20"/>
        </w:rPr>
        <w:t>Address:</w:t>
      </w:r>
      <w:r w:rsidRPr="00CE0CFA">
        <w:rPr>
          <w:rFonts w:ascii="Arial" w:hAnsi="Arial" w:cs="Arial"/>
          <w:sz w:val="20"/>
          <w:szCs w:val="20"/>
        </w:rPr>
        <w:tab/>
      </w:r>
      <w:sdt>
        <w:sdtPr>
          <w:rPr>
            <w:rFonts w:ascii="Arial" w:hAnsi="Arial" w:cs="Arial"/>
            <w:sz w:val="20"/>
            <w:szCs w:val="20"/>
          </w:rPr>
          <w:id w:val="-1791201211"/>
          <w:placeholder>
            <w:docPart w:val="B26B8D50AA23477FA662E9D7F9C451DC"/>
          </w:placeholder>
          <w:showingPlcHdr/>
        </w:sdtPr>
        <w:sdtEndPr/>
        <w:sdtContent>
          <w:r w:rsidRPr="00CE0CFA">
            <w:rPr>
              <w:rStyle w:val="PlaceholderText"/>
              <w:sz w:val="20"/>
              <w:szCs w:val="20"/>
            </w:rPr>
            <w:t>Click or tap here to enter text.</w:t>
          </w:r>
        </w:sdtContent>
      </w:sdt>
    </w:p>
    <w:p w14:paraId="4AFDB027" w14:textId="77777777" w:rsidR="00CE0CFA" w:rsidRDefault="00CE0CFA" w:rsidP="00484C3C">
      <w:pPr>
        <w:jc w:val="both"/>
        <w:rPr>
          <w:rFonts w:ascii="Arial" w:hAnsi="Arial" w:cs="Arial"/>
          <w:spacing w:val="-4"/>
          <w:sz w:val="20"/>
          <w:szCs w:val="20"/>
        </w:rPr>
      </w:pPr>
    </w:p>
    <w:p w14:paraId="12397099" w14:textId="248697B4" w:rsidR="00484C3C" w:rsidRDefault="00484C3C" w:rsidP="009A51CD">
      <w:pPr>
        <w:spacing w:after="0"/>
        <w:jc w:val="both"/>
        <w:rPr>
          <w:rFonts w:ascii="Arial" w:hAnsi="Arial" w:cs="Arial"/>
          <w:spacing w:val="-4"/>
          <w:sz w:val="20"/>
          <w:szCs w:val="20"/>
        </w:rPr>
      </w:pPr>
      <w:r w:rsidRPr="00CE0CFA">
        <w:rPr>
          <w:rFonts w:ascii="Arial" w:hAnsi="Arial" w:cs="Arial"/>
          <w:spacing w:val="-4"/>
          <w:sz w:val="20"/>
          <w:szCs w:val="20"/>
        </w:rPr>
        <w:t>Other information necessary in order for the contract to be binding (if any):</w:t>
      </w:r>
    </w:p>
    <w:p w14:paraId="5A76AC0E" w14:textId="77777777" w:rsidR="006C6853" w:rsidRPr="00CE0CFA" w:rsidRDefault="006C6853" w:rsidP="009A51CD">
      <w:pPr>
        <w:spacing w:after="0"/>
        <w:jc w:val="both"/>
        <w:rPr>
          <w:rFonts w:ascii="Arial" w:hAnsi="Arial" w:cs="Arial"/>
          <w:sz w:val="20"/>
          <w:szCs w:val="20"/>
        </w:rPr>
      </w:pPr>
    </w:p>
    <w:p w14:paraId="7FB763FD" w14:textId="4E5A66FA" w:rsidR="00484C3C" w:rsidRPr="00CE0CFA" w:rsidRDefault="00484C3C" w:rsidP="00484C3C">
      <w:pPr>
        <w:pStyle w:val="NormalRight"/>
        <w:jc w:val="both"/>
        <w:rPr>
          <w:rFonts w:ascii="Arial" w:hAnsi="Arial" w:cs="Arial"/>
          <w:sz w:val="20"/>
          <w:szCs w:val="20"/>
        </w:rPr>
      </w:pPr>
      <w:r w:rsidRPr="00CE0CFA">
        <w:rPr>
          <w:rFonts w:ascii="Arial" w:hAnsi="Arial" w:cs="Arial"/>
          <w:sz w:val="20"/>
          <w:szCs w:val="20"/>
          <w:lang w:eastAsia="en-US"/>
        </w:rPr>
        <w:t>Signature</w:t>
      </w:r>
      <w:r w:rsidR="00227D7E" w:rsidRPr="00CE0CFA">
        <w:rPr>
          <w:rFonts w:ascii="Arial" w:hAnsi="Arial" w:cs="Arial"/>
          <w:sz w:val="20"/>
          <w:szCs w:val="20"/>
          <w:lang w:eastAsia="en-US"/>
        </w:rPr>
        <w:t>……</w:t>
      </w:r>
      <w:r w:rsidR="009A6BDE" w:rsidRPr="00CE0CFA">
        <w:rPr>
          <w:rFonts w:ascii="Arial" w:hAnsi="Arial" w:cs="Arial"/>
          <w:i/>
          <w:iCs/>
          <w:color w:val="808080" w:themeColor="background1" w:themeShade="80"/>
          <w:sz w:val="20"/>
          <w:szCs w:val="20"/>
          <w:lang w:eastAsia="en-US"/>
        </w:rPr>
        <w:t>[ may be e-signed ]</w:t>
      </w:r>
      <w:r w:rsidR="00227D7E" w:rsidRPr="00CE0CFA">
        <w:rPr>
          <w:rFonts w:ascii="Arial" w:hAnsi="Arial" w:cs="Arial"/>
          <w:sz w:val="20"/>
          <w:szCs w:val="20"/>
          <w:lang w:eastAsia="en-US"/>
        </w:rPr>
        <w:t>………………………………….</w:t>
      </w:r>
    </w:p>
    <w:p w14:paraId="122F34FE" w14:textId="78A67EC8" w:rsidR="00484C3C" w:rsidRPr="009C031C" w:rsidRDefault="00484C3C" w:rsidP="00484C3C">
      <w:pPr>
        <w:pStyle w:val="Annexetitreacte"/>
        <w:jc w:val="both"/>
        <w:rPr>
          <w:rFonts w:ascii="Arial" w:hAnsi="Arial" w:cs="Arial"/>
          <w:bCs/>
          <w:caps/>
        </w:rPr>
      </w:pPr>
      <w:r w:rsidRPr="009C031C">
        <w:rPr>
          <w:rFonts w:ascii="Arial" w:hAnsi="Arial" w:cs="Arial"/>
        </w:rPr>
        <w:br w:type="page"/>
      </w:r>
      <w:r w:rsidR="00B85DDB">
        <w:rPr>
          <w:rFonts w:ascii="Arial" w:hAnsi="Arial" w:cs="Arial"/>
          <w:bCs/>
          <w:caps/>
        </w:rPr>
        <w:lastRenderedPageBreak/>
        <w:t>ANNEX</w:t>
      </w:r>
      <w:r w:rsidRPr="009C031C">
        <w:rPr>
          <w:rFonts w:ascii="Arial" w:hAnsi="Arial" w:cs="Arial"/>
          <w:bCs/>
          <w:caps/>
        </w:rPr>
        <w:t xml:space="preserve"> 1 to the </w:t>
      </w:r>
      <w:r w:rsidR="00B85DDB">
        <w:rPr>
          <w:rFonts w:ascii="Arial" w:hAnsi="Arial" w:cs="Arial"/>
          <w:bCs/>
          <w:caps/>
        </w:rPr>
        <w:t xml:space="preserve">STANDARD CONTRACTUAL </w:t>
      </w:r>
      <w:r w:rsidRPr="009C031C">
        <w:rPr>
          <w:rFonts w:ascii="Arial" w:hAnsi="Arial" w:cs="Arial"/>
          <w:bCs/>
          <w:caps/>
        </w:rPr>
        <w:t>Clauses</w:t>
      </w:r>
      <w:r w:rsidR="00B85DDB">
        <w:rPr>
          <w:rFonts w:ascii="Arial" w:hAnsi="Arial" w:cs="Arial"/>
          <w:bCs/>
          <w:caps/>
        </w:rPr>
        <w:t xml:space="preserve"> (SCC) FOR </w:t>
      </w:r>
      <w:r w:rsidR="00B85DDB" w:rsidRPr="009C031C">
        <w:rPr>
          <w:rFonts w:ascii="Arial" w:hAnsi="Arial" w:cs="Arial"/>
          <w:bCs/>
          <w:caps/>
        </w:rPr>
        <w:t>PROCESSING</w:t>
      </w:r>
      <w:r w:rsidR="00B85DDB">
        <w:rPr>
          <w:rFonts w:ascii="Arial" w:hAnsi="Arial" w:cs="Arial"/>
          <w:bCs/>
          <w:caps/>
        </w:rPr>
        <w:t xml:space="preserve"> PERSONAL DATA</w:t>
      </w:r>
    </w:p>
    <w:p w14:paraId="07B558ED" w14:textId="257F6CEF" w:rsidR="00484C3C" w:rsidRDefault="00484C3C" w:rsidP="00484C3C">
      <w:pPr>
        <w:jc w:val="both"/>
        <w:rPr>
          <w:rFonts w:ascii="Arial" w:hAnsi="Arial" w:cs="Arial"/>
        </w:rPr>
      </w:pPr>
      <w:r w:rsidRPr="009C031C">
        <w:rPr>
          <w:rFonts w:ascii="Arial" w:hAnsi="Arial" w:cs="Arial"/>
        </w:rPr>
        <w:t xml:space="preserve">This </w:t>
      </w:r>
      <w:r w:rsidR="00B85DDB">
        <w:rPr>
          <w:rFonts w:ascii="Arial" w:hAnsi="Arial" w:cs="Arial"/>
        </w:rPr>
        <w:t>Annex</w:t>
      </w:r>
      <w:r w:rsidRPr="009C031C">
        <w:rPr>
          <w:rFonts w:ascii="Arial" w:hAnsi="Arial" w:cs="Arial"/>
        </w:rPr>
        <w:t xml:space="preserve"> forms part of the </w:t>
      </w:r>
      <w:r w:rsidR="00B85DDB">
        <w:rPr>
          <w:rFonts w:ascii="Arial" w:hAnsi="Arial" w:cs="Arial"/>
        </w:rPr>
        <w:t>SCCs</w:t>
      </w:r>
      <w:r w:rsidRPr="009C031C">
        <w:rPr>
          <w:rFonts w:ascii="Arial" w:hAnsi="Arial" w:cs="Arial"/>
        </w:rPr>
        <w:t xml:space="preserve"> and must be completed by the Parties.</w:t>
      </w:r>
      <w:r w:rsidR="00B85DDB">
        <w:rPr>
          <w:rFonts w:ascii="Arial" w:hAnsi="Arial" w:cs="Arial"/>
        </w:rPr>
        <w:t xml:space="preserve">  </w:t>
      </w:r>
    </w:p>
    <w:p w14:paraId="27FA9408" w14:textId="77777777" w:rsidR="003F4B6E" w:rsidRPr="003F4B6E" w:rsidRDefault="003F4B6E" w:rsidP="00484C3C">
      <w:pPr>
        <w:jc w:val="both"/>
        <w:rPr>
          <w:rFonts w:ascii="Arial" w:hAnsi="Arial" w:cs="Arial"/>
          <w:b/>
          <w:i/>
          <w:iCs/>
          <w:sz w:val="10"/>
          <w:szCs w:val="10"/>
        </w:rPr>
      </w:pPr>
    </w:p>
    <w:p w14:paraId="60C3CC49" w14:textId="13C281CF" w:rsidR="00484C3C" w:rsidRPr="00484C3C" w:rsidRDefault="00484C3C" w:rsidP="00484C3C">
      <w:pPr>
        <w:jc w:val="both"/>
        <w:rPr>
          <w:rFonts w:ascii="Arial" w:hAnsi="Arial" w:cs="Arial"/>
          <w:b/>
          <w:i/>
          <w:iCs/>
        </w:rPr>
      </w:pPr>
      <w:r w:rsidRPr="00484C3C">
        <w:rPr>
          <w:rFonts w:ascii="Arial" w:hAnsi="Arial" w:cs="Arial"/>
          <w:b/>
          <w:i/>
          <w:iCs/>
        </w:rPr>
        <w:t xml:space="preserve">Parties Processing Personal Data </w:t>
      </w:r>
    </w:p>
    <w:p w14:paraId="5281065A" w14:textId="77777777" w:rsidR="00484C3C" w:rsidRPr="009C031C" w:rsidRDefault="00484C3C" w:rsidP="00484C3C">
      <w:pPr>
        <w:jc w:val="both"/>
        <w:rPr>
          <w:rFonts w:ascii="Arial" w:hAnsi="Arial" w:cs="Arial"/>
          <w:b/>
        </w:rPr>
      </w:pPr>
      <w:r w:rsidRPr="009C031C">
        <w:rPr>
          <w:rFonts w:ascii="Arial" w:hAnsi="Arial" w:cs="Arial"/>
          <w:b/>
        </w:rPr>
        <w:t>Data Exporter</w:t>
      </w:r>
    </w:p>
    <w:p w14:paraId="6754048B" w14:textId="655ACF7B" w:rsidR="00787A81" w:rsidRPr="00EC6BD3" w:rsidRDefault="00484C3C" w:rsidP="00787A81">
      <w:pPr>
        <w:ind w:left="284" w:hanging="284"/>
        <w:rPr>
          <w:rFonts w:ascii="Arial" w:hAnsi="Arial" w:cs="Arial"/>
        </w:rPr>
      </w:pPr>
      <w:r w:rsidRPr="009C031C">
        <w:rPr>
          <w:rFonts w:ascii="Arial" w:hAnsi="Arial" w:cs="Arial"/>
          <w:color w:val="000000"/>
        </w:rPr>
        <w:t>Role (Controller/Processor)</w:t>
      </w:r>
      <w:r w:rsidR="00B85DDB" w:rsidRPr="00B85DDB">
        <w:rPr>
          <w:rStyle w:val="FootnoteReference"/>
          <w:rFonts w:ascii="Arial" w:hAnsi="Arial" w:cs="Arial"/>
          <w:bCs/>
        </w:rPr>
        <w:footnoteReference w:id="4"/>
      </w:r>
      <w:r w:rsidR="00B85DDB">
        <w:rPr>
          <w:rFonts w:ascii="Arial" w:hAnsi="Arial" w:cs="Arial"/>
          <w:color w:val="000000"/>
        </w:rPr>
        <w:t xml:space="preserve">:  </w:t>
      </w:r>
      <w:r w:rsidR="00787A81">
        <w:rPr>
          <w:rFonts w:ascii="Arial" w:hAnsi="Arial" w:cs="Arial"/>
          <w:color w:val="000000"/>
        </w:rPr>
        <w:tab/>
      </w:r>
      <w:sdt>
        <w:sdtPr>
          <w:rPr>
            <w:rFonts w:ascii="Arial" w:hAnsi="Arial" w:cs="Arial"/>
          </w:rPr>
          <w:id w:val="337813640"/>
          <w14:checkbox>
            <w14:checked w14:val="0"/>
            <w14:checkedState w14:val="2612" w14:font="MS Gothic"/>
            <w14:uncheckedState w14:val="2610" w14:font="MS Gothic"/>
          </w14:checkbox>
        </w:sdtPr>
        <w:sdtEndPr/>
        <w:sdtContent>
          <w:r w:rsidR="00787A81" w:rsidRPr="00EC6BD3">
            <w:rPr>
              <w:rFonts w:ascii="Segoe UI Symbol" w:eastAsia="MS Gothic" w:hAnsi="Segoe UI Symbol" w:cs="Segoe UI Symbol"/>
            </w:rPr>
            <w:t>☐</w:t>
          </w:r>
        </w:sdtContent>
      </w:sdt>
      <w:r w:rsidR="00787A81">
        <w:rPr>
          <w:rFonts w:ascii="Arial" w:hAnsi="Arial" w:cs="Arial"/>
        </w:rPr>
        <w:tab/>
      </w:r>
      <w:r w:rsidR="00787A81" w:rsidRPr="00787A81">
        <w:rPr>
          <w:rFonts w:ascii="Arial" w:hAnsi="Arial" w:cs="Arial"/>
        </w:rPr>
        <w:t>Cont</w:t>
      </w:r>
      <w:r w:rsidR="00787A81">
        <w:rPr>
          <w:rFonts w:ascii="Arial" w:hAnsi="Arial" w:cs="Arial"/>
        </w:rPr>
        <w:t xml:space="preserve">roller     </w:t>
      </w:r>
      <w:r w:rsidR="00787A81">
        <w:rPr>
          <w:rFonts w:ascii="Arial" w:hAnsi="Arial" w:cs="Arial"/>
        </w:rPr>
        <w:tab/>
      </w:r>
      <w:r w:rsidR="00787A81">
        <w:rPr>
          <w:rFonts w:ascii="Arial" w:hAnsi="Arial" w:cs="Arial"/>
        </w:rPr>
        <w:tab/>
      </w:r>
      <w:sdt>
        <w:sdtPr>
          <w:rPr>
            <w:rFonts w:ascii="Arial" w:hAnsi="Arial" w:cs="Arial"/>
          </w:rPr>
          <w:id w:val="1774060638"/>
          <w14:checkbox>
            <w14:checked w14:val="0"/>
            <w14:checkedState w14:val="2612" w14:font="MS Gothic"/>
            <w14:uncheckedState w14:val="2610" w14:font="MS Gothic"/>
          </w14:checkbox>
        </w:sdtPr>
        <w:sdtEndPr/>
        <w:sdtContent>
          <w:r w:rsidR="00787A81">
            <w:rPr>
              <w:rFonts w:ascii="MS Gothic" w:eastAsia="MS Gothic" w:hAnsi="MS Gothic" w:cs="Arial" w:hint="eastAsia"/>
            </w:rPr>
            <w:t>☐</w:t>
          </w:r>
        </w:sdtContent>
      </w:sdt>
      <w:r w:rsidR="00787A81">
        <w:rPr>
          <w:rFonts w:ascii="Arial" w:hAnsi="Arial" w:cs="Arial"/>
        </w:rPr>
        <w:tab/>
      </w:r>
      <w:r w:rsidR="00787A81" w:rsidRPr="00787A81">
        <w:rPr>
          <w:rFonts w:ascii="Arial" w:hAnsi="Arial" w:cs="Arial"/>
        </w:rPr>
        <w:t xml:space="preserve">Processor </w:t>
      </w:r>
    </w:p>
    <w:p w14:paraId="7B6B19FA" w14:textId="4C9B327A" w:rsidR="00484C3C" w:rsidRPr="009C031C" w:rsidRDefault="00787A81" w:rsidP="00484C3C">
      <w:pPr>
        <w:jc w:val="both"/>
        <w:rPr>
          <w:rFonts w:ascii="Arial" w:hAnsi="Arial" w:cs="Arial"/>
          <w:spacing w:val="-1"/>
        </w:rPr>
      </w:pPr>
      <w:r>
        <w:rPr>
          <w:rFonts w:ascii="Arial" w:hAnsi="Arial" w:cs="Arial"/>
          <w:spacing w:val="-1"/>
        </w:rPr>
        <w:t>P</w:t>
      </w:r>
      <w:r w:rsidR="00484C3C" w:rsidRPr="009C031C">
        <w:rPr>
          <w:rFonts w:ascii="Arial" w:hAnsi="Arial" w:cs="Arial"/>
          <w:spacing w:val="-1"/>
        </w:rPr>
        <w:t>lease specify briefly your activities relevant to the transfer:</w:t>
      </w:r>
    </w:p>
    <w:p w14:paraId="56D08893" w14:textId="1323EF75" w:rsidR="00484C3C" w:rsidRPr="009C031C" w:rsidRDefault="00484C3C" w:rsidP="00484C3C">
      <w:pPr>
        <w:jc w:val="both"/>
        <w:rPr>
          <w:rFonts w:ascii="Arial" w:hAnsi="Arial" w:cs="Arial"/>
        </w:rPr>
      </w:pPr>
      <w:r w:rsidRPr="009C031C">
        <w:rPr>
          <w:rFonts w:ascii="Arial" w:hAnsi="Arial" w:cs="Arial"/>
          <w:spacing w:val="-1"/>
        </w:rPr>
        <w:t>………</w:t>
      </w:r>
      <w:r w:rsidR="00787A81" w:rsidRPr="00787A81">
        <w:rPr>
          <w:rFonts w:ascii="Arial" w:hAnsi="Arial" w:cs="Arial"/>
          <w:i/>
          <w:iCs/>
          <w:color w:val="808080" w:themeColor="background1" w:themeShade="80"/>
          <w:spacing w:val="-1"/>
        </w:rPr>
        <w:t xml:space="preserve">[ Scope of the </w:t>
      </w:r>
      <w:r w:rsidR="003C4FC3">
        <w:rPr>
          <w:rFonts w:ascii="Arial" w:hAnsi="Arial" w:cs="Arial"/>
          <w:i/>
          <w:iCs/>
          <w:color w:val="808080" w:themeColor="background1" w:themeShade="80"/>
          <w:spacing w:val="-1"/>
        </w:rPr>
        <w:t>A</w:t>
      </w:r>
      <w:r w:rsidR="00787A81" w:rsidRPr="00787A81">
        <w:rPr>
          <w:rFonts w:ascii="Arial" w:hAnsi="Arial" w:cs="Arial"/>
          <w:i/>
          <w:iCs/>
          <w:color w:val="808080" w:themeColor="background1" w:themeShade="80"/>
          <w:spacing w:val="-1"/>
        </w:rPr>
        <w:t>greement or MOU</w:t>
      </w:r>
      <w:r w:rsidR="003C4FC3">
        <w:rPr>
          <w:rFonts w:ascii="Arial" w:hAnsi="Arial" w:cs="Arial"/>
          <w:i/>
          <w:iCs/>
          <w:color w:val="808080" w:themeColor="background1" w:themeShade="80"/>
          <w:spacing w:val="-1"/>
        </w:rPr>
        <w:t xml:space="preserve"> </w:t>
      </w:r>
      <w:r w:rsidR="00787A81" w:rsidRPr="00787A81">
        <w:rPr>
          <w:rFonts w:ascii="Arial" w:hAnsi="Arial" w:cs="Arial"/>
          <w:i/>
          <w:iCs/>
          <w:color w:val="808080" w:themeColor="background1" w:themeShade="80"/>
          <w:spacing w:val="-1"/>
        </w:rPr>
        <w:t>]</w:t>
      </w:r>
      <w:r w:rsidRPr="009C031C">
        <w:rPr>
          <w:rFonts w:ascii="Arial" w:hAnsi="Arial" w:cs="Arial"/>
          <w:spacing w:val="-1"/>
        </w:rPr>
        <w:t>……</w:t>
      </w:r>
    </w:p>
    <w:p w14:paraId="3CC8C47C" w14:textId="77777777" w:rsidR="00484C3C" w:rsidRDefault="00484C3C" w:rsidP="00484C3C">
      <w:pPr>
        <w:jc w:val="both"/>
        <w:rPr>
          <w:rFonts w:ascii="Arial" w:hAnsi="Arial" w:cs="Arial"/>
          <w:b/>
        </w:rPr>
      </w:pPr>
    </w:p>
    <w:p w14:paraId="7D26A847" w14:textId="77777777" w:rsidR="00484C3C" w:rsidRPr="009C031C" w:rsidRDefault="00484C3C" w:rsidP="00484C3C">
      <w:pPr>
        <w:jc w:val="both"/>
        <w:rPr>
          <w:rFonts w:ascii="Arial" w:hAnsi="Arial" w:cs="Arial"/>
          <w:b/>
        </w:rPr>
      </w:pPr>
      <w:r w:rsidRPr="009C031C">
        <w:rPr>
          <w:rFonts w:ascii="Arial" w:hAnsi="Arial" w:cs="Arial"/>
          <w:b/>
        </w:rPr>
        <w:t>Data Importer</w:t>
      </w:r>
    </w:p>
    <w:p w14:paraId="31628DE1" w14:textId="0D56C3A8" w:rsidR="00787A81" w:rsidRDefault="00484C3C" w:rsidP="00787A81">
      <w:pPr>
        <w:ind w:left="284" w:hanging="284"/>
        <w:rPr>
          <w:rFonts w:ascii="Arial" w:hAnsi="Arial" w:cs="Arial"/>
          <w:color w:val="000000"/>
        </w:rPr>
      </w:pPr>
      <w:r w:rsidRPr="009C031C">
        <w:rPr>
          <w:rFonts w:ascii="Arial" w:hAnsi="Arial" w:cs="Arial"/>
          <w:color w:val="000000"/>
        </w:rPr>
        <w:t>Role (Controller/Processor)</w:t>
      </w:r>
      <w:r w:rsidR="00787A81">
        <w:rPr>
          <w:rStyle w:val="FootnoteReference"/>
          <w:rFonts w:ascii="Arial" w:hAnsi="Arial" w:cs="Arial"/>
          <w:spacing w:val="-1"/>
        </w:rPr>
        <w:footnoteReference w:id="5"/>
      </w:r>
      <w:r w:rsidR="00787A81">
        <w:rPr>
          <w:rFonts w:ascii="Arial" w:hAnsi="Arial" w:cs="Arial"/>
          <w:color w:val="000000"/>
        </w:rPr>
        <w:t xml:space="preserve">:    </w:t>
      </w:r>
      <w:r w:rsidR="00787A81">
        <w:rPr>
          <w:rFonts w:ascii="Arial" w:hAnsi="Arial" w:cs="Arial"/>
          <w:color w:val="000000"/>
        </w:rPr>
        <w:tab/>
      </w:r>
      <w:sdt>
        <w:sdtPr>
          <w:rPr>
            <w:rFonts w:ascii="Arial" w:hAnsi="Arial" w:cs="Arial"/>
          </w:rPr>
          <w:id w:val="-1178112348"/>
          <w14:checkbox>
            <w14:checked w14:val="0"/>
            <w14:checkedState w14:val="2612" w14:font="MS Gothic"/>
            <w14:uncheckedState w14:val="2610" w14:font="MS Gothic"/>
          </w14:checkbox>
        </w:sdtPr>
        <w:sdtEndPr/>
        <w:sdtContent>
          <w:r w:rsidR="00787A81" w:rsidRPr="00EC6BD3">
            <w:rPr>
              <w:rFonts w:ascii="Segoe UI Symbol" w:eastAsia="MS Gothic" w:hAnsi="Segoe UI Symbol" w:cs="Segoe UI Symbol"/>
            </w:rPr>
            <w:t>☐</w:t>
          </w:r>
        </w:sdtContent>
      </w:sdt>
      <w:r w:rsidR="00787A81">
        <w:rPr>
          <w:rFonts w:ascii="Arial" w:hAnsi="Arial" w:cs="Arial"/>
        </w:rPr>
        <w:tab/>
      </w:r>
      <w:r w:rsidR="00787A81" w:rsidRPr="00787A81">
        <w:rPr>
          <w:rFonts w:ascii="Arial" w:hAnsi="Arial" w:cs="Arial"/>
        </w:rPr>
        <w:t>Cont</w:t>
      </w:r>
      <w:r w:rsidR="00787A81">
        <w:rPr>
          <w:rFonts w:ascii="Arial" w:hAnsi="Arial" w:cs="Arial"/>
        </w:rPr>
        <w:t xml:space="preserve">roller     </w:t>
      </w:r>
      <w:r w:rsidR="00787A81">
        <w:rPr>
          <w:rFonts w:ascii="Arial" w:hAnsi="Arial" w:cs="Arial"/>
        </w:rPr>
        <w:tab/>
      </w:r>
      <w:r w:rsidR="00787A81">
        <w:rPr>
          <w:rFonts w:ascii="Arial" w:hAnsi="Arial" w:cs="Arial"/>
        </w:rPr>
        <w:tab/>
      </w:r>
      <w:sdt>
        <w:sdtPr>
          <w:rPr>
            <w:rFonts w:ascii="Arial" w:hAnsi="Arial" w:cs="Arial"/>
          </w:rPr>
          <w:id w:val="-690988140"/>
          <w14:checkbox>
            <w14:checked w14:val="0"/>
            <w14:checkedState w14:val="2612" w14:font="MS Gothic"/>
            <w14:uncheckedState w14:val="2610" w14:font="MS Gothic"/>
          </w14:checkbox>
        </w:sdtPr>
        <w:sdtEndPr/>
        <w:sdtContent>
          <w:r w:rsidR="00787A81">
            <w:rPr>
              <w:rFonts w:ascii="MS Gothic" w:eastAsia="MS Gothic" w:hAnsi="MS Gothic" w:cs="Arial" w:hint="eastAsia"/>
            </w:rPr>
            <w:t>☐</w:t>
          </w:r>
        </w:sdtContent>
      </w:sdt>
      <w:r w:rsidR="00787A81">
        <w:rPr>
          <w:rFonts w:ascii="Arial" w:hAnsi="Arial" w:cs="Arial"/>
        </w:rPr>
        <w:tab/>
      </w:r>
      <w:r w:rsidR="00787A81" w:rsidRPr="00787A81">
        <w:rPr>
          <w:rFonts w:ascii="Arial" w:hAnsi="Arial" w:cs="Arial"/>
        </w:rPr>
        <w:t xml:space="preserve">Processor </w:t>
      </w:r>
    </w:p>
    <w:p w14:paraId="2A6FE211" w14:textId="55A07767" w:rsidR="00484C3C" w:rsidRPr="009C031C" w:rsidRDefault="00787A81" w:rsidP="00484C3C">
      <w:pPr>
        <w:shd w:val="clear" w:color="auto" w:fill="FFFFFF"/>
        <w:jc w:val="both"/>
        <w:rPr>
          <w:rFonts w:ascii="Arial" w:hAnsi="Arial" w:cs="Arial"/>
          <w:color w:val="000000"/>
        </w:rPr>
      </w:pPr>
      <w:r>
        <w:rPr>
          <w:rFonts w:ascii="Arial" w:hAnsi="Arial" w:cs="Arial"/>
          <w:spacing w:val="-1"/>
        </w:rPr>
        <w:t>P</w:t>
      </w:r>
      <w:r w:rsidR="00484C3C" w:rsidRPr="009C031C">
        <w:rPr>
          <w:rFonts w:ascii="Arial" w:hAnsi="Arial" w:cs="Arial"/>
          <w:spacing w:val="-1"/>
        </w:rPr>
        <w:t xml:space="preserve">lease </w:t>
      </w:r>
      <w:r w:rsidR="00B8751F" w:rsidRPr="009C031C">
        <w:rPr>
          <w:rFonts w:ascii="Arial" w:hAnsi="Arial" w:cs="Arial"/>
          <w:spacing w:val="-1"/>
        </w:rPr>
        <w:t>briefly specify</w:t>
      </w:r>
      <w:r w:rsidR="00484C3C" w:rsidRPr="009C031C">
        <w:rPr>
          <w:rFonts w:ascii="Arial" w:hAnsi="Arial" w:cs="Arial"/>
          <w:spacing w:val="-1"/>
        </w:rPr>
        <w:t xml:space="preserve"> your activities relevant to the transfer)</w:t>
      </w:r>
      <w:r w:rsidR="00484C3C" w:rsidRPr="009C031C">
        <w:rPr>
          <w:rFonts w:ascii="Arial" w:hAnsi="Arial" w:cs="Arial"/>
          <w:color w:val="000000"/>
        </w:rPr>
        <w:t>: …</w:t>
      </w:r>
    </w:p>
    <w:p w14:paraId="28121468" w14:textId="0D586714" w:rsidR="00787A81" w:rsidRPr="009C031C" w:rsidRDefault="00787A81" w:rsidP="00787A81">
      <w:pPr>
        <w:jc w:val="both"/>
        <w:rPr>
          <w:rFonts w:ascii="Arial" w:hAnsi="Arial" w:cs="Arial"/>
        </w:rPr>
      </w:pPr>
      <w:r w:rsidRPr="009C031C">
        <w:rPr>
          <w:rFonts w:ascii="Arial" w:hAnsi="Arial" w:cs="Arial"/>
          <w:spacing w:val="-1"/>
        </w:rPr>
        <w:t>………</w:t>
      </w:r>
      <w:r w:rsidRPr="00787A81">
        <w:rPr>
          <w:rFonts w:ascii="Arial" w:hAnsi="Arial" w:cs="Arial"/>
          <w:i/>
          <w:iCs/>
          <w:color w:val="808080" w:themeColor="background1" w:themeShade="80"/>
          <w:spacing w:val="-1"/>
        </w:rPr>
        <w:t xml:space="preserve">[ Scope of the </w:t>
      </w:r>
      <w:r w:rsidR="003C4FC3">
        <w:rPr>
          <w:rFonts w:ascii="Arial" w:hAnsi="Arial" w:cs="Arial"/>
          <w:i/>
          <w:iCs/>
          <w:color w:val="808080" w:themeColor="background1" w:themeShade="80"/>
          <w:spacing w:val="-1"/>
        </w:rPr>
        <w:t>A</w:t>
      </w:r>
      <w:r w:rsidRPr="00787A81">
        <w:rPr>
          <w:rFonts w:ascii="Arial" w:hAnsi="Arial" w:cs="Arial"/>
          <w:i/>
          <w:iCs/>
          <w:color w:val="808080" w:themeColor="background1" w:themeShade="80"/>
          <w:spacing w:val="-1"/>
        </w:rPr>
        <w:t>greement or MOU  ]</w:t>
      </w:r>
      <w:r w:rsidRPr="009C031C">
        <w:rPr>
          <w:rFonts w:ascii="Arial" w:hAnsi="Arial" w:cs="Arial"/>
          <w:spacing w:val="-1"/>
        </w:rPr>
        <w:t>……</w:t>
      </w:r>
    </w:p>
    <w:p w14:paraId="4AC8878E" w14:textId="77777777" w:rsidR="00484C3C" w:rsidRDefault="00484C3C" w:rsidP="00484C3C">
      <w:pPr>
        <w:jc w:val="both"/>
        <w:rPr>
          <w:rFonts w:ascii="Arial" w:hAnsi="Arial" w:cs="Arial"/>
          <w:b/>
        </w:rPr>
      </w:pPr>
    </w:p>
    <w:p w14:paraId="0238B247" w14:textId="0348769F" w:rsidR="00484C3C" w:rsidRPr="00484C3C" w:rsidRDefault="00484C3C" w:rsidP="00484C3C">
      <w:pPr>
        <w:jc w:val="both"/>
        <w:rPr>
          <w:rFonts w:ascii="Arial" w:hAnsi="Arial" w:cs="Arial"/>
          <w:b/>
          <w:i/>
          <w:iCs/>
        </w:rPr>
      </w:pPr>
      <w:r>
        <w:rPr>
          <w:rFonts w:ascii="Arial" w:hAnsi="Arial" w:cs="Arial"/>
          <w:b/>
          <w:i/>
          <w:iCs/>
        </w:rPr>
        <w:t>Personal Data Being Processed</w:t>
      </w:r>
    </w:p>
    <w:p w14:paraId="541BEC23" w14:textId="77777777" w:rsidR="00484C3C" w:rsidRPr="009C031C" w:rsidRDefault="00484C3C" w:rsidP="00484C3C">
      <w:pPr>
        <w:jc w:val="both"/>
        <w:rPr>
          <w:rFonts w:ascii="Arial" w:hAnsi="Arial" w:cs="Arial"/>
          <w:b/>
        </w:rPr>
      </w:pPr>
      <w:r w:rsidRPr="009C031C">
        <w:rPr>
          <w:rFonts w:ascii="Arial" w:hAnsi="Arial" w:cs="Arial"/>
          <w:b/>
        </w:rPr>
        <w:t>Data Subjects</w:t>
      </w:r>
    </w:p>
    <w:p w14:paraId="5EABEEE2" w14:textId="77777777" w:rsidR="00484C3C" w:rsidRPr="009C031C" w:rsidRDefault="00484C3C" w:rsidP="00484C3C">
      <w:pPr>
        <w:jc w:val="both"/>
        <w:rPr>
          <w:rFonts w:ascii="Arial" w:hAnsi="Arial" w:cs="Arial"/>
          <w:spacing w:val="-2"/>
        </w:rPr>
      </w:pPr>
      <w:r w:rsidRPr="009C031C">
        <w:rPr>
          <w:rFonts w:ascii="Arial" w:hAnsi="Arial" w:cs="Arial"/>
          <w:spacing w:val="-2"/>
        </w:rPr>
        <w:t>The Personal Data transferred concerns the following categories of Data Subjects (please specify):</w:t>
      </w:r>
    </w:p>
    <w:p w14:paraId="6C5A13F0" w14:textId="77777777" w:rsidR="00232AEA" w:rsidRPr="00232AEA" w:rsidRDefault="00C072F0" w:rsidP="00484C3C">
      <w:pPr>
        <w:jc w:val="both"/>
        <w:rPr>
          <w:rFonts w:ascii="Arial" w:hAnsi="Arial" w:cs="Arial"/>
          <w:sz w:val="18"/>
          <w:szCs w:val="18"/>
        </w:rPr>
      </w:pPr>
      <w:sdt>
        <w:sdtPr>
          <w:rPr>
            <w:rFonts w:ascii="Arial" w:hAnsi="Arial" w:cs="Arial"/>
            <w:sz w:val="18"/>
            <w:szCs w:val="18"/>
          </w:rPr>
          <w:id w:val="894929802"/>
          <w14:checkbox>
            <w14:checked w14:val="0"/>
            <w14:checkedState w14:val="2612" w14:font="MS Gothic"/>
            <w14:uncheckedState w14:val="2610" w14:font="MS Gothic"/>
          </w14:checkbox>
        </w:sdtPr>
        <w:sdtEndPr/>
        <w:sdtContent>
          <w:r w:rsidR="00787A81" w:rsidRPr="00232AEA">
            <w:rPr>
              <w:rFonts w:ascii="Segoe UI Symbol" w:eastAsia="MS Gothic" w:hAnsi="Segoe UI Symbol" w:cs="Segoe UI Symbol"/>
              <w:sz w:val="18"/>
              <w:szCs w:val="18"/>
            </w:rPr>
            <w:t>☐</w:t>
          </w:r>
        </w:sdtContent>
      </w:sdt>
      <w:r w:rsidR="00787A81" w:rsidRPr="00232AEA">
        <w:rPr>
          <w:rFonts w:ascii="Arial" w:hAnsi="Arial" w:cs="Arial"/>
          <w:sz w:val="18"/>
          <w:szCs w:val="18"/>
        </w:rPr>
        <w:tab/>
        <w:t xml:space="preserve">Employees     </w:t>
      </w:r>
      <w:r w:rsidR="00787A81" w:rsidRPr="00232AEA">
        <w:rPr>
          <w:rFonts w:ascii="Arial" w:hAnsi="Arial" w:cs="Arial"/>
          <w:sz w:val="18"/>
          <w:szCs w:val="18"/>
        </w:rPr>
        <w:tab/>
      </w:r>
      <w:sdt>
        <w:sdtPr>
          <w:rPr>
            <w:rFonts w:ascii="Arial" w:hAnsi="Arial" w:cs="Arial"/>
            <w:sz w:val="18"/>
            <w:szCs w:val="18"/>
          </w:rPr>
          <w:id w:val="2132896058"/>
          <w14:checkbox>
            <w14:checked w14:val="0"/>
            <w14:checkedState w14:val="2612" w14:font="MS Gothic"/>
            <w14:uncheckedState w14:val="2610" w14:font="MS Gothic"/>
          </w14:checkbox>
        </w:sdtPr>
        <w:sdtEndPr/>
        <w:sdtContent>
          <w:r w:rsidR="00787A81" w:rsidRPr="00232AEA">
            <w:rPr>
              <w:rFonts w:ascii="MS Gothic" w:eastAsia="MS Gothic" w:hAnsi="MS Gothic" w:cs="Arial" w:hint="eastAsia"/>
              <w:sz w:val="18"/>
              <w:szCs w:val="18"/>
            </w:rPr>
            <w:t>☐</w:t>
          </w:r>
        </w:sdtContent>
      </w:sdt>
      <w:r w:rsidR="00787A81" w:rsidRPr="00232AEA">
        <w:rPr>
          <w:rFonts w:ascii="Arial" w:hAnsi="Arial" w:cs="Arial"/>
          <w:sz w:val="18"/>
          <w:szCs w:val="18"/>
        </w:rPr>
        <w:tab/>
        <w:t>Clients / Customers</w:t>
      </w:r>
      <w:r w:rsidR="00787A81" w:rsidRPr="00232AEA">
        <w:rPr>
          <w:rFonts w:ascii="Arial" w:hAnsi="Arial" w:cs="Arial"/>
          <w:sz w:val="18"/>
          <w:szCs w:val="18"/>
        </w:rPr>
        <w:tab/>
      </w:r>
      <w:sdt>
        <w:sdtPr>
          <w:rPr>
            <w:rFonts w:ascii="Arial" w:hAnsi="Arial" w:cs="Arial"/>
            <w:sz w:val="18"/>
            <w:szCs w:val="18"/>
          </w:rPr>
          <w:id w:val="-1300765258"/>
          <w14:checkbox>
            <w14:checked w14:val="0"/>
            <w14:checkedState w14:val="2612" w14:font="MS Gothic"/>
            <w14:uncheckedState w14:val="2610" w14:font="MS Gothic"/>
          </w14:checkbox>
        </w:sdtPr>
        <w:sdtEndPr/>
        <w:sdtContent>
          <w:r w:rsidR="00787A81" w:rsidRPr="00232AEA">
            <w:rPr>
              <w:rFonts w:ascii="MS Gothic" w:eastAsia="MS Gothic" w:hAnsi="MS Gothic" w:cs="Arial" w:hint="eastAsia"/>
              <w:sz w:val="18"/>
              <w:szCs w:val="18"/>
            </w:rPr>
            <w:t>☐</w:t>
          </w:r>
        </w:sdtContent>
      </w:sdt>
      <w:r w:rsidR="00787A81" w:rsidRPr="00232AEA">
        <w:rPr>
          <w:rFonts w:ascii="Arial" w:hAnsi="Arial" w:cs="Arial"/>
          <w:sz w:val="18"/>
          <w:szCs w:val="18"/>
        </w:rPr>
        <w:tab/>
        <w:t>Supplier</w:t>
      </w:r>
      <w:r w:rsidR="00232AEA" w:rsidRPr="00232AEA">
        <w:rPr>
          <w:rFonts w:ascii="Arial" w:hAnsi="Arial" w:cs="Arial"/>
          <w:sz w:val="18"/>
          <w:szCs w:val="18"/>
        </w:rPr>
        <w:t>s</w:t>
      </w:r>
      <w:r w:rsidR="00787A81" w:rsidRPr="00232AEA">
        <w:rPr>
          <w:rFonts w:ascii="Arial" w:hAnsi="Arial" w:cs="Arial"/>
          <w:sz w:val="18"/>
          <w:szCs w:val="18"/>
        </w:rPr>
        <w:tab/>
      </w:r>
    </w:p>
    <w:p w14:paraId="4417D968" w14:textId="7DABF263" w:rsidR="00484C3C" w:rsidRPr="00232AEA" w:rsidRDefault="00C072F0" w:rsidP="00484C3C">
      <w:pPr>
        <w:jc w:val="both"/>
        <w:rPr>
          <w:rFonts w:ascii="Arial" w:hAnsi="Arial" w:cs="Arial"/>
          <w:sz w:val="18"/>
          <w:szCs w:val="18"/>
        </w:rPr>
      </w:pPr>
      <w:sdt>
        <w:sdtPr>
          <w:rPr>
            <w:rFonts w:ascii="Arial" w:hAnsi="Arial" w:cs="Arial"/>
            <w:sz w:val="18"/>
            <w:szCs w:val="18"/>
          </w:rPr>
          <w:id w:val="147489934"/>
          <w14:checkbox>
            <w14:checked w14:val="0"/>
            <w14:checkedState w14:val="2612" w14:font="MS Gothic"/>
            <w14:uncheckedState w14:val="2610" w14:font="MS Gothic"/>
          </w14:checkbox>
        </w:sdtPr>
        <w:sdtEndPr/>
        <w:sdtContent>
          <w:r w:rsidR="00787A81" w:rsidRPr="00232AEA">
            <w:rPr>
              <w:rFonts w:ascii="MS Gothic" w:eastAsia="MS Gothic" w:hAnsi="MS Gothic" w:cs="Arial" w:hint="eastAsia"/>
              <w:sz w:val="18"/>
              <w:szCs w:val="18"/>
            </w:rPr>
            <w:t>☐</w:t>
          </w:r>
        </w:sdtContent>
      </w:sdt>
      <w:r w:rsidR="00787A81" w:rsidRPr="00232AEA">
        <w:rPr>
          <w:rFonts w:ascii="Arial" w:hAnsi="Arial" w:cs="Arial"/>
          <w:sz w:val="18"/>
          <w:szCs w:val="18"/>
        </w:rPr>
        <w:tab/>
        <w:t>Other Third Parties / Stakeholders</w:t>
      </w:r>
      <w:r w:rsidR="00232AEA" w:rsidRPr="00232AEA">
        <w:rPr>
          <w:rFonts w:ascii="Arial" w:hAnsi="Arial" w:cs="Arial"/>
          <w:sz w:val="18"/>
          <w:szCs w:val="18"/>
        </w:rPr>
        <w:tab/>
      </w:r>
    </w:p>
    <w:p w14:paraId="28C264A9" w14:textId="77777777" w:rsidR="00C125AA" w:rsidRPr="009C031C" w:rsidRDefault="00C125AA" w:rsidP="00C125AA">
      <w:pPr>
        <w:jc w:val="both"/>
        <w:rPr>
          <w:rFonts w:ascii="Arial" w:hAnsi="Arial" w:cs="Arial"/>
        </w:rPr>
      </w:pPr>
      <w:r w:rsidRPr="009C031C">
        <w:rPr>
          <w:rFonts w:ascii="Arial" w:hAnsi="Arial" w:cs="Arial"/>
          <w:spacing w:val="-1"/>
        </w:rPr>
        <w:t>…………</w:t>
      </w:r>
      <w:r w:rsidRPr="003C4FC3">
        <w:rPr>
          <w:rFonts w:ascii="Arial" w:hAnsi="Arial" w:cs="Arial"/>
          <w:i/>
          <w:iCs/>
          <w:color w:val="808080" w:themeColor="background1" w:themeShade="80"/>
          <w:spacing w:val="-1"/>
        </w:rPr>
        <w:t xml:space="preserve">[ </w:t>
      </w:r>
      <w:r>
        <w:rPr>
          <w:rFonts w:ascii="Arial" w:hAnsi="Arial" w:cs="Arial"/>
          <w:i/>
          <w:iCs/>
          <w:color w:val="808080" w:themeColor="background1" w:themeShade="80"/>
          <w:spacing w:val="-1"/>
        </w:rPr>
        <w:t xml:space="preserve">If “Other”, please </w:t>
      </w:r>
      <w:r w:rsidRPr="003C4FC3">
        <w:rPr>
          <w:rFonts w:ascii="Arial" w:hAnsi="Arial" w:cs="Arial"/>
          <w:i/>
          <w:iCs/>
          <w:color w:val="808080" w:themeColor="background1" w:themeShade="80"/>
          <w:spacing w:val="-1"/>
        </w:rPr>
        <w:t xml:space="preserve">provide details as necessary ] </w:t>
      </w:r>
      <w:r w:rsidRPr="009C031C">
        <w:rPr>
          <w:rFonts w:ascii="Arial" w:hAnsi="Arial" w:cs="Arial"/>
          <w:spacing w:val="-1"/>
        </w:rPr>
        <w:t>………………………</w:t>
      </w:r>
    </w:p>
    <w:p w14:paraId="487EC915" w14:textId="77777777" w:rsidR="00232AEA" w:rsidRPr="009C031C" w:rsidRDefault="00232AEA" w:rsidP="00484C3C">
      <w:pPr>
        <w:jc w:val="both"/>
        <w:rPr>
          <w:rFonts w:ascii="Arial" w:hAnsi="Arial" w:cs="Arial"/>
          <w:b/>
        </w:rPr>
      </w:pPr>
    </w:p>
    <w:p w14:paraId="61FC4884" w14:textId="77777777" w:rsidR="00484C3C" w:rsidRPr="009C031C" w:rsidRDefault="00484C3C" w:rsidP="00484C3C">
      <w:pPr>
        <w:jc w:val="both"/>
        <w:rPr>
          <w:rFonts w:ascii="Arial" w:hAnsi="Arial" w:cs="Arial"/>
          <w:b/>
        </w:rPr>
      </w:pPr>
      <w:r w:rsidRPr="009C031C">
        <w:rPr>
          <w:rFonts w:ascii="Arial" w:hAnsi="Arial" w:cs="Arial"/>
          <w:b/>
        </w:rPr>
        <w:t>Categories of data</w:t>
      </w:r>
    </w:p>
    <w:p w14:paraId="377E5307" w14:textId="77777777" w:rsidR="00484C3C" w:rsidRPr="009C031C" w:rsidRDefault="00484C3C" w:rsidP="00484C3C">
      <w:pPr>
        <w:jc w:val="both"/>
        <w:rPr>
          <w:rFonts w:ascii="Arial" w:hAnsi="Arial" w:cs="Arial"/>
          <w:spacing w:val="-2"/>
        </w:rPr>
      </w:pPr>
      <w:r w:rsidRPr="009C031C">
        <w:rPr>
          <w:rFonts w:ascii="Arial" w:hAnsi="Arial" w:cs="Arial"/>
          <w:spacing w:val="-2"/>
        </w:rPr>
        <w:t>The Personal Data transferred concerns the following categories (please specify):</w:t>
      </w:r>
    </w:p>
    <w:p w14:paraId="16F5BC0A" w14:textId="77777777" w:rsidR="00232AEA" w:rsidRDefault="00232AEA" w:rsidP="00232AEA">
      <w:pPr>
        <w:tabs>
          <w:tab w:val="left" w:pos="284"/>
          <w:tab w:val="left" w:pos="567"/>
        </w:tabs>
        <w:jc w:val="both"/>
        <w:rPr>
          <w:rFonts w:ascii="Arial" w:hAnsi="Arial" w:cs="Arial"/>
          <w:sz w:val="18"/>
          <w:szCs w:val="18"/>
        </w:rPr>
        <w:sectPr w:rsidR="00232AEA" w:rsidSect="00B638ED">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08" w:footer="708" w:gutter="0"/>
          <w:cols w:space="708"/>
          <w:docGrid w:linePitch="360"/>
        </w:sectPr>
      </w:pPr>
    </w:p>
    <w:p w14:paraId="4B53B666" w14:textId="39801043" w:rsidR="00232AEA" w:rsidRPr="00232AEA" w:rsidRDefault="00C072F0" w:rsidP="00E000FF">
      <w:pPr>
        <w:tabs>
          <w:tab w:val="left" w:pos="284"/>
          <w:tab w:val="left" w:pos="567"/>
        </w:tabs>
        <w:spacing w:after="0" w:line="276" w:lineRule="auto"/>
        <w:jc w:val="both"/>
        <w:rPr>
          <w:rFonts w:ascii="Arial" w:hAnsi="Arial" w:cs="Arial"/>
          <w:sz w:val="18"/>
          <w:szCs w:val="18"/>
        </w:rPr>
      </w:pPr>
      <w:sdt>
        <w:sdtPr>
          <w:rPr>
            <w:rFonts w:ascii="Arial" w:hAnsi="Arial" w:cs="Arial"/>
            <w:sz w:val="18"/>
            <w:szCs w:val="18"/>
          </w:rPr>
          <w:id w:val="448436655"/>
          <w14:checkbox>
            <w14:checked w14:val="1"/>
            <w14:checkedState w14:val="2612" w14:font="MS Gothic"/>
            <w14:uncheckedState w14:val="2610" w14:font="MS Gothic"/>
          </w14:checkbox>
        </w:sdtPr>
        <w:sdtEndPr/>
        <w:sdtContent>
          <w:r w:rsidR="00E000FF">
            <w:rPr>
              <w:rFonts w:ascii="MS Gothic" w:eastAsia="MS Gothic" w:hAnsi="MS Gothic" w:cs="Arial" w:hint="eastAsia"/>
              <w:sz w:val="18"/>
              <w:szCs w:val="18"/>
            </w:rPr>
            <w:t>☒</w:t>
          </w:r>
        </w:sdtContent>
      </w:sdt>
      <w:r w:rsidR="00232AEA" w:rsidRPr="00232AEA">
        <w:rPr>
          <w:rFonts w:ascii="Arial" w:hAnsi="Arial" w:cs="Arial"/>
          <w:sz w:val="18"/>
          <w:szCs w:val="18"/>
        </w:rPr>
        <w:tab/>
        <w:t xml:space="preserve">Accounts    </w:t>
      </w:r>
      <w:r w:rsidR="00232AEA" w:rsidRPr="00232AEA">
        <w:rPr>
          <w:rFonts w:ascii="Arial" w:hAnsi="Arial" w:cs="Arial"/>
          <w:sz w:val="18"/>
          <w:szCs w:val="18"/>
        </w:rPr>
        <w:tab/>
      </w:r>
    </w:p>
    <w:p w14:paraId="6062A224" w14:textId="77777777" w:rsidR="00232AEA" w:rsidRPr="00232AEA" w:rsidRDefault="00C072F0" w:rsidP="00E000FF">
      <w:pPr>
        <w:tabs>
          <w:tab w:val="left" w:pos="284"/>
          <w:tab w:val="left" w:pos="567"/>
        </w:tabs>
        <w:spacing w:after="0" w:line="276" w:lineRule="auto"/>
        <w:jc w:val="both"/>
        <w:rPr>
          <w:rFonts w:ascii="Arial" w:hAnsi="Arial" w:cs="Arial"/>
          <w:sz w:val="18"/>
          <w:szCs w:val="18"/>
        </w:rPr>
      </w:pPr>
      <w:sdt>
        <w:sdtPr>
          <w:rPr>
            <w:rFonts w:ascii="Arial" w:hAnsi="Arial" w:cs="Arial"/>
            <w:sz w:val="18"/>
            <w:szCs w:val="18"/>
          </w:rPr>
          <w:id w:val="1010727211"/>
          <w14:checkbox>
            <w14:checked w14:val="0"/>
            <w14:checkedState w14:val="2612" w14:font="MS Gothic"/>
            <w14:uncheckedState w14:val="2610" w14:font="MS Gothic"/>
          </w14:checkbox>
        </w:sdtPr>
        <w:sdtEndPr/>
        <w:sdtContent>
          <w:r w:rsidR="00232AEA" w:rsidRPr="00232AEA">
            <w:rPr>
              <w:rFonts w:ascii="MS Gothic" w:eastAsia="MS Gothic" w:hAnsi="MS Gothic" w:cs="Arial" w:hint="eastAsia"/>
              <w:sz w:val="18"/>
              <w:szCs w:val="18"/>
            </w:rPr>
            <w:t>☐</w:t>
          </w:r>
        </w:sdtContent>
      </w:sdt>
      <w:r w:rsidR="00232AEA" w:rsidRPr="00232AEA">
        <w:rPr>
          <w:rFonts w:ascii="Arial" w:hAnsi="Arial" w:cs="Arial"/>
          <w:sz w:val="18"/>
          <w:szCs w:val="18"/>
        </w:rPr>
        <w:tab/>
        <w:t>Administrative</w:t>
      </w:r>
      <w:r w:rsidR="00232AEA" w:rsidRPr="00232AEA">
        <w:rPr>
          <w:rFonts w:ascii="Arial" w:hAnsi="Arial" w:cs="Arial"/>
          <w:sz w:val="18"/>
          <w:szCs w:val="18"/>
        </w:rPr>
        <w:tab/>
      </w:r>
    </w:p>
    <w:p w14:paraId="07B8AB60" w14:textId="77777777" w:rsidR="00232AEA" w:rsidRPr="00232AEA" w:rsidRDefault="00C072F0" w:rsidP="00E000FF">
      <w:pPr>
        <w:tabs>
          <w:tab w:val="left" w:pos="284"/>
          <w:tab w:val="left" w:pos="567"/>
        </w:tabs>
        <w:spacing w:after="0" w:line="276" w:lineRule="auto"/>
        <w:jc w:val="both"/>
        <w:rPr>
          <w:rFonts w:ascii="Arial" w:hAnsi="Arial" w:cs="Arial"/>
          <w:sz w:val="18"/>
          <w:szCs w:val="18"/>
        </w:rPr>
      </w:pPr>
      <w:sdt>
        <w:sdtPr>
          <w:rPr>
            <w:rFonts w:ascii="Arial" w:hAnsi="Arial" w:cs="Arial"/>
            <w:sz w:val="18"/>
            <w:szCs w:val="18"/>
          </w:rPr>
          <w:id w:val="-900903372"/>
          <w14:checkbox>
            <w14:checked w14:val="0"/>
            <w14:checkedState w14:val="2612" w14:font="MS Gothic"/>
            <w14:uncheckedState w14:val="2610" w14:font="MS Gothic"/>
          </w14:checkbox>
        </w:sdtPr>
        <w:sdtEndPr/>
        <w:sdtContent>
          <w:r w:rsidR="00232AEA" w:rsidRPr="00232AEA">
            <w:rPr>
              <w:rFonts w:ascii="MS Gothic" w:eastAsia="MS Gothic" w:hAnsi="MS Gothic" w:cs="Arial" w:hint="eastAsia"/>
              <w:sz w:val="18"/>
              <w:szCs w:val="18"/>
            </w:rPr>
            <w:t>☐</w:t>
          </w:r>
        </w:sdtContent>
      </w:sdt>
      <w:r w:rsidR="00232AEA" w:rsidRPr="00232AEA">
        <w:rPr>
          <w:rFonts w:ascii="Arial" w:hAnsi="Arial" w:cs="Arial"/>
          <w:sz w:val="18"/>
          <w:szCs w:val="18"/>
        </w:rPr>
        <w:tab/>
        <w:t>Advertising / Marketing</w:t>
      </w:r>
      <w:r w:rsidR="00232AEA" w:rsidRPr="00232AEA">
        <w:rPr>
          <w:rFonts w:ascii="Arial" w:hAnsi="Arial" w:cs="Arial"/>
          <w:sz w:val="18"/>
          <w:szCs w:val="18"/>
        </w:rPr>
        <w:tab/>
      </w:r>
    </w:p>
    <w:p w14:paraId="0E6E2631" w14:textId="42F33803" w:rsidR="00232AEA" w:rsidRPr="00232AEA" w:rsidRDefault="00C072F0" w:rsidP="00E000FF">
      <w:pPr>
        <w:tabs>
          <w:tab w:val="left" w:pos="284"/>
          <w:tab w:val="left" w:pos="567"/>
        </w:tabs>
        <w:spacing w:after="0" w:line="276" w:lineRule="auto"/>
        <w:jc w:val="both"/>
        <w:rPr>
          <w:rFonts w:ascii="Arial" w:hAnsi="Arial" w:cs="Arial"/>
          <w:sz w:val="18"/>
          <w:szCs w:val="18"/>
        </w:rPr>
      </w:pPr>
      <w:sdt>
        <w:sdtPr>
          <w:rPr>
            <w:rFonts w:ascii="Arial" w:hAnsi="Arial" w:cs="Arial"/>
            <w:sz w:val="18"/>
            <w:szCs w:val="18"/>
          </w:rPr>
          <w:id w:val="1291779894"/>
          <w14:checkbox>
            <w14:checked w14:val="0"/>
            <w14:checkedState w14:val="2612" w14:font="MS Gothic"/>
            <w14:uncheckedState w14:val="2610" w14:font="MS Gothic"/>
          </w14:checkbox>
        </w:sdtPr>
        <w:sdtEndPr/>
        <w:sdtContent>
          <w:r w:rsidR="00232AEA" w:rsidRPr="00232AEA">
            <w:rPr>
              <w:rFonts w:ascii="Segoe UI Symbol" w:eastAsia="MS Gothic" w:hAnsi="Segoe UI Symbol" w:cs="Segoe UI Symbol"/>
              <w:sz w:val="18"/>
              <w:szCs w:val="18"/>
            </w:rPr>
            <w:t>☐</w:t>
          </w:r>
        </w:sdtContent>
      </w:sdt>
      <w:r w:rsidR="00232AEA" w:rsidRPr="00232AEA">
        <w:rPr>
          <w:rFonts w:ascii="Arial" w:hAnsi="Arial" w:cs="Arial"/>
          <w:sz w:val="18"/>
          <w:szCs w:val="18"/>
        </w:rPr>
        <w:tab/>
        <w:t>Benefits, Grants, Loans</w:t>
      </w:r>
      <w:r w:rsidR="00232AEA" w:rsidRPr="00232AEA">
        <w:rPr>
          <w:rFonts w:ascii="Arial" w:hAnsi="Arial" w:cs="Arial"/>
          <w:sz w:val="18"/>
          <w:szCs w:val="18"/>
        </w:rPr>
        <w:tab/>
      </w:r>
    </w:p>
    <w:p w14:paraId="76CB5456" w14:textId="38EE2D69" w:rsidR="00232AEA" w:rsidRPr="00232AEA" w:rsidRDefault="00C072F0" w:rsidP="00E000FF">
      <w:pPr>
        <w:tabs>
          <w:tab w:val="left" w:pos="284"/>
          <w:tab w:val="left" w:pos="567"/>
        </w:tabs>
        <w:spacing w:after="0" w:line="276" w:lineRule="auto"/>
        <w:jc w:val="both"/>
        <w:rPr>
          <w:rFonts w:ascii="Arial" w:hAnsi="Arial" w:cs="Arial"/>
          <w:sz w:val="18"/>
          <w:szCs w:val="18"/>
        </w:rPr>
      </w:pPr>
      <w:sdt>
        <w:sdtPr>
          <w:rPr>
            <w:rFonts w:ascii="Arial" w:hAnsi="Arial" w:cs="Arial"/>
            <w:sz w:val="18"/>
            <w:szCs w:val="18"/>
          </w:rPr>
          <w:id w:val="-859808897"/>
          <w14:checkbox>
            <w14:checked w14:val="0"/>
            <w14:checkedState w14:val="2612" w14:font="MS Gothic"/>
            <w14:uncheckedState w14:val="2610" w14:font="MS Gothic"/>
          </w14:checkbox>
        </w:sdtPr>
        <w:sdtEndPr/>
        <w:sdtContent>
          <w:r w:rsidR="00232AEA" w:rsidRPr="00232AEA">
            <w:rPr>
              <w:rFonts w:ascii="Segoe UI Symbol" w:eastAsia="MS Gothic" w:hAnsi="Segoe UI Symbol" w:cs="Segoe UI Symbol"/>
              <w:sz w:val="18"/>
              <w:szCs w:val="18"/>
            </w:rPr>
            <w:t>☐</w:t>
          </w:r>
        </w:sdtContent>
      </w:sdt>
      <w:r w:rsidR="00232AEA" w:rsidRPr="00232AEA">
        <w:rPr>
          <w:rFonts w:ascii="Arial" w:hAnsi="Arial" w:cs="Arial"/>
          <w:sz w:val="18"/>
          <w:szCs w:val="18"/>
        </w:rPr>
        <w:tab/>
        <w:t xml:space="preserve">Credit </w:t>
      </w:r>
      <w:r w:rsidR="00CE0CFA">
        <w:rPr>
          <w:rFonts w:ascii="Arial" w:hAnsi="Arial" w:cs="Arial"/>
          <w:sz w:val="18"/>
          <w:szCs w:val="18"/>
        </w:rPr>
        <w:t>R</w:t>
      </w:r>
      <w:r w:rsidR="00232AEA" w:rsidRPr="00232AEA">
        <w:rPr>
          <w:rFonts w:ascii="Arial" w:hAnsi="Arial" w:cs="Arial"/>
          <w:sz w:val="18"/>
          <w:szCs w:val="18"/>
        </w:rPr>
        <w:t xml:space="preserve">eferences     </w:t>
      </w:r>
    </w:p>
    <w:p w14:paraId="75D1F4D1" w14:textId="77777777" w:rsidR="00232AEA" w:rsidRPr="00232AEA" w:rsidRDefault="00C072F0" w:rsidP="00E000FF">
      <w:pPr>
        <w:tabs>
          <w:tab w:val="left" w:pos="284"/>
          <w:tab w:val="left" w:pos="567"/>
        </w:tabs>
        <w:spacing w:after="0" w:line="276" w:lineRule="auto"/>
        <w:jc w:val="both"/>
        <w:rPr>
          <w:rFonts w:ascii="Arial" w:hAnsi="Arial" w:cs="Arial"/>
          <w:sz w:val="18"/>
          <w:szCs w:val="18"/>
        </w:rPr>
      </w:pPr>
      <w:sdt>
        <w:sdtPr>
          <w:rPr>
            <w:rFonts w:ascii="Arial" w:hAnsi="Arial" w:cs="Arial"/>
            <w:sz w:val="18"/>
            <w:szCs w:val="18"/>
          </w:rPr>
          <w:id w:val="1639294413"/>
          <w14:checkbox>
            <w14:checked w14:val="0"/>
            <w14:checkedState w14:val="2612" w14:font="MS Gothic"/>
            <w14:uncheckedState w14:val="2610" w14:font="MS Gothic"/>
          </w14:checkbox>
        </w:sdtPr>
        <w:sdtEndPr/>
        <w:sdtContent>
          <w:r w:rsidR="00232AEA" w:rsidRPr="00232AEA">
            <w:rPr>
              <w:rFonts w:ascii="MS Gothic" w:eastAsia="MS Gothic" w:hAnsi="MS Gothic" w:cs="Arial" w:hint="eastAsia"/>
              <w:sz w:val="18"/>
              <w:szCs w:val="18"/>
            </w:rPr>
            <w:t>☐</w:t>
          </w:r>
        </w:sdtContent>
      </w:sdt>
      <w:r w:rsidR="00232AEA" w:rsidRPr="00232AEA">
        <w:rPr>
          <w:rFonts w:ascii="Arial" w:hAnsi="Arial" w:cs="Arial"/>
          <w:sz w:val="18"/>
          <w:szCs w:val="18"/>
        </w:rPr>
        <w:tab/>
        <w:t>Human Resources</w:t>
      </w:r>
    </w:p>
    <w:p w14:paraId="768FA71C" w14:textId="7335E6FA" w:rsidR="00232AEA" w:rsidRPr="00232AEA" w:rsidRDefault="00C072F0" w:rsidP="00E000FF">
      <w:pPr>
        <w:tabs>
          <w:tab w:val="left" w:pos="284"/>
          <w:tab w:val="left" w:pos="567"/>
        </w:tabs>
        <w:spacing w:after="0" w:line="276" w:lineRule="auto"/>
        <w:jc w:val="both"/>
        <w:rPr>
          <w:rFonts w:ascii="Arial" w:hAnsi="Arial" w:cs="Arial"/>
          <w:sz w:val="18"/>
          <w:szCs w:val="18"/>
        </w:rPr>
      </w:pPr>
      <w:sdt>
        <w:sdtPr>
          <w:rPr>
            <w:rFonts w:ascii="Arial" w:hAnsi="Arial" w:cs="Arial"/>
            <w:sz w:val="18"/>
            <w:szCs w:val="18"/>
          </w:rPr>
          <w:id w:val="1377666278"/>
          <w14:checkbox>
            <w14:checked w14:val="0"/>
            <w14:checkedState w14:val="2612" w14:font="MS Gothic"/>
            <w14:uncheckedState w14:val="2610" w14:font="MS Gothic"/>
          </w14:checkbox>
        </w:sdtPr>
        <w:sdtEndPr/>
        <w:sdtContent>
          <w:r w:rsidR="00232AEA" w:rsidRPr="00232AEA">
            <w:rPr>
              <w:rFonts w:ascii="MS Gothic" w:eastAsia="MS Gothic" w:hAnsi="MS Gothic" w:cs="Arial" w:hint="eastAsia"/>
              <w:sz w:val="18"/>
              <w:szCs w:val="18"/>
            </w:rPr>
            <w:t>☐</w:t>
          </w:r>
        </w:sdtContent>
      </w:sdt>
      <w:r w:rsidR="00232AEA" w:rsidRPr="00232AEA">
        <w:rPr>
          <w:rFonts w:ascii="Arial" w:hAnsi="Arial" w:cs="Arial"/>
          <w:sz w:val="18"/>
          <w:szCs w:val="18"/>
        </w:rPr>
        <w:tab/>
        <w:t>Law Enforcement</w:t>
      </w:r>
      <w:r w:rsidR="00CE0CFA">
        <w:rPr>
          <w:rFonts w:ascii="Arial" w:hAnsi="Arial" w:cs="Arial"/>
          <w:sz w:val="18"/>
          <w:szCs w:val="18"/>
        </w:rPr>
        <w:t xml:space="preserve"> / /Govt</w:t>
      </w:r>
      <w:r w:rsidR="00232AEA" w:rsidRPr="00232AEA">
        <w:rPr>
          <w:rFonts w:ascii="Arial" w:hAnsi="Arial" w:cs="Arial"/>
          <w:sz w:val="18"/>
          <w:szCs w:val="18"/>
        </w:rPr>
        <w:tab/>
      </w:r>
    </w:p>
    <w:p w14:paraId="381E48C3" w14:textId="77777777" w:rsidR="00232AEA" w:rsidRPr="00232AEA" w:rsidRDefault="00C072F0" w:rsidP="00E000FF">
      <w:pPr>
        <w:tabs>
          <w:tab w:val="left" w:pos="284"/>
          <w:tab w:val="left" w:pos="567"/>
        </w:tabs>
        <w:spacing w:after="0" w:line="276" w:lineRule="auto"/>
        <w:jc w:val="both"/>
        <w:rPr>
          <w:rFonts w:ascii="Arial" w:hAnsi="Arial" w:cs="Arial"/>
          <w:sz w:val="18"/>
          <w:szCs w:val="18"/>
        </w:rPr>
      </w:pPr>
      <w:sdt>
        <w:sdtPr>
          <w:rPr>
            <w:rFonts w:ascii="Arial" w:hAnsi="Arial" w:cs="Arial"/>
            <w:sz w:val="18"/>
            <w:szCs w:val="18"/>
          </w:rPr>
          <w:id w:val="-120688494"/>
          <w14:checkbox>
            <w14:checked w14:val="0"/>
            <w14:checkedState w14:val="2612" w14:font="MS Gothic"/>
            <w14:uncheckedState w14:val="2610" w14:font="MS Gothic"/>
          </w14:checkbox>
        </w:sdtPr>
        <w:sdtEndPr/>
        <w:sdtContent>
          <w:r w:rsidR="00232AEA" w:rsidRPr="00232AEA">
            <w:rPr>
              <w:rFonts w:ascii="MS Gothic" w:eastAsia="MS Gothic" w:hAnsi="MS Gothic" w:cs="Arial" w:hint="eastAsia"/>
              <w:sz w:val="18"/>
              <w:szCs w:val="18"/>
            </w:rPr>
            <w:t>☐</w:t>
          </w:r>
        </w:sdtContent>
      </w:sdt>
      <w:r w:rsidR="00232AEA" w:rsidRPr="00232AEA">
        <w:rPr>
          <w:rFonts w:ascii="Arial" w:hAnsi="Arial" w:cs="Arial"/>
          <w:sz w:val="18"/>
          <w:szCs w:val="18"/>
        </w:rPr>
        <w:tab/>
        <w:t>Legal Services</w:t>
      </w:r>
      <w:r w:rsidR="00232AEA" w:rsidRPr="00232AEA">
        <w:rPr>
          <w:rFonts w:ascii="Arial" w:hAnsi="Arial" w:cs="Arial"/>
          <w:sz w:val="18"/>
          <w:szCs w:val="18"/>
        </w:rPr>
        <w:tab/>
      </w:r>
    </w:p>
    <w:p w14:paraId="5BBF1C5F" w14:textId="77777777" w:rsidR="00232AEA" w:rsidRPr="00232AEA" w:rsidRDefault="00C072F0" w:rsidP="00E000FF">
      <w:pPr>
        <w:tabs>
          <w:tab w:val="left" w:pos="284"/>
          <w:tab w:val="left" w:pos="567"/>
        </w:tabs>
        <w:spacing w:after="0" w:line="276" w:lineRule="auto"/>
        <w:jc w:val="both"/>
        <w:rPr>
          <w:rFonts w:ascii="Arial" w:hAnsi="Arial" w:cs="Arial"/>
          <w:sz w:val="18"/>
          <w:szCs w:val="18"/>
        </w:rPr>
      </w:pPr>
      <w:sdt>
        <w:sdtPr>
          <w:rPr>
            <w:rFonts w:ascii="Arial" w:hAnsi="Arial" w:cs="Arial"/>
            <w:sz w:val="18"/>
            <w:szCs w:val="18"/>
          </w:rPr>
          <w:id w:val="-323894924"/>
          <w14:checkbox>
            <w14:checked w14:val="0"/>
            <w14:checkedState w14:val="2612" w14:font="MS Gothic"/>
            <w14:uncheckedState w14:val="2610" w14:font="MS Gothic"/>
          </w14:checkbox>
        </w:sdtPr>
        <w:sdtEndPr/>
        <w:sdtContent>
          <w:r w:rsidR="00232AEA" w:rsidRPr="00232AEA">
            <w:rPr>
              <w:rFonts w:ascii="MS Gothic" w:eastAsia="MS Gothic" w:hAnsi="MS Gothic" w:cs="Arial" w:hint="eastAsia"/>
              <w:sz w:val="18"/>
              <w:szCs w:val="18"/>
            </w:rPr>
            <w:t>☐</w:t>
          </w:r>
        </w:sdtContent>
      </w:sdt>
      <w:r w:rsidR="00232AEA" w:rsidRPr="00232AEA">
        <w:rPr>
          <w:rFonts w:ascii="Arial" w:hAnsi="Arial" w:cs="Arial"/>
          <w:sz w:val="18"/>
          <w:szCs w:val="18"/>
        </w:rPr>
        <w:tab/>
        <w:t xml:space="preserve">Insurance Administration </w:t>
      </w:r>
    </w:p>
    <w:p w14:paraId="2FC82858" w14:textId="77777777" w:rsidR="00232AEA" w:rsidRPr="00232AEA" w:rsidRDefault="00C072F0" w:rsidP="00E000FF">
      <w:pPr>
        <w:tabs>
          <w:tab w:val="left" w:pos="284"/>
          <w:tab w:val="left" w:pos="567"/>
        </w:tabs>
        <w:spacing w:after="0" w:line="276" w:lineRule="auto"/>
        <w:jc w:val="both"/>
        <w:rPr>
          <w:rFonts w:ascii="Arial" w:hAnsi="Arial" w:cs="Arial"/>
          <w:sz w:val="18"/>
          <w:szCs w:val="18"/>
        </w:rPr>
      </w:pPr>
      <w:sdt>
        <w:sdtPr>
          <w:rPr>
            <w:rFonts w:ascii="Arial" w:hAnsi="Arial" w:cs="Arial"/>
            <w:sz w:val="18"/>
            <w:szCs w:val="18"/>
          </w:rPr>
          <w:id w:val="745378043"/>
          <w14:checkbox>
            <w14:checked w14:val="0"/>
            <w14:checkedState w14:val="2612" w14:font="MS Gothic"/>
            <w14:uncheckedState w14:val="2610" w14:font="MS Gothic"/>
          </w14:checkbox>
        </w:sdtPr>
        <w:sdtEndPr/>
        <w:sdtContent>
          <w:r w:rsidR="00232AEA" w:rsidRPr="00232AEA">
            <w:rPr>
              <w:rFonts w:ascii="MS Gothic" w:eastAsia="MS Gothic" w:hAnsi="MS Gothic" w:cs="Arial" w:hint="eastAsia"/>
              <w:sz w:val="18"/>
              <w:szCs w:val="18"/>
            </w:rPr>
            <w:t>☐</w:t>
          </w:r>
        </w:sdtContent>
      </w:sdt>
      <w:r w:rsidR="00232AEA" w:rsidRPr="00232AEA">
        <w:rPr>
          <w:rFonts w:ascii="Arial" w:hAnsi="Arial" w:cs="Arial"/>
          <w:sz w:val="18"/>
          <w:szCs w:val="18"/>
        </w:rPr>
        <w:tab/>
        <w:t>Pensions Administration</w:t>
      </w:r>
    </w:p>
    <w:p w14:paraId="1364DA58" w14:textId="77777777" w:rsidR="00232AEA" w:rsidRPr="00232AEA" w:rsidRDefault="00C072F0" w:rsidP="00E000FF">
      <w:pPr>
        <w:tabs>
          <w:tab w:val="left" w:pos="284"/>
          <w:tab w:val="left" w:pos="567"/>
        </w:tabs>
        <w:spacing w:after="0" w:line="276" w:lineRule="auto"/>
        <w:jc w:val="both"/>
        <w:rPr>
          <w:rFonts w:ascii="Arial" w:hAnsi="Arial" w:cs="Arial"/>
          <w:sz w:val="18"/>
          <w:szCs w:val="18"/>
        </w:rPr>
      </w:pPr>
      <w:sdt>
        <w:sdtPr>
          <w:rPr>
            <w:rFonts w:ascii="Arial" w:hAnsi="Arial" w:cs="Arial"/>
            <w:sz w:val="18"/>
            <w:szCs w:val="18"/>
          </w:rPr>
          <w:id w:val="-776863214"/>
          <w14:checkbox>
            <w14:checked w14:val="0"/>
            <w14:checkedState w14:val="2612" w14:font="MS Gothic"/>
            <w14:uncheckedState w14:val="2610" w14:font="MS Gothic"/>
          </w14:checkbox>
        </w:sdtPr>
        <w:sdtEndPr/>
        <w:sdtContent>
          <w:r w:rsidR="00232AEA" w:rsidRPr="00232AEA">
            <w:rPr>
              <w:rFonts w:ascii="MS Gothic" w:eastAsia="MS Gothic" w:hAnsi="MS Gothic" w:cs="Arial" w:hint="eastAsia"/>
              <w:sz w:val="18"/>
              <w:szCs w:val="18"/>
            </w:rPr>
            <w:t>☐</w:t>
          </w:r>
        </w:sdtContent>
      </w:sdt>
      <w:r w:rsidR="00232AEA" w:rsidRPr="00232AEA">
        <w:rPr>
          <w:rFonts w:ascii="Arial" w:hAnsi="Arial" w:cs="Arial"/>
          <w:sz w:val="18"/>
          <w:szCs w:val="18"/>
        </w:rPr>
        <w:tab/>
        <w:t xml:space="preserve">Research and Development </w:t>
      </w:r>
      <w:r w:rsidR="00232AEA" w:rsidRPr="00232AEA">
        <w:rPr>
          <w:rFonts w:ascii="Arial" w:hAnsi="Arial" w:cs="Arial"/>
          <w:sz w:val="18"/>
          <w:szCs w:val="18"/>
        </w:rPr>
        <w:tab/>
      </w:r>
    </w:p>
    <w:p w14:paraId="6C3B9489" w14:textId="44BE41DB" w:rsidR="00232AEA" w:rsidRDefault="00C072F0" w:rsidP="00E000FF">
      <w:pPr>
        <w:tabs>
          <w:tab w:val="left" w:pos="284"/>
          <w:tab w:val="left" w:pos="567"/>
        </w:tabs>
        <w:spacing w:after="0" w:line="276" w:lineRule="auto"/>
        <w:jc w:val="both"/>
        <w:rPr>
          <w:rFonts w:ascii="Arial" w:hAnsi="Arial" w:cs="Arial"/>
          <w:sz w:val="18"/>
          <w:szCs w:val="18"/>
        </w:rPr>
        <w:sectPr w:rsidR="00232AEA" w:rsidSect="00232AEA">
          <w:type w:val="continuous"/>
          <w:pgSz w:w="11906" w:h="16838"/>
          <w:pgMar w:top="720" w:right="720" w:bottom="720" w:left="720" w:header="708" w:footer="708" w:gutter="0"/>
          <w:cols w:num="2" w:space="708"/>
          <w:docGrid w:linePitch="360"/>
        </w:sectPr>
      </w:pPr>
      <w:sdt>
        <w:sdtPr>
          <w:rPr>
            <w:rFonts w:ascii="Arial" w:hAnsi="Arial" w:cs="Arial"/>
            <w:sz w:val="18"/>
            <w:szCs w:val="18"/>
          </w:rPr>
          <w:id w:val="-2142413136"/>
          <w14:checkbox>
            <w14:checked w14:val="0"/>
            <w14:checkedState w14:val="2612" w14:font="MS Gothic"/>
            <w14:uncheckedState w14:val="2610" w14:font="MS Gothic"/>
          </w14:checkbox>
        </w:sdtPr>
        <w:sdtEndPr/>
        <w:sdtContent>
          <w:r w:rsidR="00232AEA" w:rsidRPr="00232AEA">
            <w:rPr>
              <w:rFonts w:ascii="MS Gothic" w:eastAsia="MS Gothic" w:hAnsi="MS Gothic" w:cs="Arial" w:hint="eastAsia"/>
              <w:sz w:val="18"/>
              <w:szCs w:val="18"/>
            </w:rPr>
            <w:t>☐</w:t>
          </w:r>
        </w:sdtContent>
      </w:sdt>
      <w:r w:rsidR="00232AEA" w:rsidRPr="00232AEA">
        <w:rPr>
          <w:rFonts w:ascii="Arial" w:hAnsi="Arial" w:cs="Arial"/>
          <w:sz w:val="18"/>
          <w:szCs w:val="18"/>
        </w:rPr>
        <w:tab/>
        <w:t xml:space="preserve">Other </w:t>
      </w:r>
    </w:p>
    <w:p w14:paraId="6536613B" w14:textId="77777777" w:rsidR="00225CB3" w:rsidRPr="009C031C" w:rsidRDefault="00225CB3" w:rsidP="00225CB3">
      <w:pPr>
        <w:jc w:val="both"/>
        <w:rPr>
          <w:rFonts w:ascii="Arial" w:hAnsi="Arial" w:cs="Arial"/>
        </w:rPr>
      </w:pPr>
      <w:r w:rsidRPr="009C031C">
        <w:rPr>
          <w:rFonts w:ascii="Arial" w:hAnsi="Arial" w:cs="Arial"/>
          <w:spacing w:val="-1"/>
        </w:rPr>
        <w:t>…………</w:t>
      </w:r>
      <w:r w:rsidRPr="003C4FC3">
        <w:rPr>
          <w:rFonts w:ascii="Arial" w:hAnsi="Arial" w:cs="Arial"/>
          <w:i/>
          <w:iCs/>
          <w:color w:val="808080" w:themeColor="background1" w:themeShade="80"/>
          <w:spacing w:val="-1"/>
        </w:rPr>
        <w:t xml:space="preserve">[ </w:t>
      </w:r>
      <w:r>
        <w:rPr>
          <w:rFonts w:ascii="Arial" w:hAnsi="Arial" w:cs="Arial"/>
          <w:i/>
          <w:iCs/>
          <w:color w:val="808080" w:themeColor="background1" w:themeShade="80"/>
          <w:spacing w:val="-1"/>
        </w:rPr>
        <w:t xml:space="preserve">If “Other”, please </w:t>
      </w:r>
      <w:r w:rsidRPr="003C4FC3">
        <w:rPr>
          <w:rFonts w:ascii="Arial" w:hAnsi="Arial" w:cs="Arial"/>
          <w:i/>
          <w:iCs/>
          <w:color w:val="808080" w:themeColor="background1" w:themeShade="80"/>
          <w:spacing w:val="-1"/>
        </w:rPr>
        <w:t xml:space="preserve">provide details as necessary ] </w:t>
      </w:r>
      <w:r w:rsidRPr="009C031C">
        <w:rPr>
          <w:rFonts w:ascii="Arial" w:hAnsi="Arial" w:cs="Arial"/>
          <w:spacing w:val="-1"/>
        </w:rPr>
        <w:t>………………………</w:t>
      </w:r>
    </w:p>
    <w:p w14:paraId="7B707950" w14:textId="77777777" w:rsidR="00E000FF" w:rsidRDefault="00E000FF" w:rsidP="00484C3C">
      <w:pPr>
        <w:spacing w:before="240"/>
        <w:jc w:val="both"/>
        <w:rPr>
          <w:rFonts w:ascii="Arial" w:hAnsi="Arial" w:cs="Arial"/>
          <w:b/>
          <w:spacing w:val="-1"/>
        </w:rPr>
      </w:pPr>
    </w:p>
    <w:p w14:paraId="0E23D758" w14:textId="05146B99" w:rsidR="00484C3C" w:rsidRPr="009C031C" w:rsidRDefault="00484C3C" w:rsidP="00484C3C">
      <w:pPr>
        <w:spacing w:before="240"/>
        <w:jc w:val="both"/>
        <w:rPr>
          <w:rFonts w:ascii="Arial" w:hAnsi="Arial" w:cs="Arial"/>
          <w:b/>
        </w:rPr>
      </w:pPr>
      <w:r w:rsidRPr="009C031C">
        <w:rPr>
          <w:rFonts w:ascii="Arial" w:hAnsi="Arial" w:cs="Arial"/>
          <w:b/>
          <w:spacing w:val="-1"/>
        </w:rPr>
        <w:lastRenderedPageBreak/>
        <w:t>Special categories of data (if any)</w:t>
      </w:r>
    </w:p>
    <w:p w14:paraId="1008F3CF" w14:textId="77777777" w:rsidR="00484C3C" w:rsidRPr="009C031C" w:rsidRDefault="00484C3C" w:rsidP="00484C3C">
      <w:pPr>
        <w:spacing w:before="240"/>
        <w:jc w:val="both"/>
        <w:rPr>
          <w:rFonts w:ascii="Arial" w:hAnsi="Arial" w:cs="Arial"/>
          <w:i/>
          <w:iCs/>
          <w:color w:val="000000"/>
          <w:shd w:val="clear" w:color="auto" w:fill="FFFFFF"/>
        </w:rPr>
      </w:pPr>
      <w:r w:rsidRPr="00C06D6D">
        <w:rPr>
          <w:rFonts w:ascii="Arial" w:hAnsi="Arial" w:cs="Arial"/>
          <w:b/>
          <w:i/>
          <w:spacing w:val="-1"/>
        </w:rPr>
        <w:t xml:space="preserve">Special categories of data </w:t>
      </w:r>
      <w:r w:rsidRPr="00C06D6D">
        <w:rPr>
          <w:rFonts w:ascii="Arial" w:hAnsi="Arial" w:cs="Arial"/>
          <w:i/>
          <w:iCs/>
          <w:color w:val="000000"/>
          <w:shd w:val="clear" w:color="auto" w:fill="FFFFFF"/>
        </w:rPr>
        <w:t>transferred</w:t>
      </w:r>
      <w:r w:rsidRPr="009C031C">
        <w:rPr>
          <w:rFonts w:ascii="Arial" w:hAnsi="Arial" w:cs="Arial"/>
          <w:i/>
          <w:iCs/>
          <w:color w:val="000000"/>
          <w:shd w:val="clear" w:color="auto" w:fill="FFFFFF"/>
        </w:rPr>
        <w:t xml:space="preserve">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w:t>
      </w:r>
      <w:r>
        <w:rPr>
          <w:rFonts w:ascii="Arial" w:hAnsi="Arial" w:cs="Arial"/>
          <w:i/>
          <w:iCs/>
          <w:color w:val="000000"/>
          <w:shd w:val="clear" w:color="auto" w:fill="FFFFFF"/>
        </w:rPr>
        <w:t>Onward Transfer</w:t>
      </w:r>
      <w:r w:rsidRPr="009C031C">
        <w:rPr>
          <w:rFonts w:ascii="Arial" w:hAnsi="Arial" w:cs="Arial"/>
          <w:i/>
          <w:iCs/>
          <w:color w:val="000000"/>
          <w:shd w:val="clear" w:color="auto" w:fill="FFFFFF"/>
        </w:rPr>
        <w:t xml:space="preserve">s or additional security measures. </w:t>
      </w:r>
    </w:p>
    <w:p w14:paraId="427DFF73" w14:textId="429648C7" w:rsidR="00484C3C" w:rsidRPr="009C031C" w:rsidRDefault="00484C3C" w:rsidP="00484C3C">
      <w:pPr>
        <w:spacing w:before="240"/>
        <w:jc w:val="both"/>
        <w:rPr>
          <w:rFonts w:ascii="Arial" w:hAnsi="Arial" w:cs="Arial"/>
          <w:spacing w:val="-2"/>
        </w:rPr>
      </w:pPr>
      <w:r w:rsidRPr="009C031C">
        <w:rPr>
          <w:rFonts w:ascii="Arial" w:hAnsi="Arial" w:cs="Arial"/>
          <w:spacing w:val="-2"/>
        </w:rPr>
        <w:t>The Personal Data transferred concern the following Special categories (please specify):</w:t>
      </w:r>
    </w:p>
    <w:p w14:paraId="6E7B04C5" w14:textId="77777777" w:rsidR="003C4FC3" w:rsidRDefault="003C4FC3" w:rsidP="00232AEA">
      <w:pPr>
        <w:tabs>
          <w:tab w:val="left" w:pos="284"/>
        </w:tabs>
        <w:jc w:val="both"/>
        <w:rPr>
          <w:rFonts w:ascii="Arial" w:hAnsi="Arial" w:cs="Arial"/>
          <w:sz w:val="18"/>
          <w:szCs w:val="18"/>
        </w:rPr>
        <w:sectPr w:rsidR="003C4FC3" w:rsidSect="00232AEA">
          <w:type w:val="continuous"/>
          <w:pgSz w:w="11906" w:h="16838"/>
          <w:pgMar w:top="720" w:right="720" w:bottom="720" w:left="720" w:header="708" w:footer="708" w:gutter="0"/>
          <w:cols w:space="708"/>
          <w:docGrid w:linePitch="360"/>
        </w:sectPr>
      </w:pPr>
    </w:p>
    <w:p w14:paraId="6AC5E466" w14:textId="74FEE386" w:rsidR="00232AEA" w:rsidRDefault="00C072F0" w:rsidP="00C5660E">
      <w:pPr>
        <w:tabs>
          <w:tab w:val="left" w:pos="284"/>
        </w:tabs>
        <w:spacing w:after="0" w:line="276" w:lineRule="auto"/>
        <w:jc w:val="both"/>
      </w:pPr>
      <w:sdt>
        <w:sdtPr>
          <w:rPr>
            <w:rFonts w:ascii="Arial" w:hAnsi="Arial" w:cs="Arial"/>
            <w:sz w:val="18"/>
            <w:szCs w:val="18"/>
          </w:rPr>
          <w:id w:val="-971596122"/>
          <w14:checkbox>
            <w14:checked w14:val="0"/>
            <w14:checkedState w14:val="2612" w14:font="MS Gothic"/>
            <w14:uncheckedState w14:val="2610" w14:font="MS Gothic"/>
          </w14:checkbox>
        </w:sdtPr>
        <w:sdtEndPr/>
        <w:sdtContent>
          <w:r w:rsidR="003C4FC3">
            <w:rPr>
              <w:rFonts w:ascii="MS Gothic" w:eastAsia="MS Gothic" w:hAnsi="MS Gothic" w:cs="Arial" w:hint="eastAsia"/>
              <w:sz w:val="18"/>
              <w:szCs w:val="18"/>
            </w:rPr>
            <w:t>☐</w:t>
          </w:r>
        </w:sdtContent>
      </w:sdt>
      <w:r w:rsidR="00232AEA">
        <w:rPr>
          <w:rFonts w:ascii="Arial" w:hAnsi="Arial" w:cs="Arial"/>
          <w:sz w:val="18"/>
          <w:szCs w:val="18"/>
        </w:rPr>
        <w:tab/>
        <w:t>R</w:t>
      </w:r>
      <w:r w:rsidR="00232AEA">
        <w:t>acial or ethnic origin</w:t>
      </w:r>
    </w:p>
    <w:p w14:paraId="7606BFF2" w14:textId="3B1F65DD" w:rsidR="003C4FC3" w:rsidRDefault="00C072F0" w:rsidP="00C5660E">
      <w:pPr>
        <w:tabs>
          <w:tab w:val="left" w:pos="284"/>
        </w:tabs>
        <w:spacing w:after="0" w:line="276" w:lineRule="auto"/>
        <w:jc w:val="both"/>
      </w:pPr>
      <w:sdt>
        <w:sdtPr>
          <w:rPr>
            <w:rFonts w:ascii="Arial" w:hAnsi="Arial" w:cs="Arial"/>
            <w:sz w:val="18"/>
            <w:szCs w:val="18"/>
          </w:rPr>
          <w:id w:val="-2048127204"/>
          <w14:checkbox>
            <w14:checked w14:val="0"/>
            <w14:checkedState w14:val="2612" w14:font="MS Gothic"/>
            <w14:uncheckedState w14:val="2610" w14:font="MS Gothic"/>
          </w14:checkbox>
        </w:sdtPr>
        <w:sdtEndPr/>
        <w:sdtContent>
          <w:r w:rsidR="003C4FC3">
            <w:rPr>
              <w:rFonts w:ascii="MS Gothic" w:eastAsia="MS Gothic" w:hAnsi="MS Gothic" w:cs="Arial" w:hint="eastAsia"/>
              <w:sz w:val="18"/>
              <w:szCs w:val="18"/>
            </w:rPr>
            <w:t>☐</w:t>
          </w:r>
        </w:sdtContent>
      </w:sdt>
      <w:r w:rsidR="003C4FC3">
        <w:rPr>
          <w:rFonts w:ascii="Arial" w:hAnsi="Arial" w:cs="Arial"/>
          <w:sz w:val="18"/>
          <w:szCs w:val="18"/>
        </w:rPr>
        <w:tab/>
      </w:r>
      <w:r w:rsidR="003C4FC3">
        <w:t>Communal origin</w:t>
      </w:r>
    </w:p>
    <w:p w14:paraId="565FB869" w14:textId="41BAC313" w:rsidR="003C4FC3" w:rsidRDefault="00C072F0" w:rsidP="00C5660E">
      <w:pPr>
        <w:tabs>
          <w:tab w:val="left" w:pos="284"/>
        </w:tabs>
        <w:spacing w:after="0" w:line="276" w:lineRule="auto"/>
        <w:jc w:val="both"/>
      </w:pPr>
      <w:sdt>
        <w:sdtPr>
          <w:rPr>
            <w:rFonts w:ascii="Arial" w:hAnsi="Arial" w:cs="Arial"/>
            <w:sz w:val="18"/>
            <w:szCs w:val="18"/>
          </w:rPr>
          <w:id w:val="-134421708"/>
          <w14:checkbox>
            <w14:checked w14:val="0"/>
            <w14:checkedState w14:val="2612" w14:font="MS Gothic"/>
            <w14:uncheckedState w14:val="2610" w14:font="MS Gothic"/>
          </w14:checkbox>
        </w:sdtPr>
        <w:sdtEndPr/>
        <w:sdtContent>
          <w:r w:rsidR="003C4FC3">
            <w:rPr>
              <w:rFonts w:ascii="MS Gothic" w:eastAsia="MS Gothic" w:hAnsi="MS Gothic" w:cs="Arial" w:hint="eastAsia"/>
              <w:sz w:val="18"/>
              <w:szCs w:val="18"/>
            </w:rPr>
            <w:t>☐</w:t>
          </w:r>
        </w:sdtContent>
      </w:sdt>
      <w:r w:rsidR="003C4FC3">
        <w:rPr>
          <w:rFonts w:ascii="Arial" w:hAnsi="Arial" w:cs="Arial"/>
          <w:sz w:val="18"/>
          <w:szCs w:val="18"/>
        </w:rPr>
        <w:tab/>
      </w:r>
      <w:r w:rsidR="003C4FC3">
        <w:t>Political affiliations or opinions</w:t>
      </w:r>
    </w:p>
    <w:p w14:paraId="7758144C" w14:textId="3CC6A802" w:rsidR="003C4FC3" w:rsidRDefault="00C072F0" w:rsidP="00C5660E">
      <w:pPr>
        <w:tabs>
          <w:tab w:val="left" w:pos="284"/>
        </w:tabs>
        <w:spacing w:after="0" w:line="276" w:lineRule="auto"/>
        <w:jc w:val="both"/>
      </w:pPr>
      <w:sdt>
        <w:sdtPr>
          <w:rPr>
            <w:rFonts w:ascii="Arial" w:hAnsi="Arial" w:cs="Arial"/>
            <w:sz w:val="18"/>
            <w:szCs w:val="18"/>
          </w:rPr>
          <w:id w:val="1650781930"/>
          <w14:checkbox>
            <w14:checked w14:val="0"/>
            <w14:checkedState w14:val="2612" w14:font="MS Gothic"/>
            <w14:uncheckedState w14:val="2610" w14:font="MS Gothic"/>
          </w14:checkbox>
        </w:sdtPr>
        <w:sdtEndPr/>
        <w:sdtContent>
          <w:r w:rsidR="003C4FC3">
            <w:rPr>
              <w:rFonts w:ascii="MS Gothic" w:eastAsia="MS Gothic" w:hAnsi="MS Gothic" w:cs="Arial" w:hint="eastAsia"/>
              <w:sz w:val="18"/>
              <w:szCs w:val="18"/>
            </w:rPr>
            <w:t>☐</w:t>
          </w:r>
        </w:sdtContent>
      </w:sdt>
      <w:r w:rsidR="003C4FC3">
        <w:rPr>
          <w:rFonts w:ascii="Arial" w:hAnsi="Arial" w:cs="Arial"/>
          <w:sz w:val="18"/>
          <w:szCs w:val="18"/>
        </w:rPr>
        <w:tab/>
      </w:r>
      <w:r w:rsidR="003C4FC3">
        <w:t>Religious or philosophical beliefs</w:t>
      </w:r>
    </w:p>
    <w:p w14:paraId="588BE6B3" w14:textId="1D9D7632" w:rsidR="003C4FC3" w:rsidRDefault="00C072F0" w:rsidP="00C5660E">
      <w:pPr>
        <w:tabs>
          <w:tab w:val="left" w:pos="284"/>
        </w:tabs>
        <w:spacing w:after="0" w:line="276" w:lineRule="auto"/>
        <w:jc w:val="both"/>
      </w:pPr>
      <w:sdt>
        <w:sdtPr>
          <w:rPr>
            <w:rFonts w:ascii="Arial" w:hAnsi="Arial" w:cs="Arial"/>
            <w:sz w:val="18"/>
            <w:szCs w:val="18"/>
          </w:rPr>
          <w:id w:val="304048632"/>
          <w14:checkbox>
            <w14:checked w14:val="0"/>
            <w14:checkedState w14:val="2612" w14:font="MS Gothic"/>
            <w14:uncheckedState w14:val="2610" w14:font="MS Gothic"/>
          </w14:checkbox>
        </w:sdtPr>
        <w:sdtEndPr/>
        <w:sdtContent>
          <w:r w:rsidR="003C4FC3">
            <w:rPr>
              <w:rFonts w:ascii="MS Gothic" w:eastAsia="MS Gothic" w:hAnsi="MS Gothic" w:cs="Arial" w:hint="eastAsia"/>
              <w:sz w:val="18"/>
              <w:szCs w:val="18"/>
            </w:rPr>
            <w:t>☐</w:t>
          </w:r>
        </w:sdtContent>
      </w:sdt>
      <w:r w:rsidR="003C4FC3">
        <w:rPr>
          <w:rFonts w:ascii="Arial" w:hAnsi="Arial" w:cs="Arial"/>
          <w:sz w:val="18"/>
          <w:szCs w:val="18"/>
        </w:rPr>
        <w:tab/>
      </w:r>
      <w:r w:rsidR="003C4FC3">
        <w:t>Criminal record</w:t>
      </w:r>
    </w:p>
    <w:p w14:paraId="73DEB46F" w14:textId="7ADFDF7D" w:rsidR="003C4FC3" w:rsidRDefault="00C072F0" w:rsidP="00C5660E">
      <w:pPr>
        <w:tabs>
          <w:tab w:val="left" w:pos="284"/>
        </w:tabs>
        <w:spacing w:after="0" w:line="276" w:lineRule="auto"/>
        <w:jc w:val="both"/>
      </w:pPr>
      <w:sdt>
        <w:sdtPr>
          <w:rPr>
            <w:rFonts w:ascii="Arial" w:hAnsi="Arial" w:cs="Arial"/>
            <w:sz w:val="18"/>
            <w:szCs w:val="18"/>
          </w:rPr>
          <w:id w:val="339512885"/>
          <w14:checkbox>
            <w14:checked w14:val="0"/>
            <w14:checkedState w14:val="2612" w14:font="MS Gothic"/>
            <w14:uncheckedState w14:val="2610" w14:font="MS Gothic"/>
          </w14:checkbox>
        </w:sdtPr>
        <w:sdtEndPr/>
        <w:sdtContent>
          <w:r w:rsidR="003C4FC3">
            <w:rPr>
              <w:rFonts w:ascii="MS Gothic" w:eastAsia="MS Gothic" w:hAnsi="MS Gothic" w:cs="Arial" w:hint="eastAsia"/>
              <w:sz w:val="18"/>
              <w:szCs w:val="18"/>
            </w:rPr>
            <w:t>☐</w:t>
          </w:r>
        </w:sdtContent>
      </w:sdt>
      <w:r w:rsidR="003C4FC3">
        <w:rPr>
          <w:rFonts w:ascii="Arial" w:hAnsi="Arial" w:cs="Arial"/>
          <w:sz w:val="18"/>
          <w:szCs w:val="18"/>
        </w:rPr>
        <w:tab/>
      </w:r>
      <w:r w:rsidR="003C4FC3">
        <w:t>Trade-union membership</w:t>
      </w:r>
    </w:p>
    <w:p w14:paraId="123E0175" w14:textId="4DDC1E86" w:rsidR="003C4FC3" w:rsidRDefault="00C072F0" w:rsidP="00C5660E">
      <w:pPr>
        <w:tabs>
          <w:tab w:val="left" w:pos="284"/>
        </w:tabs>
        <w:spacing w:after="0" w:line="276" w:lineRule="auto"/>
        <w:jc w:val="both"/>
      </w:pPr>
      <w:sdt>
        <w:sdtPr>
          <w:rPr>
            <w:rFonts w:ascii="Arial" w:hAnsi="Arial" w:cs="Arial"/>
            <w:sz w:val="18"/>
            <w:szCs w:val="18"/>
          </w:rPr>
          <w:id w:val="-2089216959"/>
          <w14:checkbox>
            <w14:checked w14:val="0"/>
            <w14:checkedState w14:val="2612" w14:font="MS Gothic"/>
            <w14:uncheckedState w14:val="2610" w14:font="MS Gothic"/>
          </w14:checkbox>
        </w:sdtPr>
        <w:sdtEndPr/>
        <w:sdtContent>
          <w:r w:rsidR="003C4FC3">
            <w:rPr>
              <w:rFonts w:ascii="MS Gothic" w:eastAsia="MS Gothic" w:hAnsi="MS Gothic" w:cs="Arial" w:hint="eastAsia"/>
              <w:sz w:val="18"/>
              <w:szCs w:val="18"/>
            </w:rPr>
            <w:t>☐</w:t>
          </w:r>
        </w:sdtContent>
      </w:sdt>
      <w:r w:rsidR="003C4FC3">
        <w:rPr>
          <w:rFonts w:ascii="Arial" w:hAnsi="Arial" w:cs="Arial"/>
          <w:sz w:val="18"/>
          <w:szCs w:val="18"/>
        </w:rPr>
        <w:tab/>
      </w:r>
      <w:r w:rsidR="003C4FC3">
        <w:t>Health or sex life</w:t>
      </w:r>
    </w:p>
    <w:p w14:paraId="7161CFFD" w14:textId="5F2586D5" w:rsidR="003C4FC3" w:rsidRDefault="00C072F0" w:rsidP="00C5660E">
      <w:pPr>
        <w:tabs>
          <w:tab w:val="left" w:pos="284"/>
        </w:tabs>
        <w:spacing w:after="0" w:line="276" w:lineRule="auto"/>
        <w:jc w:val="both"/>
      </w:pPr>
      <w:sdt>
        <w:sdtPr>
          <w:rPr>
            <w:rFonts w:ascii="Arial" w:hAnsi="Arial" w:cs="Arial"/>
            <w:sz w:val="18"/>
            <w:szCs w:val="18"/>
          </w:rPr>
          <w:id w:val="1838872739"/>
          <w14:checkbox>
            <w14:checked w14:val="0"/>
            <w14:checkedState w14:val="2612" w14:font="MS Gothic"/>
            <w14:uncheckedState w14:val="2610" w14:font="MS Gothic"/>
          </w14:checkbox>
        </w:sdtPr>
        <w:sdtEndPr/>
        <w:sdtContent>
          <w:r w:rsidR="003C4FC3">
            <w:rPr>
              <w:rFonts w:ascii="MS Gothic" w:eastAsia="MS Gothic" w:hAnsi="MS Gothic" w:cs="Arial" w:hint="eastAsia"/>
              <w:sz w:val="18"/>
              <w:szCs w:val="18"/>
            </w:rPr>
            <w:t>☐</w:t>
          </w:r>
        </w:sdtContent>
      </w:sdt>
      <w:r w:rsidR="003C4FC3">
        <w:rPr>
          <w:rFonts w:ascii="Arial" w:hAnsi="Arial" w:cs="Arial"/>
          <w:sz w:val="18"/>
          <w:szCs w:val="18"/>
        </w:rPr>
        <w:tab/>
      </w:r>
      <w:r w:rsidR="003C4FC3">
        <w:t>Genetic data and biometric data where it is used for the purpose of uniquely identifying a natural person</w:t>
      </w:r>
    </w:p>
    <w:p w14:paraId="0072FAD2" w14:textId="77777777" w:rsidR="003C4FC3" w:rsidRDefault="003C4FC3" w:rsidP="00C5660E">
      <w:pPr>
        <w:spacing w:after="0" w:line="276" w:lineRule="auto"/>
        <w:jc w:val="both"/>
        <w:rPr>
          <w:rFonts w:ascii="Arial" w:hAnsi="Arial" w:cs="Arial"/>
          <w:spacing w:val="-1"/>
        </w:rPr>
        <w:sectPr w:rsidR="003C4FC3" w:rsidSect="003C4FC3">
          <w:type w:val="continuous"/>
          <w:pgSz w:w="11906" w:h="16838"/>
          <w:pgMar w:top="720" w:right="720" w:bottom="720" w:left="720" w:header="708" w:footer="708" w:gutter="0"/>
          <w:cols w:num="2" w:space="708"/>
          <w:docGrid w:linePitch="360"/>
        </w:sectPr>
      </w:pPr>
    </w:p>
    <w:p w14:paraId="6BBC6C2D" w14:textId="77777777" w:rsidR="004560ED" w:rsidRDefault="004560ED" w:rsidP="00C5660E">
      <w:pPr>
        <w:spacing w:after="0" w:line="276" w:lineRule="auto"/>
        <w:jc w:val="both"/>
        <w:rPr>
          <w:rFonts w:ascii="Arial" w:hAnsi="Arial" w:cs="Arial"/>
          <w:b/>
          <w:i/>
          <w:iCs/>
        </w:rPr>
      </w:pPr>
    </w:p>
    <w:p w14:paraId="60147185" w14:textId="34B05512" w:rsidR="00484C3C" w:rsidRPr="00484C3C" w:rsidRDefault="00484C3C" w:rsidP="00484C3C">
      <w:pPr>
        <w:jc w:val="both"/>
        <w:rPr>
          <w:rFonts w:ascii="Arial" w:hAnsi="Arial" w:cs="Arial"/>
          <w:b/>
          <w:i/>
          <w:iCs/>
        </w:rPr>
      </w:pPr>
      <w:r w:rsidRPr="00484C3C">
        <w:rPr>
          <w:rFonts w:ascii="Arial" w:hAnsi="Arial" w:cs="Arial"/>
          <w:b/>
          <w:i/>
          <w:iCs/>
        </w:rPr>
        <w:t>Processing operations</w:t>
      </w:r>
    </w:p>
    <w:p w14:paraId="2BB4BF3A" w14:textId="77777777" w:rsidR="00484C3C" w:rsidRPr="009C031C" w:rsidRDefault="00484C3C" w:rsidP="00484C3C">
      <w:pPr>
        <w:jc w:val="both"/>
        <w:rPr>
          <w:rFonts w:ascii="Arial" w:hAnsi="Arial" w:cs="Arial"/>
          <w:b/>
        </w:rPr>
      </w:pPr>
      <w:r>
        <w:rPr>
          <w:rFonts w:ascii="Arial" w:hAnsi="Arial" w:cs="Arial"/>
          <w:b/>
          <w:i/>
          <w:iCs/>
          <w:color w:val="000000"/>
          <w:shd w:val="clear" w:color="auto" w:fill="FFFFFF"/>
        </w:rPr>
        <w:t>F</w:t>
      </w:r>
      <w:r w:rsidRPr="00C06D6D">
        <w:rPr>
          <w:rFonts w:ascii="Arial" w:hAnsi="Arial" w:cs="Arial"/>
          <w:b/>
          <w:i/>
          <w:iCs/>
          <w:color w:val="000000"/>
          <w:shd w:val="clear" w:color="auto" w:fill="FFFFFF"/>
        </w:rPr>
        <w:t>requency</w:t>
      </w:r>
      <w:r w:rsidRPr="009C031C">
        <w:rPr>
          <w:rFonts w:ascii="Arial" w:hAnsi="Arial" w:cs="Arial"/>
          <w:i/>
          <w:iCs/>
          <w:color w:val="000000"/>
          <w:shd w:val="clear" w:color="auto" w:fill="FFFFFF"/>
        </w:rPr>
        <w:t xml:space="preserve"> of the transfer (e.g., whether the data is transferred on a one-off or continuous basis).</w:t>
      </w:r>
      <w:r w:rsidRPr="009C031C">
        <w:rPr>
          <w:rFonts w:ascii="Arial" w:hAnsi="Arial" w:cs="Arial"/>
          <w:b/>
        </w:rPr>
        <w:t xml:space="preserve"> </w:t>
      </w:r>
    </w:p>
    <w:p w14:paraId="67BF3190" w14:textId="77777777" w:rsidR="00484C3C" w:rsidRPr="009C031C" w:rsidRDefault="00484C3C" w:rsidP="00484C3C">
      <w:pPr>
        <w:jc w:val="both"/>
        <w:rPr>
          <w:rFonts w:ascii="Arial" w:hAnsi="Arial" w:cs="Arial"/>
          <w:spacing w:val="-2"/>
        </w:rPr>
      </w:pPr>
      <w:r w:rsidRPr="009C031C">
        <w:rPr>
          <w:rFonts w:ascii="Arial" w:hAnsi="Arial" w:cs="Arial"/>
          <w:spacing w:val="-2"/>
        </w:rPr>
        <w:t>Please describe the frequency of the transfer(s)</w:t>
      </w:r>
    </w:p>
    <w:p w14:paraId="70ED9745" w14:textId="748336E4" w:rsidR="00B85DDB" w:rsidRPr="009C031C" w:rsidRDefault="00B85DDB" w:rsidP="00B85DDB">
      <w:pPr>
        <w:jc w:val="both"/>
        <w:rPr>
          <w:rFonts w:ascii="Arial" w:hAnsi="Arial" w:cs="Arial"/>
        </w:rPr>
      </w:pPr>
      <w:r w:rsidRPr="009C031C">
        <w:rPr>
          <w:rFonts w:ascii="Arial" w:hAnsi="Arial" w:cs="Arial"/>
          <w:spacing w:val="-1"/>
        </w:rPr>
        <w:t>……………</w:t>
      </w:r>
      <w:r w:rsidR="003C4FC3">
        <w:rPr>
          <w:rFonts w:ascii="Arial" w:hAnsi="Arial" w:cs="Arial"/>
          <w:spacing w:val="-1"/>
        </w:rPr>
        <w:t>On-going as per scope of processing activities</w:t>
      </w:r>
      <w:r w:rsidR="00C5660E">
        <w:rPr>
          <w:rStyle w:val="FootnoteReference"/>
          <w:rFonts w:ascii="Arial" w:hAnsi="Arial" w:cs="Arial"/>
          <w:spacing w:val="-1"/>
        </w:rPr>
        <w:footnoteReference w:id="6"/>
      </w:r>
      <w:r w:rsidRPr="009C031C">
        <w:rPr>
          <w:rFonts w:ascii="Arial" w:hAnsi="Arial" w:cs="Arial"/>
          <w:spacing w:val="-1"/>
        </w:rPr>
        <w:t>……………</w:t>
      </w:r>
    </w:p>
    <w:p w14:paraId="563FAE9F" w14:textId="77777777" w:rsidR="00484C3C" w:rsidRPr="003F4B6E" w:rsidRDefault="00484C3C" w:rsidP="00484C3C">
      <w:pPr>
        <w:jc w:val="both"/>
        <w:rPr>
          <w:rFonts w:ascii="Arial" w:hAnsi="Arial" w:cs="Arial"/>
          <w:b/>
          <w:sz w:val="16"/>
          <w:szCs w:val="16"/>
        </w:rPr>
      </w:pPr>
    </w:p>
    <w:p w14:paraId="641AE5FF" w14:textId="77777777" w:rsidR="00484C3C" w:rsidRPr="009C031C" w:rsidRDefault="00484C3C" w:rsidP="00484C3C">
      <w:pPr>
        <w:jc w:val="both"/>
        <w:rPr>
          <w:rFonts w:ascii="Arial" w:hAnsi="Arial" w:cs="Arial"/>
          <w:b/>
        </w:rPr>
      </w:pPr>
      <w:r w:rsidRPr="00C06D6D">
        <w:rPr>
          <w:rFonts w:ascii="Arial" w:hAnsi="Arial" w:cs="Arial"/>
          <w:b/>
          <w:i/>
          <w:iCs/>
          <w:color w:val="000000"/>
          <w:shd w:val="clear" w:color="auto" w:fill="FFFFFF"/>
        </w:rPr>
        <w:t>Nature</w:t>
      </w:r>
      <w:r w:rsidRPr="009C031C">
        <w:rPr>
          <w:rFonts w:ascii="Arial" w:hAnsi="Arial" w:cs="Arial"/>
          <w:i/>
          <w:iCs/>
          <w:color w:val="000000"/>
          <w:shd w:val="clear" w:color="auto" w:fill="FFFFFF"/>
        </w:rPr>
        <w:t xml:space="preserve"> of the processing</w:t>
      </w:r>
    </w:p>
    <w:p w14:paraId="63AD2F4A" w14:textId="77777777" w:rsidR="00484C3C" w:rsidRPr="009C031C" w:rsidRDefault="00484C3C" w:rsidP="00484C3C">
      <w:pPr>
        <w:jc w:val="both"/>
        <w:rPr>
          <w:rFonts w:ascii="Arial" w:hAnsi="Arial" w:cs="Arial"/>
          <w:spacing w:val="-2"/>
        </w:rPr>
      </w:pPr>
      <w:r w:rsidRPr="009C031C">
        <w:rPr>
          <w:rFonts w:ascii="Arial" w:hAnsi="Arial" w:cs="Arial"/>
          <w:spacing w:val="-2"/>
        </w:rPr>
        <w:t>The Personal Data transferred will be subject to the following basic processing activities (please specify):</w:t>
      </w:r>
    </w:p>
    <w:p w14:paraId="3998DD7D" w14:textId="03D408A3" w:rsidR="003C4FC3" w:rsidRDefault="00C072F0" w:rsidP="00C5660E">
      <w:pPr>
        <w:tabs>
          <w:tab w:val="left" w:pos="284"/>
        </w:tabs>
        <w:spacing w:after="0" w:line="276" w:lineRule="auto"/>
        <w:jc w:val="both"/>
      </w:pPr>
      <w:sdt>
        <w:sdtPr>
          <w:rPr>
            <w:rFonts w:ascii="Arial" w:hAnsi="Arial" w:cs="Arial"/>
            <w:sz w:val="18"/>
            <w:szCs w:val="18"/>
          </w:rPr>
          <w:id w:val="-27719092"/>
          <w14:checkbox>
            <w14:checked w14:val="0"/>
            <w14:checkedState w14:val="2612" w14:font="MS Gothic"/>
            <w14:uncheckedState w14:val="2610" w14:font="MS Gothic"/>
          </w14:checkbox>
        </w:sdtPr>
        <w:sdtEndPr/>
        <w:sdtContent>
          <w:r w:rsidR="003C4FC3">
            <w:rPr>
              <w:rFonts w:ascii="MS Gothic" w:eastAsia="MS Gothic" w:hAnsi="MS Gothic" w:cs="Arial" w:hint="eastAsia"/>
              <w:sz w:val="18"/>
              <w:szCs w:val="18"/>
            </w:rPr>
            <w:t>☐</w:t>
          </w:r>
        </w:sdtContent>
      </w:sdt>
      <w:r w:rsidR="003C4FC3">
        <w:rPr>
          <w:rFonts w:ascii="Arial" w:hAnsi="Arial" w:cs="Arial"/>
          <w:sz w:val="18"/>
          <w:szCs w:val="18"/>
        </w:rPr>
        <w:tab/>
        <w:t xml:space="preserve">Automated </w:t>
      </w:r>
    </w:p>
    <w:p w14:paraId="3875C3F3" w14:textId="3EF7D700" w:rsidR="003C4FC3" w:rsidRDefault="00C072F0" w:rsidP="00C5660E">
      <w:pPr>
        <w:tabs>
          <w:tab w:val="left" w:pos="284"/>
        </w:tabs>
        <w:spacing w:after="0" w:line="276" w:lineRule="auto"/>
        <w:jc w:val="both"/>
      </w:pPr>
      <w:sdt>
        <w:sdtPr>
          <w:rPr>
            <w:rFonts w:ascii="Arial" w:hAnsi="Arial" w:cs="Arial"/>
            <w:sz w:val="18"/>
            <w:szCs w:val="18"/>
          </w:rPr>
          <w:id w:val="1638451403"/>
          <w14:checkbox>
            <w14:checked w14:val="0"/>
            <w14:checkedState w14:val="2612" w14:font="MS Gothic"/>
            <w14:uncheckedState w14:val="2610" w14:font="MS Gothic"/>
          </w14:checkbox>
        </w:sdtPr>
        <w:sdtEndPr/>
        <w:sdtContent>
          <w:r w:rsidR="003C4FC3">
            <w:rPr>
              <w:rFonts w:ascii="MS Gothic" w:eastAsia="MS Gothic" w:hAnsi="MS Gothic" w:cs="Arial" w:hint="eastAsia"/>
              <w:sz w:val="18"/>
              <w:szCs w:val="18"/>
            </w:rPr>
            <w:t>☐</w:t>
          </w:r>
        </w:sdtContent>
      </w:sdt>
      <w:r w:rsidR="003C4FC3">
        <w:rPr>
          <w:rFonts w:ascii="Arial" w:hAnsi="Arial" w:cs="Arial"/>
          <w:sz w:val="18"/>
          <w:szCs w:val="18"/>
        </w:rPr>
        <w:tab/>
      </w:r>
      <w:r w:rsidR="003C4FC3">
        <w:t>Semi-automated</w:t>
      </w:r>
    </w:p>
    <w:p w14:paraId="7D4AA133" w14:textId="5DA636FC" w:rsidR="003C4FC3" w:rsidRDefault="00C072F0" w:rsidP="00C5660E">
      <w:pPr>
        <w:tabs>
          <w:tab w:val="left" w:pos="284"/>
        </w:tabs>
        <w:spacing w:after="0" w:line="276" w:lineRule="auto"/>
        <w:jc w:val="both"/>
      </w:pPr>
      <w:sdt>
        <w:sdtPr>
          <w:rPr>
            <w:rFonts w:ascii="Arial" w:hAnsi="Arial" w:cs="Arial"/>
            <w:sz w:val="18"/>
            <w:szCs w:val="18"/>
          </w:rPr>
          <w:id w:val="1405021996"/>
          <w14:checkbox>
            <w14:checked w14:val="0"/>
            <w14:checkedState w14:val="2612" w14:font="MS Gothic"/>
            <w14:uncheckedState w14:val="2610" w14:font="MS Gothic"/>
          </w14:checkbox>
        </w:sdtPr>
        <w:sdtEndPr/>
        <w:sdtContent>
          <w:r w:rsidR="003C4FC3">
            <w:rPr>
              <w:rFonts w:ascii="MS Gothic" w:eastAsia="MS Gothic" w:hAnsi="MS Gothic" w:cs="Arial" w:hint="eastAsia"/>
              <w:sz w:val="18"/>
              <w:szCs w:val="18"/>
            </w:rPr>
            <w:t>☐</w:t>
          </w:r>
        </w:sdtContent>
      </w:sdt>
      <w:r w:rsidR="003C4FC3">
        <w:rPr>
          <w:rFonts w:ascii="Arial" w:hAnsi="Arial" w:cs="Arial"/>
          <w:sz w:val="18"/>
          <w:szCs w:val="18"/>
        </w:rPr>
        <w:tab/>
        <w:t>Fully integrated processing</w:t>
      </w:r>
    </w:p>
    <w:p w14:paraId="33172421" w14:textId="7E7A80EA" w:rsidR="003C4FC3" w:rsidRPr="003C4FC3" w:rsidRDefault="00C072F0" w:rsidP="00C5660E">
      <w:pPr>
        <w:tabs>
          <w:tab w:val="left" w:pos="284"/>
        </w:tabs>
        <w:spacing w:after="0" w:line="276" w:lineRule="auto"/>
        <w:jc w:val="both"/>
        <w:rPr>
          <w:rFonts w:ascii="Arial" w:hAnsi="Arial" w:cs="Arial"/>
          <w:sz w:val="18"/>
          <w:szCs w:val="18"/>
        </w:rPr>
      </w:pPr>
      <w:sdt>
        <w:sdtPr>
          <w:rPr>
            <w:rFonts w:ascii="Arial" w:hAnsi="Arial" w:cs="Arial"/>
            <w:sz w:val="18"/>
            <w:szCs w:val="18"/>
          </w:rPr>
          <w:id w:val="-427890226"/>
          <w14:checkbox>
            <w14:checked w14:val="0"/>
            <w14:checkedState w14:val="2612" w14:font="MS Gothic"/>
            <w14:uncheckedState w14:val="2610" w14:font="MS Gothic"/>
          </w14:checkbox>
        </w:sdtPr>
        <w:sdtEndPr/>
        <w:sdtContent>
          <w:r w:rsidR="003C4FC3" w:rsidRPr="003C4FC3">
            <w:rPr>
              <w:rFonts w:ascii="Segoe UI Symbol" w:hAnsi="Segoe UI Symbol" w:cs="Segoe UI Symbol"/>
              <w:sz w:val="18"/>
              <w:szCs w:val="18"/>
            </w:rPr>
            <w:t>☐</w:t>
          </w:r>
        </w:sdtContent>
      </w:sdt>
      <w:r w:rsidR="003C4FC3">
        <w:rPr>
          <w:rFonts w:ascii="Arial" w:hAnsi="Arial" w:cs="Arial"/>
          <w:sz w:val="18"/>
          <w:szCs w:val="18"/>
        </w:rPr>
        <w:tab/>
      </w:r>
      <w:r w:rsidR="003C4FC3" w:rsidRPr="003C4FC3">
        <w:rPr>
          <w:rFonts w:ascii="Arial" w:hAnsi="Arial" w:cs="Arial"/>
          <w:sz w:val="18"/>
          <w:szCs w:val="18"/>
        </w:rPr>
        <w:t xml:space="preserve">Manual </w:t>
      </w:r>
    </w:p>
    <w:p w14:paraId="0071CC5A" w14:textId="03E55ABD" w:rsidR="003C4FC3" w:rsidRPr="009C031C" w:rsidRDefault="003C4FC3" w:rsidP="003C4FC3">
      <w:pPr>
        <w:jc w:val="both"/>
        <w:rPr>
          <w:rFonts w:ascii="Arial" w:hAnsi="Arial" w:cs="Arial"/>
        </w:rPr>
      </w:pPr>
      <w:r w:rsidRPr="009C031C">
        <w:rPr>
          <w:rFonts w:ascii="Arial" w:hAnsi="Arial" w:cs="Arial"/>
          <w:spacing w:val="-1"/>
        </w:rPr>
        <w:t>…………</w:t>
      </w:r>
      <w:r w:rsidRPr="003C4FC3">
        <w:rPr>
          <w:rFonts w:ascii="Arial" w:hAnsi="Arial" w:cs="Arial"/>
          <w:i/>
          <w:iCs/>
          <w:color w:val="808080" w:themeColor="background1" w:themeShade="80"/>
          <w:spacing w:val="-1"/>
        </w:rPr>
        <w:t xml:space="preserve">[ </w:t>
      </w:r>
      <w:r w:rsidR="00C5660E">
        <w:rPr>
          <w:rFonts w:ascii="Arial" w:hAnsi="Arial" w:cs="Arial"/>
          <w:i/>
          <w:iCs/>
          <w:color w:val="808080" w:themeColor="background1" w:themeShade="80"/>
          <w:spacing w:val="-1"/>
        </w:rPr>
        <w:t xml:space="preserve">Please </w:t>
      </w:r>
      <w:r w:rsidRPr="003C4FC3">
        <w:rPr>
          <w:rFonts w:ascii="Arial" w:hAnsi="Arial" w:cs="Arial"/>
          <w:i/>
          <w:iCs/>
          <w:color w:val="808080" w:themeColor="background1" w:themeShade="80"/>
          <w:spacing w:val="-1"/>
        </w:rPr>
        <w:t xml:space="preserve">provide details as necessary ] </w:t>
      </w:r>
      <w:r w:rsidRPr="009C031C">
        <w:rPr>
          <w:rFonts w:ascii="Arial" w:hAnsi="Arial" w:cs="Arial"/>
          <w:spacing w:val="-1"/>
        </w:rPr>
        <w:t>………………………</w:t>
      </w:r>
    </w:p>
    <w:p w14:paraId="44FFF178" w14:textId="77777777" w:rsidR="003C4FC3" w:rsidRPr="003F4B6E" w:rsidRDefault="003C4FC3" w:rsidP="003C4FC3">
      <w:pPr>
        <w:tabs>
          <w:tab w:val="left" w:pos="284"/>
        </w:tabs>
        <w:jc w:val="both"/>
        <w:rPr>
          <w:sz w:val="16"/>
          <w:szCs w:val="16"/>
        </w:rPr>
      </w:pPr>
    </w:p>
    <w:p w14:paraId="1120897A" w14:textId="77777777" w:rsidR="00484C3C" w:rsidRPr="009C031C" w:rsidRDefault="00484C3C" w:rsidP="00484C3C">
      <w:pPr>
        <w:jc w:val="both"/>
        <w:rPr>
          <w:rFonts w:ascii="Arial" w:hAnsi="Arial" w:cs="Arial"/>
        </w:rPr>
      </w:pPr>
      <w:r w:rsidRPr="00C06D6D">
        <w:rPr>
          <w:rFonts w:ascii="Arial" w:hAnsi="Arial" w:cs="Arial"/>
          <w:b/>
          <w:i/>
          <w:iCs/>
          <w:color w:val="000000"/>
          <w:shd w:val="clear" w:color="auto" w:fill="FFFFFF"/>
        </w:rPr>
        <w:t>Purpose(s)</w:t>
      </w:r>
      <w:r w:rsidRPr="009C031C">
        <w:rPr>
          <w:rFonts w:ascii="Arial" w:hAnsi="Arial" w:cs="Arial"/>
          <w:i/>
          <w:iCs/>
          <w:color w:val="000000"/>
          <w:shd w:val="clear" w:color="auto" w:fill="FFFFFF"/>
        </w:rPr>
        <w:t xml:space="preserve"> of the data transfer and further processing</w:t>
      </w:r>
    </w:p>
    <w:p w14:paraId="1E7F712A" w14:textId="79DB7E24" w:rsidR="003C4FC3" w:rsidRPr="009C031C" w:rsidRDefault="003C4FC3" w:rsidP="003C4FC3">
      <w:pPr>
        <w:jc w:val="both"/>
        <w:rPr>
          <w:rFonts w:ascii="Arial" w:hAnsi="Arial" w:cs="Arial"/>
        </w:rPr>
      </w:pPr>
      <w:r w:rsidRPr="009C031C">
        <w:rPr>
          <w:rFonts w:ascii="Arial" w:hAnsi="Arial" w:cs="Arial"/>
          <w:spacing w:val="-1"/>
        </w:rPr>
        <w:t>…………</w:t>
      </w:r>
      <w:r w:rsidRPr="003C4FC3">
        <w:rPr>
          <w:rFonts w:ascii="Arial" w:hAnsi="Arial" w:cs="Arial"/>
          <w:i/>
          <w:iCs/>
          <w:color w:val="808080" w:themeColor="background1" w:themeShade="80"/>
          <w:spacing w:val="-1"/>
        </w:rPr>
        <w:t xml:space="preserve">[ </w:t>
      </w:r>
      <w:r w:rsidR="00C5660E">
        <w:rPr>
          <w:rFonts w:ascii="Arial" w:hAnsi="Arial" w:cs="Arial"/>
          <w:i/>
          <w:iCs/>
          <w:color w:val="808080" w:themeColor="background1" w:themeShade="80"/>
          <w:spacing w:val="-1"/>
        </w:rPr>
        <w:t>P</w:t>
      </w:r>
      <w:r>
        <w:rPr>
          <w:rFonts w:ascii="Arial" w:hAnsi="Arial" w:cs="Arial"/>
          <w:i/>
          <w:iCs/>
          <w:color w:val="808080" w:themeColor="background1" w:themeShade="80"/>
          <w:spacing w:val="-1"/>
        </w:rPr>
        <w:t>lease specify</w:t>
      </w:r>
      <w:r w:rsidRPr="003C4FC3">
        <w:rPr>
          <w:rFonts w:ascii="Arial" w:hAnsi="Arial" w:cs="Arial"/>
          <w:i/>
          <w:iCs/>
          <w:color w:val="808080" w:themeColor="background1" w:themeShade="80"/>
          <w:spacing w:val="-1"/>
        </w:rPr>
        <w:t xml:space="preserve"> ] </w:t>
      </w:r>
      <w:r w:rsidRPr="009C031C">
        <w:rPr>
          <w:rFonts w:ascii="Arial" w:hAnsi="Arial" w:cs="Arial"/>
          <w:spacing w:val="-1"/>
        </w:rPr>
        <w:t>………………………</w:t>
      </w:r>
    </w:p>
    <w:p w14:paraId="2D8AD4B7" w14:textId="77777777" w:rsidR="00484C3C" w:rsidRPr="00AC093D" w:rsidRDefault="00484C3C" w:rsidP="008F2A58">
      <w:pPr>
        <w:pStyle w:val="oj-normal"/>
        <w:shd w:val="clear" w:color="auto" w:fill="FFFFFF"/>
        <w:spacing w:before="0" w:beforeAutospacing="0" w:after="240" w:afterAutospacing="0"/>
        <w:jc w:val="both"/>
        <w:rPr>
          <w:rFonts w:ascii="Arial" w:hAnsi="Arial" w:cs="Arial"/>
          <w:color w:val="000000"/>
          <w:sz w:val="22"/>
          <w:szCs w:val="22"/>
        </w:rPr>
      </w:pPr>
      <w:r w:rsidRPr="00AC093D">
        <w:rPr>
          <w:rStyle w:val="oj-italic"/>
          <w:rFonts w:ascii="Arial" w:hAnsi="Arial" w:cs="Arial"/>
          <w:b/>
          <w:i/>
          <w:iCs/>
          <w:color w:val="000000"/>
          <w:sz w:val="22"/>
          <w:szCs w:val="22"/>
        </w:rPr>
        <w:t>Retention period</w:t>
      </w:r>
      <w:r w:rsidRPr="00AC093D">
        <w:rPr>
          <w:rStyle w:val="oj-italic"/>
          <w:rFonts w:ascii="Arial" w:hAnsi="Arial" w:cs="Arial"/>
          <w:i/>
          <w:iCs/>
          <w:color w:val="000000"/>
          <w:sz w:val="22"/>
          <w:szCs w:val="22"/>
        </w:rPr>
        <w:t xml:space="preserve"> for which the Personal Data will be processed, if any, and the criteria used to determine that period</w:t>
      </w:r>
    </w:p>
    <w:p w14:paraId="0BA20B43" w14:textId="3A347BA7" w:rsidR="003C4FC3" w:rsidRDefault="00C072F0" w:rsidP="008F2A58">
      <w:pPr>
        <w:tabs>
          <w:tab w:val="left" w:pos="284"/>
        </w:tabs>
        <w:spacing w:after="0" w:line="276" w:lineRule="auto"/>
        <w:jc w:val="both"/>
      </w:pPr>
      <w:sdt>
        <w:sdtPr>
          <w:rPr>
            <w:rFonts w:ascii="Arial" w:hAnsi="Arial" w:cs="Arial"/>
            <w:sz w:val="18"/>
            <w:szCs w:val="18"/>
          </w:rPr>
          <w:id w:val="-1110507979"/>
          <w14:checkbox>
            <w14:checked w14:val="0"/>
            <w14:checkedState w14:val="2612" w14:font="MS Gothic"/>
            <w14:uncheckedState w14:val="2610" w14:font="MS Gothic"/>
          </w14:checkbox>
        </w:sdtPr>
        <w:sdtEndPr/>
        <w:sdtContent>
          <w:r w:rsidR="003C4FC3">
            <w:rPr>
              <w:rFonts w:ascii="MS Gothic" w:eastAsia="MS Gothic" w:hAnsi="MS Gothic" w:cs="Arial" w:hint="eastAsia"/>
              <w:sz w:val="18"/>
              <w:szCs w:val="18"/>
            </w:rPr>
            <w:t>☐</w:t>
          </w:r>
        </w:sdtContent>
      </w:sdt>
      <w:r w:rsidR="003C4FC3">
        <w:rPr>
          <w:rFonts w:ascii="Arial" w:hAnsi="Arial" w:cs="Arial"/>
          <w:sz w:val="18"/>
          <w:szCs w:val="18"/>
        </w:rPr>
        <w:tab/>
        <w:t xml:space="preserve">Per Importer policy </w:t>
      </w:r>
    </w:p>
    <w:p w14:paraId="6296D22B" w14:textId="1FAA0837" w:rsidR="003C4FC3" w:rsidRDefault="00C072F0" w:rsidP="008F2A58">
      <w:pPr>
        <w:tabs>
          <w:tab w:val="left" w:pos="284"/>
        </w:tabs>
        <w:spacing w:after="0" w:line="276" w:lineRule="auto"/>
        <w:jc w:val="both"/>
      </w:pPr>
      <w:sdt>
        <w:sdtPr>
          <w:rPr>
            <w:rFonts w:ascii="Arial" w:hAnsi="Arial" w:cs="Arial"/>
            <w:sz w:val="18"/>
            <w:szCs w:val="18"/>
          </w:rPr>
          <w:id w:val="-1765988879"/>
          <w14:checkbox>
            <w14:checked w14:val="0"/>
            <w14:checkedState w14:val="2612" w14:font="MS Gothic"/>
            <w14:uncheckedState w14:val="2610" w14:font="MS Gothic"/>
          </w14:checkbox>
        </w:sdtPr>
        <w:sdtEndPr/>
        <w:sdtContent>
          <w:r w:rsidR="003C4FC3">
            <w:rPr>
              <w:rFonts w:ascii="MS Gothic" w:eastAsia="MS Gothic" w:hAnsi="MS Gothic" w:cs="Arial" w:hint="eastAsia"/>
              <w:sz w:val="18"/>
              <w:szCs w:val="18"/>
            </w:rPr>
            <w:t>☐</w:t>
          </w:r>
        </w:sdtContent>
      </w:sdt>
      <w:r w:rsidR="003C4FC3">
        <w:rPr>
          <w:rFonts w:ascii="Arial" w:hAnsi="Arial" w:cs="Arial"/>
          <w:sz w:val="18"/>
          <w:szCs w:val="18"/>
        </w:rPr>
        <w:tab/>
        <w:t>Per Exporter policy</w:t>
      </w:r>
    </w:p>
    <w:p w14:paraId="4F09AABD" w14:textId="7DE6B20C" w:rsidR="003C4FC3" w:rsidRDefault="00C072F0" w:rsidP="008F2A58">
      <w:pPr>
        <w:tabs>
          <w:tab w:val="left" w:pos="284"/>
        </w:tabs>
        <w:spacing w:after="0" w:line="276" w:lineRule="auto"/>
        <w:jc w:val="both"/>
      </w:pPr>
      <w:sdt>
        <w:sdtPr>
          <w:rPr>
            <w:rFonts w:ascii="Arial" w:hAnsi="Arial" w:cs="Arial"/>
            <w:sz w:val="18"/>
            <w:szCs w:val="18"/>
          </w:rPr>
          <w:id w:val="-269154221"/>
          <w14:checkbox>
            <w14:checked w14:val="0"/>
            <w14:checkedState w14:val="2612" w14:font="MS Gothic"/>
            <w14:uncheckedState w14:val="2610" w14:font="MS Gothic"/>
          </w14:checkbox>
        </w:sdtPr>
        <w:sdtEndPr/>
        <w:sdtContent>
          <w:r w:rsidR="003C4FC3">
            <w:rPr>
              <w:rFonts w:ascii="MS Gothic" w:eastAsia="MS Gothic" w:hAnsi="MS Gothic" w:cs="Arial" w:hint="eastAsia"/>
              <w:sz w:val="18"/>
              <w:szCs w:val="18"/>
            </w:rPr>
            <w:t>☐</w:t>
          </w:r>
        </w:sdtContent>
      </w:sdt>
      <w:r w:rsidR="003C4FC3">
        <w:rPr>
          <w:rFonts w:ascii="Arial" w:hAnsi="Arial" w:cs="Arial"/>
          <w:sz w:val="18"/>
          <w:szCs w:val="18"/>
        </w:rPr>
        <w:tab/>
        <w:t xml:space="preserve">Per applicable laws and regulations </w:t>
      </w:r>
    </w:p>
    <w:p w14:paraId="40E7FCD0" w14:textId="24999B9B" w:rsidR="003C4FC3" w:rsidRDefault="00C072F0" w:rsidP="008F2A58">
      <w:pPr>
        <w:tabs>
          <w:tab w:val="left" w:pos="284"/>
        </w:tabs>
        <w:spacing w:after="0" w:line="276" w:lineRule="auto"/>
        <w:jc w:val="both"/>
      </w:pPr>
      <w:sdt>
        <w:sdtPr>
          <w:rPr>
            <w:rFonts w:ascii="Arial" w:hAnsi="Arial" w:cs="Arial"/>
            <w:sz w:val="18"/>
            <w:szCs w:val="18"/>
          </w:rPr>
          <w:id w:val="-1687973358"/>
          <w14:checkbox>
            <w14:checked w14:val="0"/>
            <w14:checkedState w14:val="2612" w14:font="MS Gothic"/>
            <w14:uncheckedState w14:val="2610" w14:font="MS Gothic"/>
          </w14:checkbox>
        </w:sdtPr>
        <w:sdtEndPr/>
        <w:sdtContent>
          <w:r w:rsidR="003C4FC3">
            <w:rPr>
              <w:rFonts w:ascii="MS Gothic" w:eastAsia="MS Gothic" w:hAnsi="MS Gothic" w:cs="Arial" w:hint="eastAsia"/>
              <w:sz w:val="18"/>
              <w:szCs w:val="18"/>
            </w:rPr>
            <w:t>☐</w:t>
          </w:r>
        </w:sdtContent>
      </w:sdt>
      <w:r w:rsidR="003C4FC3">
        <w:rPr>
          <w:rFonts w:ascii="Arial" w:hAnsi="Arial" w:cs="Arial"/>
          <w:sz w:val="18"/>
          <w:szCs w:val="18"/>
        </w:rPr>
        <w:tab/>
      </w:r>
      <w:r w:rsidR="003C4FC3" w:rsidRPr="003C4FC3">
        <w:rPr>
          <w:rFonts w:ascii="Arial" w:hAnsi="Arial" w:cs="Arial"/>
          <w:sz w:val="18"/>
          <w:szCs w:val="18"/>
        </w:rPr>
        <w:t>Other</w:t>
      </w:r>
      <w:r w:rsidR="003C4FC3">
        <w:t xml:space="preserve"> </w:t>
      </w:r>
    </w:p>
    <w:p w14:paraId="28798D03" w14:textId="77777777" w:rsidR="00C5660E" w:rsidRPr="009C031C" w:rsidRDefault="00C5660E" w:rsidP="00C5660E">
      <w:pPr>
        <w:jc w:val="both"/>
        <w:rPr>
          <w:rFonts w:ascii="Arial" w:hAnsi="Arial" w:cs="Arial"/>
        </w:rPr>
      </w:pPr>
      <w:r w:rsidRPr="009C031C">
        <w:rPr>
          <w:rFonts w:ascii="Arial" w:hAnsi="Arial" w:cs="Arial"/>
          <w:spacing w:val="-1"/>
        </w:rPr>
        <w:t>…………</w:t>
      </w:r>
      <w:r w:rsidRPr="003C4FC3">
        <w:rPr>
          <w:rFonts w:ascii="Arial" w:hAnsi="Arial" w:cs="Arial"/>
          <w:i/>
          <w:iCs/>
          <w:color w:val="808080" w:themeColor="background1" w:themeShade="80"/>
          <w:spacing w:val="-1"/>
        </w:rPr>
        <w:t xml:space="preserve">[ </w:t>
      </w:r>
      <w:r>
        <w:rPr>
          <w:rFonts w:ascii="Arial" w:hAnsi="Arial" w:cs="Arial"/>
          <w:i/>
          <w:iCs/>
          <w:color w:val="808080" w:themeColor="background1" w:themeShade="80"/>
          <w:spacing w:val="-1"/>
        </w:rPr>
        <w:t xml:space="preserve">If “Other”, please </w:t>
      </w:r>
      <w:r w:rsidRPr="003C4FC3">
        <w:rPr>
          <w:rFonts w:ascii="Arial" w:hAnsi="Arial" w:cs="Arial"/>
          <w:i/>
          <w:iCs/>
          <w:color w:val="808080" w:themeColor="background1" w:themeShade="80"/>
          <w:spacing w:val="-1"/>
        </w:rPr>
        <w:t xml:space="preserve">provide details as necessary ] </w:t>
      </w:r>
      <w:r w:rsidRPr="009C031C">
        <w:rPr>
          <w:rFonts w:ascii="Arial" w:hAnsi="Arial" w:cs="Arial"/>
          <w:spacing w:val="-1"/>
        </w:rPr>
        <w:t>………………………</w:t>
      </w:r>
    </w:p>
    <w:p w14:paraId="082474FA" w14:textId="77777777" w:rsidR="00C5660E" w:rsidRDefault="00C5660E" w:rsidP="00484C3C">
      <w:pPr>
        <w:pStyle w:val="oj-normal"/>
        <w:shd w:val="clear" w:color="auto" w:fill="FFFFFF"/>
        <w:spacing w:before="120" w:beforeAutospacing="0" w:after="0" w:afterAutospacing="0"/>
        <w:jc w:val="both"/>
        <w:rPr>
          <w:rStyle w:val="oj-italic"/>
          <w:rFonts w:ascii="Arial" w:hAnsi="Arial" w:cs="Arial"/>
          <w:i/>
          <w:iCs/>
          <w:color w:val="000000"/>
        </w:rPr>
      </w:pPr>
    </w:p>
    <w:p w14:paraId="192B9690" w14:textId="79A846A6" w:rsidR="00484C3C" w:rsidRPr="00AC093D" w:rsidRDefault="00484C3C" w:rsidP="00484C3C">
      <w:pPr>
        <w:pStyle w:val="oj-normal"/>
        <w:shd w:val="clear" w:color="auto" w:fill="FFFFFF"/>
        <w:spacing w:before="120" w:beforeAutospacing="0" w:after="0" w:afterAutospacing="0"/>
        <w:jc w:val="both"/>
        <w:rPr>
          <w:rStyle w:val="oj-italic"/>
          <w:rFonts w:ascii="Arial" w:hAnsi="Arial" w:cs="Arial"/>
          <w:i/>
          <w:iCs/>
          <w:color w:val="000000"/>
          <w:sz w:val="22"/>
          <w:szCs w:val="22"/>
        </w:rPr>
      </w:pPr>
      <w:r w:rsidRPr="00AC093D">
        <w:rPr>
          <w:rStyle w:val="oj-italic"/>
          <w:rFonts w:ascii="Arial" w:hAnsi="Arial" w:cs="Arial"/>
          <w:i/>
          <w:iCs/>
          <w:color w:val="000000"/>
          <w:sz w:val="22"/>
          <w:szCs w:val="22"/>
        </w:rPr>
        <w:t xml:space="preserve">For transfers to </w:t>
      </w:r>
      <w:r w:rsidRPr="00AC093D">
        <w:rPr>
          <w:rStyle w:val="oj-italic"/>
          <w:rFonts w:ascii="Arial" w:hAnsi="Arial" w:cs="Arial"/>
          <w:b/>
          <w:i/>
          <w:iCs/>
          <w:color w:val="000000"/>
          <w:sz w:val="22"/>
          <w:szCs w:val="22"/>
        </w:rPr>
        <w:t>(Sub-) Processors</w:t>
      </w:r>
      <w:r w:rsidRPr="00AC093D">
        <w:rPr>
          <w:rStyle w:val="oj-italic"/>
          <w:rFonts w:ascii="Arial" w:hAnsi="Arial" w:cs="Arial"/>
          <w:i/>
          <w:iCs/>
          <w:color w:val="000000"/>
          <w:sz w:val="22"/>
          <w:szCs w:val="22"/>
        </w:rPr>
        <w:t xml:space="preserve">, also specify </w:t>
      </w:r>
      <w:r w:rsidRPr="00AC093D">
        <w:rPr>
          <w:rStyle w:val="oj-italic"/>
          <w:rFonts w:ascii="Arial" w:hAnsi="Arial" w:cs="Arial"/>
          <w:b/>
          <w:i/>
          <w:iCs/>
          <w:color w:val="000000"/>
          <w:sz w:val="22"/>
          <w:szCs w:val="22"/>
        </w:rPr>
        <w:t>subject matter, nature and duration</w:t>
      </w:r>
      <w:r w:rsidRPr="00AC093D">
        <w:rPr>
          <w:rStyle w:val="oj-italic"/>
          <w:rFonts w:ascii="Arial" w:hAnsi="Arial" w:cs="Arial"/>
          <w:i/>
          <w:iCs/>
          <w:color w:val="000000"/>
          <w:sz w:val="22"/>
          <w:szCs w:val="22"/>
        </w:rPr>
        <w:t xml:space="preserve"> of such further processing</w:t>
      </w:r>
    </w:p>
    <w:p w14:paraId="087ECD7A" w14:textId="77777777" w:rsidR="003C4FC3" w:rsidRPr="003F4B6E" w:rsidRDefault="003C4FC3" w:rsidP="00484C3C">
      <w:pPr>
        <w:pStyle w:val="oj-normal"/>
        <w:shd w:val="clear" w:color="auto" w:fill="FFFFFF"/>
        <w:spacing w:before="120" w:beforeAutospacing="0" w:after="0" w:afterAutospacing="0"/>
        <w:jc w:val="both"/>
        <w:rPr>
          <w:rFonts w:ascii="Arial" w:hAnsi="Arial" w:cs="Arial"/>
          <w:color w:val="000000"/>
          <w:sz w:val="16"/>
          <w:szCs w:val="16"/>
        </w:rPr>
      </w:pPr>
    </w:p>
    <w:p w14:paraId="45F32F77" w14:textId="6A02C984" w:rsidR="003C4FC3" w:rsidRPr="009C031C" w:rsidRDefault="003C4FC3" w:rsidP="003C4FC3">
      <w:pPr>
        <w:jc w:val="both"/>
        <w:rPr>
          <w:rFonts w:ascii="Arial" w:hAnsi="Arial" w:cs="Arial"/>
        </w:rPr>
      </w:pPr>
      <w:r w:rsidRPr="009C031C">
        <w:rPr>
          <w:rFonts w:ascii="Arial" w:hAnsi="Arial" w:cs="Arial"/>
          <w:spacing w:val="-1"/>
        </w:rPr>
        <w:t>…………</w:t>
      </w:r>
      <w:r w:rsidRPr="003C4FC3">
        <w:rPr>
          <w:rFonts w:ascii="Arial" w:hAnsi="Arial" w:cs="Arial"/>
          <w:i/>
          <w:iCs/>
          <w:color w:val="808080" w:themeColor="background1" w:themeShade="80"/>
          <w:spacing w:val="-1"/>
        </w:rPr>
        <w:t xml:space="preserve">[ </w:t>
      </w:r>
      <w:r w:rsidR="00C5660E">
        <w:rPr>
          <w:rFonts w:ascii="Arial" w:hAnsi="Arial" w:cs="Arial"/>
          <w:i/>
          <w:iCs/>
          <w:color w:val="808080" w:themeColor="background1" w:themeShade="80"/>
          <w:spacing w:val="-1"/>
        </w:rPr>
        <w:t xml:space="preserve">Please </w:t>
      </w:r>
      <w:r w:rsidRPr="003C4FC3">
        <w:rPr>
          <w:rFonts w:ascii="Arial" w:hAnsi="Arial" w:cs="Arial"/>
          <w:i/>
          <w:iCs/>
          <w:color w:val="808080" w:themeColor="background1" w:themeShade="80"/>
          <w:spacing w:val="-1"/>
        </w:rPr>
        <w:t xml:space="preserve">provide details as necessary ] </w:t>
      </w:r>
      <w:r w:rsidRPr="009C031C">
        <w:rPr>
          <w:rFonts w:ascii="Arial" w:hAnsi="Arial" w:cs="Arial"/>
          <w:spacing w:val="-1"/>
        </w:rPr>
        <w:t>………………………</w:t>
      </w:r>
    </w:p>
    <w:p w14:paraId="52CF5A65" w14:textId="2B0A4F4B" w:rsidR="00484C3C" w:rsidRDefault="00484C3C" w:rsidP="00484C3C">
      <w:pPr>
        <w:jc w:val="both"/>
        <w:rPr>
          <w:rFonts w:ascii="Arial" w:hAnsi="Arial" w:cs="Arial"/>
          <w:i/>
          <w:iCs/>
          <w:color w:val="000000"/>
          <w:shd w:val="clear" w:color="auto" w:fill="FFFFFF"/>
        </w:rPr>
      </w:pPr>
      <w:r w:rsidRPr="009C031C">
        <w:rPr>
          <w:rFonts w:ascii="Arial" w:hAnsi="Arial" w:cs="Arial"/>
          <w:i/>
          <w:iCs/>
          <w:color w:val="000000"/>
          <w:shd w:val="clear" w:color="auto" w:fill="FFFFFF"/>
        </w:rPr>
        <w:lastRenderedPageBreak/>
        <w:t xml:space="preserve">Identify whether </w:t>
      </w:r>
      <w:r w:rsidRPr="00C06D6D">
        <w:rPr>
          <w:rFonts w:ascii="Arial" w:hAnsi="Arial" w:cs="Arial"/>
          <w:b/>
          <w:i/>
          <w:iCs/>
          <w:color w:val="000000"/>
          <w:shd w:val="clear" w:color="auto" w:fill="FFFFFF"/>
        </w:rPr>
        <w:t>any other competent supervisory authority/ies</w:t>
      </w:r>
      <w:r w:rsidR="00B85DDB" w:rsidRPr="00B85DDB">
        <w:rPr>
          <w:rStyle w:val="FootnoteReference"/>
          <w:rFonts w:ascii="Arial" w:hAnsi="Arial" w:cs="Arial"/>
          <w:bCs/>
          <w:i/>
          <w:iCs/>
          <w:color w:val="000000"/>
          <w:shd w:val="clear" w:color="auto" w:fill="FFFFFF"/>
        </w:rPr>
        <w:footnoteReference w:id="7"/>
      </w:r>
      <w:r w:rsidRPr="009C031C">
        <w:rPr>
          <w:rFonts w:ascii="Arial" w:hAnsi="Arial" w:cs="Arial"/>
          <w:i/>
          <w:iCs/>
          <w:color w:val="000000"/>
          <w:shd w:val="clear" w:color="auto" w:fill="FFFFFF"/>
        </w:rPr>
        <w:t xml:space="preserve"> may have jurisdiction in accordance with clause 13</w:t>
      </w:r>
      <w:r>
        <w:rPr>
          <w:rFonts w:ascii="Arial" w:hAnsi="Arial" w:cs="Arial"/>
          <w:i/>
          <w:iCs/>
          <w:color w:val="000000"/>
          <w:shd w:val="clear" w:color="auto" w:fill="FFFFFF"/>
        </w:rPr>
        <w:t xml:space="preserve"> of the</w:t>
      </w:r>
      <w:r w:rsidR="00B85DDB">
        <w:rPr>
          <w:rFonts w:ascii="Arial" w:hAnsi="Arial" w:cs="Arial"/>
          <w:i/>
          <w:iCs/>
          <w:color w:val="000000"/>
          <w:shd w:val="clear" w:color="auto" w:fill="FFFFFF"/>
        </w:rPr>
        <w:t xml:space="preserve"> SCCs </w:t>
      </w:r>
    </w:p>
    <w:p w14:paraId="7B3795AF" w14:textId="4E3D5187" w:rsidR="003C4FC3" w:rsidRDefault="00C072F0" w:rsidP="003C4FC3">
      <w:pPr>
        <w:tabs>
          <w:tab w:val="left" w:pos="284"/>
        </w:tabs>
        <w:jc w:val="both"/>
      </w:pPr>
      <w:sdt>
        <w:sdtPr>
          <w:rPr>
            <w:rFonts w:ascii="Arial" w:hAnsi="Arial" w:cs="Arial"/>
            <w:sz w:val="18"/>
            <w:szCs w:val="18"/>
          </w:rPr>
          <w:id w:val="111794179"/>
          <w14:checkbox>
            <w14:checked w14:val="0"/>
            <w14:checkedState w14:val="2612" w14:font="MS Gothic"/>
            <w14:uncheckedState w14:val="2610" w14:font="MS Gothic"/>
          </w14:checkbox>
        </w:sdtPr>
        <w:sdtEndPr/>
        <w:sdtContent>
          <w:r w:rsidR="003C4FC3">
            <w:rPr>
              <w:rFonts w:ascii="MS Gothic" w:eastAsia="MS Gothic" w:hAnsi="MS Gothic" w:cs="Arial" w:hint="eastAsia"/>
              <w:sz w:val="18"/>
              <w:szCs w:val="18"/>
            </w:rPr>
            <w:t>☐</w:t>
          </w:r>
        </w:sdtContent>
      </w:sdt>
      <w:r w:rsidR="003C4FC3">
        <w:rPr>
          <w:rFonts w:ascii="Arial" w:hAnsi="Arial" w:cs="Arial"/>
          <w:sz w:val="18"/>
          <w:szCs w:val="18"/>
        </w:rPr>
        <w:tab/>
        <w:t xml:space="preserve">EU [ insert Member State ] </w:t>
      </w:r>
    </w:p>
    <w:p w14:paraId="1E766186" w14:textId="004C110A" w:rsidR="003C4FC3" w:rsidRDefault="00C072F0" w:rsidP="003C4FC3">
      <w:pPr>
        <w:tabs>
          <w:tab w:val="left" w:pos="284"/>
        </w:tabs>
        <w:jc w:val="both"/>
      </w:pPr>
      <w:sdt>
        <w:sdtPr>
          <w:rPr>
            <w:rFonts w:ascii="Arial" w:hAnsi="Arial" w:cs="Arial"/>
            <w:sz w:val="18"/>
            <w:szCs w:val="18"/>
          </w:rPr>
          <w:id w:val="1454289617"/>
          <w14:checkbox>
            <w14:checked w14:val="0"/>
            <w14:checkedState w14:val="2612" w14:font="MS Gothic"/>
            <w14:uncheckedState w14:val="2610" w14:font="MS Gothic"/>
          </w14:checkbox>
        </w:sdtPr>
        <w:sdtEndPr/>
        <w:sdtContent>
          <w:r w:rsidR="003C4FC3">
            <w:rPr>
              <w:rFonts w:ascii="MS Gothic" w:eastAsia="MS Gothic" w:hAnsi="MS Gothic" w:cs="Arial" w:hint="eastAsia"/>
              <w:sz w:val="18"/>
              <w:szCs w:val="18"/>
            </w:rPr>
            <w:t>☐</w:t>
          </w:r>
        </w:sdtContent>
      </w:sdt>
      <w:r w:rsidR="003C4FC3">
        <w:rPr>
          <w:rFonts w:ascii="Arial" w:hAnsi="Arial" w:cs="Arial"/>
          <w:sz w:val="18"/>
          <w:szCs w:val="18"/>
        </w:rPr>
        <w:tab/>
        <w:t xml:space="preserve">UK </w:t>
      </w:r>
    </w:p>
    <w:p w14:paraId="0403D827" w14:textId="7BDE2E66" w:rsidR="003C4FC3" w:rsidRDefault="00C072F0" w:rsidP="003C4FC3">
      <w:pPr>
        <w:tabs>
          <w:tab w:val="left" w:pos="284"/>
        </w:tabs>
        <w:jc w:val="both"/>
      </w:pPr>
      <w:sdt>
        <w:sdtPr>
          <w:rPr>
            <w:rFonts w:ascii="Arial" w:hAnsi="Arial" w:cs="Arial"/>
            <w:sz w:val="18"/>
            <w:szCs w:val="18"/>
          </w:rPr>
          <w:id w:val="-928420154"/>
          <w14:checkbox>
            <w14:checked w14:val="0"/>
            <w14:checkedState w14:val="2612" w14:font="MS Gothic"/>
            <w14:uncheckedState w14:val="2610" w14:font="MS Gothic"/>
          </w14:checkbox>
        </w:sdtPr>
        <w:sdtEndPr/>
        <w:sdtContent>
          <w:r w:rsidR="003C4FC3">
            <w:rPr>
              <w:rFonts w:ascii="MS Gothic" w:eastAsia="MS Gothic" w:hAnsi="MS Gothic" w:cs="Arial" w:hint="eastAsia"/>
              <w:sz w:val="18"/>
              <w:szCs w:val="18"/>
            </w:rPr>
            <w:t>☐</w:t>
          </w:r>
        </w:sdtContent>
      </w:sdt>
      <w:r w:rsidR="003C4FC3">
        <w:rPr>
          <w:rFonts w:ascii="Arial" w:hAnsi="Arial" w:cs="Arial"/>
          <w:sz w:val="18"/>
          <w:szCs w:val="18"/>
        </w:rPr>
        <w:tab/>
      </w:r>
      <w:r w:rsidR="003C4FC3" w:rsidRPr="003C4FC3">
        <w:rPr>
          <w:rFonts w:ascii="Arial" w:hAnsi="Arial" w:cs="Arial"/>
          <w:sz w:val="18"/>
          <w:szCs w:val="18"/>
        </w:rPr>
        <w:t>Other</w:t>
      </w:r>
      <w:r w:rsidR="003C4FC3">
        <w:t xml:space="preserve"> </w:t>
      </w:r>
    </w:p>
    <w:p w14:paraId="15A6FF1C" w14:textId="429598FB" w:rsidR="00C5660E" w:rsidRDefault="00C5660E" w:rsidP="003C4FC3">
      <w:pPr>
        <w:tabs>
          <w:tab w:val="left" w:pos="284"/>
        </w:tabs>
        <w:jc w:val="both"/>
      </w:pPr>
    </w:p>
    <w:p w14:paraId="1CEF9160" w14:textId="7D102251" w:rsidR="00C5660E" w:rsidRPr="009C031C" w:rsidRDefault="00C5660E" w:rsidP="00C5660E">
      <w:pPr>
        <w:jc w:val="both"/>
        <w:rPr>
          <w:rFonts w:ascii="Arial" w:hAnsi="Arial" w:cs="Arial"/>
        </w:rPr>
      </w:pPr>
      <w:bookmarkStart w:id="1" w:name="_Hlk136440626"/>
      <w:r w:rsidRPr="009C031C">
        <w:rPr>
          <w:rFonts w:ascii="Arial" w:hAnsi="Arial" w:cs="Arial"/>
          <w:spacing w:val="-1"/>
        </w:rPr>
        <w:t>…………</w:t>
      </w:r>
      <w:r w:rsidRPr="003C4FC3">
        <w:rPr>
          <w:rFonts w:ascii="Arial" w:hAnsi="Arial" w:cs="Arial"/>
          <w:i/>
          <w:iCs/>
          <w:color w:val="808080" w:themeColor="background1" w:themeShade="80"/>
          <w:spacing w:val="-1"/>
        </w:rPr>
        <w:t xml:space="preserve">[ </w:t>
      </w:r>
      <w:r>
        <w:rPr>
          <w:rFonts w:ascii="Arial" w:hAnsi="Arial" w:cs="Arial"/>
          <w:i/>
          <w:iCs/>
          <w:color w:val="808080" w:themeColor="background1" w:themeShade="80"/>
          <w:spacing w:val="-1"/>
        </w:rPr>
        <w:t xml:space="preserve">If “Other”, please </w:t>
      </w:r>
      <w:r w:rsidRPr="003C4FC3">
        <w:rPr>
          <w:rFonts w:ascii="Arial" w:hAnsi="Arial" w:cs="Arial"/>
          <w:i/>
          <w:iCs/>
          <w:color w:val="808080" w:themeColor="background1" w:themeShade="80"/>
          <w:spacing w:val="-1"/>
        </w:rPr>
        <w:t xml:space="preserve">provide details as necessary ] </w:t>
      </w:r>
      <w:r w:rsidRPr="009C031C">
        <w:rPr>
          <w:rFonts w:ascii="Arial" w:hAnsi="Arial" w:cs="Arial"/>
          <w:spacing w:val="-1"/>
        </w:rPr>
        <w:t>………………………</w:t>
      </w:r>
    </w:p>
    <w:bookmarkEnd w:id="1"/>
    <w:p w14:paraId="001ABDCA" w14:textId="77777777" w:rsidR="00C5660E" w:rsidRDefault="00C5660E" w:rsidP="003C4FC3">
      <w:pPr>
        <w:tabs>
          <w:tab w:val="left" w:pos="284"/>
        </w:tabs>
        <w:jc w:val="both"/>
      </w:pPr>
    </w:p>
    <w:p w14:paraId="607322D2" w14:textId="77777777" w:rsidR="00B85DDB" w:rsidRPr="009C031C" w:rsidRDefault="00B85DDB" w:rsidP="00484C3C">
      <w:pPr>
        <w:jc w:val="both"/>
        <w:rPr>
          <w:rFonts w:ascii="Arial" w:hAnsi="Arial" w:cs="Arial"/>
        </w:rPr>
      </w:pPr>
    </w:p>
    <w:p w14:paraId="77CBBC17" w14:textId="791F002F" w:rsidR="00484C3C" w:rsidRPr="009C031C" w:rsidRDefault="00484C3C" w:rsidP="00484C3C">
      <w:pPr>
        <w:pStyle w:val="Annexetitreacte"/>
        <w:jc w:val="both"/>
        <w:rPr>
          <w:rFonts w:ascii="Arial" w:hAnsi="Arial" w:cs="Arial"/>
          <w:bCs/>
          <w:caps/>
        </w:rPr>
      </w:pPr>
      <w:r w:rsidRPr="009C031C">
        <w:rPr>
          <w:rFonts w:ascii="Arial" w:hAnsi="Arial" w:cs="Arial"/>
        </w:rPr>
        <w:br w:type="page"/>
      </w:r>
      <w:r w:rsidR="00B85DDB">
        <w:rPr>
          <w:rFonts w:ascii="Arial" w:hAnsi="Arial" w:cs="Arial"/>
          <w:bCs/>
          <w:caps/>
        </w:rPr>
        <w:lastRenderedPageBreak/>
        <w:t>ANNEX</w:t>
      </w:r>
      <w:r w:rsidRPr="009C031C">
        <w:rPr>
          <w:rFonts w:ascii="Arial" w:hAnsi="Arial" w:cs="Arial"/>
          <w:bCs/>
          <w:caps/>
        </w:rPr>
        <w:t xml:space="preserve"> 2 to the </w:t>
      </w:r>
      <w:r w:rsidR="00B85DDB">
        <w:rPr>
          <w:rFonts w:ascii="Arial" w:hAnsi="Arial" w:cs="Arial"/>
          <w:bCs/>
          <w:caps/>
        </w:rPr>
        <w:t>SCCs</w:t>
      </w:r>
      <w:r w:rsidR="00845E1E">
        <w:rPr>
          <w:rFonts w:ascii="Arial" w:hAnsi="Arial" w:cs="Arial"/>
          <w:bCs/>
          <w:caps/>
        </w:rPr>
        <w:t xml:space="preserve"> – TECHNICAL AND ORGANISATIONAL MEASURES</w:t>
      </w:r>
    </w:p>
    <w:p w14:paraId="5DFBB1AB" w14:textId="051FDB6B" w:rsidR="00484C3C" w:rsidRPr="009C031C" w:rsidRDefault="00B85DDB" w:rsidP="00F379AB">
      <w:pPr>
        <w:spacing w:after="0"/>
        <w:jc w:val="both"/>
        <w:rPr>
          <w:rFonts w:ascii="Arial" w:hAnsi="Arial" w:cs="Arial"/>
        </w:rPr>
      </w:pPr>
      <w:r w:rsidRPr="009C031C">
        <w:rPr>
          <w:rFonts w:ascii="Arial" w:hAnsi="Arial" w:cs="Arial"/>
        </w:rPr>
        <w:t xml:space="preserve">This </w:t>
      </w:r>
      <w:r>
        <w:rPr>
          <w:rFonts w:ascii="Arial" w:hAnsi="Arial" w:cs="Arial"/>
        </w:rPr>
        <w:t>Annex</w:t>
      </w:r>
      <w:r w:rsidRPr="009C031C">
        <w:rPr>
          <w:rFonts w:ascii="Arial" w:hAnsi="Arial" w:cs="Arial"/>
        </w:rPr>
        <w:t xml:space="preserve"> forms part of the </w:t>
      </w:r>
      <w:r>
        <w:rPr>
          <w:rFonts w:ascii="Arial" w:hAnsi="Arial" w:cs="Arial"/>
        </w:rPr>
        <w:t>SCCs</w:t>
      </w:r>
      <w:r w:rsidRPr="009C031C">
        <w:rPr>
          <w:rFonts w:ascii="Arial" w:hAnsi="Arial" w:cs="Arial"/>
        </w:rPr>
        <w:t xml:space="preserve"> and must be completed by the Parties.</w:t>
      </w:r>
      <w:r>
        <w:rPr>
          <w:rFonts w:ascii="Arial" w:hAnsi="Arial" w:cs="Arial"/>
        </w:rPr>
        <w:t xml:space="preserve">  </w:t>
      </w:r>
    </w:p>
    <w:p w14:paraId="403F0742" w14:textId="77777777" w:rsidR="00484C3C" w:rsidRDefault="00484C3C" w:rsidP="00F379AB">
      <w:pPr>
        <w:spacing w:after="0"/>
        <w:jc w:val="both"/>
        <w:rPr>
          <w:rFonts w:ascii="Arial" w:hAnsi="Arial" w:cs="Arial"/>
          <w:b/>
        </w:rPr>
      </w:pPr>
    </w:p>
    <w:p w14:paraId="5C9178D4" w14:textId="15A3995B" w:rsidR="00484C3C" w:rsidRPr="009C031C" w:rsidRDefault="00484C3C" w:rsidP="00484C3C">
      <w:pPr>
        <w:jc w:val="both"/>
        <w:rPr>
          <w:rFonts w:ascii="Arial" w:hAnsi="Arial" w:cs="Arial"/>
          <w:b/>
        </w:rPr>
      </w:pPr>
      <w:r w:rsidRPr="009C031C">
        <w:rPr>
          <w:rFonts w:ascii="Arial" w:hAnsi="Arial" w:cs="Arial"/>
          <w:b/>
        </w:rPr>
        <w:t>Description of the technical and organisational security measures implemented by the Data Importer in accordance with these Clauses (or document/legislation attached):</w:t>
      </w:r>
    </w:p>
    <w:p w14:paraId="53D53368" w14:textId="77777777" w:rsidR="00484C3C" w:rsidRPr="00D36C89" w:rsidRDefault="00484C3C" w:rsidP="00484C3C">
      <w:pPr>
        <w:pStyle w:val="oj-normal"/>
        <w:shd w:val="clear" w:color="auto" w:fill="FFFFFF"/>
        <w:spacing w:before="120" w:beforeAutospacing="0" w:after="0" w:afterAutospacing="0"/>
        <w:jc w:val="both"/>
        <w:rPr>
          <w:rFonts w:ascii="Arial" w:hAnsi="Arial" w:cs="Arial"/>
          <w:color w:val="000000"/>
          <w:sz w:val="22"/>
          <w:szCs w:val="22"/>
        </w:rPr>
      </w:pPr>
      <w:r w:rsidRPr="00D36C89">
        <w:rPr>
          <w:rStyle w:val="oj-italic"/>
          <w:rFonts w:ascii="Arial" w:hAnsi="Arial" w:cs="Arial"/>
          <w:i/>
          <w:iCs/>
          <w:color w:val="000000"/>
          <w:sz w:val="22"/>
          <w:szCs w:val="22"/>
        </w:rPr>
        <w:t>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w:t>
      </w:r>
    </w:p>
    <w:p w14:paraId="3522072E" w14:textId="77777777" w:rsidR="00484C3C" w:rsidRDefault="00484C3C" w:rsidP="00484C3C">
      <w:pPr>
        <w:pStyle w:val="oj-normal"/>
        <w:shd w:val="clear" w:color="auto" w:fill="FFFFFF"/>
        <w:spacing w:before="120" w:beforeAutospacing="0" w:after="0" w:afterAutospacing="0"/>
        <w:jc w:val="both"/>
        <w:rPr>
          <w:rStyle w:val="oj-italic"/>
          <w:rFonts w:ascii="Arial" w:hAnsi="Arial" w:cs="Arial"/>
          <w:b/>
          <w:i/>
          <w:iCs/>
          <w:color w:val="000000"/>
        </w:rPr>
      </w:pPr>
    </w:p>
    <w:p w14:paraId="757A46D9" w14:textId="77777777" w:rsidR="00484C3C" w:rsidRPr="009C031C" w:rsidRDefault="00484C3C" w:rsidP="00484C3C">
      <w:pPr>
        <w:pStyle w:val="oj-normal"/>
        <w:shd w:val="clear" w:color="auto" w:fill="FFFFFF"/>
        <w:spacing w:before="120" w:beforeAutospacing="0" w:after="0" w:afterAutospacing="0"/>
        <w:jc w:val="both"/>
        <w:rPr>
          <w:rFonts w:ascii="Arial" w:hAnsi="Arial" w:cs="Arial"/>
          <w:b/>
          <w:color w:val="000000"/>
        </w:rPr>
      </w:pPr>
      <w:r w:rsidRPr="009C031C">
        <w:rPr>
          <w:rStyle w:val="oj-italic"/>
          <w:rFonts w:ascii="Arial" w:hAnsi="Arial" w:cs="Arial"/>
          <w:b/>
          <w:i/>
          <w:iCs/>
          <w:color w:val="000000"/>
        </w:rPr>
        <w:t>Examples of possible measures:</w:t>
      </w:r>
    </w:p>
    <w:p w14:paraId="6EFCFC8C" w14:textId="77777777" w:rsidR="00484C3C" w:rsidRPr="00484C3C" w:rsidRDefault="00484C3C" w:rsidP="00484C3C">
      <w:pPr>
        <w:pStyle w:val="oj-normal"/>
        <w:numPr>
          <w:ilvl w:val="0"/>
          <w:numId w:val="13"/>
        </w:numPr>
        <w:shd w:val="clear" w:color="auto" w:fill="FFFFFF"/>
        <w:spacing w:before="120" w:beforeAutospacing="0" w:after="0" w:afterAutospacing="0"/>
        <w:jc w:val="both"/>
        <w:rPr>
          <w:rFonts w:ascii="Arial" w:hAnsi="Arial" w:cs="Arial"/>
          <w:color w:val="000000"/>
          <w:sz w:val="20"/>
          <w:szCs w:val="20"/>
        </w:rPr>
      </w:pPr>
      <w:r w:rsidRPr="00484C3C">
        <w:rPr>
          <w:rStyle w:val="oj-italic"/>
          <w:rFonts w:ascii="Arial" w:hAnsi="Arial" w:cs="Arial"/>
          <w:i/>
          <w:iCs/>
          <w:color w:val="000000"/>
          <w:sz w:val="20"/>
          <w:szCs w:val="20"/>
        </w:rPr>
        <w:t>Measures of pseudonymisation and encryption of Personal Data</w:t>
      </w:r>
    </w:p>
    <w:p w14:paraId="7A7181AA" w14:textId="77777777" w:rsidR="00484C3C" w:rsidRPr="00484C3C" w:rsidRDefault="00484C3C" w:rsidP="00484C3C">
      <w:pPr>
        <w:pStyle w:val="oj-normal"/>
        <w:numPr>
          <w:ilvl w:val="0"/>
          <w:numId w:val="13"/>
        </w:numPr>
        <w:shd w:val="clear" w:color="auto" w:fill="FFFFFF"/>
        <w:spacing w:before="120" w:beforeAutospacing="0" w:after="0" w:afterAutospacing="0"/>
        <w:jc w:val="both"/>
        <w:rPr>
          <w:rFonts w:ascii="Arial" w:hAnsi="Arial" w:cs="Arial"/>
          <w:color w:val="000000"/>
          <w:sz w:val="20"/>
          <w:szCs w:val="20"/>
        </w:rPr>
      </w:pPr>
      <w:r w:rsidRPr="00484C3C">
        <w:rPr>
          <w:rStyle w:val="oj-italic"/>
          <w:rFonts w:ascii="Arial" w:hAnsi="Arial" w:cs="Arial"/>
          <w:i/>
          <w:iCs/>
          <w:color w:val="000000"/>
          <w:sz w:val="20"/>
          <w:szCs w:val="20"/>
        </w:rPr>
        <w:t>Measures for ensuring ongoing confidentiality, integrity, availability and resilience of processing systems and services</w:t>
      </w:r>
    </w:p>
    <w:p w14:paraId="6F884BDE" w14:textId="77777777" w:rsidR="00484C3C" w:rsidRPr="00484C3C" w:rsidRDefault="00484C3C" w:rsidP="00484C3C">
      <w:pPr>
        <w:pStyle w:val="oj-normal"/>
        <w:numPr>
          <w:ilvl w:val="0"/>
          <w:numId w:val="13"/>
        </w:numPr>
        <w:shd w:val="clear" w:color="auto" w:fill="FFFFFF"/>
        <w:spacing w:before="120" w:beforeAutospacing="0" w:after="0" w:afterAutospacing="0"/>
        <w:jc w:val="both"/>
        <w:rPr>
          <w:rFonts w:ascii="Arial" w:hAnsi="Arial" w:cs="Arial"/>
          <w:color w:val="000000"/>
          <w:sz w:val="20"/>
          <w:szCs w:val="20"/>
        </w:rPr>
      </w:pPr>
      <w:r w:rsidRPr="00484C3C">
        <w:rPr>
          <w:rStyle w:val="oj-italic"/>
          <w:rFonts w:ascii="Arial" w:hAnsi="Arial" w:cs="Arial"/>
          <w:i/>
          <w:iCs/>
          <w:color w:val="000000"/>
          <w:sz w:val="20"/>
          <w:szCs w:val="20"/>
        </w:rPr>
        <w:t>Measures for ensuring the ability to restore the availability and access to Personal Data in a timely manner in the event of a physical or technical incident</w:t>
      </w:r>
    </w:p>
    <w:p w14:paraId="5AD38041" w14:textId="77777777" w:rsidR="00484C3C" w:rsidRPr="00484C3C" w:rsidRDefault="00484C3C" w:rsidP="00484C3C">
      <w:pPr>
        <w:pStyle w:val="oj-normal"/>
        <w:numPr>
          <w:ilvl w:val="0"/>
          <w:numId w:val="13"/>
        </w:numPr>
        <w:shd w:val="clear" w:color="auto" w:fill="FFFFFF"/>
        <w:spacing w:before="120" w:beforeAutospacing="0" w:after="0" w:afterAutospacing="0"/>
        <w:jc w:val="both"/>
        <w:rPr>
          <w:rFonts w:ascii="Arial" w:hAnsi="Arial" w:cs="Arial"/>
          <w:color w:val="000000"/>
          <w:sz w:val="20"/>
          <w:szCs w:val="20"/>
        </w:rPr>
      </w:pPr>
      <w:r w:rsidRPr="00484C3C">
        <w:rPr>
          <w:rStyle w:val="oj-italic"/>
          <w:rFonts w:ascii="Arial" w:hAnsi="Arial" w:cs="Arial"/>
          <w:i/>
          <w:iCs/>
          <w:color w:val="000000"/>
          <w:sz w:val="20"/>
          <w:szCs w:val="20"/>
        </w:rPr>
        <w:t>Processes for regularly testing, assessing and evaluating the effectiveness of technical and organisational measures in order to ensure the security of the processing</w:t>
      </w:r>
    </w:p>
    <w:p w14:paraId="7EEC1A25" w14:textId="77777777" w:rsidR="00484C3C" w:rsidRPr="00484C3C" w:rsidRDefault="00484C3C" w:rsidP="00484C3C">
      <w:pPr>
        <w:pStyle w:val="oj-normal"/>
        <w:numPr>
          <w:ilvl w:val="0"/>
          <w:numId w:val="13"/>
        </w:numPr>
        <w:shd w:val="clear" w:color="auto" w:fill="FFFFFF"/>
        <w:spacing w:before="120" w:beforeAutospacing="0" w:after="0" w:afterAutospacing="0"/>
        <w:jc w:val="both"/>
        <w:rPr>
          <w:rFonts w:ascii="Arial" w:hAnsi="Arial" w:cs="Arial"/>
          <w:color w:val="000000"/>
          <w:sz w:val="20"/>
          <w:szCs w:val="20"/>
        </w:rPr>
      </w:pPr>
      <w:r w:rsidRPr="00484C3C">
        <w:rPr>
          <w:rStyle w:val="oj-italic"/>
          <w:rFonts w:ascii="Arial" w:hAnsi="Arial" w:cs="Arial"/>
          <w:i/>
          <w:iCs/>
          <w:color w:val="000000"/>
          <w:sz w:val="20"/>
          <w:szCs w:val="20"/>
        </w:rPr>
        <w:t>Measures for user identification and authorisation</w:t>
      </w:r>
    </w:p>
    <w:p w14:paraId="42B40A28" w14:textId="77777777" w:rsidR="00484C3C" w:rsidRPr="00484C3C" w:rsidRDefault="00484C3C" w:rsidP="00484C3C">
      <w:pPr>
        <w:pStyle w:val="oj-normal"/>
        <w:numPr>
          <w:ilvl w:val="0"/>
          <w:numId w:val="13"/>
        </w:numPr>
        <w:shd w:val="clear" w:color="auto" w:fill="FFFFFF"/>
        <w:spacing w:before="120" w:beforeAutospacing="0" w:after="0" w:afterAutospacing="0"/>
        <w:jc w:val="both"/>
        <w:rPr>
          <w:rFonts w:ascii="Arial" w:hAnsi="Arial" w:cs="Arial"/>
          <w:color w:val="000000"/>
          <w:sz w:val="20"/>
          <w:szCs w:val="20"/>
        </w:rPr>
      </w:pPr>
      <w:r w:rsidRPr="00484C3C">
        <w:rPr>
          <w:rStyle w:val="oj-italic"/>
          <w:rFonts w:ascii="Arial" w:hAnsi="Arial" w:cs="Arial"/>
          <w:i/>
          <w:iCs/>
          <w:color w:val="000000"/>
          <w:sz w:val="20"/>
          <w:szCs w:val="20"/>
        </w:rPr>
        <w:t>Measures for the protection of data during transmission</w:t>
      </w:r>
    </w:p>
    <w:p w14:paraId="0FF67F2B" w14:textId="77777777" w:rsidR="00484C3C" w:rsidRPr="00484C3C" w:rsidRDefault="00484C3C" w:rsidP="00484C3C">
      <w:pPr>
        <w:pStyle w:val="oj-normal"/>
        <w:numPr>
          <w:ilvl w:val="0"/>
          <w:numId w:val="13"/>
        </w:numPr>
        <w:shd w:val="clear" w:color="auto" w:fill="FFFFFF"/>
        <w:spacing w:before="120" w:beforeAutospacing="0" w:after="0" w:afterAutospacing="0"/>
        <w:jc w:val="both"/>
        <w:rPr>
          <w:rFonts w:ascii="Arial" w:hAnsi="Arial" w:cs="Arial"/>
          <w:color w:val="000000"/>
          <w:sz w:val="20"/>
          <w:szCs w:val="20"/>
        </w:rPr>
      </w:pPr>
      <w:r w:rsidRPr="00484C3C">
        <w:rPr>
          <w:rStyle w:val="oj-italic"/>
          <w:rFonts w:ascii="Arial" w:hAnsi="Arial" w:cs="Arial"/>
          <w:i/>
          <w:iCs/>
          <w:color w:val="000000"/>
          <w:sz w:val="20"/>
          <w:szCs w:val="20"/>
        </w:rPr>
        <w:t>Measures for the protection of data during storage</w:t>
      </w:r>
    </w:p>
    <w:p w14:paraId="7E7957E7" w14:textId="77777777" w:rsidR="00484C3C" w:rsidRPr="00484C3C" w:rsidRDefault="00484C3C" w:rsidP="00484C3C">
      <w:pPr>
        <w:pStyle w:val="oj-normal"/>
        <w:numPr>
          <w:ilvl w:val="0"/>
          <w:numId w:val="13"/>
        </w:numPr>
        <w:shd w:val="clear" w:color="auto" w:fill="FFFFFF"/>
        <w:spacing w:before="120" w:beforeAutospacing="0" w:after="0" w:afterAutospacing="0"/>
        <w:jc w:val="both"/>
        <w:rPr>
          <w:rFonts w:ascii="Arial" w:hAnsi="Arial" w:cs="Arial"/>
          <w:color w:val="000000"/>
          <w:sz w:val="20"/>
          <w:szCs w:val="20"/>
        </w:rPr>
      </w:pPr>
      <w:r w:rsidRPr="00484C3C">
        <w:rPr>
          <w:rStyle w:val="oj-italic"/>
          <w:rFonts w:ascii="Arial" w:hAnsi="Arial" w:cs="Arial"/>
          <w:i/>
          <w:iCs/>
          <w:color w:val="000000"/>
          <w:sz w:val="20"/>
          <w:szCs w:val="20"/>
        </w:rPr>
        <w:t>Measures for ensuring physical security of locations at which Personal Data are processed</w:t>
      </w:r>
    </w:p>
    <w:p w14:paraId="102E3D78" w14:textId="77777777" w:rsidR="00484C3C" w:rsidRPr="00484C3C" w:rsidRDefault="00484C3C" w:rsidP="00484C3C">
      <w:pPr>
        <w:pStyle w:val="oj-normal"/>
        <w:numPr>
          <w:ilvl w:val="0"/>
          <w:numId w:val="13"/>
        </w:numPr>
        <w:shd w:val="clear" w:color="auto" w:fill="FFFFFF"/>
        <w:spacing w:before="120" w:beforeAutospacing="0" w:after="0" w:afterAutospacing="0"/>
        <w:jc w:val="both"/>
        <w:rPr>
          <w:rFonts w:ascii="Arial" w:hAnsi="Arial" w:cs="Arial"/>
          <w:color w:val="000000"/>
          <w:sz w:val="20"/>
          <w:szCs w:val="20"/>
        </w:rPr>
      </w:pPr>
      <w:r w:rsidRPr="00484C3C">
        <w:rPr>
          <w:rStyle w:val="oj-italic"/>
          <w:rFonts w:ascii="Arial" w:hAnsi="Arial" w:cs="Arial"/>
          <w:i/>
          <w:iCs/>
          <w:color w:val="000000"/>
          <w:sz w:val="20"/>
          <w:szCs w:val="20"/>
        </w:rPr>
        <w:t>Measures for ensuring events logging</w:t>
      </w:r>
    </w:p>
    <w:p w14:paraId="58F8E482" w14:textId="77777777" w:rsidR="00484C3C" w:rsidRPr="00484C3C" w:rsidRDefault="00484C3C" w:rsidP="00484C3C">
      <w:pPr>
        <w:pStyle w:val="oj-normal"/>
        <w:numPr>
          <w:ilvl w:val="0"/>
          <w:numId w:val="13"/>
        </w:numPr>
        <w:shd w:val="clear" w:color="auto" w:fill="FFFFFF"/>
        <w:spacing w:before="120" w:beforeAutospacing="0" w:after="0" w:afterAutospacing="0"/>
        <w:jc w:val="both"/>
        <w:rPr>
          <w:rFonts w:ascii="Arial" w:hAnsi="Arial" w:cs="Arial"/>
          <w:color w:val="000000"/>
          <w:sz w:val="20"/>
          <w:szCs w:val="20"/>
        </w:rPr>
      </w:pPr>
      <w:r w:rsidRPr="00484C3C">
        <w:rPr>
          <w:rStyle w:val="oj-italic"/>
          <w:rFonts w:ascii="Arial" w:hAnsi="Arial" w:cs="Arial"/>
          <w:i/>
          <w:iCs/>
          <w:color w:val="000000"/>
          <w:sz w:val="20"/>
          <w:szCs w:val="20"/>
        </w:rPr>
        <w:t>Measures for ensuring system configuration, including default configuration</w:t>
      </w:r>
    </w:p>
    <w:p w14:paraId="5F6326BE" w14:textId="77777777" w:rsidR="00484C3C" w:rsidRPr="00484C3C" w:rsidRDefault="00484C3C" w:rsidP="00484C3C">
      <w:pPr>
        <w:pStyle w:val="oj-normal"/>
        <w:numPr>
          <w:ilvl w:val="0"/>
          <w:numId w:val="13"/>
        </w:numPr>
        <w:shd w:val="clear" w:color="auto" w:fill="FFFFFF"/>
        <w:spacing w:before="120" w:beforeAutospacing="0" w:after="0" w:afterAutospacing="0"/>
        <w:jc w:val="both"/>
        <w:rPr>
          <w:rFonts w:ascii="Arial" w:hAnsi="Arial" w:cs="Arial"/>
          <w:color w:val="000000"/>
          <w:sz w:val="20"/>
          <w:szCs w:val="20"/>
        </w:rPr>
      </w:pPr>
      <w:r w:rsidRPr="00484C3C">
        <w:rPr>
          <w:rStyle w:val="oj-italic"/>
          <w:rFonts w:ascii="Arial" w:hAnsi="Arial" w:cs="Arial"/>
          <w:i/>
          <w:iCs/>
          <w:color w:val="000000"/>
          <w:sz w:val="20"/>
          <w:szCs w:val="20"/>
        </w:rPr>
        <w:t>Measures for internal IT and IT security governance and management</w:t>
      </w:r>
    </w:p>
    <w:p w14:paraId="79D226DB" w14:textId="77777777" w:rsidR="00484C3C" w:rsidRPr="00484C3C" w:rsidRDefault="00484C3C" w:rsidP="00484C3C">
      <w:pPr>
        <w:pStyle w:val="oj-normal"/>
        <w:numPr>
          <w:ilvl w:val="0"/>
          <w:numId w:val="13"/>
        </w:numPr>
        <w:shd w:val="clear" w:color="auto" w:fill="FFFFFF"/>
        <w:spacing w:before="120" w:beforeAutospacing="0" w:after="0" w:afterAutospacing="0"/>
        <w:jc w:val="both"/>
        <w:rPr>
          <w:rFonts w:ascii="Arial" w:hAnsi="Arial" w:cs="Arial"/>
          <w:color w:val="000000"/>
          <w:sz w:val="20"/>
          <w:szCs w:val="20"/>
        </w:rPr>
      </w:pPr>
      <w:r w:rsidRPr="00484C3C">
        <w:rPr>
          <w:rStyle w:val="oj-italic"/>
          <w:rFonts w:ascii="Arial" w:hAnsi="Arial" w:cs="Arial"/>
          <w:i/>
          <w:iCs/>
          <w:color w:val="000000"/>
          <w:sz w:val="20"/>
          <w:szCs w:val="20"/>
        </w:rPr>
        <w:t>Measures for certification/assurance of processes and products</w:t>
      </w:r>
    </w:p>
    <w:p w14:paraId="0E29859D" w14:textId="77777777" w:rsidR="00484C3C" w:rsidRPr="00484C3C" w:rsidRDefault="00484C3C" w:rsidP="00484C3C">
      <w:pPr>
        <w:pStyle w:val="oj-normal"/>
        <w:numPr>
          <w:ilvl w:val="0"/>
          <w:numId w:val="13"/>
        </w:numPr>
        <w:shd w:val="clear" w:color="auto" w:fill="FFFFFF"/>
        <w:spacing w:before="120" w:beforeAutospacing="0" w:after="0" w:afterAutospacing="0"/>
        <w:jc w:val="both"/>
        <w:rPr>
          <w:rFonts w:ascii="Arial" w:hAnsi="Arial" w:cs="Arial"/>
          <w:color w:val="000000"/>
          <w:sz w:val="20"/>
          <w:szCs w:val="20"/>
        </w:rPr>
      </w:pPr>
      <w:r w:rsidRPr="00484C3C">
        <w:rPr>
          <w:rStyle w:val="oj-italic"/>
          <w:rFonts w:ascii="Arial" w:hAnsi="Arial" w:cs="Arial"/>
          <w:i/>
          <w:iCs/>
          <w:color w:val="000000"/>
          <w:sz w:val="20"/>
          <w:szCs w:val="20"/>
        </w:rPr>
        <w:t>Measures for ensuring data minimisation</w:t>
      </w:r>
    </w:p>
    <w:p w14:paraId="69F79ACB" w14:textId="77777777" w:rsidR="00484C3C" w:rsidRPr="00484C3C" w:rsidRDefault="00484C3C" w:rsidP="00484C3C">
      <w:pPr>
        <w:pStyle w:val="oj-normal"/>
        <w:numPr>
          <w:ilvl w:val="0"/>
          <w:numId w:val="13"/>
        </w:numPr>
        <w:shd w:val="clear" w:color="auto" w:fill="FFFFFF"/>
        <w:spacing w:before="120" w:beforeAutospacing="0" w:after="0" w:afterAutospacing="0"/>
        <w:jc w:val="both"/>
        <w:rPr>
          <w:rFonts w:ascii="Arial" w:hAnsi="Arial" w:cs="Arial"/>
          <w:color w:val="000000"/>
          <w:sz w:val="20"/>
          <w:szCs w:val="20"/>
        </w:rPr>
      </w:pPr>
      <w:r w:rsidRPr="00484C3C">
        <w:rPr>
          <w:rStyle w:val="oj-italic"/>
          <w:rFonts w:ascii="Arial" w:hAnsi="Arial" w:cs="Arial"/>
          <w:i/>
          <w:iCs/>
          <w:color w:val="000000"/>
          <w:sz w:val="20"/>
          <w:szCs w:val="20"/>
        </w:rPr>
        <w:t>Measures for ensuring data quality</w:t>
      </w:r>
    </w:p>
    <w:p w14:paraId="5AFA57E1" w14:textId="77777777" w:rsidR="00484C3C" w:rsidRPr="00484C3C" w:rsidRDefault="00484C3C" w:rsidP="00484C3C">
      <w:pPr>
        <w:pStyle w:val="oj-normal"/>
        <w:numPr>
          <w:ilvl w:val="0"/>
          <w:numId w:val="13"/>
        </w:numPr>
        <w:shd w:val="clear" w:color="auto" w:fill="FFFFFF"/>
        <w:spacing w:before="120" w:beforeAutospacing="0" w:after="0" w:afterAutospacing="0"/>
        <w:jc w:val="both"/>
        <w:rPr>
          <w:rFonts w:ascii="Arial" w:hAnsi="Arial" w:cs="Arial"/>
          <w:color w:val="000000"/>
          <w:sz w:val="20"/>
          <w:szCs w:val="20"/>
        </w:rPr>
      </w:pPr>
      <w:r w:rsidRPr="00484C3C">
        <w:rPr>
          <w:rStyle w:val="oj-italic"/>
          <w:rFonts w:ascii="Arial" w:hAnsi="Arial" w:cs="Arial"/>
          <w:i/>
          <w:iCs/>
          <w:color w:val="000000"/>
          <w:sz w:val="20"/>
          <w:szCs w:val="20"/>
        </w:rPr>
        <w:t>Measures for ensuring limited data retention</w:t>
      </w:r>
    </w:p>
    <w:p w14:paraId="510A2F6D" w14:textId="77777777" w:rsidR="00484C3C" w:rsidRPr="00484C3C" w:rsidRDefault="00484C3C" w:rsidP="00484C3C">
      <w:pPr>
        <w:pStyle w:val="oj-normal"/>
        <w:numPr>
          <w:ilvl w:val="0"/>
          <w:numId w:val="13"/>
        </w:numPr>
        <w:shd w:val="clear" w:color="auto" w:fill="FFFFFF"/>
        <w:spacing w:before="120" w:beforeAutospacing="0" w:after="0" w:afterAutospacing="0"/>
        <w:jc w:val="both"/>
        <w:rPr>
          <w:rFonts w:ascii="Arial" w:hAnsi="Arial" w:cs="Arial"/>
          <w:color w:val="000000"/>
          <w:sz w:val="20"/>
          <w:szCs w:val="20"/>
        </w:rPr>
      </w:pPr>
      <w:r w:rsidRPr="00484C3C">
        <w:rPr>
          <w:rStyle w:val="oj-italic"/>
          <w:rFonts w:ascii="Arial" w:hAnsi="Arial" w:cs="Arial"/>
          <w:i/>
          <w:iCs/>
          <w:color w:val="000000"/>
          <w:sz w:val="20"/>
          <w:szCs w:val="20"/>
        </w:rPr>
        <w:t>Measures for ensuring accountability</w:t>
      </w:r>
    </w:p>
    <w:p w14:paraId="0ECA3687" w14:textId="35570DC0" w:rsidR="00484C3C" w:rsidRPr="00845E1E" w:rsidRDefault="00484C3C" w:rsidP="00484C3C">
      <w:pPr>
        <w:pStyle w:val="oj-normal"/>
        <w:numPr>
          <w:ilvl w:val="0"/>
          <w:numId w:val="13"/>
        </w:numPr>
        <w:shd w:val="clear" w:color="auto" w:fill="FFFFFF"/>
        <w:spacing w:before="120" w:beforeAutospacing="0" w:after="0" w:afterAutospacing="0"/>
        <w:jc w:val="both"/>
        <w:rPr>
          <w:rStyle w:val="oj-italic"/>
          <w:rFonts w:ascii="Arial" w:hAnsi="Arial" w:cs="Arial"/>
          <w:color w:val="000000"/>
          <w:sz w:val="20"/>
          <w:szCs w:val="20"/>
        </w:rPr>
      </w:pPr>
      <w:r w:rsidRPr="00484C3C">
        <w:rPr>
          <w:rStyle w:val="oj-italic"/>
          <w:rFonts w:ascii="Arial" w:hAnsi="Arial" w:cs="Arial"/>
          <w:i/>
          <w:iCs/>
          <w:color w:val="000000"/>
          <w:sz w:val="20"/>
          <w:szCs w:val="20"/>
        </w:rPr>
        <w:t>Measures for allowing data portability and ensuring erasure</w:t>
      </w:r>
    </w:p>
    <w:p w14:paraId="67B75032" w14:textId="52C431D0" w:rsidR="00845E1E" w:rsidRPr="00484C3C" w:rsidRDefault="00845E1E" w:rsidP="00484C3C">
      <w:pPr>
        <w:pStyle w:val="oj-normal"/>
        <w:numPr>
          <w:ilvl w:val="0"/>
          <w:numId w:val="13"/>
        </w:numPr>
        <w:shd w:val="clear" w:color="auto" w:fill="FFFFFF"/>
        <w:spacing w:before="120" w:beforeAutospacing="0" w:after="0" w:afterAutospacing="0"/>
        <w:jc w:val="both"/>
        <w:rPr>
          <w:rFonts w:ascii="Arial" w:hAnsi="Arial" w:cs="Arial"/>
          <w:color w:val="000000"/>
          <w:sz w:val="20"/>
          <w:szCs w:val="20"/>
        </w:rPr>
      </w:pPr>
      <w:r>
        <w:rPr>
          <w:rStyle w:val="oj-italic"/>
          <w:rFonts w:ascii="Arial" w:hAnsi="Arial" w:cs="Arial"/>
          <w:i/>
          <w:iCs/>
          <w:color w:val="000000"/>
          <w:sz w:val="20"/>
          <w:szCs w:val="20"/>
        </w:rPr>
        <w:t xml:space="preserve">Review of DIFC </w:t>
      </w:r>
      <w:hyperlink r:id="rId27" w:anchor="s6" w:history="1">
        <w:r w:rsidRPr="00FA6419">
          <w:rPr>
            <w:rStyle w:val="Hyperlink"/>
            <w:rFonts w:ascii="Arial" w:hAnsi="Arial" w:cs="Arial"/>
            <w:i/>
            <w:iCs/>
            <w:sz w:val="20"/>
            <w:szCs w:val="20"/>
          </w:rPr>
          <w:t>EDMRI</w:t>
        </w:r>
      </w:hyperlink>
      <w:r>
        <w:rPr>
          <w:rStyle w:val="oj-italic"/>
          <w:rFonts w:ascii="Arial" w:hAnsi="Arial" w:cs="Arial"/>
          <w:i/>
          <w:iCs/>
          <w:color w:val="000000"/>
          <w:sz w:val="20"/>
          <w:szCs w:val="20"/>
        </w:rPr>
        <w:t xml:space="preserve"> and completion of </w:t>
      </w:r>
      <w:hyperlink r:id="rId28" w:history="1">
        <w:r w:rsidRPr="00FA6419">
          <w:rPr>
            <w:rStyle w:val="Hyperlink"/>
            <w:rFonts w:ascii="Arial" w:hAnsi="Arial" w:cs="Arial"/>
            <w:i/>
            <w:iCs/>
            <w:sz w:val="20"/>
            <w:szCs w:val="20"/>
          </w:rPr>
          <w:t>EDMRI+ due diligence tool</w:t>
        </w:r>
      </w:hyperlink>
      <w:r>
        <w:rPr>
          <w:rStyle w:val="oj-italic"/>
          <w:rFonts w:ascii="Arial" w:hAnsi="Arial" w:cs="Arial"/>
          <w:i/>
          <w:iCs/>
          <w:color w:val="000000"/>
          <w:sz w:val="20"/>
          <w:szCs w:val="20"/>
        </w:rPr>
        <w:t xml:space="preserve"> regarding importer compliance risk</w:t>
      </w:r>
    </w:p>
    <w:p w14:paraId="1E572CC0" w14:textId="77777777" w:rsidR="00845E1E" w:rsidRDefault="00845E1E" w:rsidP="00484C3C">
      <w:pPr>
        <w:pStyle w:val="oj-normal"/>
        <w:shd w:val="clear" w:color="auto" w:fill="FFFFFF"/>
        <w:spacing w:before="120" w:beforeAutospacing="0" w:after="0" w:afterAutospacing="0"/>
        <w:ind w:left="360"/>
        <w:jc w:val="both"/>
        <w:rPr>
          <w:rStyle w:val="oj-italic"/>
          <w:rFonts w:ascii="Arial" w:hAnsi="Arial" w:cs="Arial"/>
          <w:i/>
          <w:iCs/>
          <w:color w:val="000000"/>
        </w:rPr>
      </w:pPr>
    </w:p>
    <w:p w14:paraId="7C4F9834" w14:textId="73FF29F7" w:rsidR="00484C3C" w:rsidRPr="00D36C89" w:rsidRDefault="00484C3C" w:rsidP="00484C3C">
      <w:pPr>
        <w:pStyle w:val="oj-normal"/>
        <w:shd w:val="clear" w:color="auto" w:fill="FFFFFF"/>
        <w:spacing w:before="120" w:beforeAutospacing="0" w:after="0" w:afterAutospacing="0"/>
        <w:ind w:left="360"/>
        <w:jc w:val="both"/>
        <w:rPr>
          <w:rStyle w:val="oj-italic"/>
          <w:rFonts w:ascii="Arial" w:hAnsi="Arial" w:cs="Arial"/>
          <w:i/>
          <w:iCs/>
          <w:color w:val="000000"/>
          <w:sz w:val="22"/>
          <w:szCs w:val="22"/>
        </w:rPr>
      </w:pPr>
      <w:r w:rsidRPr="00D36C89">
        <w:rPr>
          <w:rStyle w:val="oj-italic"/>
          <w:rFonts w:ascii="Arial" w:hAnsi="Arial" w:cs="Arial"/>
          <w:i/>
          <w:iCs/>
          <w:color w:val="000000"/>
          <w:sz w:val="22"/>
          <w:szCs w:val="22"/>
        </w:rPr>
        <w:t xml:space="preserve">For transfers to </w:t>
      </w:r>
      <w:r w:rsidRPr="00D36C89">
        <w:rPr>
          <w:rStyle w:val="oj-italic"/>
          <w:rFonts w:ascii="Arial" w:hAnsi="Arial" w:cs="Arial"/>
          <w:b/>
          <w:i/>
          <w:iCs/>
          <w:color w:val="000000"/>
          <w:sz w:val="22"/>
          <w:szCs w:val="22"/>
        </w:rPr>
        <w:t>(Sub-)Processors</w:t>
      </w:r>
      <w:r w:rsidRPr="00D36C89">
        <w:rPr>
          <w:rStyle w:val="oj-italic"/>
          <w:rFonts w:ascii="Arial" w:hAnsi="Arial" w:cs="Arial"/>
          <w:i/>
          <w:iCs/>
          <w:color w:val="000000"/>
          <w:sz w:val="22"/>
          <w:szCs w:val="22"/>
        </w:rPr>
        <w:t>, also</w:t>
      </w:r>
      <w:r w:rsidRPr="00D36C89">
        <w:rPr>
          <w:rFonts w:ascii="Arial" w:hAnsi="Arial" w:cs="Arial"/>
          <w:color w:val="000000"/>
          <w:sz w:val="22"/>
          <w:szCs w:val="22"/>
        </w:rPr>
        <w:t> </w:t>
      </w:r>
      <w:r w:rsidRPr="00D36C89">
        <w:rPr>
          <w:rStyle w:val="oj-italic"/>
          <w:rFonts w:ascii="Arial" w:hAnsi="Arial" w:cs="Arial"/>
          <w:i/>
          <w:iCs/>
          <w:color w:val="000000"/>
          <w:sz w:val="22"/>
          <w:szCs w:val="22"/>
        </w:rPr>
        <w:t xml:space="preserve">describe the </w:t>
      </w:r>
      <w:r w:rsidRPr="00D36C89">
        <w:rPr>
          <w:rStyle w:val="oj-italic"/>
          <w:rFonts w:ascii="Arial" w:hAnsi="Arial" w:cs="Arial"/>
          <w:b/>
          <w:i/>
          <w:iCs/>
          <w:color w:val="000000"/>
          <w:sz w:val="22"/>
          <w:szCs w:val="22"/>
        </w:rPr>
        <w:t>specific technical and organisational measures to be taken by the (Sub-)Processor</w:t>
      </w:r>
      <w:r w:rsidRPr="00D36C89">
        <w:rPr>
          <w:rStyle w:val="oj-italic"/>
          <w:rFonts w:ascii="Arial" w:hAnsi="Arial" w:cs="Arial"/>
          <w:i/>
          <w:iCs/>
          <w:color w:val="000000"/>
          <w:sz w:val="22"/>
          <w:szCs w:val="22"/>
        </w:rPr>
        <w:t xml:space="preserve"> to be able to provide assistance to the Controller and, for transfers from a Processor to a Sub-processor, to the Data Exporter</w:t>
      </w:r>
    </w:p>
    <w:p w14:paraId="1EF9D095" w14:textId="77777777" w:rsidR="003C4FC3" w:rsidRPr="009C031C" w:rsidRDefault="003C4FC3" w:rsidP="00484C3C">
      <w:pPr>
        <w:pStyle w:val="oj-normal"/>
        <w:shd w:val="clear" w:color="auto" w:fill="FFFFFF"/>
        <w:spacing w:before="120" w:beforeAutospacing="0" w:after="0" w:afterAutospacing="0"/>
        <w:ind w:left="360"/>
        <w:jc w:val="both"/>
        <w:rPr>
          <w:rFonts w:ascii="Arial" w:hAnsi="Arial" w:cs="Arial"/>
          <w:color w:val="000000"/>
        </w:rPr>
      </w:pPr>
    </w:p>
    <w:p w14:paraId="4C73CD1B" w14:textId="6E923156" w:rsidR="00484C3C" w:rsidRPr="009C031C" w:rsidRDefault="00484C3C" w:rsidP="00484C3C">
      <w:pPr>
        <w:jc w:val="both"/>
        <w:rPr>
          <w:rFonts w:ascii="Arial" w:hAnsi="Arial" w:cs="Arial"/>
          <w:b/>
          <w:bCs/>
          <w:caps/>
          <w:u w:val="single"/>
        </w:rPr>
      </w:pPr>
      <w:r w:rsidRPr="009C031C">
        <w:rPr>
          <w:rFonts w:ascii="Arial" w:hAnsi="Arial" w:cs="Arial"/>
        </w:rPr>
        <w:t>…</w:t>
      </w:r>
      <w:r w:rsidR="003C4FC3" w:rsidRPr="00B57055">
        <w:rPr>
          <w:rFonts w:ascii="Arial" w:hAnsi="Arial" w:cs="Arial"/>
          <w:i/>
          <w:iCs/>
          <w:color w:val="808080" w:themeColor="background1" w:themeShade="80"/>
          <w:sz w:val="20"/>
          <w:szCs w:val="20"/>
        </w:rPr>
        <w:t>[ TO BE COMPLETED BY</w:t>
      </w:r>
      <w:r w:rsidR="00B57055" w:rsidRPr="00B57055">
        <w:rPr>
          <w:rFonts w:ascii="Arial" w:hAnsi="Arial" w:cs="Arial"/>
          <w:i/>
          <w:iCs/>
          <w:color w:val="808080" w:themeColor="background1" w:themeShade="80"/>
          <w:sz w:val="20"/>
          <w:szCs w:val="20"/>
        </w:rPr>
        <w:t xml:space="preserve"> IMPORTER RE:</w:t>
      </w:r>
      <w:r w:rsidR="003C4FC3" w:rsidRPr="00B57055">
        <w:rPr>
          <w:rFonts w:ascii="Arial" w:hAnsi="Arial" w:cs="Arial"/>
          <w:i/>
          <w:iCs/>
          <w:color w:val="808080" w:themeColor="background1" w:themeShade="80"/>
          <w:sz w:val="20"/>
          <w:szCs w:val="20"/>
        </w:rPr>
        <w:t xml:space="preserve"> PROCESSORS / SUB-PROCESSORS ]</w:t>
      </w:r>
      <w:r w:rsidRPr="009C031C">
        <w:rPr>
          <w:rFonts w:ascii="Arial" w:hAnsi="Arial" w:cs="Arial"/>
        </w:rPr>
        <w:t>……………………</w:t>
      </w:r>
      <w:r w:rsidRPr="009C031C">
        <w:rPr>
          <w:rFonts w:ascii="Arial" w:hAnsi="Arial" w:cs="Arial"/>
          <w:bCs/>
          <w:caps/>
        </w:rPr>
        <w:br w:type="page"/>
      </w:r>
    </w:p>
    <w:p w14:paraId="699D42B5" w14:textId="4C48F7D1" w:rsidR="00484C3C" w:rsidRPr="009C031C" w:rsidRDefault="00B85DDB" w:rsidP="00484C3C">
      <w:pPr>
        <w:pStyle w:val="Annexetitreacte"/>
        <w:jc w:val="both"/>
        <w:rPr>
          <w:rFonts w:ascii="Arial" w:hAnsi="Arial" w:cs="Arial"/>
          <w:bCs/>
          <w:caps/>
        </w:rPr>
      </w:pPr>
      <w:r>
        <w:rPr>
          <w:rFonts w:ascii="Arial" w:hAnsi="Arial" w:cs="Arial"/>
          <w:bCs/>
          <w:caps/>
        </w:rPr>
        <w:lastRenderedPageBreak/>
        <w:t>ANNEX</w:t>
      </w:r>
      <w:r w:rsidR="00484C3C" w:rsidRPr="009C031C">
        <w:rPr>
          <w:rFonts w:ascii="Arial" w:hAnsi="Arial" w:cs="Arial"/>
          <w:bCs/>
          <w:caps/>
        </w:rPr>
        <w:t xml:space="preserve"> 3: List of </w:t>
      </w:r>
      <w:r>
        <w:rPr>
          <w:rFonts w:ascii="Arial" w:hAnsi="Arial" w:cs="Arial"/>
          <w:bCs/>
          <w:caps/>
        </w:rPr>
        <w:t xml:space="preserve">Processors or </w:t>
      </w:r>
      <w:r w:rsidR="00484C3C" w:rsidRPr="009C031C">
        <w:rPr>
          <w:rFonts w:ascii="Arial" w:hAnsi="Arial" w:cs="Arial"/>
          <w:bCs/>
          <w:caps/>
        </w:rPr>
        <w:t>Sub-processors</w:t>
      </w:r>
    </w:p>
    <w:tbl>
      <w:tblPr>
        <w:tblW w:w="5282" w:type="pct"/>
        <w:tblLayout w:type="fixed"/>
        <w:tblLook w:val="04A0" w:firstRow="1" w:lastRow="0" w:firstColumn="1" w:lastColumn="0" w:noHBand="0" w:noVBand="1"/>
      </w:tblPr>
      <w:tblGrid>
        <w:gridCol w:w="1700"/>
        <w:gridCol w:w="1535"/>
        <w:gridCol w:w="1247"/>
        <w:gridCol w:w="1101"/>
        <w:gridCol w:w="1223"/>
        <w:gridCol w:w="1512"/>
        <w:gridCol w:w="1088"/>
        <w:gridCol w:w="1367"/>
        <w:gridCol w:w="283"/>
      </w:tblGrid>
      <w:tr w:rsidR="00E171AB" w:rsidRPr="00870271" w14:paraId="40246B82" w14:textId="77777777" w:rsidTr="00E171AB">
        <w:trPr>
          <w:trHeight w:val="1095"/>
        </w:trPr>
        <w:tc>
          <w:tcPr>
            <w:tcW w:w="5000" w:type="pct"/>
            <w:gridSpan w:val="9"/>
            <w:tcBorders>
              <w:top w:val="nil"/>
              <w:left w:val="nil"/>
              <w:bottom w:val="nil"/>
            </w:tcBorders>
            <w:shd w:val="clear" w:color="auto" w:fill="auto"/>
            <w:vAlign w:val="bottom"/>
            <w:hideMark/>
          </w:tcPr>
          <w:p w14:paraId="27AC5F34" w14:textId="77777777" w:rsidR="00E171AB" w:rsidRPr="00870271" w:rsidRDefault="00484C3C" w:rsidP="003C4FC3">
            <w:pPr>
              <w:spacing w:after="0" w:line="240" w:lineRule="auto"/>
              <w:rPr>
                <w:rFonts w:ascii="Arial" w:hAnsi="Arial" w:cs="Arial"/>
                <w:color w:val="000000"/>
              </w:rPr>
            </w:pPr>
            <w:r w:rsidRPr="00870271">
              <w:rPr>
                <w:rFonts w:ascii="Arial" w:hAnsi="Arial" w:cs="Arial"/>
                <w:color w:val="000000"/>
              </w:rPr>
              <w:t xml:space="preserve">Where applicable, </w:t>
            </w:r>
            <w:r w:rsidR="00B85DDB" w:rsidRPr="00870271">
              <w:rPr>
                <w:rFonts w:ascii="Arial" w:hAnsi="Arial" w:cs="Arial"/>
                <w:color w:val="000000"/>
              </w:rPr>
              <w:t xml:space="preserve">please list Processors or Sub-processors that </w:t>
            </w:r>
            <w:r w:rsidRPr="00870271">
              <w:rPr>
                <w:rFonts w:ascii="Arial" w:hAnsi="Arial" w:cs="Arial"/>
                <w:color w:val="000000"/>
              </w:rPr>
              <w:t xml:space="preserve">the Controller </w:t>
            </w:r>
            <w:r w:rsidR="003C4FC3" w:rsidRPr="00870271">
              <w:rPr>
                <w:rFonts w:ascii="Arial" w:hAnsi="Arial" w:cs="Arial"/>
                <w:color w:val="000000"/>
              </w:rPr>
              <w:t xml:space="preserve">/ Exporter </w:t>
            </w:r>
            <w:r w:rsidRPr="00870271">
              <w:rPr>
                <w:rFonts w:ascii="Arial" w:hAnsi="Arial" w:cs="Arial"/>
                <w:color w:val="000000"/>
              </w:rPr>
              <w:t>has authorised</w:t>
            </w:r>
            <w:r w:rsidR="00B85DDB" w:rsidRPr="00870271">
              <w:rPr>
                <w:rFonts w:ascii="Arial" w:hAnsi="Arial" w:cs="Arial"/>
                <w:color w:val="000000"/>
              </w:rPr>
              <w:t xml:space="preserve"> for processing operations set out in Appendices 2 and 3 above</w:t>
            </w:r>
            <w:r w:rsidR="00E171AB" w:rsidRPr="00870271">
              <w:rPr>
                <w:rFonts w:ascii="Arial" w:hAnsi="Arial" w:cs="Arial"/>
                <w:color w:val="000000"/>
              </w:rPr>
              <w:t>.</w:t>
            </w:r>
          </w:p>
          <w:p w14:paraId="4918B506" w14:textId="77777777" w:rsidR="00E171AB" w:rsidRPr="00870271" w:rsidRDefault="00E171AB" w:rsidP="003C4FC3">
            <w:pPr>
              <w:spacing w:after="0" w:line="240" w:lineRule="auto"/>
              <w:rPr>
                <w:rFonts w:ascii="Arial" w:eastAsia="Times New Roman" w:hAnsi="Arial" w:cs="Arial"/>
                <w:b/>
                <w:bCs/>
                <w:color w:val="000000"/>
                <w:lang w:eastAsia="en-AE"/>
              </w:rPr>
            </w:pPr>
          </w:p>
          <w:p w14:paraId="60FFCF63" w14:textId="77777777" w:rsidR="00E171AB" w:rsidRPr="00870271" w:rsidRDefault="00E171AB" w:rsidP="003C4FC3">
            <w:pPr>
              <w:spacing w:after="0" w:line="240" w:lineRule="auto"/>
              <w:rPr>
                <w:rFonts w:ascii="Arial" w:eastAsia="Times New Roman" w:hAnsi="Arial" w:cs="Arial"/>
                <w:b/>
                <w:bCs/>
                <w:color w:val="000000"/>
                <w:lang w:eastAsia="en-AE"/>
              </w:rPr>
            </w:pPr>
          </w:p>
          <w:p w14:paraId="49136A52" w14:textId="2998ABB4" w:rsidR="00E171AB" w:rsidRPr="00870271" w:rsidRDefault="00E171AB" w:rsidP="003C4FC3">
            <w:pPr>
              <w:spacing w:after="0" w:line="240" w:lineRule="auto"/>
              <w:rPr>
                <w:rFonts w:ascii="Arial" w:eastAsia="Times New Roman" w:hAnsi="Arial" w:cs="Arial"/>
                <w:b/>
                <w:bCs/>
                <w:color w:val="000000"/>
                <w:lang w:eastAsia="en-AE"/>
              </w:rPr>
            </w:pPr>
            <w:r w:rsidRPr="00870271">
              <w:rPr>
                <w:rFonts w:ascii="Arial" w:eastAsia="Times New Roman" w:hAnsi="Arial" w:cs="Arial"/>
                <w:b/>
                <w:bCs/>
                <w:color w:val="000000"/>
                <w:lang w:eastAsia="en-AE"/>
              </w:rPr>
              <w:t xml:space="preserve">[IMPORTING COMPANY NAME] Record of Processing / Sub-Processing Activities </w:t>
            </w:r>
          </w:p>
          <w:p w14:paraId="3F6C7DD7" w14:textId="31669FF6" w:rsidR="00E171AB" w:rsidRPr="00870271" w:rsidRDefault="00E171AB" w:rsidP="003C4FC3">
            <w:pPr>
              <w:spacing w:after="0" w:line="240" w:lineRule="auto"/>
              <w:rPr>
                <w:rFonts w:ascii="Arial" w:eastAsia="Times New Roman" w:hAnsi="Arial" w:cs="Arial"/>
                <w:sz w:val="20"/>
                <w:szCs w:val="20"/>
                <w:lang w:eastAsia="en-AE"/>
              </w:rPr>
            </w:pPr>
          </w:p>
        </w:tc>
      </w:tr>
      <w:tr w:rsidR="00E171AB" w:rsidRPr="003C4FC3" w14:paraId="3EABCED4" w14:textId="77777777" w:rsidTr="00E171AB">
        <w:trPr>
          <w:gridAfter w:val="1"/>
          <w:wAfter w:w="128" w:type="pct"/>
          <w:trHeight w:val="255"/>
        </w:trPr>
        <w:tc>
          <w:tcPr>
            <w:tcW w:w="76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228967"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6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FE288F"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D66BE41"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9DA851"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4F0A0F"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41CB19"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195C43"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F582E8"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r>
      <w:tr w:rsidR="00E171AB" w:rsidRPr="00E171AB" w14:paraId="2DCD3FF1" w14:textId="77777777" w:rsidTr="00E171AB">
        <w:trPr>
          <w:gridAfter w:val="1"/>
          <w:wAfter w:w="128" w:type="pct"/>
          <w:trHeight w:val="2145"/>
        </w:trPr>
        <w:tc>
          <w:tcPr>
            <w:tcW w:w="769" w:type="pct"/>
            <w:tcBorders>
              <w:top w:val="single" w:sz="4" w:space="0" w:color="auto"/>
              <w:left w:val="single" w:sz="4" w:space="0" w:color="auto"/>
              <w:bottom w:val="single" w:sz="4" w:space="0" w:color="auto"/>
              <w:right w:val="single" w:sz="4" w:space="0" w:color="auto"/>
            </w:tcBorders>
            <w:shd w:val="clear" w:color="auto" w:fill="auto"/>
            <w:hideMark/>
          </w:tcPr>
          <w:p w14:paraId="5955D5C5" w14:textId="77777777" w:rsidR="00E171AB" w:rsidRPr="003C4FC3" w:rsidRDefault="00E171AB" w:rsidP="003C4FC3">
            <w:pPr>
              <w:spacing w:after="0" w:line="240" w:lineRule="auto"/>
              <w:rPr>
                <w:rFonts w:ascii="Calibri" w:eastAsia="Times New Roman" w:hAnsi="Calibri" w:cs="Calibri"/>
                <w:color w:val="000000"/>
                <w:sz w:val="18"/>
                <w:szCs w:val="18"/>
                <w:lang w:eastAsia="en-AE"/>
              </w:rPr>
            </w:pPr>
            <w:r w:rsidRPr="003C4FC3">
              <w:rPr>
                <w:rFonts w:ascii="Calibri" w:eastAsia="Times New Roman" w:hAnsi="Calibri" w:cs="Calibri"/>
                <w:color w:val="000000"/>
                <w:sz w:val="18"/>
                <w:szCs w:val="18"/>
                <w:lang w:eastAsia="en-AE"/>
              </w:rPr>
              <w:t>Name and contact details of the Processor its appointed DPO, where applicable, and Sub-processors, if known</w:t>
            </w:r>
          </w:p>
        </w:tc>
        <w:tc>
          <w:tcPr>
            <w:tcW w:w="694" w:type="pct"/>
            <w:tcBorders>
              <w:top w:val="single" w:sz="4" w:space="0" w:color="auto"/>
              <w:left w:val="single" w:sz="4" w:space="0" w:color="auto"/>
              <w:bottom w:val="single" w:sz="4" w:space="0" w:color="auto"/>
              <w:right w:val="single" w:sz="4" w:space="0" w:color="auto"/>
            </w:tcBorders>
            <w:shd w:val="clear" w:color="auto" w:fill="auto"/>
            <w:hideMark/>
          </w:tcPr>
          <w:p w14:paraId="4CF6D310" w14:textId="77777777" w:rsidR="00E171AB" w:rsidRPr="003C4FC3" w:rsidRDefault="00E171AB" w:rsidP="003C4FC3">
            <w:pPr>
              <w:spacing w:after="0" w:line="240" w:lineRule="auto"/>
              <w:rPr>
                <w:rFonts w:ascii="Calibri" w:eastAsia="Times New Roman" w:hAnsi="Calibri" w:cs="Calibri"/>
                <w:color w:val="000000"/>
                <w:sz w:val="18"/>
                <w:szCs w:val="18"/>
                <w:lang w:eastAsia="en-AE"/>
              </w:rPr>
            </w:pPr>
            <w:r w:rsidRPr="003C4FC3">
              <w:rPr>
                <w:rFonts w:ascii="Calibri" w:eastAsia="Times New Roman" w:hAnsi="Calibri" w:cs="Calibri"/>
                <w:color w:val="000000"/>
                <w:sz w:val="18"/>
                <w:szCs w:val="18"/>
                <w:lang w:eastAsia="en-AE"/>
              </w:rPr>
              <w:t>Purpose(s) of the Processing</w:t>
            </w: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14:paraId="340BE741" w14:textId="77777777" w:rsidR="00E171AB" w:rsidRPr="003C4FC3" w:rsidRDefault="00E171AB" w:rsidP="003C4FC3">
            <w:pPr>
              <w:spacing w:after="0" w:line="240" w:lineRule="auto"/>
              <w:rPr>
                <w:rFonts w:ascii="Calibri" w:eastAsia="Times New Roman" w:hAnsi="Calibri" w:cs="Calibri"/>
                <w:color w:val="000000"/>
                <w:sz w:val="18"/>
                <w:szCs w:val="18"/>
                <w:lang w:eastAsia="en-AE"/>
              </w:rPr>
            </w:pPr>
            <w:r w:rsidRPr="003C4FC3">
              <w:rPr>
                <w:rFonts w:ascii="Calibri" w:eastAsia="Times New Roman" w:hAnsi="Calibri" w:cs="Calibri"/>
                <w:color w:val="000000"/>
                <w:sz w:val="18"/>
                <w:szCs w:val="18"/>
                <w:lang w:eastAsia="en-AE"/>
              </w:rPr>
              <w:t>Description of the categories of Data Subjects</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14:paraId="47B3654E" w14:textId="77777777" w:rsidR="00E171AB" w:rsidRPr="003C4FC3" w:rsidRDefault="00E171AB" w:rsidP="003C4FC3">
            <w:pPr>
              <w:spacing w:after="0" w:line="240" w:lineRule="auto"/>
              <w:rPr>
                <w:rFonts w:ascii="Calibri" w:eastAsia="Times New Roman" w:hAnsi="Calibri" w:cs="Calibri"/>
                <w:color w:val="000000"/>
                <w:sz w:val="18"/>
                <w:szCs w:val="18"/>
                <w:lang w:eastAsia="en-AE"/>
              </w:rPr>
            </w:pPr>
            <w:r w:rsidRPr="003C4FC3">
              <w:rPr>
                <w:rFonts w:ascii="Calibri" w:eastAsia="Times New Roman" w:hAnsi="Calibri" w:cs="Calibri"/>
                <w:color w:val="000000"/>
                <w:sz w:val="18"/>
                <w:szCs w:val="18"/>
                <w:lang w:eastAsia="en-AE"/>
              </w:rPr>
              <w:t>Description of the categories of Personal Data</w:t>
            </w:r>
          </w:p>
        </w:tc>
        <w:tc>
          <w:tcPr>
            <w:tcW w:w="553" w:type="pct"/>
            <w:tcBorders>
              <w:top w:val="single" w:sz="4" w:space="0" w:color="auto"/>
              <w:left w:val="single" w:sz="4" w:space="0" w:color="auto"/>
              <w:bottom w:val="single" w:sz="4" w:space="0" w:color="auto"/>
              <w:right w:val="single" w:sz="4" w:space="0" w:color="auto"/>
            </w:tcBorders>
            <w:shd w:val="clear" w:color="auto" w:fill="auto"/>
            <w:hideMark/>
          </w:tcPr>
          <w:p w14:paraId="4842401F" w14:textId="77777777" w:rsidR="00E171AB" w:rsidRPr="003C4FC3" w:rsidRDefault="00E171AB" w:rsidP="003C4FC3">
            <w:pPr>
              <w:spacing w:after="0" w:line="240" w:lineRule="auto"/>
              <w:rPr>
                <w:rFonts w:ascii="Calibri" w:eastAsia="Times New Roman" w:hAnsi="Calibri" w:cs="Calibri"/>
                <w:color w:val="000000"/>
                <w:sz w:val="18"/>
                <w:szCs w:val="18"/>
                <w:lang w:eastAsia="en-AE"/>
              </w:rPr>
            </w:pPr>
            <w:r w:rsidRPr="003C4FC3">
              <w:rPr>
                <w:rFonts w:ascii="Calibri" w:eastAsia="Times New Roman" w:hAnsi="Calibri" w:cs="Calibri"/>
                <w:color w:val="000000"/>
                <w:sz w:val="18"/>
                <w:szCs w:val="18"/>
                <w:lang w:eastAsia="en-AE"/>
              </w:rPr>
              <w:t>Categories of recipients to whom the Personal Data has been or will be disclosed, including recipients in Third Countries and International Organisations</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14:paraId="30A2B67C" w14:textId="77777777" w:rsidR="00E171AB" w:rsidRPr="003C4FC3" w:rsidRDefault="00E171AB" w:rsidP="003C4FC3">
            <w:pPr>
              <w:spacing w:after="0" w:line="240" w:lineRule="auto"/>
              <w:rPr>
                <w:rFonts w:ascii="Calibri" w:eastAsia="Times New Roman" w:hAnsi="Calibri" w:cs="Calibri"/>
                <w:color w:val="000000"/>
                <w:sz w:val="18"/>
                <w:szCs w:val="18"/>
                <w:lang w:eastAsia="en-AE"/>
              </w:rPr>
            </w:pPr>
            <w:r w:rsidRPr="003C4FC3">
              <w:rPr>
                <w:rFonts w:ascii="Calibri" w:eastAsia="Times New Roman" w:hAnsi="Calibri" w:cs="Calibri"/>
                <w:color w:val="000000"/>
                <w:sz w:val="18"/>
                <w:szCs w:val="18"/>
                <w:lang w:eastAsia="en-AE"/>
              </w:rPr>
              <w:t>Identification of the Third Country or International Organisation that the Personal Data has or will be transferred to and, in the case of transfers under Article 27, the documentation of suitable safeguards (where applicable)</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14:paraId="6D3F88FD" w14:textId="6C526E84" w:rsidR="00E171AB" w:rsidRPr="003C4FC3" w:rsidRDefault="00E171AB" w:rsidP="003C4FC3">
            <w:pPr>
              <w:spacing w:after="0" w:line="240" w:lineRule="auto"/>
              <w:rPr>
                <w:rFonts w:ascii="Calibri" w:eastAsia="Times New Roman" w:hAnsi="Calibri" w:cs="Calibri"/>
                <w:color w:val="000000"/>
                <w:sz w:val="18"/>
                <w:szCs w:val="18"/>
                <w:lang w:eastAsia="en-AE"/>
              </w:rPr>
            </w:pPr>
            <w:r w:rsidRPr="003C4FC3">
              <w:rPr>
                <w:rFonts w:ascii="Calibri" w:eastAsia="Times New Roman" w:hAnsi="Calibri" w:cs="Calibri"/>
                <w:color w:val="000000"/>
                <w:sz w:val="18"/>
                <w:szCs w:val="18"/>
                <w:lang w:eastAsia="en-AE"/>
              </w:rPr>
              <w:t xml:space="preserve">Time limits for erasure of the different categories of Personal Data (where </w:t>
            </w:r>
            <w:r>
              <w:rPr>
                <w:rFonts w:ascii="Calibri" w:eastAsia="Times New Roman" w:hAnsi="Calibri" w:cs="Calibri"/>
                <w:color w:val="000000"/>
                <w:sz w:val="18"/>
                <w:szCs w:val="18"/>
                <w:lang w:eastAsia="en-AE"/>
              </w:rPr>
              <w:t>applicable</w:t>
            </w:r>
            <w:r w:rsidRPr="003C4FC3">
              <w:rPr>
                <w:rFonts w:ascii="Calibri" w:eastAsia="Times New Roman" w:hAnsi="Calibri" w:cs="Calibri"/>
                <w:color w:val="000000"/>
                <w:sz w:val="18"/>
                <w:szCs w:val="18"/>
                <w:lang w:eastAsia="en-AE"/>
              </w:rPr>
              <w:t>)</w:t>
            </w:r>
          </w:p>
        </w:tc>
        <w:tc>
          <w:tcPr>
            <w:tcW w:w="618" w:type="pct"/>
            <w:tcBorders>
              <w:top w:val="single" w:sz="4" w:space="0" w:color="auto"/>
              <w:left w:val="single" w:sz="4" w:space="0" w:color="auto"/>
              <w:bottom w:val="single" w:sz="4" w:space="0" w:color="auto"/>
              <w:right w:val="single" w:sz="4" w:space="0" w:color="auto"/>
            </w:tcBorders>
            <w:shd w:val="clear" w:color="auto" w:fill="auto"/>
            <w:hideMark/>
          </w:tcPr>
          <w:p w14:paraId="397738DD" w14:textId="71F2F598" w:rsidR="00E171AB" w:rsidRPr="003C4FC3" w:rsidRDefault="00E171AB" w:rsidP="003C4FC3">
            <w:pPr>
              <w:spacing w:after="0" w:line="240" w:lineRule="auto"/>
              <w:rPr>
                <w:rFonts w:ascii="Calibri" w:eastAsia="Times New Roman" w:hAnsi="Calibri" w:cs="Calibri"/>
                <w:color w:val="000000"/>
                <w:sz w:val="18"/>
                <w:szCs w:val="18"/>
                <w:lang w:eastAsia="en-AE"/>
              </w:rPr>
            </w:pPr>
            <w:r w:rsidRPr="003C4FC3">
              <w:rPr>
                <w:rFonts w:ascii="Calibri" w:eastAsia="Times New Roman" w:hAnsi="Calibri" w:cs="Calibri"/>
                <w:color w:val="000000"/>
                <w:sz w:val="18"/>
                <w:szCs w:val="18"/>
                <w:lang w:eastAsia="en-AE"/>
              </w:rPr>
              <w:t xml:space="preserve">General description of the technical and organisational security measures referred to in Article 14(2) </w:t>
            </w:r>
          </w:p>
        </w:tc>
      </w:tr>
      <w:tr w:rsidR="00E171AB" w:rsidRPr="003C4FC3" w14:paraId="68946EA2" w14:textId="77777777" w:rsidTr="00E171AB">
        <w:trPr>
          <w:gridAfter w:val="1"/>
          <w:wAfter w:w="128" w:type="pct"/>
          <w:trHeight w:val="290"/>
        </w:trPr>
        <w:tc>
          <w:tcPr>
            <w:tcW w:w="76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1AC93B" w14:textId="77777777" w:rsidR="00E171AB" w:rsidRPr="003C4FC3" w:rsidRDefault="00E171AB" w:rsidP="003C4FC3">
            <w:pPr>
              <w:spacing w:after="0" w:line="240" w:lineRule="auto"/>
              <w:rPr>
                <w:rFonts w:ascii="Calibri" w:eastAsia="Times New Roman" w:hAnsi="Calibri" w:cs="Calibri"/>
                <w:b/>
                <w:bCs/>
                <w:color w:val="000000"/>
                <w:lang w:eastAsia="en-AE"/>
              </w:rPr>
            </w:pPr>
          </w:p>
        </w:tc>
        <w:tc>
          <w:tcPr>
            <w:tcW w:w="6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A6BD9E"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C5206D"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79E11F"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BE2ED8"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17BA02"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47B8A4"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834438"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r>
      <w:tr w:rsidR="00E171AB" w:rsidRPr="003C4FC3" w14:paraId="7493BD39" w14:textId="77777777" w:rsidTr="00E171AB">
        <w:trPr>
          <w:gridAfter w:val="1"/>
          <w:wAfter w:w="128" w:type="pct"/>
          <w:trHeight w:val="290"/>
        </w:trPr>
        <w:tc>
          <w:tcPr>
            <w:tcW w:w="76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652B73"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6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409226"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339E8F"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56BD3A"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A6156B"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9057F4"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8AFA52"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B1DBA1"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r>
      <w:tr w:rsidR="00E171AB" w:rsidRPr="003C4FC3" w14:paraId="259097D5" w14:textId="77777777" w:rsidTr="00E171AB">
        <w:trPr>
          <w:gridAfter w:val="1"/>
          <w:wAfter w:w="128" w:type="pct"/>
          <w:trHeight w:val="290"/>
        </w:trPr>
        <w:tc>
          <w:tcPr>
            <w:tcW w:w="76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CF1988"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6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1370EA"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DF9A2D"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2A69AB"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249D3C"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B0F803"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277689"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0FB51E3"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r>
      <w:tr w:rsidR="00E171AB" w:rsidRPr="003C4FC3" w14:paraId="599142C3" w14:textId="77777777" w:rsidTr="00E171AB">
        <w:trPr>
          <w:gridAfter w:val="1"/>
          <w:wAfter w:w="128" w:type="pct"/>
          <w:trHeight w:val="290"/>
        </w:trPr>
        <w:tc>
          <w:tcPr>
            <w:tcW w:w="76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1D8AF0"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6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67FAC0"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0B37E5"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6C231C"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8BB7A0"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102F6B"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F801D9"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6BC3EA"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r>
      <w:tr w:rsidR="00E171AB" w:rsidRPr="003C4FC3" w14:paraId="61140FBD" w14:textId="77777777" w:rsidTr="00E171AB">
        <w:trPr>
          <w:gridAfter w:val="1"/>
          <w:wAfter w:w="128" w:type="pct"/>
          <w:trHeight w:val="290"/>
        </w:trPr>
        <w:tc>
          <w:tcPr>
            <w:tcW w:w="76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BB2628"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6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B394EA"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649A52"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80EFF0"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81B435"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EB565A"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5CB9B4"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4CDD5F"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r>
      <w:tr w:rsidR="00E171AB" w:rsidRPr="003C4FC3" w14:paraId="31420B29" w14:textId="77777777" w:rsidTr="00E171AB">
        <w:trPr>
          <w:gridAfter w:val="1"/>
          <w:wAfter w:w="128" w:type="pct"/>
          <w:trHeight w:val="290"/>
        </w:trPr>
        <w:tc>
          <w:tcPr>
            <w:tcW w:w="76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ACC111"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6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77893C"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D89764"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34B3F1"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E7EB83"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42B497"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16E0F1"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C06076"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r>
      <w:tr w:rsidR="00E171AB" w:rsidRPr="003C4FC3" w14:paraId="460453FF" w14:textId="77777777" w:rsidTr="00E171AB">
        <w:trPr>
          <w:gridAfter w:val="1"/>
          <w:wAfter w:w="128" w:type="pct"/>
          <w:trHeight w:val="290"/>
        </w:trPr>
        <w:tc>
          <w:tcPr>
            <w:tcW w:w="76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B2F916"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6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0AAEFC"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E7EC43"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5FA3B3"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17F04E"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6AB7DA"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1C0608"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202098"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r>
      <w:tr w:rsidR="00E171AB" w:rsidRPr="003C4FC3" w14:paraId="5835119B" w14:textId="77777777" w:rsidTr="00E171AB">
        <w:trPr>
          <w:gridAfter w:val="1"/>
          <w:wAfter w:w="128" w:type="pct"/>
          <w:trHeight w:val="290"/>
        </w:trPr>
        <w:tc>
          <w:tcPr>
            <w:tcW w:w="76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174291"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6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6181DB"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BF657A"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A4FEFE"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D731E9"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A2971B"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8BAA05"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065909" w14:textId="77777777" w:rsidR="00E171AB" w:rsidRPr="003C4FC3" w:rsidRDefault="00E171AB" w:rsidP="003C4FC3">
            <w:pPr>
              <w:spacing w:after="0" w:line="240" w:lineRule="auto"/>
              <w:rPr>
                <w:rFonts w:ascii="Times New Roman" w:eastAsia="Times New Roman" w:hAnsi="Times New Roman" w:cs="Times New Roman"/>
                <w:sz w:val="20"/>
                <w:szCs w:val="20"/>
                <w:lang w:eastAsia="en-AE"/>
              </w:rPr>
            </w:pPr>
          </w:p>
        </w:tc>
      </w:tr>
    </w:tbl>
    <w:p w14:paraId="53F652BB" w14:textId="77777777" w:rsidR="00B638ED" w:rsidRDefault="00B638ED" w:rsidP="00E000FF"/>
    <w:sectPr w:rsidR="00B638ED" w:rsidSect="0023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49202" w14:textId="77777777" w:rsidR="00423FFD" w:rsidRDefault="00423FFD" w:rsidP="0037120B">
      <w:pPr>
        <w:spacing w:after="0" w:line="240" w:lineRule="auto"/>
      </w:pPr>
      <w:r>
        <w:separator/>
      </w:r>
    </w:p>
  </w:endnote>
  <w:endnote w:type="continuationSeparator" w:id="0">
    <w:p w14:paraId="78B22197" w14:textId="77777777" w:rsidR="00423FFD" w:rsidRDefault="00423FFD" w:rsidP="0037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3B16" w14:textId="3C33EC4F" w:rsidR="00880D5C" w:rsidRDefault="00C072F0" w:rsidP="00192877">
    <w:pPr>
      <w:pStyle w:val="Footer"/>
      <w:framePr w:wrap="none" w:vAnchor="text" w:hAnchor="margin" w:xAlign="right" w:y="1"/>
      <w:rPr>
        <w:rStyle w:val="PageNumber"/>
      </w:rPr>
    </w:pPr>
    <w:sdt>
      <w:sdtPr>
        <w:rPr>
          <w:rStyle w:val="PageNumber"/>
        </w:rPr>
        <w:id w:val="-460960560"/>
        <w:docPartObj>
          <w:docPartGallery w:val="Page Numbers (Bottom of Page)"/>
          <w:docPartUnique/>
        </w:docPartObj>
      </w:sdtPr>
      <w:sdtEndPr>
        <w:rPr>
          <w:rStyle w:val="PageNumber"/>
        </w:rPr>
      </w:sdtEndPr>
      <w:sdtContent>
        <w:r w:rsidR="00880D5C">
          <w:rPr>
            <w:rStyle w:val="PageNumber"/>
          </w:rPr>
          <w:fldChar w:fldCharType="begin"/>
        </w:r>
        <w:r w:rsidR="00880D5C">
          <w:rPr>
            <w:rStyle w:val="PageNumber"/>
          </w:rPr>
          <w:instrText xml:space="preserve"> PAGE </w:instrText>
        </w:r>
        <w:r w:rsidR="00880D5C">
          <w:rPr>
            <w:rStyle w:val="PageNumber"/>
          </w:rPr>
          <w:fldChar w:fldCharType="end"/>
        </w:r>
      </w:sdtContent>
    </w:sdt>
  </w:p>
  <w:p w14:paraId="66C5811F" w14:textId="77777777" w:rsidR="00880D5C" w:rsidRDefault="00880D5C" w:rsidP="001928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CellMar>
        <w:top w:w="57" w:type="dxa"/>
        <w:left w:w="57" w:type="dxa"/>
        <w:bottom w:w="57" w:type="dxa"/>
        <w:right w:w="57" w:type="dxa"/>
      </w:tblCellMar>
      <w:tblLook w:val="00A0" w:firstRow="1" w:lastRow="0" w:firstColumn="1" w:lastColumn="0" w:noHBand="0" w:noVBand="0"/>
    </w:tblPr>
    <w:tblGrid>
      <w:gridCol w:w="1716"/>
      <w:gridCol w:w="1994"/>
      <w:gridCol w:w="1760"/>
      <w:gridCol w:w="2038"/>
      <w:gridCol w:w="2066"/>
      <w:gridCol w:w="686"/>
    </w:tblGrid>
    <w:tr w:rsidR="00880D5C" w:rsidRPr="00F23433" w14:paraId="784A6DCD" w14:textId="77777777" w:rsidTr="00F46F7A">
      <w:trPr>
        <w:trHeight w:val="20"/>
        <w:jc w:val="center"/>
      </w:trPr>
      <w:tc>
        <w:tcPr>
          <w:tcW w:w="0" w:type="auto"/>
          <w:gridSpan w:val="6"/>
          <w:hideMark/>
        </w:tcPr>
        <w:p w14:paraId="7878266E" w14:textId="77777777" w:rsidR="00880D5C" w:rsidRDefault="00880D5C" w:rsidP="00F46F7A">
          <w:pPr>
            <w:jc w:val="both"/>
            <w:rPr>
              <w:rFonts w:ascii="Arial" w:hAnsi="Arial" w:cs="Arial"/>
              <w:bCs/>
              <w:sz w:val="14"/>
              <w:szCs w:val="14"/>
            </w:rPr>
          </w:pPr>
        </w:p>
        <w:p w14:paraId="3467418C" w14:textId="77777777" w:rsidR="00880D5C" w:rsidRPr="00F23433" w:rsidRDefault="00880D5C" w:rsidP="00F46F7A">
          <w:pPr>
            <w:jc w:val="both"/>
            <w:rPr>
              <w:rFonts w:ascii="Arial" w:hAnsi="Arial" w:cs="Arial"/>
              <w:bCs/>
              <w:sz w:val="14"/>
              <w:szCs w:val="14"/>
            </w:rPr>
          </w:pPr>
          <w:r w:rsidRPr="00F23433">
            <w:rPr>
              <w:rFonts w:ascii="Arial" w:hAnsi="Arial" w:cs="Arial"/>
              <w:bCs/>
              <w:sz w:val="14"/>
              <w:szCs w:val="14"/>
            </w:rPr>
            <w:t>CONFIDENTIALITY NOTICE and DISCLAIMER – This document and any attachment are confidential and may be privileged or otherwise protected from disclosure and solely for the use of Dubai International Financial Centre Authority. No part of this document may be copied, reproduced, or transmitted in any form or by any means without written permission.</w:t>
          </w:r>
        </w:p>
      </w:tc>
    </w:tr>
    <w:tr w:rsidR="00880D5C" w:rsidRPr="00F23433" w14:paraId="26844963" w14:textId="77777777" w:rsidTr="00F46F7A">
      <w:trPr>
        <w:trHeight w:val="20"/>
        <w:jc w:val="center"/>
      </w:trPr>
      <w:tc>
        <w:tcPr>
          <w:tcW w:w="0" w:type="auto"/>
          <w:hideMark/>
        </w:tcPr>
        <w:p w14:paraId="5A63386C" w14:textId="77777777" w:rsidR="00880D5C" w:rsidRPr="00F23433" w:rsidRDefault="00880D5C" w:rsidP="00F46F7A">
          <w:pPr>
            <w:tabs>
              <w:tab w:val="center" w:pos="4513"/>
              <w:tab w:val="right" w:pos="9026"/>
            </w:tabs>
            <w:jc w:val="center"/>
            <w:rPr>
              <w:rFonts w:ascii="Arial" w:hAnsi="Arial" w:cs="Arial"/>
              <w:sz w:val="14"/>
              <w:szCs w:val="14"/>
            </w:rPr>
          </w:pPr>
          <w:r w:rsidRPr="00F23433">
            <w:rPr>
              <w:rFonts w:ascii="Arial" w:hAnsi="Arial" w:cs="Arial"/>
              <w:sz w:val="14"/>
              <w:szCs w:val="14"/>
            </w:rPr>
            <w:t>Document Control No.</w:t>
          </w:r>
        </w:p>
        <w:p w14:paraId="2B787741" w14:textId="77777777" w:rsidR="00880D5C" w:rsidRPr="00F23433" w:rsidRDefault="00880D5C" w:rsidP="00F46F7A">
          <w:pPr>
            <w:tabs>
              <w:tab w:val="center" w:pos="4513"/>
              <w:tab w:val="right" w:pos="9026"/>
            </w:tabs>
            <w:jc w:val="center"/>
            <w:rPr>
              <w:rFonts w:ascii="Arial" w:hAnsi="Arial" w:cs="Arial"/>
              <w:b/>
              <w:sz w:val="14"/>
              <w:szCs w:val="14"/>
            </w:rPr>
          </w:pPr>
          <w:r w:rsidRPr="00F23433">
            <w:rPr>
              <w:rFonts w:ascii="Arial" w:hAnsi="Arial" w:cs="Arial"/>
              <w:b/>
              <w:sz w:val="14"/>
              <w:szCs w:val="14"/>
            </w:rPr>
            <w:t>DIFC-AA-BB-CC</w:t>
          </w:r>
        </w:p>
        <w:p w14:paraId="4783C14B" w14:textId="77777777" w:rsidR="00880D5C" w:rsidRPr="00F23433" w:rsidRDefault="00880D5C" w:rsidP="00F46F7A">
          <w:pPr>
            <w:tabs>
              <w:tab w:val="center" w:pos="4513"/>
              <w:tab w:val="right" w:pos="9026"/>
            </w:tabs>
            <w:jc w:val="center"/>
            <w:rPr>
              <w:rFonts w:ascii="Arial" w:hAnsi="Arial" w:cs="Arial"/>
              <w:b/>
              <w:sz w:val="14"/>
              <w:szCs w:val="14"/>
            </w:rPr>
          </w:pPr>
          <w:r w:rsidRPr="00F23433">
            <w:rPr>
              <w:rFonts w:ascii="Arial" w:hAnsi="Arial" w:cs="Arial"/>
              <w:b/>
              <w:sz w:val="14"/>
              <w:szCs w:val="14"/>
            </w:rPr>
            <w:t>Rev. XX</w:t>
          </w:r>
        </w:p>
      </w:tc>
      <w:tc>
        <w:tcPr>
          <w:tcW w:w="0" w:type="auto"/>
          <w:hideMark/>
        </w:tcPr>
        <w:p w14:paraId="249B3B6E" w14:textId="77777777" w:rsidR="00880D5C" w:rsidRPr="00F23433" w:rsidRDefault="00880D5C" w:rsidP="00F46F7A">
          <w:pPr>
            <w:jc w:val="center"/>
            <w:rPr>
              <w:rFonts w:ascii="Arial" w:hAnsi="Arial" w:cs="Arial"/>
              <w:bCs/>
              <w:sz w:val="14"/>
              <w:szCs w:val="14"/>
            </w:rPr>
          </w:pPr>
          <w:r w:rsidRPr="00F23433">
            <w:rPr>
              <w:rFonts w:ascii="Arial" w:hAnsi="Arial" w:cs="Arial"/>
              <w:bCs/>
              <w:sz w:val="14"/>
              <w:szCs w:val="14"/>
            </w:rPr>
            <w:t>Document Classification:</w:t>
          </w:r>
        </w:p>
        <w:p w14:paraId="7243B4FD" w14:textId="77777777" w:rsidR="00880D5C" w:rsidRPr="00F23433" w:rsidRDefault="00880D5C" w:rsidP="00F46F7A">
          <w:pPr>
            <w:jc w:val="center"/>
            <w:rPr>
              <w:rFonts w:ascii="Arial" w:hAnsi="Arial" w:cs="Arial"/>
              <w:b/>
              <w:sz w:val="14"/>
              <w:szCs w:val="14"/>
            </w:rPr>
          </w:pPr>
          <w:r w:rsidRPr="00F23433">
            <w:rPr>
              <w:rFonts w:ascii="Arial" w:hAnsi="Arial" w:cs="Arial"/>
              <w:b/>
              <w:bCs/>
              <w:sz w:val="14"/>
              <w:szCs w:val="14"/>
            </w:rPr>
            <w:t>XXXX</w:t>
          </w:r>
        </w:p>
      </w:tc>
      <w:tc>
        <w:tcPr>
          <w:tcW w:w="0" w:type="auto"/>
          <w:hideMark/>
        </w:tcPr>
        <w:p w14:paraId="2A83396F" w14:textId="77777777" w:rsidR="00880D5C" w:rsidRPr="00F23433" w:rsidRDefault="00880D5C" w:rsidP="00F46F7A">
          <w:pPr>
            <w:jc w:val="center"/>
            <w:rPr>
              <w:rFonts w:ascii="Arial" w:hAnsi="Arial" w:cs="Arial"/>
              <w:sz w:val="14"/>
              <w:szCs w:val="14"/>
            </w:rPr>
          </w:pPr>
          <w:r w:rsidRPr="00F23433">
            <w:rPr>
              <w:rFonts w:ascii="Arial" w:hAnsi="Arial" w:cs="Arial"/>
              <w:sz w:val="14"/>
              <w:szCs w:val="14"/>
            </w:rPr>
            <w:t>Document Updated on:</w:t>
          </w:r>
        </w:p>
        <w:p w14:paraId="073F23FB" w14:textId="77777777" w:rsidR="00880D5C" w:rsidRPr="00F23433" w:rsidRDefault="00880D5C" w:rsidP="00F46F7A">
          <w:pPr>
            <w:jc w:val="center"/>
            <w:rPr>
              <w:rFonts w:ascii="Arial" w:hAnsi="Arial" w:cs="Arial"/>
              <w:bCs/>
              <w:sz w:val="14"/>
              <w:szCs w:val="14"/>
            </w:rPr>
          </w:pPr>
          <w:r w:rsidRPr="00F23433">
            <w:rPr>
              <w:rFonts w:ascii="Arial" w:hAnsi="Arial" w:cs="Arial"/>
              <w:b/>
              <w:sz w:val="14"/>
              <w:szCs w:val="14"/>
            </w:rPr>
            <w:t>DD MMMM YYYY</w:t>
          </w:r>
        </w:p>
      </w:tc>
      <w:tc>
        <w:tcPr>
          <w:tcW w:w="0" w:type="auto"/>
          <w:hideMark/>
        </w:tcPr>
        <w:p w14:paraId="1C5400B2" w14:textId="77777777" w:rsidR="00880D5C" w:rsidRPr="00F23433" w:rsidRDefault="00880D5C" w:rsidP="00F46F7A">
          <w:pPr>
            <w:pStyle w:val="Footer"/>
            <w:jc w:val="center"/>
            <w:rPr>
              <w:rFonts w:ascii="Arial" w:hAnsi="Arial" w:cs="Arial"/>
              <w:sz w:val="14"/>
              <w:szCs w:val="14"/>
            </w:rPr>
          </w:pPr>
          <w:r w:rsidRPr="00F23433">
            <w:rPr>
              <w:rFonts w:ascii="Arial" w:hAnsi="Arial" w:cs="Arial"/>
              <w:sz w:val="14"/>
              <w:szCs w:val="14"/>
            </w:rPr>
            <w:t>Date / Frequency of Review:</w:t>
          </w:r>
        </w:p>
        <w:p w14:paraId="5DAB5C18" w14:textId="77777777" w:rsidR="00880D5C" w:rsidRPr="00F23433" w:rsidRDefault="00880D5C" w:rsidP="00F46F7A">
          <w:pPr>
            <w:pStyle w:val="Footer"/>
            <w:jc w:val="center"/>
            <w:rPr>
              <w:rFonts w:ascii="Arial" w:hAnsi="Arial" w:cs="Arial"/>
              <w:b/>
              <w:sz w:val="14"/>
              <w:szCs w:val="14"/>
            </w:rPr>
          </w:pPr>
          <w:r w:rsidRPr="00F23433">
            <w:rPr>
              <w:rFonts w:ascii="Arial" w:hAnsi="Arial" w:cs="Arial"/>
              <w:b/>
              <w:sz w:val="14"/>
              <w:szCs w:val="14"/>
            </w:rPr>
            <w:t>XXXX</w:t>
          </w:r>
        </w:p>
      </w:tc>
      <w:tc>
        <w:tcPr>
          <w:tcW w:w="0" w:type="auto"/>
          <w:hideMark/>
        </w:tcPr>
        <w:p w14:paraId="11F8DDBD" w14:textId="4150A740" w:rsidR="00880D5C" w:rsidRPr="00F23433" w:rsidRDefault="00880D5C" w:rsidP="00F46F7A">
          <w:pPr>
            <w:pStyle w:val="Footer"/>
            <w:jc w:val="center"/>
            <w:rPr>
              <w:rFonts w:ascii="Arial" w:hAnsi="Arial" w:cs="Arial"/>
              <w:sz w:val="14"/>
              <w:szCs w:val="14"/>
            </w:rPr>
          </w:pPr>
          <w:r w:rsidRPr="00F23433">
            <w:rPr>
              <w:rFonts w:ascii="Arial" w:hAnsi="Arial" w:cs="Arial"/>
              <w:sz w:val="14"/>
              <w:szCs w:val="14"/>
            </w:rPr>
            <w:fldChar w:fldCharType="begin"/>
          </w:r>
          <w:r w:rsidRPr="00F23433">
            <w:rPr>
              <w:rFonts w:ascii="Arial" w:hAnsi="Arial" w:cs="Arial"/>
              <w:sz w:val="14"/>
              <w:szCs w:val="14"/>
            </w:rPr>
            <w:instrText xml:space="preserve"> DATE \@ "dd/MM/yyyy HH:mm" </w:instrText>
          </w:r>
          <w:r w:rsidRPr="00F23433">
            <w:rPr>
              <w:rFonts w:ascii="Arial" w:hAnsi="Arial" w:cs="Arial"/>
              <w:sz w:val="14"/>
              <w:szCs w:val="14"/>
            </w:rPr>
            <w:fldChar w:fldCharType="separate"/>
          </w:r>
          <w:r w:rsidR="00D04368">
            <w:rPr>
              <w:rFonts w:ascii="Arial" w:hAnsi="Arial" w:cs="Arial"/>
              <w:noProof/>
              <w:sz w:val="14"/>
              <w:szCs w:val="14"/>
            </w:rPr>
            <w:t>09/06/2023 11:21</w:t>
          </w:r>
          <w:r w:rsidRPr="00F23433">
            <w:rPr>
              <w:rFonts w:ascii="Arial" w:hAnsi="Arial" w:cs="Arial"/>
              <w:sz w:val="14"/>
              <w:szCs w:val="14"/>
            </w:rPr>
            <w:fldChar w:fldCharType="end"/>
          </w:r>
        </w:p>
        <w:p w14:paraId="135F470C" w14:textId="77777777" w:rsidR="00880D5C" w:rsidRPr="00F23433" w:rsidRDefault="00880D5C" w:rsidP="00F46F7A">
          <w:pPr>
            <w:jc w:val="center"/>
            <w:rPr>
              <w:rFonts w:ascii="Arial" w:hAnsi="Arial" w:cs="Arial"/>
              <w:sz w:val="14"/>
              <w:szCs w:val="14"/>
            </w:rPr>
          </w:pPr>
          <w:r w:rsidRPr="00F23433">
            <w:rPr>
              <w:rFonts w:ascii="Arial" w:hAnsi="Arial" w:cs="Arial"/>
              <w:sz w:val="14"/>
              <w:szCs w:val="14"/>
            </w:rPr>
            <w:t>Uncontrolled copy if printed</w:t>
          </w:r>
        </w:p>
      </w:tc>
      <w:tc>
        <w:tcPr>
          <w:tcW w:w="0" w:type="auto"/>
          <w:hideMark/>
        </w:tcPr>
        <w:p w14:paraId="4935515B" w14:textId="77777777" w:rsidR="00880D5C" w:rsidRPr="00F23433" w:rsidRDefault="00880D5C" w:rsidP="00F46F7A">
          <w:pPr>
            <w:jc w:val="center"/>
            <w:rPr>
              <w:rFonts w:ascii="Arial" w:hAnsi="Arial" w:cs="Arial"/>
              <w:sz w:val="14"/>
              <w:szCs w:val="14"/>
            </w:rPr>
          </w:pPr>
          <w:r w:rsidRPr="00F23433">
            <w:rPr>
              <w:rFonts w:ascii="Arial" w:hAnsi="Arial" w:cs="Arial"/>
              <w:sz w:val="14"/>
              <w:szCs w:val="14"/>
            </w:rPr>
            <w:t>Page</w:t>
          </w:r>
        </w:p>
        <w:p w14:paraId="1D7EDA2A" w14:textId="77777777" w:rsidR="00880D5C" w:rsidRPr="00F23433" w:rsidRDefault="00880D5C" w:rsidP="00F46F7A">
          <w:pPr>
            <w:pStyle w:val="Footer"/>
            <w:jc w:val="center"/>
            <w:rPr>
              <w:rFonts w:ascii="Arial" w:hAnsi="Arial" w:cs="Arial"/>
              <w:sz w:val="14"/>
              <w:szCs w:val="14"/>
            </w:rPr>
          </w:pPr>
          <w:r w:rsidRPr="00F23433">
            <w:rPr>
              <w:rFonts w:ascii="Arial" w:hAnsi="Arial" w:cs="Arial"/>
              <w:b/>
              <w:sz w:val="14"/>
              <w:szCs w:val="14"/>
            </w:rPr>
            <w:fldChar w:fldCharType="begin"/>
          </w:r>
          <w:r w:rsidRPr="00F23433">
            <w:rPr>
              <w:rFonts w:ascii="Arial" w:hAnsi="Arial" w:cs="Arial"/>
              <w:b/>
              <w:sz w:val="14"/>
              <w:szCs w:val="14"/>
            </w:rPr>
            <w:instrText xml:space="preserve"> PAGE </w:instrText>
          </w:r>
          <w:r w:rsidRPr="00F23433">
            <w:rPr>
              <w:rFonts w:ascii="Arial" w:hAnsi="Arial" w:cs="Arial"/>
              <w:b/>
              <w:sz w:val="14"/>
              <w:szCs w:val="14"/>
            </w:rPr>
            <w:fldChar w:fldCharType="separate"/>
          </w:r>
          <w:r>
            <w:rPr>
              <w:rFonts w:ascii="Arial" w:hAnsi="Arial" w:cs="Arial"/>
              <w:b/>
              <w:noProof/>
              <w:sz w:val="14"/>
              <w:szCs w:val="14"/>
            </w:rPr>
            <w:t>3</w:t>
          </w:r>
          <w:r w:rsidRPr="00F23433">
            <w:rPr>
              <w:rFonts w:ascii="Arial" w:hAnsi="Arial" w:cs="Arial"/>
              <w:b/>
              <w:sz w:val="14"/>
              <w:szCs w:val="14"/>
            </w:rPr>
            <w:fldChar w:fldCharType="end"/>
          </w:r>
          <w:r w:rsidRPr="00F23433">
            <w:rPr>
              <w:rFonts w:ascii="Arial" w:hAnsi="Arial" w:cs="Arial"/>
              <w:b/>
              <w:sz w:val="14"/>
              <w:szCs w:val="14"/>
            </w:rPr>
            <w:t xml:space="preserve"> of </w:t>
          </w:r>
          <w:r w:rsidRPr="00F23433">
            <w:rPr>
              <w:rFonts w:ascii="Arial" w:hAnsi="Arial" w:cs="Arial"/>
              <w:b/>
              <w:sz w:val="14"/>
              <w:szCs w:val="14"/>
            </w:rPr>
            <w:fldChar w:fldCharType="begin"/>
          </w:r>
          <w:r w:rsidRPr="00F23433">
            <w:rPr>
              <w:rFonts w:ascii="Arial" w:hAnsi="Arial" w:cs="Arial"/>
              <w:b/>
              <w:sz w:val="14"/>
              <w:szCs w:val="14"/>
            </w:rPr>
            <w:instrText xml:space="preserve"> NUMPAGES  </w:instrText>
          </w:r>
          <w:r w:rsidRPr="00F23433">
            <w:rPr>
              <w:rFonts w:ascii="Arial" w:hAnsi="Arial" w:cs="Arial"/>
              <w:b/>
              <w:sz w:val="14"/>
              <w:szCs w:val="14"/>
            </w:rPr>
            <w:fldChar w:fldCharType="separate"/>
          </w:r>
          <w:r>
            <w:rPr>
              <w:rFonts w:ascii="Arial" w:hAnsi="Arial" w:cs="Arial"/>
              <w:b/>
              <w:noProof/>
              <w:sz w:val="14"/>
              <w:szCs w:val="14"/>
            </w:rPr>
            <w:t>29</w:t>
          </w:r>
          <w:r w:rsidRPr="00F23433">
            <w:rPr>
              <w:rFonts w:ascii="Arial" w:hAnsi="Arial" w:cs="Arial"/>
              <w:b/>
              <w:sz w:val="14"/>
              <w:szCs w:val="14"/>
            </w:rPr>
            <w:fldChar w:fldCharType="end"/>
          </w:r>
        </w:p>
      </w:tc>
    </w:tr>
  </w:tbl>
  <w:p w14:paraId="3C00236C" w14:textId="77777777" w:rsidR="00880D5C" w:rsidRPr="00F23433" w:rsidRDefault="00880D5C" w:rsidP="00192877">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F4AE" w14:textId="77777777" w:rsidR="003F4B6E" w:rsidRDefault="003F4B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2279" w14:textId="77777777" w:rsidR="00CE0CFA" w:rsidRDefault="00CE0C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883F" w14:textId="77777777" w:rsidR="001A1D0A" w:rsidRPr="001A1D0A" w:rsidRDefault="001A1D0A" w:rsidP="001A1D0A">
    <w:pPr>
      <w:spacing w:after="0"/>
      <w:rPr>
        <w:sz w:val="10"/>
        <w:szCs w:val="1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9A91" w14:textId="77777777" w:rsidR="00CE0CFA" w:rsidRDefault="00CE0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1B64A" w14:textId="77777777" w:rsidR="00423FFD" w:rsidRDefault="00423FFD" w:rsidP="0037120B">
      <w:pPr>
        <w:spacing w:after="0" w:line="240" w:lineRule="auto"/>
      </w:pPr>
      <w:r>
        <w:separator/>
      </w:r>
    </w:p>
  </w:footnote>
  <w:footnote w:type="continuationSeparator" w:id="0">
    <w:p w14:paraId="452946A4" w14:textId="77777777" w:rsidR="00423FFD" w:rsidRDefault="00423FFD" w:rsidP="0037120B">
      <w:pPr>
        <w:spacing w:after="0" w:line="240" w:lineRule="auto"/>
      </w:pPr>
      <w:r>
        <w:continuationSeparator/>
      </w:r>
    </w:p>
  </w:footnote>
  <w:footnote w:id="1">
    <w:p w14:paraId="61FFB241" w14:textId="77777777" w:rsidR="00F06DB5" w:rsidRPr="00CE0CFA" w:rsidRDefault="00F06DB5" w:rsidP="00F06DB5">
      <w:pPr>
        <w:pStyle w:val="FootnoteText"/>
        <w:rPr>
          <w:lang w:val="en-US"/>
        </w:rPr>
      </w:pPr>
      <w:r>
        <w:rPr>
          <w:rStyle w:val="FootnoteReference"/>
        </w:rPr>
        <w:footnoteRef/>
      </w:r>
      <w:r>
        <w:t xml:space="preserve"> </w:t>
      </w:r>
      <w:r w:rsidRPr="00CE0CFA">
        <w:rPr>
          <w:i/>
          <w:iCs/>
          <w:sz w:val="16"/>
          <w:szCs w:val="16"/>
        </w:rPr>
        <w:t>Please note that the UK has proposed new legislation to replace the retained GDPR and DPA 2018. Please watch for updates and adjust this text accordingly.</w:t>
      </w:r>
    </w:p>
  </w:footnote>
  <w:footnote w:id="2">
    <w:p w14:paraId="29664055" w14:textId="77777777" w:rsidR="00F06DB5" w:rsidRPr="00CE0CFA" w:rsidRDefault="00F06DB5" w:rsidP="00F06DB5">
      <w:pPr>
        <w:pStyle w:val="FootnoteText"/>
        <w:rPr>
          <w:lang w:val="en-US"/>
        </w:rPr>
      </w:pPr>
      <w:r>
        <w:rPr>
          <w:rStyle w:val="FootnoteReference"/>
        </w:rPr>
        <w:footnoteRef/>
      </w:r>
      <w:r>
        <w:t xml:space="preserve"> </w:t>
      </w:r>
      <w:r w:rsidRPr="00CE0CFA">
        <w:rPr>
          <w:i/>
          <w:iCs/>
          <w:sz w:val="16"/>
          <w:szCs w:val="16"/>
        </w:rPr>
        <w:t>Suggested introductory text</w:t>
      </w:r>
      <w:r>
        <w:rPr>
          <w:i/>
          <w:iCs/>
          <w:sz w:val="16"/>
          <w:szCs w:val="16"/>
        </w:rPr>
        <w:t>.</w:t>
      </w:r>
    </w:p>
  </w:footnote>
  <w:footnote w:id="3">
    <w:p w14:paraId="3DD0562E" w14:textId="678A86F1" w:rsidR="00CE0CFA" w:rsidRPr="00CE0CFA" w:rsidRDefault="00CE0CFA">
      <w:pPr>
        <w:pStyle w:val="FootnoteText"/>
        <w:rPr>
          <w:i/>
          <w:iCs/>
          <w:sz w:val="16"/>
          <w:szCs w:val="16"/>
        </w:rPr>
      </w:pPr>
      <w:r>
        <w:rPr>
          <w:rStyle w:val="FootnoteReference"/>
        </w:rPr>
        <w:footnoteRef/>
      </w:r>
      <w:r>
        <w:t xml:space="preserve"> </w:t>
      </w:r>
      <w:r w:rsidRPr="00CE0CFA">
        <w:rPr>
          <w:i/>
          <w:iCs/>
          <w:sz w:val="16"/>
          <w:szCs w:val="16"/>
        </w:rPr>
        <w:t>If applicable</w:t>
      </w:r>
      <w:r>
        <w:rPr>
          <w:i/>
          <w:iCs/>
          <w:sz w:val="16"/>
          <w:szCs w:val="16"/>
        </w:rPr>
        <w:t xml:space="preserve">.  Rename document to appropriate reference as needed. </w:t>
      </w:r>
    </w:p>
  </w:footnote>
  <w:footnote w:id="4">
    <w:p w14:paraId="1D5433B3" w14:textId="1EB07A97" w:rsidR="00B85DDB" w:rsidRPr="00B85DDB" w:rsidRDefault="00B85DDB">
      <w:pPr>
        <w:pStyle w:val="FootnoteText"/>
        <w:rPr>
          <w:lang w:val="en-US"/>
        </w:rPr>
      </w:pPr>
      <w:r>
        <w:rPr>
          <w:rStyle w:val="FootnoteReference"/>
        </w:rPr>
        <w:footnoteRef/>
      </w:r>
      <w:r>
        <w:t xml:space="preserve"> </w:t>
      </w:r>
      <w:r w:rsidRPr="00B85DDB">
        <w:rPr>
          <w:i/>
          <w:iCs/>
          <w:sz w:val="16"/>
          <w:szCs w:val="16"/>
          <w:lang w:val="en-US"/>
        </w:rPr>
        <w:t>Could be both – please clarify whether the exporter will also receive any Personal Data as a co-Controller or to be further processed.  If neither, it will only be an Exporter for these purposes.</w:t>
      </w:r>
      <w:r>
        <w:rPr>
          <w:lang w:val="en-US"/>
        </w:rPr>
        <w:t xml:space="preserve">  </w:t>
      </w:r>
    </w:p>
  </w:footnote>
  <w:footnote w:id="5">
    <w:p w14:paraId="3EC77EC5" w14:textId="77777777" w:rsidR="00787A81" w:rsidRPr="00B85DDB" w:rsidRDefault="00787A81" w:rsidP="00787A81">
      <w:pPr>
        <w:pStyle w:val="FootnoteText"/>
        <w:rPr>
          <w:lang w:val="en-US"/>
        </w:rPr>
      </w:pPr>
      <w:r>
        <w:rPr>
          <w:rStyle w:val="FootnoteReference"/>
        </w:rPr>
        <w:footnoteRef/>
      </w:r>
      <w:r>
        <w:t xml:space="preserve"> </w:t>
      </w:r>
      <w:r w:rsidRPr="00B85DDB">
        <w:rPr>
          <w:i/>
          <w:iCs/>
          <w:sz w:val="16"/>
          <w:szCs w:val="16"/>
          <w:lang w:val="en-US"/>
        </w:rPr>
        <w:t>Could be both – please clarify whether the exporter will also receive any Personal Data as a co-Controller or to be further processed.  If neither, it will only be an Importer for these purposes.</w:t>
      </w:r>
    </w:p>
  </w:footnote>
  <w:footnote w:id="6">
    <w:p w14:paraId="68DDC6EE" w14:textId="53EA174F" w:rsidR="00C5660E" w:rsidRPr="00C5660E" w:rsidRDefault="00C5660E">
      <w:pPr>
        <w:pStyle w:val="FootnoteText"/>
        <w:rPr>
          <w:lang w:val="en-US"/>
        </w:rPr>
      </w:pPr>
      <w:r>
        <w:rPr>
          <w:rStyle w:val="FootnoteReference"/>
        </w:rPr>
        <w:footnoteRef/>
      </w:r>
      <w:r>
        <w:t xml:space="preserve"> </w:t>
      </w:r>
      <w:r w:rsidRPr="00C5660E">
        <w:rPr>
          <w:i/>
          <w:iCs/>
          <w:sz w:val="16"/>
          <w:szCs w:val="16"/>
          <w:lang w:val="en-US"/>
        </w:rPr>
        <w:t xml:space="preserve">Suggested text, please adjust accordingly to provide more details, information, etc. </w:t>
      </w:r>
    </w:p>
  </w:footnote>
  <w:footnote w:id="7">
    <w:p w14:paraId="4590C2E4" w14:textId="2C4C82AC" w:rsidR="00B85DDB" w:rsidRPr="00B85DDB" w:rsidRDefault="00B85DDB">
      <w:pPr>
        <w:pStyle w:val="FootnoteText"/>
        <w:rPr>
          <w:lang w:val="en-US"/>
        </w:rPr>
      </w:pPr>
      <w:r>
        <w:rPr>
          <w:rStyle w:val="FootnoteReference"/>
        </w:rPr>
        <w:footnoteRef/>
      </w:r>
      <w:r>
        <w:t xml:space="preserve"> </w:t>
      </w:r>
      <w:r w:rsidRPr="00B85DDB">
        <w:rPr>
          <w:i/>
          <w:iCs/>
          <w:sz w:val="16"/>
          <w:szCs w:val="16"/>
          <w:lang w:val="en-US"/>
        </w:rPr>
        <w:t>For example, in addition to the DIFC Data Protection Commissioner, this could be a DP supervisory authority in an EU Member State, the UK or elsewhere.</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4B28" w14:textId="77777777" w:rsidR="003F4B6E" w:rsidRDefault="003F4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22C7" w14:textId="77777777" w:rsidR="003F4B6E" w:rsidRDefault="003F4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21FC" w14:textId="77777777" w:rsidR="00880D5C" w:rsidRDefault="00880D5C" w:rsidP="00F46F7A">
    <w:pPr>
      <w:pStyle w:val="Header"/>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1676" w14:textId="77777777" w:rsidR="00CE0CFA" w:rsidRDefault="00CE0C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B42F" w14:textId="10BA79A3" w:rsidR="00CE0CFA" w:rsidRDefault="00BD50BA">
    <w:pPr>
      <w:pStyle w:val="Header"/>
    </w:pPr>
    <w:r>
      <w:rPr>
        <w:noProof/>
      </w:rPr>
      <w:drawing>
        <wp:inline distT="0" distB="0" distL="0" distR="0" wp14:anchorId="64D321F4" wp14:editId="52554BC2">
          <wp:extent cx="1022350" cy="438150"/>
          <wp:effectExtent l="0" t="0" r="6350" b="0"/>
          <wp:docPr id="7" name="Picture 7" descr="A black and whit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22350" cy="438150"/>
                  </a:xfrm>
                  <a:prstGeom prst="rect">
                    <a:avLst/>
                  </a:prstGeom>
                </pic:spPr>
              </pic:pic>
            </a:graphicData>
          </a:graphic>
        </wp:inline>
      </w:drawing>
    </w:r>
  </w:p>
  <w:p w14:paraId="5CD914CA" w14:textId="77777777" w:rsidR="003F4B6E" w:rsidRDefault="003F4B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D743" w14:textId="77777777" w:rsidR="00CE0CFA" w:rsidRDefault="00CE0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4FF"/>
    <w:multiLevelType w:val="hybridMultilevel"/>
    <w:tmpl w:val="D590A410"/>
    <w:lvl w:ilvl="0" w:tplc="9B9AFD88">
      <w:start w:val="8"/>
      <w:numFmt w:val="bullet"/>
      <w:lvlText w:val="-"/>
      <w:lvlJc w:val="left"/>
      <w:pPr>
        <w:ind w:left="420" w:hanging="360"/>
      </w:pPr>
      <w:rPr>
        <w:rFonts w:ascii="Times New Roman" w:eastAsia="Arial" w:hAnsi="Times New Roman" w:cs="Times New Roman" w:hint="default"/>
      </w:rPr>
    </w:lvl>
    <w:lvl w:ilvl="1" w:tplc="4C090003" w:tentative="1">
      <w:start w:val="1"/>
      <w:numFmt w:val="bullet"/>
      <w:lvlText w:val="o"/>
      <w:lvlJc w:val="left"/>
      <w:pPr>
        <w:ind w:left="1140" w:hanging="360"/>
      </w:pPr>
      <w:rPr>
        <w:rFonts w:ascii="Courier New" w:hAnsi="Courier New" w:cs="Courier New" w:hint="default"/>
      </w:rPr>
    </w:lvl>
    <w:lvl w:ilvl="2" w:tplc="4C090005" w:tentative="1">
      <w:start w:val="1"/>
      <w:numFmt w:val="bullet"/>
      <w:lvlText w:val=""/>
      <w:lvlJc w:val="left"/>
      <w:pPr>
        <w:ind w:left="1860" w:hanging="360"/>
      </w:pPr>
      <w:rPr>
        <w:rFonts w:ascii="Wingdings" w:hAnsi="Wingdings" w:hint="default"/>
      </w:rPr>
    </w:lvl>
    <w:lvl w:ilvl="3" w:tplc="4C090001" w:tentative="1">
      <w:start w:val="1"/>
      <w:numFmt w:val="bullet"/>
      <w:lvlText w:val=""/>
      <w:lvlJc w:val="left"/>
      <w:pPr>
        <w:ind w:left="2580" w:hanging="360"/>
      </w:pPr>
      <w:rPr>
        <w:rFonts w:ascii="Symbol" w:hAnsi="Symbol" w:hint="default"/>
      </w:rPr>
    </w:lvl>
    <w:lvl w:ilvl="4" w:tplc="4C090003" w:tentative="1">
      <w:start w:val="1"/>
      <w:numFmt w:val="bullet"/>
      <w:lvlText w:val="o"/>
      <w:lvlJc w:val="left"/>
      <w:pPr>
        <w:ind w:left="3300" w:hanging="360"/>
      </w:pPr>
      <w:rPr>
        <w:rFonts w:ascii="Courier New" w:hAnsi="Courier New" w:cs="Courier New" w:hint="default"/>
      </w:rPr>
    </w:lvl>
    <w:lvl w:ilvl="5" w:tplc="4C090005" w:tentative="1">
      <w:start w:val="1"/>
      <w:numFmt w:val="bullet"/>
      <w:lvlText w:val=""/>
      <w:lvlJc w:val="left"/>
      <w:pPr>
        <w:ind w:left="4020" w:hanging="360"/>
      </w:pPr>
      <w:rPr>
        <w:rFonts w:ascii="Wingdings" w:hAnsi="Wingdings" w:hint="default"/>
      </w:rPr>
    </w:lvl>
    <w:lvl w:ilvl="6" w:tplc="4C090001" w:tentative="1">
      <w:start w:val="1"/>
      <w:numFmt w:val="bullet"/>
      <w:lvlText w:val=""/>
      <w:lvlJc w:val="left"/>
      <w:pPr>
        <w:ind w:left="4740" w:hanging="360"/>
      </w:pPr>
      <w:rPr>
        <w:rFonts w:ascii="Symbol" w:hAnsi="Symbol" w:hint="default"/>
      </w:rPr>
    </w:lvl>
    <w:lvl w:ilvl="7" w:tplc="4C090003" w:tentative="1">
      <w:start w:val="1"/>
      <w:numFmt w:val="bullet"/>
      <w:lvlText w:val="o"/>
      <w:lvlJc w:val="left"/>
      <w:pPr>
        <w:ind w:left="5460" w:hanging="360"/>
      </w:pPr>
      <w:rPr>
        <w:rFonts w:ascii="Courier New" w:hAnsi="Courier New" w:cs="Courier New" w:hint="default"/>
      </w:rPr>
    </w:lvl>
    <w:lvl w:ilvl="8" w:tplc="4C090005" w:tentative="1">
      <w:start w:val="1"/>
      <w:numFmt w:val="bullet"/>
      <w:lvlText w:val=""/>
      <w:lvlJc w:val="left"/>
      <w:pPr>
        <w:ind w:left="6180" w:hanging="360"/>
      </w:pPr>
      <w:rPr>
        <w:rFonts w:ascii="Wingdings" w:hAnsi="Wingdings" w:hint="default"/>
      </w:r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9C7EC5"/>
    <w:multiLevelType w:val="hybridMultilevel"/>
    <w:tmpl w:val="9DEE5C08"/>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3" w15:restartNumberingAfterBreak="0">
    <w:nsid w:val="223466C3"/>
    <w:multiLevelType w:val="hybridMultilevel"/>
    <w:tmpl w:val="523C5C68"/>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4" w15:restartNumberingAfterBreak="0">
    <w:nsid w:val="252C49D6"/>
    <w:multiLevelType w:val="hybridMultilevel"/>
    <w:tmpl w:val="CD7462EE"/>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5" w15:restartNumberingAfterBreak="0">
    <w:nsid w:val="2E2468F9"/>
    <w:multiLevelType w:val="hybridMultilevel"/>
    <w:tmpl w:val="BA5CCF80"/>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6" w15:restartNumberingAfterBreak="0">
    <w:nsid w:val="3A592F4A"/>
    <w:multiLevelType w:val="hybridMultilevel"/>
    <w:tmpl w:val="C26C37CE"/>
    <w:lvl w:ilvl="0" w:tplc="526E9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97ADA"/>
    <w:multiLevelType w:val="hybridMultilevel"/>
    <w:tmpl w:val="E14E02AC"/>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8" w15:restartNumberingAfterBreak="0">
    <w:nsid w:val="3DCA24FB"/>
    <w:multiLevelType w:val="hybridMultilevel"/>
    <w:tmpl w:val="DA382012"/>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9" w15:restartNumberingAfterBreak="0">
    <w:nsid w:val="3F97411B"/>
    <w:multiLevelType w:val="hybridMultilevel"/>
    <w:tmpl w:val="821E5972"/>
    <w:lvl w:ilvl="0" w:tplc="D7D8F49A">
      <w:start w:val="1"/>
      <w:numFmt w:val="decimal"/>
      <w:pStyle w:val="difctemplatedheading1"/>
      <w:lvlText w:val="%1."/>
      <w:lvlJc w:val="left"/>
      <w:pPr>
        <w:ind w:left="1080" w:hanging="360"/>
      </w:pPr>
      <w:rPr>
        <w:rFonts w:hint="default"/>
      </w:rPr>
    </w:lvl>
    <w:lvl w:ilvl="1" w:tplc="4C090019" w:tentative="1">
      <w:start w:val="1"/>
      <w:numFmt w:val="lowerLetter"/>
      <w:lvlText w:val="%2."/>
      <w:lvlJc w:val="left"/>
      <w:pPr>
        <w:ind w:left="1800" w:hanging="360"/>
      </w:pPr>
    </w:lvl>
    <w:lvl w:ilvl="2" w:tplc="4C09001B" w:tentative="1">
      <w:start w:val="1"/>
      <w:numFmt w:val="lowerRoman"/>
      <w:lvlText w:val="%3."/>
      <w:lvlJc w:val="right"/>
      <w:pPr>
        <w:ind w:left="2520" w:hanging="180"/>
      </w:pPr>
    </w:lvl>
    <w:lvl w:ilvl="3" w:tplc="4C09000F" w:tentative="1">
      <w:start w:val="1"/>
      <w:numFmt w:val="decimal"/>
      <w:lvlText w:val="%4."/>
      <w:lvlJc w:val="left"/>
      <w:pPr>
        <w:ind w:left="3240" w:hanging="360"/>
      </w:pPr>
    </w:lvl>
    <w:lvl w:ilvl="4" w:tplc="4C090019" w:tentative="1">
      <w:start w:val="1"/>
      <w:numFmt w:val="lowerLetter"/>
      <w:lvlText w:val="%5."/>
      <w:lvlJc w:val="left"/>
      <w:pPr>
        <w:ind w:left="3960" w:hanging="360"/>
      </w:pPr>
    </w:lvl>
    <w:lvl w:ilvl="5" w:tplc="4C09001B" w:tentative="1">
      <w:start w:val="1"/>
      <w:numFmt w:val="lowerRoman"/>
      <w:lvlText w:val="%6."/>
      <w:lvlJc w:val="right"/>
      <w:pPr>
        <w:ind w:left="4680" w:hanging="180"/>
      </w:pPr>
    </w:lvl>
    <w:lvl w:ilvl="6" w:tplc="4C09000F" w:tentative="1">
      <w:start w:val="1"/>
      <w:numFmt w:val="decimal"/>
      <w:lvlText w:val="%7."/>
      <w:lvlJc w:val="left"/>
      <w:pPr>
        <w:ind w:left="5400" w:hanging="360"/>
      </w:pPr>
    </w:lvl>
    <w:lvl w:ilvl="7" w:tplc="4C090019" w:tentative="1">
      <w:start w:val="1"/>
      <w:numFmt w:val="lowerLetter"/>
      <w:lvlText w:val="%8."/>
      <w:lvlJc w:val="left"/>
      <w:pPr>
        <w:ind w:left="6120" w:hanging="360"/>
      </w:pPr>
    </w:lvl>
    <w:lvl w:ilvl="8" w:tplc="4C09001B" w:tentative="1">
      <w:start w:val="1"/>
      <w:numFmt w:val="lowerRoman"/>
      <w:lvlText w:val="%9."/>
      <w:lvlJc w:val="right"/>
      <w:pPr>
        <w:ind w:left="6840" w:hanging="180"/>
      </w:pPr>
    </w:lvl>
  </w:abstractNum>
  <w:abstractNum w:abstractNumId="10" w15:restartNumberingAfterBreak="0">
    <w:nsid w:val="4279638C"/>
    <w:multiLevelType w:val="hybridMultilevel"/>
    <w:tmpl w:val="4BC417BC"/>
    <w:lvl w:ilvl="0" w:tplc="795C3C36">
      <w:start w:val="1"/>
      <w:numFmt w:val="decimal"/>
      <w:lvlText w:val="%1."/>
      <w:lvlJc w:val="left"/>
      <w:pPr>
        <w:ind w:left="2250" w:hanging="360"/>
      </w:pPr>
      <w:rPr>
        <w:rFonts w:hint="default"/>
      </w:rPr>
    </w:lvl>
    <w:lvl w:ilvl="1" w:tplc="4C090019" w:tentative="1">
      <w:start w:val="1"/>
      <w:numFmt w:val="lowerLetter"/>
      <w:lvlText w:val="%2."/>
      <w:lvlJc w:val="left"/>
      <w:pPr>
        <w:ind w:left="2970" w:hanging="360"/>
      </w:pPr>
    </w:lvl>
    <w:lvl w:ilvl="2" w:tplc="4C09001B" w:tentative="1">
      <w:start w:val="1"/>
      <w:numFmt w:val="lowerRoman"/>
      <w:lvlText w:val="%3."/>
      <w:lvlJc w:val="right"/>
      <w:pPr>
        <w:ind w:left="3690" w:hanging="180"/>
      </w:pPr>
    </w:lvl>
    <w:lvl w:ilvl="3" w:tplc="4C09000F" w:tentative="1">
      <w:start w:val="1"/>
      <w:numFmt w:val="decimal"/>
      <w:lvlText w:val="%4."/>
      <w:lvlJc w:val="left"/>
      <w:pPr>
        <w:ind w:left="4410" w:hanging="360"/>
      </w:pPr>
    </w:lvl>
    <w:lvl w:ilvl="4" w:tplc="4C090019" w:tentative="1">
      <w:start w:val="1"/>
      <w:numFmt w:val="lowerLetter"/>
      <w:lvlText w:val="%5."/>
      <w:lvlJc w:val="left"/>
      <w:pPr>
        <w:ind w:left="5130" w:hanging="360"/>
      </w:pPr>
    </w:lvl>
    <w:lvl w:ilvl="5" w:tplc="4C09001B" w:tentative="1">
      <w:start w:val="1"/>
      <w:numFmt w:val="lowerRoman"/>
      <w:lvlText w:val="%6."/>
      <w:lvlJc w:val="right"/>
      <w:pPr>
        <w:ind w:left="5850" w:hanging="180"/>
      </w:pPr>
    </w:lvl>
    <w:lvl w:ilvl="6" w:tplc="4C09000F" w:tentative="1">
      <w:start w:val="1"/>
      <w:numFmt w:val="decimal"/>
      <w:lvlText w:val="%7."/>
      <w:lvlJc w:val="left"/>
      <w:pPr>
        <w:ind w:left="6570" w:hanging="360"/>
      </w:pPr>
    </w:lvl>
    <w:lvl w:ilvl="7" w:tplc="4C090019" w:tentative="1">
      <w:start w:val="1"/>
      <w:numFmt w:val="lowerLetter"/>
      <w:lvlText w:val="%8."/>
      <w:lvlJc w:val="left"/>
      <w:pPr>
        <w:ind w:left="7290" w:hanging="360"/>
      </w:pPr>
    </w:lvl>
    <w:lvl w:ilvl="8" w:tplc="4C09001B" w:tentative="1">
      <w:start w:val="1"/>
      <w:numFmt w:val="lowerRoman"/>
      <w:lvlText w:val="%9."/>
      <w:lvlJc w:val="right"/>
      <w:pPr>
        <w:ind w:left="8010" w:hanging="180"/>
      </w:pPr>
    </w:lvl>
  </w:abstractNum>
  <w:abstractNum w:abstractNumId="11" w15:restartNumberingAfterBreak="0">
    <w:nsid w:val="4ABC543F"/>
    <w:multiLevelType w:val="hybridMultilevel"/>
    <w:tmpl w:val="89842CAC"/>
    <w:lvl w:ilvl="0" w:tplc="08388F0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AC4AB2"/>
    <w:multiLevelType w:val="hybridMultilevel"/>
    <w:tmpl w:val="6F6E4640"/>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3" w15:restartNumberingAfterBreak="0">
    <w:nsid w:val="53F92E41"/>
    <w:multiLevelType w:val="hybridMultilevel"/>
    <w:tmpl w:val="E8C6978A"/>
    <w:lvl w:ilvl="0" w:tplc="02A865A8">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color w:val="000000"/>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B532966"/>
    <w:multiLevelType w:val="hybridMultilevel"/>
    <w:tmpl w:val="B4A0DB8C"/>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num w:numId="1" w16cid:durableId="374931733">
    <w:abstractNumId w:val="2"/>
  </w:num>
  <w:num w:numId="2" w16cid:durableId="1453358515">
    <w:abstractNumId w:val="9"/>
  </w:num>
  <w:num w:numId="3" w16cid:durableId="912080402">
    <w:abstractNumId w:val="4"/>
  </w:num>
  <w:num w:numId="4" w16cid:durableId="581720531">
    <w:abstractNumId w:val="3"/>
  </w:num>
  <w:num w:numId="5" w16cid:durableId="446042434">
    <w:abstractNumId w:val="5"/>
  </w:num>
  <w:num w:numId="6" w16cid:durableId="389036156">
    <w:abstractNumId w:val="15"/>
  </w:num>
  <w:num w:numId="7" w16cid:durableId="337655660">
    <w:abstractNumId w:val="7"/>
  </w:num>
  <w:num w:numId="8" w16cid:durableId="1093161399">
    <w:abstractNumId w:val="8"/>
  </w:num>
  <w:num w:numId="9" w16cid:durableId="830367070">
    <w:abstractNumId w:val="13"/>
  </w:num>
  <w:num w:numId="10" w16cid:durableId="422649973">
    <w:abstractNumId w:val="14"/>
  </w:num>
  <w:num w:numId="11" w16cid:durableId="629479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0386715">
    <w:abstractNumId w:val="12"/>
  </w:num>
  <w:num w:numId="13" w16cid:durableId="1055854471">
    <w:abstractNumId w:val="6"/>
  </w:num>
  <w:num w:numId="14" w16cid:durableId="1994600328">
    <w:abstractNumId w:val="10"/>
  </w:num>
  <w:num w:numId="15" w16cid:durableId="1296981026">
    <w:abstractNumId w:val="9"/>
  </w:num>
  <w:num w:numId="16" w16cid:durableId="1893149932">
    <w:abstractNumId w:val="9"/>
  </w:num>
  <w:num w:numId="17" w16cid:durableId="164444922">
    <w:abstractNumId w:val="9"/>
  </w:num>
  <w:num w:numId="18" w16cid:durableId="937443050">
    <w:abstractNumId w:val="9"/>
  </w:num>
  <w:num w:numId="19" w16cid:durableId="1161893881">
    <w:abstractNumId w:val="9"/>
  </w:num>
  <w:num w:numId="20" w16cid:durableId="1816677552">
    <w:abstractNumId w:val="11"/>
  </w:num>
  <w:num w:numId="21" w16cid:durableId="1419987355">
    <w:abstractNumId w:val="9"/>
  </w:num>
  <w:num w:numId="22" w16cid:durableId="690958085">
    <w:abstractNumId w:val="9"/>
  </w:num>
  <w:num w:numId="23" w16cid:durableId="1659503424">
    <w:abstractNumId w:val="9"/>
  </w:num>
  <w:num w:numId="24" w16cid:durableId="1553073384">
    <w:abstractNumId w:val="9"/>
  </w:num>
  <w:num w:numId="25" w16cid:durableId="1190220337">
    <w:abstractNumId w:val="9"/>
  </w:num>
  <w:num w:numId="26" w16cid:durableId="747649887">
    <w:abstractNumId w:val="9"/>
  </w:num>
  <w:num w:numId="27" w16cid:durableId="1326471374">
    <w:abstractNumId w:val="9"/>
  </w:num>
  <w:num w:numId="28" w16cid:durableId="1904558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F65"/>
    <w:rsid w:val="00002A25"/>
    <w:rsid w:val="00007C91"/>
    <w:rsid w:val="00017D42"/>
    <w:rsid w:val="00024447"/>
    <w:rsid w:val="0004329A"/>
    <w:rsid w:val="00081A64"/>
    <w:rsid w:val="00090191"/>
    <w:rsid w:val="000978FB"/>
    <w:rsid w:val="000A0B5C"/>
    <w:rsid w:val="000B63E9"/>
    <w:rsid w:val="000D0BC4"/>
    <w:rsid w:val="000D5B6C"/>
    <w:rsid w:val="00104B14"/>
    <w:rsid w:val="00105DD2"/>
    <w:rsid w:val="00111C13"/>
    <w:rsid w:val="00125B02"/>
    <w:rsid w:val="0016317C"/>
    <w:rsid w:val="00164D41"/>
    <w:rsid w:val="00192877"/>
    <w:rsid w:val="00195636"/>
    <w:rsid w:val="001A1D0A"/>
    <w:rsid w:val="001E3571"/>
    <w:rsid w:val="001E3975"/>
    <w:rsid w:val="001E41EA"/>
    <w:rsid w:val="001E674E"/>
    <w:rsid w:val="00221B6D"/>
    <w:rsid w:val="00225CB3"/>
    <w:rsid w:val="00227D7E"/>
    <w:rsid w:val="00232AEA"/>
    <w:rsid w:val="00237FF7"/>
    <w:rsid w:val="002471F0"/>
    <w:rsid w:val="0025029E"/>
    <w:rsid w:val="00256F03"/>
    <w:rsid w:val="00271388"/>
    <w:rsid w:val="002726FF"/>
    <w:rsid w:val="002B5791"/>
    <w:rsid w:val="002B586A"/>
    <w:rsid w:val="002C2F65"/>
    <w:rsid w:val="002F0371"/>
    <w:rsid w:val="0034081A"/>
    <w:rsid w:val="00342FEF"/>
    <w:rsid w:val="00353EBC"/>
    <w:rsid w:val="003638F3"/>
    <w:rsid w:val="0037120B"/>
    <w:rsid w:val="00372F00"/>
    <w:rsid w:val="003842A1"/>
    <w:rsid w:val="003A7EE6"/>
    <w:rsid w:val="003C0629"/>
    <w:rsid w:val="003C15D2"/>
    <w:rsid w:val="003C4FC3"/>
    <w:rsid w:val="003D6A36"/>
    <w:rsid w:val="003E7DFC"/>
    <w:rsid w:val="003F14FF"/>
    <w:rsid w:val="003F4B6E"/>
    <w:rsid w:val="00412CA7"/>
    <w:rsid w:val="00423FFD"/>
    <w:rsid w:val="00431561"/>
    <w:rsid w:val="004560ED"/>
    <w:rsid w:val="00481C7F"/>
    <w:rsid w:val="00484C3C"/>
    <w:rsid w:val="00485BFF"/>
    <w:rsid w:val="004A0BB6"/>
    <w:rsid w:val="004A5BC5"/>
    <w:rsid w:val="004B4F50"/>
    <w:rsid w:val="004D0A7C"/>
    <w:rsid w:val="004F2CA0"/>
    <w:rsid w:val="00522B5E"/>
    <w:rsid w:val="00540C54"/>
    <w:rsid w:val="00570769"/>
    <w:rsid w:val="00581649"/>
    <w:rsid w:val="005912FE"/>
    <w:rsid w:val="005A6EF4"/>
    <w:rsid w:val="005A6F06"/>
    <w:rsid w:val="005B2DC7"/>
    <w:rsid w:val="005C2253"/>
    <w:rsid w:val="006010A8"/>
    <w:rsid w:val="00602455"/>
    <w:rsid w:val="0064314F"/>
    <w:rsid w:val="006478A7"/>
    <w:rsid w:val="006645B8"/>
    <w:rsid w:val="00665DD3"/>
    <w:rsid w:val="006A2D6D"/>
    <w:rsid w:val="006B4C7B"/>
    <w:rsid w:val="006B7A7A"/>
    <w:rsid w:val="006C53E4"/>
    <w:rsid w:val="006C6853"/>
    <w:rsid w:val="006E07CC"/>
    <w:rsid w:val="006F7E4C"/>
    <w:rsid w:val="0073020B"/>
    <w:rsid w:val="00734818"/>
    <w:rsid w:val="007512CC"/>
    <w:rsid w:val="0075322D"/>
    <w:rsid w:val="007626B2"/>
    <w:rsid w:val="007627F3"/>
    <w:rsid w:val="007670BC"/>
    <w:rsid w:val="00784193"/>
    <w:rsid w:val="00787A81"/>
    <w:rsid w:val="00793E3E"/>
    <w:rsid w:val="00797669"/>
    <w:rsid w:val="007A27A9"/>
    <w:rsid w:val="007A7A6C"/>
    <w:rsid w:val="00817FA7"/>
    <w:rsid w:val="00822460"/>
    <w:rsid w:val="00845E1E"/>
    <w:rsid w:val="00850EC8"/>
    <w:rsid w:val="00853BD7"/>
    <w:rsid w:val="00864785"/>
    <w:rsid w:val="00865CF4"/>
    <w:rsid w:val="00867149"/>
    <w:rsid w:val="00870271"/>
    <w:rsid w:val="00880D5C"/>
    <w:rsid w:val="00883A71"/>
    <w:rsid w:val="008B5221"/>
    <w:rsid w:val="008D0C6F"/>
    <w:rsid w:val="008F2A58"/>
    <w:rsid w:val="008F7FAC"/>
    <w:rsid w:val="00963DD5"/>
    <w:rsid w:val="00992E0D"/>
    <w:rsid w:val="009A39F3"/>
    <w:rsid w:val="009A51CD"/>
    <w:rsid w:val="009A6BDE"/>
    <w:rsid w:val="009C39C4"/>
    <w:rsid w:val="009D7C9C"/>
    <w:rsid w:val="00A15B60"/>
    <w:rsid w:val="00A36B59"/>
    <w:rsid w:val="00A54015"/>
    <w:rsid w:val="00A579E8"/>
    <w:rsid w:val="00A6506D"/>
    <w:rsid w:val="00A74ED8"/>
    <w:rsid w:val="00AB4B52"/>
    <w:rsid w:val="00AC093D"/>
    <w:rsid w:val="00AE4673"/>
    <w:rsid w:val="00B049A4"/>
    <w:rsid w:val="00B1388A"/>
    <w:rsid w:val="00B323AE"/>
    <w:rsid w:val="00B36741"/>
    <w:rsid w:val="00B36EE6"/>
    <w:rsid w:val="00B558D6"/>
    <w:rsid w:val="00B57055"/>
    <w:rsid w:val="00B61608"/>
    <w:rsid w:val="00B638ED"/>
    <w:rsid w:val="00B81DB8"/>
    <w:rsid w:val="00B83BBE"/>
    <w:rsid w:val="00B85DDB"/>
    <w:rsid w:val="00B8751F"/>
    <w:rsid w:val="00BD50BA"/>
    <w:rsid w:val="00C072F0"/>
    <w:rsid w:val="00C125AA"/>
    <w:rsid w:val="00C2286C"/>
    <w:rsid w:val="00C43614"/>
    <w:rsid w:val="00C52A55"/>
    <w:rsid w:val="00C52B4F"/>
    <w:rsid w:val="00C5660E"/>
    <w:rsid w:val="00C56745"/>
    <w:rsid w:val="00C760DF"/>
    <w:rsid w:val="00C9509A"/>
    <w:rsid w:val="00CA011A"/>
    <w:rsid w:val="00CD4927"/>
    <w:rsid w:val="00CD4BEB"/>
    <w:rsid w:val="00CE0CFA"/>
    <w:rsid w:val="00CE1B1F"/>
    <w:rsid w:val="00CF5B32"/>
    <w:rsid w:val="00D04368"/>
    <w:rsid w:val="00D36C89"/>
    <w:rsid w:val="00D4215A"/>
    <w:rsid w:val="00D83981"/>
    <w:rsid w:val="00D90C5A"/>
    <w:rsid w:val="00DA08EC"/>
    <w:rsid w:val="00DA4AE0"/>
    <w:rsid w:val="00DB7388"/>
    <w:rsid w:val="00DC4F53"/>
    <w:rsid w:val="00DC67CD"/>
    <w:rsid w:val="00DD2954"/>
    <w:rsid w:val="00DF7B55"/>
    <w:rsid w:val="00E000FF"/>
    <w:rsid w:val="00E01595"/>
    <w:rsid w:val="00E171AB"/>
    <w:rsid w:val="00E23A71"/>
    <w:rsid w:val="00E62E28"/>
    <w:rsid w:val="00E67833"/>
    <w:rsid w:val="00E70112"/>
    <w:rsid w:val="00EA7A22"/>
    <w:rsid w:val="00EB1484"/>
    <w:rsid w:val="00EC6BD3"/>
    <w:rsid w:val="00F06DB5"/>
    <w:rsid w:val="00F379AB"/>
    <w:rsid w:val="00F566CF"/>
    <w:rsid w:val="00FA4888"/>
    <w:rsid w:val="00FA6419"/>
    <w:rsid w:val="00FB7280"/>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F1BBE"/>
  <w15:chartTrackingRefBased/>
  <w15:docId w15:val="{7BFFCE4E-ECEE-4782-B470-7C95FAA8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0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A55"/>
    <w:pPr>
      <w:ind w:left="720"/>
      <w:contextualSpacing/>
    </w:pPr>
  </w:style>
  <w:style w:type="paragraph" w:styleId="FootnoteText">
    <w:name w:val="footnote text"/>
    <w:basedOn w:val="Normal"/>
    <w:link w:val="FootnoteTextChar"/>
    <w:uiPriority w:val="99"/>
    <w:semiHidden/>
    <w:unhideWhenUsed/>
    <w:rsid w:val="003712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20B"/>
    <w:rPr>
      <w:sz w:val="20"/>
      <w:szCs w:val="20"/>
    </w:rPr>
  </w:style>
  <w:style w:type="character" w:styleId="FootnoteReference">
    <w:name w:val="footnote reference"/>
    <w:basedOn w:val="DefaultParagraphFont"/>
    <w:uiPriority w:val="99"/>
    <w:semiHidden/>
    <w:unhideWhenUsed/>
    <w:rsid w:val="0037120B"/>
    <w:rPr>
      <w:vertAlign w:val="superscript"/>
    </w:rPr>
  </w:style>
  <w:style w:type="character" w:styleId="CommentReference">
    <w:name w:val="annotation reference"/>
    <w:basedOn w:val="DefaultParagraphFont"/>
    <w:uiPriority w:val="99"/>
    <w:semiHidden/>
    <w:unhideWhenUsed/>
    <w:rsid w:val="007A7A6C"/>
    <w:rPr>
      <w:sz w:val="16"/>
      <w:szCs w:val="16"/>
    </w:rPr>
  </w:style>
  <w:style w:type="paragraph" w:styleId="CommentText">
    <w:name w:val="annotation text"/>
    <w:basedOn w:val="Normal"/>
    <w:link w:val="CommentTextChar"/>
    <w:uiPriority w:val="99"/>
    <w:unhideWhenUsed/>
    <w:rsid w:val="007A7A6C"/>
    <w:pPr>
      <w:spacing w:line="240" w:lineRule="auto"/>
    </w:pPr>
    <w:rPr>
      <w:sz w:val="20"/>
      <w:szCs w:val="20"/>
    </w:rPr>
  </w:style>
  <w:style w:type="character" w:customStyle="1" w:styleId="CommentTextChar">
    <w:name w:val="Comment Text Char"/>
    <w:basedOn w:val="DefaultParagraphFont"/>
    <w:link w:val="CommentText"/>
    <w:uiPriority w:val="99"/>
    <w:rsid w:val="007A7A6C"/>
    <w:rPr>
      <w:sz w:val="20"/>
      <w:szCs w:val="20"/>
    </w:rPr>
  </w:style>
  <w:style w:type="paragraph" w:styleId="CommentSubject">
    <w:name w:val="annotation subject"/>
    <w:basedOn w:val="CommentText"/>
    <w:next w:val="CommentText"/>
    <w:link w:val="CommentSubjectChar"/>
    <w:uiPriority w:val="99"/>
    <w:semiHidden/>
    <w:unhideWhenUsed/>
    <w:rsid w:val="007A7A6C"/>
    <w:rPr>
      <w:b/>
      <w:bCs/>
    </w:rPr>
  </w:style>
  <w:style w:type="character" w:customStyle="1" w:styleId="CommentSubjectChar">
    <w:name w:val="Comment Subject Char"/>
    <w:basedOn w:val="CommentTextChar"/>
    <w:link w:val="CommentSubject"/>
    <w:uiPriority w:val="99"/>
    <w:semiHidden/>
    <w:rsid w:val="007A7A6C"/>
    <w:rPr>
      <w:b/>
      <w:bCs/>
      <w:sz w:val="20"/>
      <w:szCs w:val="20"/>
    </w:rPr>
  </w:style>
  <w:style w:type="character" w:styleId="Hyperlink">
    <w:name w:val="Hyperlink"/>
    <w:basedOn w:val="DefaultParagraphFont"/>
    <w:uiPriority w:val="99"/>
    <w:unhideWhenUsed/>
    <w:rsid w:val="00D90C5A"/>
    <w:rPr>
      <w:color w:val="0563C1" w:themeColor="hyperlink"/>
      <w:u w:val="single"/>
    </w:rPr>
  </w:style>
  <w:style w:type="character" w:styleId="UnresolvedMention">
    <w:name w:val="Unresolved Mention"/>
    <w:basedOn w:val="DefaultParagraphFont"/>
    <w:uiPriority w:val="99"/>
    <w:semiHidden/>
    <w:unhideWhenUsed/>
    <w:rsid w:val="00D90C5A"/>
    <w:rPr>
      <w:color w:val="605E5C"/>
      <w:shd w:val="clear" w:color="auto" w:fill="E1DFDD"/>
    </w:rPr>
  </w:style>
  <w:style w:type="paragraph" w:customStyle="1" w:styleId="DefinedTermPara">
    <w:name w:val="Defined Term Para"/>
    <w:basedOn w:val="Normal"/>
    <w:qFormat/>
    <w:rsid w:val="00D4215A"/>
    <w:pPr>
      <w:numPr>
        <w:numId w:val="10"/>
      </w:numPr>
      <w:spacing w:after="120" w:line="300" w:lineRule="atLeast"/>
      <w:jc w:val="both"/>
    </w:pPr>
    <w:rPr>
      <w:rFonts w:ascii="Arial" w:eastAsia="Times New Roman" w:hAnsi="Arial" w:cs="Times New Roman"/>
      <w:color w:val="000000"/>
      <w:szCs w:val="20"/>
      <w:lang w:val="en-US"/>
    </w:rPr>
  </w:style>
  <w:style w:type="character" w:customStyle="1" w:styleId="DefTerm">
    <w:name w:val="DefTerm"/>
    <w:uiPriority w:val="1"/>
    <w:qFormat/>
    <w:rsid w:val="00D4215A"/>
    <w:rPr>
      <w:rFonts w:ascii="Arial" w:eastAsia="Arial" w:hAnsi="Arial" w:cs="Arial"/>
      <w:b/>
      <w:color w:val="000000"/>
    </w:rPr>
  </w:style>
  <w:style w:type="paragraph" w:customStyle="1" w:styleId="DefinedTermNumber">
    <w:name w:val="Defined Term Number"/>
    <w:basedOn w:val="DefinedTermPara"/>
    <w:qFormat/>
    <w:rsid w:val="00D4215A"/>
    <w:pPr>
      <w:numPr>
        <w:ilvl w:val="1"/>
      </w:numPr>
    </w:pPr>
  </w:style>
  <w:style w:type="paragraph" w:customStyle="1" w:styleId="TitleClause">
    <w:name w:val="Title Clause"/>
    <w:basedOn w:val="Normal"/>
    <w:rsid w:val="00D4215A"/>
    <w:pPr>
      <w:keepNext/>
      <w:numPr>
        <w:numId w:val="11"/>
      </w:numPr>
      <w:spacing w:before="240" w:after="240" w:line="300" w:lineRule="atLeast"/>
      <w:jc w:val="both"/>
      <w:outlineLvl w:val="0"/>
    </w:pPr>
    <w:rPr>
      <w:rFonts w:ascii="Arial" w:eastAsia="Times New Roman" w:hAnsi="Arial" w:cs="Times New Roman"/>
      <w:b/>
      <w:color w:val="000000"/>
      <w:kern w:val="28"/>
      <w:szCs w:val="20"/>
      <w:lang w:val="en-US"/>
    </w:rPr>
  </w:style>
  <w:style w:type="paragraph" w:customStyle="1" w:styleId="Untitledsubclause1">
    <w:name w:val="Untitled subclause 1"/>
    <w:basedOn w:val="Normal"/>
    <w:rsid w:val="00D4215A"/>
    <w:pPr>
      <w:numPr>
        <w:ilvl w:val="1"/>
        <w:numId w:val="11"/>
      </w:numPr>
      <w:spacing w:before="280" w:after="120" w:line="300" w:lineRule="atLeast"/>
      <w:jc w:val="both"/>
      <w:outlineLvl w:val="1"/>
    </w:pPr>
    <w:rPr>
      <w:rFonts w:ascii="Arial" w:eastAsia="Times New Roman" w:hAnsi="Arial" w:cs="Times New Roman"/>
      <w:color w:val="000000"/>
      <w:szCs w:val="20"/>
      <w:lang w:val="en-US"/>
    </w:rPr>
  </w:style>
  <w:style w:type="paragraph" w:customStyle="1" w:styleId="Untitledsubclause2">
    <w:name w:val="Untitled subclause 2"/>
    <w:basedOn w:val="Normal"/>
    <w:rsid w:val="00D4215A"/>
    <w:pPr>
      <w:numPr>
        <w:ilvl w:val="2"/>
        <w:numId w:val="11"/>
      </w:numPr>
      <w:spacing w:after="120" w:line="300" w:lineRule="atLeast"/>
      <w:jc w:val="both"/>
      <w:outlineLvl w:val="2"/>
    </w:pPr>
    <w:rPr>
      <w:rFonts w:ascii="Arial" w:eastAsia="Times New Roman" w:hAnsi="Arial" w:cs="Times New Roman"/>
      <w:color w:val="000000"/>
      <w:szCs w:val="20"/>
      <w:lang w:val="en-US"/>
    </w:rPr>
  </w:style>
  <w:style w:type="paragraph" w:customStyle="1" w:styleId="Untitledsubclause3">
    <w:name w:val="Untitled subclause 3"/>
    <w:basedOn w:val="Normal"/>
    <w:rsid w:val="00D4215A"/>
    <w:pPr>
      <w:numPr>
        <w:ilvl w:val="3"/>
        <w:numId w:val="11"/>
      </w:numPr>
      <w:tabs>
        <w:tab w:val="left" w:pos="2261"/>
      </w:tabs>
      <w:spacing w:after="120" w:line="300" w:lineRule="atLeast"/>
      <w:jc w:val="both"/>
      <w:outlineLvl w:val="3"/>
    </w:pPr>
    <w:rPr>
      <w:rFonts w:ascii="Arial" w:eastAsia="Times New Roman" w:hAnsi="Arial" w:cs="Times New Roman"/>
      <w:color w:val="000000"/>
      <w:szCs w:val="20"/>
      <w:lang w:val="en-US"/>
    </w:rPr>
  </w:style>
  <w:style w:type="paragraph" w:customStyle="1" w:styleId="Untitledsubclause4">
    <w:name w:val="Untitled subclause 4"/>
    <w:basedOn w:val="Normal"/>
    <w:rsid w:val="00D4215A"/>
    <w:pPr>
      <w:numPr>
        <w:ilvl w:val="4"/>
        <w:numId w:val="11"/>
      </w:numPr>
      <w:spacing w:after="120" w:line="300" w:lineRule="atLeast"/>
      <w:jc w:val="both"/>
      <w:outlineLvl w:val="4"/>
    </w:pPr>
    <w:rPr>
      <w:rFonts w:ascii="Arial" w:eastAsia="Times New Roman" w:hAnsi="Arial" w:cs="Times New Roman"/>
      <w:color w:val="000000"/>
      <w:szCs w:val="20"/>
      <w:lang w:val="en-US"/>
    </w:rPr>
  </w:style>
  <w:style w:type="paragraph" w:customStyle="1" w:styleId="NormalCentered">
    <w:name w:val="Normal Centered"/>
    <w:basedOn w:val="Normal"/>
    <w:rsid w:val="00484C3C"/>
    <w:pPr>
      <w:spacing w:before="120" w:after="120" w:line="240" w:lineRule="auto"/>
      <w:jc w:val="center"/>
    </w:pPr>
    <w:rPr>
      <w:rFonts w:ascii="Times New Roman" w:eastAsia="Times New Roman" w:hAnsi="Times New Roman" w:cs="Times New Roman"/>
      <w:sz w:val="24"/>
      <w:szCs w:val="24"/>
      <w:lang w:val="en-GB" w:eastAsia="de-DE"/>
    </w:rPr>
  </w:style>
  <w:style w:type="paragraph" w:customStyle="1" w:styleId="NormalRight">
    <w:name w:val="Normal Right"/>
    <w:basedOn w:val="Normal"/>
    <w:rsid w:val="00484C3C"/>
    <w:pPr>
      <w:spacing w:before="120" w:after="120" w:line="240" w:lineRule="auto"/>
      <w:jc w:val="right"/>
    </w:pPr>
    <w:rPr>
      <w:rFonts w:ascii="Times New Roman" w:eastAsia="Times New Roman" w:hAnsi="Times New Roman" w:cs="Times New Roman"/>
      <w:sz w:val="24"/>
      <w:szCs w:val="24"/>
      <w:lang w:val="en-GB" w:eastAsia="de-DE"/>
    </w:rPr>
  </w:style>
  <w:style w:type="paragraph" w:customStyle="1" w:styleId="Annexetitreacte">
    <w:name w:val="Annexe titre (acte)"/>
    <w:basedOn w:val="Normal"/>
    <w:next w:val="Normal"/>
    <w:rsid w:val="00484C3C"/>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oj-normal">
    <w:name w:val="oj-normal"/>
    <w:basedOn w:val="Normal"/>
    <w:rsid w:val="00484C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j-italic">
    <w:name w:val="oj-italic"/>
    <w:basedOn w:val="DefaultParagraphFont"/>
    <w:rsid w:val="00484C3C"/>
  </w:style>
  <w:style w:type="character" w:styleId="PlaceholderText">
    <w:name w:val="Placeholder Text"/>
    <w:basedOn w:val="DefaultParagraphFont"/>
    <w:uiPriority w:val="99"/>
    <w:semiHidden/>
    <w:rsid w:val="00484C3C"/>
    <w:rPr>
      <w:color w:val="808080"/>
    </w:rPr>
  </w:style>
  <w:style w:type="character" w:styleId="FollowedHyperlink">
    <w:name w:val="FollowedHyperlink"/>
    <w:basedOn w:val="DefaultParagraphFont"/>
    <w:uiPriority w:val="99"/>
    <w:semiHidden/>
    <w:unhideWhenUsed/>
    <w:rsid w:val="003C4FC3"/>
    <w:rPr>
      <w:color w:val="954F72" w:themeColor="followedHyperlink"/>
      <w:u w:val="single"/>
    </w:rPr>
  </w:style>
  <w:style w:type="paragraph" w:styleId="Header">
    <w:name w:val="header"/>
    <w:basedOn w:val="Normal"/>
    <w:link w:val="HeaderChar"/>
    <w:uiPriority w:val="99"/>
    <w:unhideWhenUsed/>
    <w:rsid w:val="00E17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1AB"/>
  </w:style>
  <w:style w:type="paragraph" w:styleId="Footer">
    <w:name w:val="footer"/>
    <w:basedOn w:val="Normal"/>
    <w:link w:val="FooterChar"/>
    <w:uiPriority w:val="99"/>
    <w:unhideWhenUsed/>
    <w:rsid w:val="00E17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1AB"/>
  </w:style>
  <w:style w:type="character" w:customStyle="1" w:styleId="cf01">
    <w:name w:val="cf01"/>
    <w:basedOn w:val="DefaultParagraphFont"/>
    <w:rsid w:val="00CE0CFA"/>
    <w:rPr>
      <w:rFonts w:ascii="Segoe UI" w:hAnsi="Segoe UI" w:cs="Segoe UI" w:hint="default"/>
      <w:sz w:val="18"/>
      <w:szCs w:val="18"/>
    </w:rPr>
  </w:style>
  <w:style w:type="paragraph" w:styleId="Revision">
    <w:name w:val="Revision"/>
    <w:hidden/>
    <w:uiPriority w:val="99"/>
    <w:semiHidden/>
    <w:rsid w:val="00125B02"/>
    <w:pPr>
      <w:spacing w:after="0" w:line="240" w:lineRule="auto"/>
    </w:pPr>
  </w:style>
  <w:style w:type="table" w:styleId="TableGrid">
    <w:name w:val="Table Grid"/>
    <w:basedOn w:val="TableNormal"/>
    <w:uiPriority w:val="39"/>
    <w:rsid w:val="0086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0D5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80D5C"/>
    <w:pPr>
      <w:outlineLvl w:val="9"/>
    </w:pPr>
    <w:rPr>
      <w:lang w:val="en-US"/>
    </w:rPr>
  </w:style>
  <w:style w:type="paragraph" w:styleId="TOC1">
    <w:name w:val="toc 1"/>
    <w:basedOn w:val="Normal"/>
    <w:next w:val="Normal"/>
    <w:autoRedefine/>
    <w:uiPriority w:val="39"/>
    <w:unhideWhenUsed/>
    <w:rsid w:val="00880D5C"/>
    <w:pPr>
      <w:spacing w:after="100"/>
    </w:pPr>
    <w:rPr>
      <w:rFonts w:eastAsiaTheme="minorEastAsia" w:cs="Times New Roman"/>
      <w:lang w:val="en-US"/>
    </w:rPr>
  </w:style>
  <w:style w:type="character" w:styleId="PageNumber">
    <w:name w:val="page number"/>
    <w:basedOn w:val="DefaultParagraphFont"/>
    <w:uiPriority w:val="99"/>
    <w:semiHidden/>
    <w:unhideWhenUsed/>
    <w:rsid w:val="00880D5C"/>
  </w:style>
  <w:style w:type="paragraph" w:customStyle="1" w:styleId="difctemplatedheading1">
    <w:name w:val="difc templated (heading 1)"/>
    <w:basedOn w:val="Heading1"/>
    <w:link w:val="difctemplatedheading1Char"/>
    <w:qFormat/>
    <w:rsid w:val="00880D5C"/>
    <w:pPr>
      <w:numPr>
        <w:numId w:val="2"/>
      </w:numPr>
      <w:pBdr>
        <w:top w:val="single" w:sz="4" w:space="4" w:color="auto"/>
        <w:bottom w:val="single" w:sz="4" w:space="4" w:color="auto"/>
      </w:pBdr>
      <w:spacing w:line="240" w:lineRule="auto"/>
    </w:pPr>
    <w:rPr>
      <w:rFonts w:asciiTheme="minorBidi" w:hAnsiTheme="minorBidi"/>
      <w:color w:val="002060"/>
      <w:lang w:val="en-US"/>
    </w:rPr>
  </w:style>
  <w:style w:type="character" w:customStyle="1" w:styleId="difctemplatedheading1Char">
    <w:name w:val="difc templated (heading 1) Char"/>
    <w:basedOn w:val="Heading1Char"/>
    <w:link w:val="difctemplatedheading1"/>
    <w:rsid w:val="00880D5C"/>
    <w:rPr>
      <w:rFonts w:asciiTheme="minorBidi" w:eastAsiaTheme="majorEastAsia" w:hAnsiTheme="minorBidi" w:cstheme="majorBidi"/>
      <w:color w:val="002060"/>
      <w:sz w:val="32"/>
      <w:szCs w:val="32"/>
      <w:lang w:val="en-US"/>
    </w:rPr>
  </w:style>
  <w:style w:type="paragraph" w:styleId="TOC2">
    <w:name w:val="toc 2"/>
    <w:basedOn w:val="Normal"/>
    <w:next w:val="Normal"/>
    <w:autoRedefine/>
    <w:uiPriority w:val="39"/>
    <w:unhideWhenUsed/>
    <w:rsid w:val="00481C7F"/>
    <w:pPr>
      <w:spacing w:after="100"/>
      <w:ind w:left="220"/>
    </w:pPr>
  </w:style>
  <w:style w:type="paragraph" w:styleId="TOC3">
    <w:name w:val="toc 3"/>
    <w:basedOn w:val="Normal"/>
    <w:next w:val="Normal"/>
    <w:autoRedefine/>
    <w:uiPriority w:val="39"/>
    <w:unhideWhenUsed/>
    <w:rsid w:val="00481C7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188466">
      <w:bodyDiv w:val="1"/>
      <w:marLeft w:val="0"/>
      <w:marRight w:val="0"/>
      <w:marTop w:val="0"/>
      <w:marBottom w:val="0"/>
      <w:divBdr>
        <w:top w:val="none" w:sz="0" w:space="0" w:color="auto"/>
        <w:left w:val="none" w:sz="0" w:space="0" w:color="auto"/>
        <w:bottom w:val="none" w:sz="0" w:space="0" w:color="auto"/>
        <w:right w:val="none" w:sz="0" w:space="0" w:color="auto"/>
      </w:divBdr>
    </w:div>
    <w:div w:id="14564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difc.ae/application/files/5416/8551/5145/DIFC_A_27_SCCs_-_DIFC_Exporter_transferring_to_Importer_CLAUSES_link.pdf" TargetMode="Externa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difc.ae/business/operating/data-protection/guidance/"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difc.ae/business/operating/data-protection/guidance/" TargetMode="External"/><Relationship Id="rId20" Type="http://schemas.openxmlformats.org/officeDocument/2006/relationships/hyperlink" Target="https://ico.org.uk/media/for-organisations/documents/4019538/international-data-transfer-agreemen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yperlink" Target="https://survey.alchemer.com/s3/6932685/DIFC-EDMRI-plus" TargetMode="External"/><Relationship Id="rId10" Type="http://schemas.openxmlformats.org/officeDocument/2006/relationships/header" Target="header1.xml"/><Relationship Id="rId19" Type="http://schemas.openxmlformats.org/officeDocument/2006/relationships/hyperlink" Target="https://commission.europa.eu/publications/standard-contractual-clauses-international-transfers_en"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yperlink" Target="https://www.difc.ae/business/operating/data-protection/data-export-and-sharing/" TargetMode="External"/><Relationship Id="rId30" Type="http://schemas.openxmlformats.org/officeDocument/2006/relationships/glossaryDocument" Target="glossary/document.xm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CF649E-5998-4141-857D-E1DB83D3DBC3}"/>
      </w:docPartPr>
      <w:docPartBody>
        <w:p w:rsidR="00A220F4" w:rsidRDefault="00AC6BDD">
          <w:r w:rsidRPr="00D81C41">
            <w:rPr>
              <w:rStyle w:val="PlaceholderText"/>
            </w:rPr>
            <w:t>Click or tap here to enter text.</w:t>
          </w:r>
        </w:p>
      </w:docPartBody>
    </w:docPart>
    <w:docPart>
      <w:docPartPr>
        <w:name w:val="6B3381B0FC02448391C61A5AE778FA61"/>
        <w:category>
          <w:name w:val="General"/>
          <w:gallery w:val="placeholder"/>
        </w:category>
        <w:types>
          <w:type w:val="bbPlcHdr"/>
        </w:types>
        <w:behaviors>
          <w:behavior w:val="content"/>
        </w:behaviors>
        <w:guid w:val="{21B720FA-E44E-4120-9114-31F55D629067}"/>
      </w:docPartPr>
      <w:docPartBody>
        <w:p w:rsidR="00A220F4" w:rsidRDefault="00AC6BDD" w:rsidP="00AC6BDD">
          <w:pPr>
            <w:pStyle w:val="6B3381B0FC02448391C61A5AE778FA61"/>
          </w:pPr>
          <w:r w:rsidRPr="00D81C41">
            <w:rPr>
              <w:rStyle w:val="PlaceholderText"/>
            </w:rPr>
            <w:t>Click or tap here to enter text.</w:t>
          </w:r>
        </w:p>
      </w:docPartBody>
    </w:docPart>
    <w:docPart>
      <w:docPartPr>
        <w:name w:val="920C57E9AF4940F5BE3E1AD0F86DB92A"/>
        <w:category>
          <w:name w:val="General"/>
          <w:gallery w:val="placeholder"/>
        </w:category>
        <w:types>
          <w:type w:val="bbPlcHdr"/>
        </w:types>
        <w:behaviors>
          <w:behavior w:val="content"/>
        </w:behaviors>
        <w:guid w:val="{3028B8E5-F2A4-4717-8569-E5E30D2AB00F}"/>
      </w:docPartPr>
      <w:docPartBody>
        <w:p w:rsidR="00A220F4" w:rsidRDefault="00AC6BDD" w:rsidP="00AC6BDD">
          <w:pPr>
            <w:pStyle w:val="920C57E9AF4940F5BE3E1AD0F86DB92A"/>
          </w:pPr>
          <w:r w:rsidRPr="00D81C41">
            <w:rPr>
              <w:rStyle w:val="PlaceholderText"/>
            </w:rPr>
            <w:t>Click or tap here to enter text.</w:t>
          </w:r>
        </w:p>
      </w:docPartBody>
    </w:docPart>
    <w:docPart>
      <w:docPartPr>
        <w:name w:val="E1839E89E7BF404487EA3BBACBA726C5"/>
        <w:category>
          <w:name w:val="General"/>
          <w:gallery w:val="placeholder"/>
        </w:category>
        <w:types>
          <w:type w:val="bbPlcHdr"/>
        </w:types>
        <w:behaviors>
          <w:behavior w:val="content"/>
        </w:behaviors>
        <w:guid w:val="{B3872ADC-4F81-4092-BA1E-1634D3B665E9}"/>
      </w:docPartPr>
      <w:docPartBody>
        <w:p w:rsidR="00510C19" w:rsidRDefault="00042278" w:rsidP="00042278">
          <w:pPr>
            <w:pStyle w:val="E1839E89E7BF404487EA3BBACBA726C5"/>
          </w:pPr>
          <w:r w:rsidRPr="00D81C41">
            <w:rPr>
              <w:rStyle w:val="PlaceholderText"/>
            </w:rPr>
            <w:t>Click or tap here to enter text.</w:t>
          </w:r>
        </w:p>
      </w:docPartBody>
    </w:docPart>
    <w:docPart>
      <w:docPartPr>
        <w:name w:val="2D215DD9AA9D40239FE28DABECBF8BFF"/>
        <w:category>
          <w:name w:val="General"/>
          <w:gallery w:val="placeholder"/>
        </w:category>
        <w:types>
          <w:type w:val="bbPlcHdr"/>
        </w:types>
        <w:behaviors>
          <w:behavior w:val="content"/>
        </w:behaviors>
        <w:guid w:val="{7BF20644-0DFC-44C4-88BB-E6A74B724A5E}"/>
      </w:docPartPr>
      <w:docPartBody>
        <w:p w:rsidR="00510C19" w:rsidRDefault="00042278" w:rsidP="00042278">
          <w:pPr>
            <w:pStyle w:val="2D215DD9AA9D40239FE28DABECBF8BFF"/>
          </w:pPr>
          <w:r w:rsidRPr="00D81C41">
            <w:rPr>
              <w:rStyle w:val="PlaceholderText"/>
            </w:rPr>
            <w:t>Click or tap here to enter text.</w:t>
          </w:r>
        </w:p>
      </w:docPartBody>
    </w:docPart>
    <w:docPart>
      <w:docPartPr>
        <w:name w:val="B26B8D50AA23477FA662E9D7F9C451DC"/>
        <w:category>
          <w:name w:val="General"/>
          <w:gallery w:val="placeholder"/>
        </w:category>
        <w:types>
          <w:type w:val="bbPlcHdr"/>
        </w:types>
        <w:behaviors>
          <w:behavior w:val="content"/>
        </w:behaviors>
        <w:guid w:val="{1B1C9FDB-2B06-4333-8767-8AFBACDEE573}"/>
      </w:docPartPr>
      <w:docPartBody>
        <w:p w:rsidR="00510C19" w:rsidRDefault="00042278" w:rsidP="00042278">
          <w:pPr>
            <w:pStyle w:val="B26B8D50AA23477FA662E9D7F9C451DC"/>
          </w:pPr>
          <w:r w:rsidRPr="00D81C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DD"/>
    <w:rsid w:val="00042278"/>
    <w:rsid w:val="001E160F"/>
    <w:rsid w:val="00360E20"/>
    <w:rsid w:val="00510C19"/>
    <w:rsid w:val="00872555"/>
    <w:rsid w:val="00915BCB"/>
    <w:rsid w:val="009D7F48"/>
    <w:rsid w:val="00A220F4"/>
    <w:rsid w:val="00A527DF"/>
    <w:rsid w:val="00AC6BDD"/>
    <w:rsid w:val="00B84852"/>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E" w:eastAsia="en-A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278"/>
    <w:rPr>
      <w:color w:val="808080"/>
    </w:rPr>
  </w:style>
  <w:style w:type="paragraph" w:customStyle="1" w:styleId="6B3381B0FC02448391C61A5AE778FA61">
    <w:name w:val="6B3381B0FC02448391C61A5AE778FA61"/>
    <w:rsid w:val="00AC6BDD"/>
  </w:style>
  <w:style w:type="paragraph" w:customStyle="1" w:styleId="920C57E9AF4940F5BE3E1AD0F86DB92A">
    <w:name w:val="920C57E9AF4940F5BE3E1AD0F86DB92A"/>
    <w:rsid w:val="00AC6BDD"/>
  </w:style>
  <w:style w:type="paragraph" w:customStyle="1" w:styleId="E1839E89E7BF404487EA3BBACBA726C5">
    <w:name w:val="E1839E89E7BF404487EA3BBACBA726C5"/>
    <w:rsid w:val="00042278"/>
  </w:style>
  <w:style w:type="paragraph" w:customStyle="1" w:styleId="2D215DD9AA9D40239FE28DABECBF8BFF">
    <w:name w:val="2D215DD9AA9D40239FE28DABECBF8BFF"/>
    <w:rsid w:val="00042278"/>
  </w:style>
  <w:style w:type="paragraph" w:customStyle="1" w:styleId="B26B8D50AA23477FA662E9D7F9C451DC">
    <w:name w:val="B26B8D50AA23477FA662E9D7F9C451DC"/>
    <w:rsid w:val="000422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46c8e121-e4b9-4951-a880-9bdd31800aba" origin="userSelected">
  <element uid="b4d4cf4e-4635-49cf-a8b7-350f783cd246" value=""/>
</sisl>
</file>

<file path=customXml/itemProps1.xml><?xml version="1.0" encoding="utf-8"?>
<ds:datastoreItem xmlns:ds="http://schemas.openxmlformats.org/officeDocument/2006/customXml" ds:itemID="{5EFF318A-99FB-439E-A923-3C247B8FADE8}">
  <ds:schemaRefs>
    <ds:schemaRef ds:uri="http://schemas.openxmlformats.org/officeDocument/2006/bibliography"/>
  </ds:schemaRefs>
</ds:datastoreItem>
</file>

<file path=customXml/itemProps2.xml><?xml version="1.0" encoding="utf-8"?>
<ds:datastoreItem xmlns:ds="http://schemas.openxmlformats.org/officeDocument/2006/customXml" ds:itemID="{894F5BDB-E4E7-4144-B0CC-F9DE4019912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Bertz</dc:creator>
  <cp:keywords/>
  <dc:description/>
  <cp:lastModifiedBy>Lori Baker</cp:lastModifiedBy>
  <cp:revision>11</cp:revision>
  <dcterms:created xsi:type="dcterms:W3CDTF">2023-06-07T05:50:00Z</dcterms:created>
  <dcterms:modified xsi:type="dcterms:W3CDTF">2023-06-09T07:23:00Z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54930fd1-d547-490d-8794-2d3319235cd8</vt:lpwstr>
  </property>
  <property fmtid="{D5CDD505-2E9C-101B-9397-08002B2CF9AE}" pid="3" name="bjSaver">
    <vt:lpwstr>Js+iNH3rcKnViOctzfWNe+NN/4LBcH9q</vt:lpwstr>
  </property>
  <property fmtid="{D5CDD505-2E9C-101B-9397-08002B2CF9AE}" pid="4" name="bjDocumentLabelXML">
    <vt:lpwstr>&lt;?xml version="1.0" encoding="us-ascii"?&gt;&lt;sisl xmlns:xsd="http://www.w3.org/2001/XMLSchema" xmlns:xsi="http://www.w3.org/2001/XMLSchema-instance" sislVersion="0" policy="46c8e121-e4b9-4951-a880-9bdd31800aba" origin="userSelected" xmlns="http://www.boldonj</vt:lpwstr>
  </property>
  <property fmtid="{D5CDD505-2E9C-101B-9397-08002B2CF9AE}" pid="5" name="bjDocumentLabelXML-0">
    <vt:lpwstr>ames.com/2008/01/sie/internal/label"&gt;&lt;element uid="b4d4cf4e-4635-49cf-a8b7-350f783cd246" value="" /&gt;&lt;/sisl&gt;</vt:lpwstr>
  </property>
  <property fmtid="{D5CDD505-2E9C-101B-9397-08002B2CF9AE}" pid="6" name="bjDocumentSecurityLabel">
    <vt:lpwstr>Internal</vt:lpwstr>
  </property>
  <property fmtid="{D5CDD505-2E9C-101B-9397-08002B2CF9AE}" pid="7" name="BJ-Classification">
    <vt:lpwstr>Internal</vt:lpwstr>
  </property>
</Properties>
</file>