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000" w:type="pct"/>
        <w:tblBorders>
          <w:top w:val="single" w:sz="4" w:space="0" w:color="10123C"/>
          <w:left w:val="single" w:sz="4" w:space="0" w:color="10123C"/>
          <w:bottom w:val="single" w:sz="4" w:space="0" w:color="10123C"/>
          <w:right w:val="single" w:sz="4" w:space="0" w:color="10123C"/>
          <w:insideH w:val="single" w:sz="4" w:space="0" w:color="10123C"/>
          <w:insideV w:val="single" w:sz="4" w:space="0" w:color="10123C"/>
        </w:tblBorders>
        <w:tblCellMar>
          <w:top w:w="57" w:type="dxa"/>
          <w:left w:w="57" w:type="dxa"/>
          <w:bottom w:w="57" w:type="dxa"/>
          <w:right w:w="57" w:type="dxa"/>
        </w:tblCellMar>
        <w:tblLook w:val="04A0" w:firstRow="1" w:lastRow="0" w:firstColumn="1" w:lastColumn="0" w:noHBand="0" w:noVBand="1"/>
      </w:tblPr>
      <w:tblGrid>
        <w:gridCol w:w="10070"/>
      </w:tblGrid>
      <w:tr w:rsidR="009F5EAF" w:rsidRPr="00CA4C57" w14:paraId="0278E6B1" w14:textId="77777777" w:rsidTr="009F5EAF">
        <w:trPr>
          <w:trHeight w:val="34"/>
        </w:trPr>
        <w:tc>
          <w:tcPr>
            <w:tcW w:w="5000" w:type="pct"/>
            <w:shd w:val="clear" w:color="auto" w:fill="auto"/>
          </w:tcPr>
          <w:p w14:paraId="7B1027BD" w14:textId="454B5A8C" w:rsidR="009F5EAF" w:rsidRPr="00CA4C57" w:rsidRDefault="009F5EAF" w:rsidP="009F5EAF">
            <w:pPr>
              <w:spacing w:line="240" w:lineRule="auto"/>
              <w:jc w:val="left"/>
              <w:rPr>
                <w:rFonts w:asciiTheme="minorBidi" w:eastAsia="MS PGothic" w:hAnsiTheme="minorBidi"/>
                <w:b/>
                <w:szCs w:val="18"/>
              </w:rPr>
            </w:pPr>
          </w:p>
          <w:p w14:paraId="35D17D0A" w14:textId="73B35F89" w:rsidR="009F5EAF" w:rsidRPr="00CA4C57" w:rsidRDefault="00590170" w:rsidP="009F5EAF">
            <w:pPr>
              <w:spacing w:line="240" w:lineRule="auto"/>
              <w:jc w:val="left"/>
              <w:rPr>
                <w:rFonts w:asciiTheme="minorBidi" w:eastAsia="MS PGothic" w:hAnsiTheme="minorBidi"/>
                <w:b/>
                <w:caps/>
                <w:sz w:val="38"/>
                <w:szCs w:val="38"/>
              </w:rPr>
            </w:pPr>
            <w:r w:rsidRPr="00CA4C57">
              <w:rPr>
                <w:rFonts w:asciiTheme="minorBidi" w:eastAsia="MS PGothic" w:hAnsiTheme="minorBidi"/>
                <w:b/>
                <w:caps/>
                <w:sz w:val="38"/>
                <w:szCs w:val="38"/>
              </w:rPr>
              <w:t xml:space="preserve">[COMPANY NAME] </w:t>
            </w:r>
          </w:p>
          <w:p w14:paraId="3D18FB99" w14:textId="77777777" w:rsidR="009F5EAF" w:rsidRPr="00CA4C57" w:rsidRDefault="009F5EAF" w:rsidP="00590170">
            <w:pPr>
              <w:spacing w:line="240" w:lineRule="auto"/>
              <w:jc w:val="left"/>
              <w:rPr>
                <w:rFonts w:asciiTheme="minorBidi" w:eastAsia="MS PGothic" w:hAnsiTheme="minorBidi"/>
                <w:b/>
                <w:szCs w:val="18"/>
              </w:rPr>
            </w:pPr>
          </w:p>
        </w:tc>
      </w:tr>
    </w:tbl>
    <w:p w14:paraId="7336BA10" w14:textId="1A4B9E7F" w:rsidR="009F5EAF" w:rsidRPr="00CA4C57" w:rsidRDefault="009F5EAF" w:rsidP="009F5EAF">
      <w:pPr>
        <w:spacing w:line="240" w:lineRule="auto"/>
        <w:jc w:val="left"/>
        <w:rPr>
          <w:rFonts w:asciiTheme="minorBidi" w:eastAsia="MS PGothic" w:hAnsiTheme="minorBidi"/>
          <w:b/>
          <w:sz w:val="76"/>
          <w:szCs w:val="76"/>
        </w:rPr>
      </w:pPr>
    </w:p>
    <w:p w14:paraId="158CE6A3" w14:textId="77777777" w:rsidR="009F5EAF" w:rsidRPr="00CA4C57" w:rsidRDefault="009F5EAF" w:rsidP="009F5EAF">
      <w:pPr>
        <w:spacing w:line="240" w:lineRule="auto"/>
        <w:jc w:val="center"/>
        <w:rPr>
          <w:rFonts w:asciiTheme="minorBidi" w:eastAsia="MS PGothic" w:hAnsiTheme="minorBidi"/>
          <w:b/>
          <w:caps/>
          <w:sz w:val="76"/>
          <w:szCs w:val="76"/>
        </w:rPr>
      </w:pPr>
    </w:p>
    <w:p w14:paraId="5978B821" w14:textId="77777777" w:rsidR="009F5EAF" w:rsidRPr="00CA4C57" w:rsidRDefault="009F5EAF" w:rsidP="009F5EAF">
      <w:pPr>
        <w:spacing w:line="240" w:lineRule="auto"/>
        <w:jc w:val="center"/>
        <w:rPr>
          <w:rFonts w:asciiTheme="minorBidi" w:eastAsia="MS PGothic" w:hAnsiTheme="minorBidi"/>
          <w:b/>
          <w:caps/>
          <w:sz w:val="76"/>
          <w:szCs w:val="76"/>
        </w:rPr>
      </w:pPr>
    </w:p>
    <w:p w14:paraId="073CBDAE" w14:textId="1DC3FA19" w:rsidR="009F5EAF" w:rsidRPr="00CA4C57" w:rsidRDefault="00A00072" w:rsidP="009F5EAF">
      <w:pPr>
        <w:spacing w:line="240" w:lineRule="auto"/>
        <w:jc w:val="center"/>
        <w:rPr>
          <w:rFonts w:asciiTheme="minorBidi" w:eastAsia="MS PGothic" w:hAnsiTheme="minorBidi"/>
          <w:b/>
          <w:caps/>
          <w:sz w:val="76"/>
          <w:szCs w:val="76"/>
        </w:rPr>
      </w:pPr>
      <w:r w:rsidRPr="00CA4C57">
        <w:rPr>
          <w:rFonts w:asciiTheme="minorBidi" w:eastAsia="MS PGothic" w:hAnsiTheme="minorBidi"/>
          <w:b/>
          <w:caps/>
          <w:sz w:val="76"/>
          <w:szCs w:val="76"/>
        </w:rPr>
        <w:t>[COMPANY]</w:t>
      </w:r>
    </w:p>
    <w:p w14:paraId="40458112" w14:textId="76DD91DC" w:rsidR="009F5EAF" w:rsidRPr="00CA4C57" w:rsidRDefault="009F5EAF" w:rsidP="009F5EAF">
      <w:pPr>
        <w:spacing w:line="240" w:lineRule="auto"/>
        <w:jc w:val="center"/>
        <w:rPr>
          <w:rFonts w:asciiTheme="minorBidi" w:eastAsia="MS PGothic" w:hAnsiTheme="minorBidi"/>
          <w:b/>
          <w:caps/>
          <w:sz w:val="76"/>
          <w:szCs w:val="76"/>
        </w:rPr>
      </w:pPr>
      <w:r w:rsidRPr="00CA4C57">
        <w:rPr>
          <w:rFonts w:asciiTheme="minorBidi" w:eastAsia="MS PGothic" w:hAnsiTheme="minorBidi"/>
          <w:b/>
          <w:caps/>
          <w:sz w:val="76"/>
          <w:szCs w:val="76"/>
        </w:rPr>
        <w:t>Internal</w:t>
      </w:r>
    </w:p>
    <w:p w14:paraId="5980D895" w14:textId="11F63D3D" w:rsidR="00DA12BD" w:rsidRPr="00CA4C57" w:rsidRDefault="009F5EAF" w:rsidP="009F5EAF">
      <w:pPr>
        <w:spacing w:line="240" w:lineRule="auto"/>
        <w:jc w:val="center"/>
        <w:rPr>
          <w:rFonts w:asciiTheme="minorBidi" w:eastAsia="MS PGothic" w:hAnsiTheme="minorBidi"/>
          <w:b/>
          <w:caps/>
          <w:sz w:val="76"/>
          <w:szCs w:val="76"/>
        </w:rPr>
      </w:pPr>
      <w:r w:rsidRPr="00CA4C57">
        <w:rPr>
          <w:rFonts w:asciiTheme="minorBidi" w:eastAsia="MS PGothic" w:hAnsiTheme="minorBidi"/>
          <w:b/>
          <w:caps/>
          <w:sz w:val="76"/>
          <w:szCs w:val="76"/>
        </w:rPr>
        <w:t>DATA protection policy</w:t>
      </w:r>
    </w:p>
    <w:p w14:paraId="2852C336" w14:textId="77777777" w:rsidR="009F5EAF" w:rsidRPr="00CA4C57" w:rsidRDefault="009F5EAF" w:rsidP="006A0D02">
      <w:pPr>
        <w:rPr>
          <w:rFonts w:asciiTheme="minorBidi" w:hAnsiTheme="minorBidi"/>
          <w:b/>
          <w:szCs w:val="18"/>
        </w:rPr>
        <w:sectPr w:rsidR="009F5EAF" w:rsidRPr="00CA4C57" w:rsidSect="00F93293">
          <w:footerReference w:type="default" r:id="rId9"/>
          <w:pgSz w:w="12240" w:h="15840"/>
          <w:pgMar w:top="1440" w:right="1080" w:bottom="245" w:left="1080" w:header="720" w:footer="720" w:gutter="0"/>
          <w:cols w:space="720"/>
          <w:titlePg/>
          <w:docGrid w:linePitch="360"/>
        </w:sectPr>
      </w:pPr>
    </w:p>
    <w:p w14:paraId="30554FB4" w14:textId="1B4E5D02" w:rsidR="006A0D02" w:rsidRPr="00CA4C57" w:rsidRDefault="006A0D02" w:rsidP="006A0D02">
      <w:pPr>
        <w:rPr>
          <w:rFonts w:asciiTheme="minorBidi" w:hAnsiTheme="minorBidi"/>
          <w:b/>
          <w:szCs w:val="18"/>
        </w:rPr>
      </w:pPr>
      <w:r w:rsidRPr="00CA4C57">
        <w:rPr>
          <w:rFonts w:asciiTheme="minorBidi" w:hAnsiTheme="minorBidi"/>
          <w:b/>
          <w:szCs w:val="18"/>
        </w:rPr>
        <w:lastRenderedPageBreak/>
        <w:t>Content</w:t>
      </w:r>
      <w:r w:rsidR="00F719F8" w:rsidRPr="00CA4C57">
        <w:rPr>
          <w:rFonts w:asciiTheme="minorBidi" w:hAnsiTheme="minorBidi"/>
          <w:b/>
          <w:szCs w:val="18"/>
        </w:rPr>
        <w:t>s</w:t>
      </w:r>
    </w:p>
    <w:p w14:paraId="53DF8C00" w14:textId="77777777" w:rsidR="00E12E86" w:rsidRPr="00CA4C57" w:rsidRDefault="00E12E86" w:rsidP="006A0D02">
      <w:pPr>
        <w:rPr>
          <w:rFonts w:asciiTheme="minorBidi" w:hAnsiTheme="minorBidi"/>
          <w:b/>
          <w:szCs w:val="18"/>
        </w:rPr>
      </w:pPr>
    </w:p>
    <w:p w14:paraId="5C4DECC9" w14:textId="77777777" w:rsidR="00A925F5" w:rsidRDefault="00550A28">
      <w:pPr>
        <w:pStyle w:val="TOC1"/>
        <w:tabs>
          <w:tab w:val="left" w:pos="440"/>
          <w:tab w:val="right" w:leader="dot" w:pos="10070"/>
        </w:tabs>
        <w:rPr>
          <w:rFonts w:asciiTheme="minorHAnsi" w:hAnsiTheme="minorHAnsi"/>
          <w:noProof/>
        </w:rPr>
      </w:pPr>
      <w:r w:rsidRPr="00CA4C57">
        <w:rPr>
          <w:rFonts w:asciiTheme="minorBidi" w:hAnsiTheme="minorBidi"/>
          <w:b/>
          <w:sz w:val="18"/>
          <w:szCs w:val="18"/>
        </w:rPr>
        <w:fldChar w:fldCharType="begin"/>
      </w:r>
      <w:r w:rsidRPr="00CA4C57">
        <w:rPr>
          <w:rFonts w:asciiTheme="minorBidi" w:hAnsiTheme="minorBidi"/>
          <w:b/>
          <w:sz w:val="18"/>
          <w:szCs w:val="18"/>
        </w:rPr>
        <w:instrText xml:space="preserve"> TOC \o "1-1" \h \z \u </w:instrText>
      </w:r>
      <w:r w:rsidRPr="00CA4C57">
        <w:rPr>
          <w:rFonts w:asciiTheme="minorBidi" w:hAnsiTheme="minorBidi"/>
          <w:b/>
          <w:sz w:val="18"/>
          <w:szCs w:val="18"/>
        </w:rPr>
        <w:fldChar w:fldCharType="separate"/>
      </w:r>
      <w:hyperlink w:anchor="_Toc46920227" w:history="1">
        <w:r w:rsidR="00A925F5" w:rsidRPr="00D23866">
          <w:rPr>
            <w:rStyle w:val="Hyperlink"/>
            <w:rFonts w:asciiTheme="minorBidi" w:hAnsiTheme="minorBidi"/>
            <w:noProof/>
            <w:lang w:val="en-GB"/>
          </w:rPr>
          <w:t>1</w:t>
        </w:r>
        <w:r w:rsidR="00A925F5">
          <w:rPr>
            <w:rFonts w:asciiTheme="minorHAnsi" w:hAnsiTheme="minorHAnsi"/>
            <w:noProof/>
          </w:rPr>
          <w:tab/>
        </w:r>
        <w:r w:rsidR="00A925F5" w:rsidRPr="00D23866">
          <w:rPr>
            <w:rStyle w:val="Hyperlink"/>
            <w:rFonts w:asciiTheme="minorBidi" w:hAnsiTheme="minorBidi"/>
            <w:noProof/>
            <w:lang w:val="en-GB"/>
          </w:rPr>
          <w:t>Policy statement</w:t>
        </w:r>
        <w:r w:rsidR="00A925F5">
          <w:rPr>
            <w:noProof/>
            <w:webHidden/>
          </w:rPr>
          <w:tab/>
        </w:r>
        <w:r w:rsidR="00A925F5">
          <w:rPr>
            <w:noProof/>
            <w:webHidden/>
          </w:rPr>
          <w:fldChar w:fldCharType="begin"/>
        </w:r>
        <w:r w:rsidR="00A925F5">
          <w:rPr>
            <w:noProof/>
            <w:webHidden/>
          </w:rPr>
          <w:instrText xml:space="preserve"> PAGEREF _Toc46920227 \h </w:instrText>
        </w:r>
        <w:r w:rsidR="00A925F5">
          <w:rPr>
            <w:noProof/>
            <w:webHidden/>
          </w:rPr>
        </w:r>
        <w:r w:rsidR="00A925F5">
          <w:rPr>
            <w:noProof/>
            <w:webHidden/>
          </w:rPr>
          <w:fldChar w:fldCharType="separate"/>
        </w:r>
        <w:r w:rsidR="00A925F5">
          <w:rPr>
            <w:noProof/>
            <w:webHidden/>
          </w:rPr>
          <w:t>3</w:t>
        </w:r>
        <w:r w:rsidR="00A925F5">
          <w:rPr>
            <w:noProof/>
            <w:webHidden/>
          </w:rPr>
          <w:fldChar w:fldCharType="end"/>
        </w:r>
      </w:hyperlink>
    </w:p>
    <w:p w14:paraId="3481CE7C" w14:textId="77777777" w:rsidR="00A925F5" w:rsidRDefault="00A925F5">
      <w:pPr>
        <w:pStyle w:val="TOC1"/>
        <w:tabs>
          <w:tab w:val="left" w:pos="440"/>
          <w:tab w:val="right" w:leader="dot" w:pos="10070"/>
        </w:tabs>
        <w:rPr>
          <w:rFonts w:asciiTheme="minorHAnsi" w:hAnsiTheme="minorHAnsi"/>
          <w:noProof/>
        </w:rPr>
      </w:pPr>
      <w:hyperlink w:anchor="_Toc46920228" w:history="1">
        <w:r w:rsidRPr="00D23866">
          <w:rPr>
            <w:rStyle w:val="Hyperlink"/>
            <w:rFonts w:asciiTheme="minorBidi" w:hAnsiTheme="minorBidi"/>
            <w:noProof/>
            <w:lang w:val="en-GB"/>
          </w:rPr>
          <w:t>2</w:t>
        </w:r>
        <w:r>
          <w:rPr>
            <w:rFonts w:asciiTheme="minorHAnsi" w:hAnsiTheme="minorHAnsi"/>
            <w:noProof/>
          </w:rPr>
          <w:tab/>
        </w:r>
        <w:r w:rsidRPr="00D23866">
          <w:rPr>
            <w:rStyle w:val="Hyperlink"/>
            <w:rFonts w:asciiTheme="minorBidi" w:hAnsiTheme="minorBidi"/>
            <w:noProof/>
            <w:lang w:val="en-GB"/>
          </w:rPr>
          <w:t>Compliance and Administration</w:t>
        </w:r>
        <w:r>
          <w:rPr>
            <w:noProof/>
            <w:webHidden/>
          </w:rPr>
          <w:tab/>
        </w:r>
        <w:r>
          <w:rPr>
            <w:noProof/>
            <w:webHidden/>
          </w:rPr>
          <w:fldChar w:fldCharType="begin"/>
        </w:r>
        <w:r>
          <w:rPr>
            <w:noProof/>
            <w:webHidden/>
          </w:rPr>
          <w:instrText xml:space="preserve"> PAGEREF _Toc46920228 \h </w:instrText>
        </w:r>
        <w:r>
          <w:rPr>
            <w:noProof/>
            <w:webHidden/>
          </w:rPr>
        </w:r>
        <w:r>
          <w:rPr>
            <w:noProof/>
            <w:webHidden/>
          </w:rPr>
          <w:fldChar w:fldCharType="separate"/>
        </w:r>
        <w:r>
          <w:rPr>
            <w:noProof/>
            <w:webHidden/>
          </w:rPr>
          <w:t>3</w:t>
        </w:r>
        <w:r>
          <w:rPr>
            <w:noProof/>
            <w:webHidden/>
          </w:rPr>
          <w:fldChar w:fldCharType="end"/>
        </w:r>
      </w:hyperlink>
    </w:p>
    <w:p w14:paraId="72DB415D" w14:textId="77777777" w:rsidR="00A925F5" w:rsidRDefault="00A925F5">
      <w:pPr>
        <w:pStyle w:val="TOC1"/>
        <w:tabs>
          <w:tab w:val="left" w:pos="440"/>
          <w:tab w:val="right" w:leader="dot" w:pos="10070"/>
        </w:tabs>
        <w:rPr>
          <w:rFonts w:asciiTheme="minorHAnsi" w:hAnsiTheme="minorHAnsi"/>
          <w:noProof/>
        </w:rPr>
      </w:pPr>
      <w:hyperlink w:anchor="_Toc46920229" w:history="1">
        <w:r w:rsidRPr="00D23866">
          <w:rPr>
            <w:rStyle w:val="Hyperlink"/>
            <w:rFonts w:asciiTheme="minorBidi" w:hAnsiTheme="minorBidi"/>
            <w:noProof/>
            <w:lang w:val="en-GB"/>
          </w:rPr>
          <w:t>3</w:t>
        </w:r>
        <w:r>
          <w:rPr>
            <w:rFonts w:asciiTheme="minorHAnsi" w:hAnsiTheme="minorHAnsi"/>
            <w:noProof/>
          </w:rPr>
          <w:tab/>
        </w:r>
        <w:r w:rsidRPr="00D23866">
          <w:rPr>
            <w:rStyle w:val="Hyperlink"/>
            <w:rFonts w:asciiTheme="minorBidi" w:hAnsiTheme="minorBidi"/>
            <w:noProof/>
            <w:lang w:val="en-GB"/>
          </w:rPr>
          <w:t>Definitions</w:t>
        </w:r>
        <w:r>
          <w:rPr>
            <w:noProof/>
            <w:webHidden/>
          </w:rPr>
          <w:tab/>
        </w:r>
        <w:r>
          <w:rPr>
            <w:noProof/>
            <w:webHidden/>
          </w:rPr>
          <w:fldChar w:fldCharType="begin"/>
        </w:r>
        <w:r>
          <w:rPr>
            <w:noProof/>
            <w:webHidden/>
          </w:rPr>
          <w:instrText xml:space="preserve"> PAGEREF _Toc46920229 \h </w:instrText>
        </w:r>
        <w:r>
          <w:rPr>
            <w:noProof/>
            <w:webHidden/>
          </w:rPr>
        </w:r>
        <w:r>
          <w:rPr>
            <w:noProof/>
            <w:webHidden/>
          </w:rPr>
          <w:fldChar w:fldCharType="separate"/>
        </w:r>
        <w:r>
          <w:rPr>
            <w:noProof/>
            <w:webHidden/>
          </w:rPr>
          <w:t>4</w:t>
        </w:r>
        <w:r>
          <w:rPr>
            <w:noProof/>
            <w:webHidden/>
          </w:rPr>
          <w:fldChar w:fldCharType="end"/>
        </w:r>
      </w:hyperlink>
    </w:p>
    <w:p w14:paraId="60677037" w14:textId="77777777" w:rsidR="00A925F5" w:rsidRDefault="00A925F5">
      <w:pPr>
        <w:pStyle w:val="TOC1"/>
        <w:tabs>
          <w:tab w:val="left" w:pos="440"/>
          <w:tab w:val="right" w:leader="dot" w:pos="10070"/>
        </w:tabs>
        <w:rPr>
          <w:rFonts w:asciiTheme="minorHAnsi" w:hAnsiTheme="minorHAnsi"/>
          <w:noProof/>
        </w:rPr>
      </w:pPr>
      <w:hyperlink w:anchor="_Toc46920230" w:history="1">
        <w:r w:rsidRPr="00D23866">
          <w:rPr>
            <w:rStyle w:val="Hyperlink"/>
            <w:rFonts w:asciiTheme="minorBidi" w:hAnsiTheme="minorBidi"/>
            <w:noProof/>
            <w:lang w:val="en-GB"/>
          </w:rPr>
          <w:t>4</w:t>
        </w:r>
        <w:r>
          <w:rPr>
            <w:rFonts w:asciiTheme="minorHAnsi" w:hAnsiTheme="minorHAnsi"/>
            <w:noProof/>
          </w:rPr>
          <w:tab/>
        </w:r>
        <w:r w:rsidRPr="00D23866">
          <w:rPr>
            <w:rStyle w:val="Hyperlink"/>
            <w:rFonts w:asciiTheme="minorBidi" w:hAnsiTheme="minorBidi"/>
            <w:noProof/>
            <w:lang w:val="en-GB"/>
          </w:rPr>
          <w:t>Data collection and protection principles</w:t>
        </w:r>
        <w:r>
          <w:rPr>
            <w:noProof/>
            <w:webHidden/>
          </w:rPr>
          <w:tab/>
        </w:r>
        <w:r>
          <w:rPr>
            <w:noProof/>
            <w:webHidden/>
          </w:rPr>
          <w:fldChar w:fldCharType="begin"/>
        </w:r>
        <w:r>
          <w:rPr>
            <w:noProof/>
            <w:webHidden/>
          </w:rPr>
          <w:instrText xml:space="preserve"> PAGEREF _Toc46920230 \h </w:instrText>
        </w:r>
        <w:r>
          <w:rPr>
            <w:noProof/>
            <w:webHidden/>
          </w:rPr>
        </w:r>
        <w:r>
          <w:rPr>
            <w:noProof/>
            <w:webHidden/>
          </w:rPr>
          <w:fldChar w:fldCharType="separate"/>
        </w:r>
        <w:r>
          <w:rPr>
            <w:noProof/>
            <w:webHidden/>
          </w:rPr>
          <w:t>4</w:t>
        </w:r>
        <w:r>
          <w:rPr>
            <w:noProof/>
            <w:webHidden/>
          </w:rPr>
          <w:fldChar w:fldCharType="end"/>
        </w:r>
      </w:hyperlink>
    </w:p>
    <w:p w14:paraId="7B48C951" w14:textId="77777777" w:rsidR="00A925F5" w:rsidRDefault="00A925F5">
      <w:pPr>
        <w:pStyle w:val="TOC1"/>
        <w:tabs>
          <w:tab w:val="left" w:pos="440"/>
          <w:tab w:val="right" w:leader="dot" w:pos="10070"/>
        </w:tabs>
        <w:rPr>
          <w:rFonts w:asciiTheme="minorHAnsi" w:hAnsiTheme="minorHAnsi"/>
          <w:noProof/>
        </w:rPr>
      </w:pPr>
      <w:hyperlink w:anchor="_Toc46920231" w:history="1">
        <w:r w:rsidRPr="00D23866">
          <w:rPr>
            <w:rStyle w:val="Hyperlink"/>
            <w:rFonts w:asciiTheme="minorBidi" w:hAnsiTheme="minorBidi"/>
            <w:noProof/>
            <w:lang w:val="en-GB"/>
          </w:rPr>
          <w:t>5</w:t>
        </w:r>
        <w:r>
          <w:rPr>
            <w:rFonts w:asciiTheme="minorHAnsi" w:hAnsiTheme="minorHAnsi"/>
            <w:noProof/>
          </w:rPr>
          <w:tab/>
        </w:r>
        <w:r w:rsidRPr="00D23866">
          <w:rPr>
            <w:rStyle w:val="Hyperlink"/>
            <w:rFonts w:asciiTheme="minorBidi" w:hAnsiTheme="minorBidi"/>
            <w:noProof/>
            <w:lang w:val="en-GB"/>
          </w:rPr>
          <w:t>Disclosure and sharing of Personal Data</w:t>
        </w:r>
        <w:r>
          <w:rPr>
            <w:noProof/>
            <w:webHidden/>
          </w:rPr>
          <w:tab/>
        </w:r>
        <w:r>
          <w:rPr>
            <w:noProof/>
            <w:webHidden/>
          </w:rPr>
          <w:fldChar w:fldCharType="begin"/>
        </w:r>
        <w:r>
          <w:rPr>
            <w:noProof/>
            <w:webHidden/>
          </w:rPr>
          <w:instrText xml:space="preserve"> PAGEREF _Toc46920231 \h </w:instrText>
        </w:r>
        <w:r>
          <w:rPr>
            <w:noProof/>
            <w:webHidden/>
          </w:rPr>
        </w:r>
        <w:r>
          <w:rPr>
            <w:noProof/>
            <w:webHidden/>
          </w:rPr>
          <w:fldChar w:fldCharType="separate"/>
        </w:r>
        <w:r>
          <w:rPr>
            <w:noProof/>
            <w:webHidden/>
          </w:rPr>
          <w:t>8</w:t>
        </w:r>
        <w:r>
          <w:rPr>
            <w:noProof/>
            <w:webHidden/>
          </w:rPr>
          <w:fldChar w:fldCharType="end"/>
        </w:r>
      </w:hyperlink>
    </w:p>
    <w:p w14:paraId="32601260" w14:textId="77777777" w:rsidR="00A925F5" w:rsidRDefault="00A925F5">
      <w:pPr>
        <w:pStyle w:val="TOC1"/>
        <w:tabs>
          <w:tab w:val="left" w:pos="440"/>
          <w:tab w:val="right" w:leader="dot" w:pos="10070"/>
        </w:tabs>
        <w:rPr>
          <w:rFonts w:asciiTheme="minorHAnsi" w:hAnsiTheme="minorHAnsi"/>
          <w:noProof/>
        </w:rPr>
      </w:pPr>
      <w:hyperlink w:anchor="_Toc46920232" w:history="1">
        <w:r w:rsidRPr="00D23866">
          <w:rPr>
            <w:rStyle w:val="Hyperlink"/>
            <w:rFonts w:asciiTheme="minorBidi" w:hAnsiTheme="minorBidi"/>
            <w:noProof/>
            <w:lang w:val="en-GB"/>
          </w:rPr>
          <w:t>6</w:t>
        </w:r>
        <w:r>
          <w:rPr>
            <w:rFonts w:asciiTheme="minorHAnsi" w:hAnsiTheme="minorHAnsi"/>
            <w:noProof/>
          </w:rPr>
          <w:tab/>
        </w:r>
        <w:r w:rsidRPr="00D23866">
          <w:rPr>
            <w:rStyle w:val="Hyperlink"/>
            <w:rFonts w:asciiTheme="minorBidi" w:hAnsiTheme="minorBidi"/>
            <w:noProof/>
            <w:lang w:val="en-GB"/>
          </w:rPr>
          <w:t>Dealing with Data Subjects’ rights and requests</w:t>
        </w:r>
        <w:r>
          <w:rPr>
            <w:noProof/>
            <w:webHidden/>
          </w:rPr>
          <w:tab/>
        </w:r>
        <w:r>
          <w:rPr>
            <w:noProof/>
            <w:webHidden/>
          </w:rPr>
          <w:fldChar w:fldCharType="begin"/>
        </w:r>
        <w:r>
          <w:rPr>
            <w:noProof/>
            <w:webHidden/>
          </w:rPr>
          <w:instrText xml:space="preserve"> PAGEREF _Toc46920232 \h </w:instrText>
        </w:r>
        <w:r>
          <w:rPr>
            <w:noProof/>
            <w:webHidden/>
          </w:rPr>
        </w:r>
        <w:r>
          <w:rPr>
            <w:noProof/>
            <w:webHidden/>
          </w:rPr>
          <w:fldChar w:fldCharType="separate"/>
        </w:r>
        <w:r>
          <w:rPr>
            <w:noProof/>
            <w:webHidden/>
          </w:rPr>
          <w:t>9</w:t>
        </w:r>
        <w:r>
          <w:rPr>
            <w:noProof/>
            <w:webHidden/>
          </w:rPr>
          <w:fldChar w:fldCharType="end"/>
        </w:r>
      </w:hyperlink>
    </w:p>
    <w:p w14:paraId="2AADC0B9" w14:textId="77777777" w:rsidR="00A925F5" w:rsidRDefault="00A925F5">
      <w:pPr>
        <w:pStyle w:val="TOC1"/>
        <w:tabs>
          <w:tab w:val="left" w:pos="440"/>
          <w:tab w:val="right" w:leader="dot" w:pos="10070"/>
        </w:tabs>
        <w:rPr>
          <w:rFonts w:asciiTheme="minorHAnsi" w:hAnsiTheme="minorHAnsi"/>
          <w:noProof/>
        </w:rPr>
      </w:pPr>
      <w:hyperlink w:anchor="_Toc46920233" w:history="1">
        <w:r w:rsidRPr="00D23866">
          <w:rPr>
            <w:rStyle w:val="Hyperlink"/>
            <w:rFonts w:asciiTheme="minorBidi" w:hAnsiTheme="minorBidi"/>
            <w:noProof/>
            <w:lang w:val="en-GB"/>
          </w:rPr>
          <w:t>7</w:t>
        </w:r>
        <w:r>
          <w:rPr>
            <w:rFonts w:asciiTheme="minorHAnsi" w:hAnsiTheme="minorHAnsi"/>
            <w:noProof/>
          </w:rPr>
          <w:tab/>
        </w:r>
        <w:r w:rsidRPr="00D23866">
          <w:rPr>
            <w:rStyle w:val="Hyperlink"/>
            <w:rFonts w:asciiTheme="minorBidi" w:hAnsiTheme="minorBidi"/>
            <w:noProof/>
            <w:lang w:val="en-GB"/>
          </w:rPr>
          <w:t>Questions about this Policy</w:t>
        </w:r>
        <w:r>
          <w:rPr>
            <w:noProof/>
            <w:webHidden/>
          </w:rPr>
          <w:tab/>
        </w:r>
        <w:r>
          <w:rPr>
            <w:noProof/>
            <w:webHidden/>
          </w:rPr>
          <w:fldChar w:fldCharType="begin"/>
        </w:r>
        <w:r>
          <w:rPr>
            <w:noProof/>
            <w:webHidden/>
          </w:rPr>
          <w:instrText xml:space="preserve"> PAGEREF _Toc46920233 \h </w:instrText>
        </w:r>
        <w:r>
          <w:rPr>
            <w:noProof/>
            <w:webHidden/>
          </w:rPr>
        </w:r>
        <w:r>
          <w:rPr>
            <w:noProof/>
            <w:webHidden/>
          </w:rPr>
          <w:fldChar w:fldCharType="separate"/>
        </w:r>
        <w:r>
          <w:rPr>
            <w:noProof/>
            <w:webHidden/>
          </w:rPr>
          <w:t>9</w:t>
        </w:r>
        <w:r>
          <w:rPr>
            <w:noProof/>
            <w:webHidden/>
          </w:rPr>
          <w:fldChar w:fldCharType="end"/>
        </w:r>
      </w:hyperlink>
    </w:p>
    <w:p w14:paraId="5BD8F828" w14:textId="6017642F" w:rsidR="007D761A" w:rsidRPr="00CA4C57" w:rsidRDefault="00550A28" w:rsidP="00DA12BD">
      <w:pPr>
        <w:pStyle w:val="Heading1"/>
        <w:rPr>
          <w:rFonts w:asciiTheme="minorBidi" w:hAnsiTheme="minorBidi" w:cstheme="minorBidi"/>
          <w:color w:val="auto"/>
          <w:sz w:val="18"/>
          <w:szCs w:val="18"/>
          <w:lang w:val="en-GB"/>
        </w:rPr>
      </w:pPr>
      <w:r w:rsidRPr="00CA4C57">
        <w:rPr>
          <w:rFonts w:asciiTheme="minorBidi" w:eastAsiaTheme="minorEastAsia" w:hAnsiTheme="minorBidi" w:cstheme="minorBidi"/>
          <w:b w:val="0"/>
          <w:color w:val="auto"/>
          <w:sz w:val="18"/>
          <w:szCs w:val="18"/>
        </w:rPr>
        <w:lastRenderedPageBreak/>
        <w:fldChar w:fldCharType="end"/>
      </w:r>
      <w:bookmarkStart w:id="0" w:name="a106107"/>
      <w:bookmarkStart w:id="1" w:name="_Toc451332388"/>
      <w:bookmarkStart w:id="2" w:name="_Toc46920227"/>
      <w:r w:rsidR="007D761A" w:rsidRPr="00CA4C57">
        <w:rPr>
          <w:rFonts w:asciiTheme="minorBidi" w:hAnsiTheme="minorBidi" w:cstheme="minorBidi"/>
          <w:color w:val="auto"/>
          <w:sz w:val="18"/>
          <w:szCs w:val="18"/>
          <w:lang w:val="en-GB"/>
        </w:rPr>
        <w:t>Policy statement</w:t>
      </w:r>
      <w:bookmarkEnd w:id="0"/>
      <w:bookmarkEnd w:id="1"/>
      <w:bookmarkEnd w:id="2"/>
    </w:p>
    <w:p w14:paraId="65D49E5A" w14:textId="462C05FF" w:rsidR="003464EC" w:rsidRPr="00CA4C57" w:rsidRDefault="003464EC" w:rsidP="003464EC">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The </w:t>
      </w:r>
      <w:r w:rsidR="00590170" w:rsidRPr="00CA4C57">
        <w:rPr>
          <w:rFonts w:asciiTheme="minorBidi" w:hAnsiTheme="minorBidi" w:cstheme="minorBidi"/>
          <w:b w:val="0"/>
          <w:color w:val="auto"/>
          <w:sz w:val="18"/>
          <w:szCs w:val="18"/>
          <w:lang w:val="en-GB"/>
        </w:rPr>
        <w:t>COMPANY</w:t>
      </w:r>
      <w:r w:rsidRPr="00CA4C57">
        <w:rPr>
          <w:rFonts w:asciiTheme="minorBidi" w:hAnsiTheme="minorBidi" w:cstheme="minorBidi"/>
          <w:b w:val="0"/>
          <w:color w:val="auto"/>
          <w:sz w:val="18"/>
          <w:szCs w:val="18"/>
          <w:lang w:val="en-GB"/>
        </w:rPr>
        <w:t xml:space="preserve"> (“</w:t>
      </w:r>
      <w:r w:rsidR="00590170" w:rsidRPr="00CA4C57">
        <w:rPr>
          <w:rFonts w:asciiTheme="minorBidi" w:hAnsiTheme="minorBidi" w:cstheme="minorBidi"/>
          <w:b w:val="0"/>
          <w:color w:val="auto"/>
          <w:sz w:val="18"/>
          <w:szCs w:val="18"/>
          <w:lang w:val="en-GB"/>
        </w:rPr>
        <w:t>COMPANY</w:t>
      </w:r>
      <w:r w:rsidRPr="00CA4C57">
        <w:rPr>
          <w:rFonts w:asciiTheme="minorBidi" w:hAnsiTheme="minorBidi" w:cstheme="minorBidi"/>
          <w:b w:val="0"/>
          <w:color w:val="auto"/>
          <w:sz w:val="18"/>
          <w:szCs w:val="18"/>
          <w:lang w:val="en-GB"/>
        </w:rPr>
        <w:t xml:space="preserve">”) and/or its </w:t>
      </w:r>
      <w:r w:rsidR="00624EFD" w:rsidRPr="00CA4C57">
        <w:rPr>
          <w:rFonts w:asciiTheme="minorBidi" w:hAnsiTheme="minorBidi" w:cstheme="minorBidi"/>
          <w:b w:val="0"/>
          <w:color w:val="auto"/>
          <w:sz w:val="18"/>
          <w:szCs w:val="18"/>
          <w:lang w:val="en-GB"/>
        </w:rPr>
        <w:t xml:space="preserve">subsidiaries and </w:t>
      </w:r>
      <w:r w:rsidRPr="00CA4C57">
        <w:rPr>
          <w:rFonts w:asciiTheme="minorBidi" w:hAnsiTheme="minorBidi" w:cstheme="minorBidi"/>
          <w:b w:val="0"/>
          <w:color w:val="auto"/>
          <w:sz w:val="18"/>
          <w:szCs w:val="18"/>
          <w:lang w:val="en-GB"/>
        </w:rPr>
        <w:t>affiliates</w:t>
      </w:r>
      <w:r w:rsidR="00624EFD" w:rsidRPr="00CA4C57">
        <w:rPr>
          <w:rFonts w:asciiTheme="minorBidi" w:hAnsiTheme="minorBidi" w:cstheme="minorBidi"/>
          <w:b w:val="0"/>
          <w:color w:val="auto"/>
          <w:sz w:val="18"/>
          <w:szCs w:val="18"/>
          <w:lang w:val="en-GB"/>
        </w:rPr>
        <w:t xml:space="preserve">, including </w:t>
      </w:r>
      <w:r w:rsidR="00590170" w:rsidRPr="00CA4C57">
        <w:rPr>
          <w:rFonts w:asciiTheme="minorBidi" w:hAnsiTheme="minorBidi" w:cstheme="minorBidi"/>
          <w:b w:val="0"/>
          <w:color w:val="auto"/>
          <w:sz w:val="18"/>
          <w:szCs w:val="18"/>
          <w:lang w:val="en-GB"/>
        </w:rPr>
        <w:t>[LIST AFFILIATES]</w:t>
      </w:r>
      <w:r w:rsidRPr="00CA4C57">
        <w:rPr>
          <w:rFonts w:asciiTheme="minorBidi" w:hAnsiTheme="minorBidi" w:cstheme="minorBidi"/>
          <w:b w:val="0"/>
          <w:color w:val="auto"/>
          <w:sz w:val="18"/>
          <w:szCs w:val="18"/>
          <w:lang w:val="en-GB"/>
        </w:rPr>
        <w:t xml:space="preserve"> (collectively </w:t>
      </w:r>
      <w:r w:rsidR="00590170" w:rsidRPr="00CA4C57">
        <w:rPr>
          <w:rFonts w:asciiTheme="minorBidi" w:hAnsiTheme="minorBidi" w:cstheme="minorBidi"/>
          <w:b w:val="0"/>
          <w:color w:val="auto"/>
          <w:sz w:val="18"/>
          <w:szCs w:val="18"/>
          <w:lang w:val="en-GB"/>
        </w:rPr>
        <w:t>[name]</w:t>
      </w:r>
      <w:r w:rsidR="003668B8" w:rsidRPr="00CA4C57">
        <w:rPr>
          <w:rFonts w:asciiTheme="minorBidi" w:hAnsiTheme="minorBidi" w:cstheme="minorBidi"/>
          <w:b w:val="0"/>
          <w:color w:val="auto"/>
          <w:sz w:val="18"/>
          <w:szCs w:val="18"/>
          <w:lang w:val="en-GB"/>
        </w:rPr>
        <w:t xml:space="preserve">, </w:t>
      </w:r>
      <w:r w:rsidRPr="00CA4C57">
        <w:rPr>
          <w:rFonts w:asciiTheme="minorBidi" w:hAnsiTheme="minorBidi" w:cstheme="minorBidi"/>
          <w:b w:val="0"/>
          <w:color w:val="auto"/>
          <w:sz w:val="18"/>
          <w:szCs w:val="18"/>
          <w:lang w:val="en-GB"/>
        </w:rPr>
        <w:t xml:space="preserve">“we” or “us”) are committed to safeguarding the privacy of the </w:t>
      </w:r>
      <w:r w:rsidR="005F689C" w:rsidRPr="00CA4C57">
        <w:rPr>
          <w:rFonts w:asciiTheme="minorBidi" w:hAnsiTheme="minorBidi" w:cstheme="minorBidi"/>
          <w:b w:val="0"/>
          <w:color w:val="auto"/>
          <w:sz w:val="18"/>
          <w:szCs w:val="18"/>
          <w:lang w:val="en-GB"/>
        </w:rPr>
        <w:t>Personal Data</w:t>
      </w:r>
      <w:r w:rsidR="003668B8" w:rsidRPr="00CA4C57">
        <w:rPr>
          <w:rFonts w:asciiTheme="minorBidi" w:hAnsiTheme="minorBidi" w:cstheme="minorBidi"/>
          <w:b w:val="0"/>
          <w:color w:val="auto"/>
          <w:sz w:val="18"/>
          <w:szCs w:val="18"/>
          <w:lang w:val="en-GB"/>
        </w:rPr>
        <w:t xml:space="preserve"> that we gather</w:t>
      </w:r>
      <w:r w:rsidRPr="00CA4C57">
        <w:rPr>
          <w:rFonts w:asciiTheme="minorBidi" w:hAnsiTheme="minorBidi" w:cstheme="minorBidi"/>
          <w:b w:val="0"/>
          <w:color w:val="auto"/>
          <w:sz w:val="18"/>
          <w:szCs w:val="18"/>
          <w:lang w:val="en-GB"/>
        </w:rPr>
        <w:t xml:space="preserve">. </w:t>
      </w:r>
    </w:p>
    <w:p w14:paraId="2D291898" w14:textId="653313E5" w:rsidR="003464EC" w:rsidRPr="00CA4C57" w:rsidRDefault="003464EC" w:rsidP="003464EC">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The </w:t>
      </w:r>
      <w:r w:rsidR="00590170" w:rsidRPr="00CA4C57">
        <w:rPr>
          <w:rFonts w:asciiTheme="minorBidi" w:hAnsiTheme="minorBidi" w:cstheme="minorBidi"/>
          <w:b w:val="0"/>
          <w:color w:val="auto"/>
          <w:sz w:val="18"/>
          <w:szCs w:val="18"/>
          <w:lang w:val="en-GB"/>
        </w:rPr>
        <w:t>[COMPANY]</w:t>
      </w:r>
      <w:r w:rsidRPr="00CA4C57">
        <w:rPr>
          <w:rFonts w:asciiTheme="minorBidi" w:hAnsiTheme="minorBidi" w:cstheme="minorBidi"/>
          <w:b w:val="0"/>
          <w:color w:val="auto"/>
          <w:sz w:val="18"/>
          <w:szCs w:val="18"/>
          <w:lang w:val="en-GB"/>
        </w:rPr>
        <w:t xml:space="preserve"> Internal Data Protection Policy applies to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xml:space="preserve"> and to the management of that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xml:space="preserve"> in any form – whether oral</w:t>
      </w:r>
      <w:r w:rsidR="003668B8" w:rsidRPr="00CA4C57">
        <w:rPr>
          <w:rFonts w:asciiTheme="minorBidi" w:hAnsiTheme="minorBidi" w:cstheme="minorBidi"/>
          <w:b w:val="0"/>
          <w:color w:val="auto"/>
          <w:sz w:val="18"/>
          <w:szCs w:val="18"/>
          <w:lang w:val="en-GB"/>
        </w:rPr>
        <w:t xml:space="preserve">, electronic or written.  </w:t>
      </w:r>
    </w:p>
    <w:p w14:paraId="1CA1491A" w14:textId="65B152A5" w:rsidR="003464EC" w:rsidRPr="00CA4C57" w:rsidRDefault="003464EC" w:rsidP="003464EC">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This policy gives effect to </w:t>
      </w:r>
      <w:r w:rsidR="00590170" w:rsidRPr="00CA4C57">
        <w:rPr>
          <w:rFonts w:asciiTheme="minorBidi" w:hAnsiTheme="minorBidi" w:cstheme="minorBidi"/>
          <w:b w:val="0"/>
          <w:color w:val="auto"/>
          <w:sz w:val="18"/>
          <w:szCs w:val="18"/>
          <w:lang w:val="en-GB"/>
        </w:rPr>
        <w:t>[COMPANY]</w:t>
      </w:r>
      <w:r w:rsidRPr="00CA4C57">
        <w:rPr>
          <w:rFonts w:asciiTheme="minorBidi" w:hAnsiTheme="minorBidi" w:cstheme="minorBidi"/>
          <w:b w:val="0"/>
          <w:color w:val="auto"/>
          <w:sz w:val="18"/>
          <w:szCs w:val="18"/>
          <w:lang w:val="en-GB"/>
        </w:rPr>
        <w:t xml:space="preserve">’s commitment to protect any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xml:space="preserve">, including that of its employees and third parties, and has been adopted by </w:t>
      </w:r>
      <w:r w:rsidR="00590170" w:rsidRPr="00CA4C57">
        <w:rPr>
          <w:rFonts w:asciiTheme="minorBidi" w:hAnsiTheme="minorBidi" w:cstheme="minorBidi"/>
          <w:b w:val="0"/>
          <w:color w:val="auto"/>
          <w:sz w:val="18"/>
          <w:szCs w:val="18"/>
          <w:lang w:val="en-GB"/>
        </w:rPr>
        <w:t>[COMPANY</w:t>
      </w:r>
      <w:r w:rsidR="008348C1">
        <w:rPr>
          <w:rFonts w:asciiTheme="minorBidi" w:hAnsiTheme="minorBidi" w:cstheme="minorBidi"/>
          <w:b w:val="0"/>
          <w:color w:val="auto"/>
          <w:sz w:val="18"/>
          <w:szCs w:val="18"/>
          <w:lang w:val="en-GB"/>
        </w:rPr>
        <w:t xml:space="preserve"> LEADERSHIP?  BOARD?</w:t>
      </w:r>
      <w:r w:rsidR="00590170" w:rsidRPr="00CA4C57">
        <w:rPr>
          <w:rFonts w:asciiTheme="minorBidi" w:hAnsiTheme="minorBidi" w:cstheme="minorBidi"/>
          <w:b w:val="0"/>
          <w:color w:val="auto"/>
          <w:sz w:val="18"/>
          <w:szCs w:val="18"/>
          <w:lang w:val="en-GB"/>
        </w:rPr>
        <w:t>]</w:t>
      </w:r>
      <w:r w:rsidRPr="00CA4C57">
        <w:rPr>
          <w:rFonts w:asciiTheme="minorBidi" w:hAnsiTheme="minorBidi" w:cstheme="minorBidi"/>
          <w:b w:val="0"/>
          <w:color w:val="auto"/>
          <w:sz w:val="18"/>
          <w:szCs w:val="18"/>
          <w:lang w:val="en-GB"/>
        </w:rPr>
        <w:t xml:space="preserve"> as well as all its subsidiaries, affiliates and related entities.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further defined below, for the purposes of this policy includes individuals’ names, dates of birth and other personal information from which they can be identified.</w:t>
      </w:r>
    </w:p>
    <w:p w14:paraId="20B62628" w14:textId="1FD1C58D" w:rsidR="003464EC" w:rsidRPr="00CA4C57" w:rsidRDefault="003464EC" w:rsidP="003464EC">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This policy and any other documents referred to in it sets out the lawful bas</w:t>
      </w:r>
      <w:r w:rsidR="007B4641" w:rsidRPr="00CA4C57">
        <w:rPr>
          <w:rFonts w:asciiTheme="minorBidi" w:hAnsiTheme="minorBidi" w:cstheme="minorBidi"/>
          <w:b w:val="0"/>
          <w:color w:val="auto"/>
          <w:sz w:val="18"/>
          <w:szCs w:val="18"/>
          <w:lang w:val="en-GB"/>
        </w:rPr>
        <w:t>e</w:t>
      </w:r>
      <w:r w:rsidRPr="00CA4C57">
        <w:rPr>
          <w:rFonts w:asciiTheme="minorBidi" w:hAnsiTheme="minorBidi" w:cstheme="minorBidi"/>
          <w:b w:val="0"/>
          <w:color w:val="auto"/>
          <w:sz w:val="18"/>
          <w:szCs w:val="18"/>
          <w:lang w:val="en-GB"/>
        </w:rPr>
        <w:t xml:space="preserve">s on which we will process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xml:space="preserve"> we collect from any </w:t>
      </w:r>
      <w:r w:rsidR="005F689C" w:rsidRPr="00CA4C57">
        <w:rPr>
          <w:rFonts w:asciiTheme="minorBidi" w:hAnsiTheme="minorBidi" w:cstheme="minorBidi"/>
          <w:b w:val="0"/>
          <w:color w:val="auto"/>
          <w:sz w:val="18"/>
          <w:szCs w:val="18"/>
          <w:lang w:val="en-GB"/>
        </w:rPr>
        <w:t>Data Subject</w:t>
      </w:r>
      <w:r w:rsidRPr="00CA4C57">
        <w:rPr>
          <w:rFonts w:asciiTheme="minorBidi" w:hAnsiTheme="minorBidi" w:cstheme="minorBidi"/>
          <w:b w:val="0"/>
          <w:color w:val="auto"/>
          <w:sz w:val="18"/>
          <w:szCs w:val="18"/>
          <w:lang w:val="en-GB"/>
        </w:rPr>
        <w:t xml:space="preserve">s, or that is provided to us by </w:t>
      </w:r>
      <w:r w:rsidR="005F689C" w:rsidRPr="00CA4C57">
        <w:rPr>
          <w:rFonts w:asciiTheme="minorBidi" w:hAnsiTheme="minorBidi" w:cstheme="minorBidi"/>
          <w:b w:val="0"/>
          <w:color w:val="auto"/>
          <w:sz w:val="18"/>
          <w:szCs w:val="18"/>
          <w:lang w:val="en-GB"/>
        </w:rPr>
        <w:t>Data Subject</w:t>
      </w:r>
      <w:r w:rsidRPr="00CA4C57">
        <w:rPr>
          <w:rFonts w:asciiTheme="minorBidi" w:hAnsiTheme="minorBidi" w:cstheme="minorBidi"/>
          <w:b w:val="0"/>
          <w:color w:val="auto"/>
          <w:sz w:val="18"/>
          <w:szCs w:val="18"/>
          <w:lang w:val="en-GB"/>
        </w:rPr>
        <w:t xml:space="preserve">s or other sources.  It sets out rules on data protection and the legal conditions that must be satisfied when we obtain, handle, process, transfer and store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w:t>
      </w:r>
    </w:p>
    <w:p w14:paraId="06E29F7B" w14:textId="77777777" w:rsidR="003464EC" w:rsidRPr="00CA4C57" w:rsidRDefault="003464EC" w:rsidP="003464EC">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This policy may be amended at any time, regardless of employees’ contractual terms. </w:t>
      </w:r>
    </w:p>
    <w:p w14:paraId="02B37E94" w14:textId="6BF1D658" w:rsidR="003464EC" w:rsidRPr="00CA4C57" w:rsidRDefault="002F71D7" w:rsidP="008B2992">
      <w:pPr>
        <w:pStyle w:val="Heading1"/>
        <w:rPr>
          <w:rFonts w:asciiTheme="minorBidi" w:hAnsiTheme="minorBidi" w:cstheme="minorBidi"/>
          <w:color w:val="auto"/>
          <w:sz w:val="18"/>
          <w:szCs w:val="18"/>
          <w:lang w:val="en-GB"/>
        </w:rPr>
      </w:pPr>
      <w:bookmarkStart w:id="3" w:name="a456633"/>
      <w:bookmarkStart w:id="4" w:name="_Toc451332390"/>
      <w:bookmarkStart w:id="5" w:name="_Toc46920228"/>
      <w:r w:rsidRPr="00CA4C57">
        <w:rPr>
          <w:rFonts w:asciiTheme="minorBidi" w:hAnsiTheme="minorBidi" w:cstheme="minorBidi"/>
          <w:color w:val="auto"/>
          <w:sz w:val="18"/>
          <w:szCs w:val="18"/>
          <w:lang w:val="en-GB"/>
        </w:rPr>
        <w:t>Compliance and Administration</w:t>
      </w:r>
      <w:bookmarkEnd w:id="5"/>
    </w:p>
    <w:p w14:paraId="6461E231" w14:textId="16D8F815" w:rsidR="003464EC" w:rsidRPr="00CA4C57" w:rsidRDefault="003464EC" w:rsidP="003464EC">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Our clients and employees have rights with regard to the way in which their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xml:space="preserve"> is collected, stored and processed. We recognise that the fair and lawful treatment of this </w:t>
      </w:r>
      <w:r w:rsidR="001D4014" w:rsidRPr="00CA4C57">
        <w:rPr>
          <w:rFonts w:asciiTheme="minorBidi" w:hAnsiTheme="minorBidi" w:cstheme="minorBidi"/>
          <w:b w:val="0"/>
          <w:color w:val="auto"/>
          <w:sz w:val="18"/>
          <w:szCs w:val="18"/>
          <w:lang w:val="en-GB"/>
        </w:rPr>
        <w:t>Data</w:t>
      </w:r>
      <w:r w:rsidRPr="00CA4C57">
        <w:rPr>
          <w:rFonts w:asciiTheme="minorBidi" w:hAnsiTheme="minorBidi" w:cstheme="minorBidi"/>
          <w:b w:val="0"/>
          <w:color w:val="auto"/>
          <w:sz w:val="18"/>
          <w:szCs w:val="18"/>
          <w:lang w:val="en-GB"/>
        </w:rPr>
        <w:t xml:space="preserve"> will maintain confidence in </w:t>
      </w:r>
      <w:r w:rsidR="00590170" w:rsidRPr="00CA4C57">
        <w:rPr>
          <w:rFonts w:asciiTheme="minorBidi" w:hAnsiTheme="minorBidi" w:cstheme="minorBidi"/>
          <w:b w:val="0"/>
          <w:color w:val="auto"/>
          <w:sz w:val="18"/>
          <w:szCs w:val="18"/>
          <w:lang w:val="en-GB"/>
        </w:rPr>
        <w:t>[COMPANY]</w:t>
      </w:r>
      <w:r w:rsidRPr="00CA4C57">
        <w:rPr>
          <w:rFonts w:asciiTheme="minorBidi" w:hAnsiTheme="minorBidi" w:cstheme="minorBidi"/>
          <w:b w:val="0"/>
          <w:color w:val="auto"/>
          <w:sz w:val="18"/>
          <w:szCs w:val="18"/>
          <w:lang w:val="en-GB"/>
        </w:rPr>
        <w:t xml:space="preserve"> and will support successful operations.</w:t>
      </w:r>
    </w:p>
    <w:p w14:paraId="1A2F668B" w14:textId="4DF7BEBB" w:rsidR="003464EC" w:rsidRPr="00CA4C57" w:rsidRDefault="003464EC" w:rsidP="003464EC">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All </w:t>
      </w:r>
      <w:r w:rsidR="00590170" w:rsidRPr="00CA4C57">
        <w:rPr>
          <w:rFonts w:asciiTheme="minorBidi" w:hAnsiTheme="minorBidi" w:cstheme="minorBidi"/>
          <w:b w:val="0"/>
          <w:color w:val="auto"/>
          <w:sz w:val="18"/>
          <w:szCs w:val="18"/>
          <w:lang w:val="en-GB"/>
        </w:rPr>
        <w:t>[COMPANY]</w:t>
      </w:r>
      <w:r w:rsidRPr="00CA4C57">
        <w:rPr>
          <w:rFonts w:asciiTheme="minorBidi" w:hAnsiTheme="minorBidi" w:cstheme="minorBidi"/>
          <w:b w:val="0"/>
          <w:color w:val="auto"/>
          <w:sz w:val="18"/>
          <w:szCs w:val="18"/>
          <w:lang w:val="en-GB"/>
        </w:rPr>
        <w:t xml:space="preserve"> employees and contractors must comply with this policy when processing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xml:space="preserve"> on </w:t>
      </w:r>
      <w:r w:rsidR="00590170" w:rsidRPr="00CA4C57">
        <w:rPr>
          <w:rFonts w:asciiTheme="minorBidi" w:hAnsiTheme="minorBidi" w:cstheme="minorBidi"/>
          <w:b w:val="0"/>
          <w:color w:val="auto"/>
          <w:sz w:val="18"/>
          <w:szCs w:val="18"/>
          <w:lang w:val="en-GB"/>
        </w:rPr>
        <w:t>[COMPANY]</w:t>
      </w:r>
      <w:r w:rsidRPr="00CA4C57">
        <w:rPr>
          <w:rFonts w:asciiTheme="minorBidi" w:hAnsiTheme="minorBidi" w:cstheme="minorBidi"/>
          <w:b w:val="0"/>
          <w:color w:val="auto"/>
          <w:sz w:val="18"/>
          <w:szCs w:val="18"/>
          <w:lang w:val="en-GB"/>
        </w:rPr>
        <w:t>’s behalf. Any breach of this policy may result in disciplinary action.</w:t>
      </w:r>
    </w:p>
    <w:p w14:paraId="277D95D3" w14:textId="11E96CED" w:rsidR="003464EC" w:rsidRPr="00CA4C57" w:rsidRDefault="003464EC" w:rsidP="003464EC">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The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which we hold in relation to our customers, employees, suppliers and other third parties is subject to certain legal safeguards specified in applicable data protection laws and regulations, including the Data Protection Law</w:t>
      </w:r>
      <w:r w:rsidR="007B4641" w:rsidRPr="00CA4C57">
        <w:rPr>
          <w:rFonts w:asciiTheme="minorBidi" w:hAnsiTheme="minorBidi" w:cstheme="minorBidi"/>
          <w:b w:val="0"/>
          <w:color w:val="auto"/>
          <w:sz w:val="18"/>
          <w:szCs w:val="18"/>
          <w:lang w:val="en-GB"/>
        </w:rPr>
        <w:t>,</w:t>
      </w:r>
      <w:r w:rsidRPr="00CA4C57">
        <w:rPr>
          <w:rFonts w:asciiTheme="minorBidi" w:hAnsiTheme="minorBidi" w:cstheme="minorBidi"/>
          <w:b w:val="0"/>
          <w:color w:val="auto"/>
          <w:sz w:val="18"/>
          <w:szCs w:val="18"/>
          <w:lang w:val="en-GB"/>
        </w:rPr>
        <w:t xml:space="preserve"> DIFC Law No. </w:t>
      </w:r>
      <w:r w:rsidR="007B4641" w:rsidRPr="00CA4C57">
        <w:rPr>
          <w:rFonts w:asciiTheme="minorBidi" w:hAnsiTheme="minorBidi" w:cstheme="minorBidi"/>
          <w:b w:val="0"/>
          <w:color w:val="auto"/>
          <w:sz w:val="18"/>
          <w:szCs w:val="18"/>
          <w:lang w:val="en-GB"/>
        </w:rPr>
        <w:t xml:space="preserve">5 </w:t>
      </w:r>
      <w:r w:rsidRPr="00CA4C57">
        <w:rPr>
          <w:rFonts w:asciiTheme="minorBidi" w:hAnsiTheme="minorBidi" w:cstheme="minorBidi"/>
          <w:b w:val="0"/>
          <w:color w:val="auto"/>
          <w:sz w:val="18"/>
          <w:szCs w:val="18"/>
          <w:lang w:val="en-GB"/>
        </w:rPr>
        <w:t xml:space="preserve">of </w:t>
      </w:r>
      <w:r w:rsidR="007B4641" w:rsidRPr="00CA4C57">
        <w:rPr>
          <w:rFonts w:asciiTheme="minorBidi" w:hAnsiTheme="minorBidi" w:cstheme="minorBidi"/>
          <w:b w:val="0"/>
          <w:color w:val="auto"/>
          <w:sz w:val="18"/>
          <w:szCs w:val="18"/>
          <w:lang w:val="en-GB"/>
        </w:rPr>
        <w:t>2020</w:t>
      </w:r>
      <w:r w:rsidR="001F73CF" w:rsidRPr="00CA4C57">
        <w:rPr>
          <w:rFonts w:asciiTheme="minorBidi" w:hAnsiTheme="minorBidi" w:cstheme="minorBidi"/>
          <w:b w:val="0"/>
          <w:color w:val="auto"/>
          <w:sz w:val="18"/>
          <w:szCs w:val="18"/>
          <w:lang w:val="en-GB"/>
        </w:rPr>
        <w:t xml:space="preserve"> (“DIFC DP Law 2020” and collectively, </w:t>
      </w:r>
      <w:r w:rsidRPr="00CA4C57">
        <w:rPr>
          <w:rFonts w:asciiTheme="minorBidi" w:hAnsiTheme="minorBidi" w:cstheme="minorBidi"/>
          <w:b w:val="0"/>
          <w:color w:val="auto"/>
          <w:sz w:val="18"/>
          <w:szCs w:val="18"/>
          <w:lang w:val="en-GB"/>
        </w:rPr>
        <w:t>the “Applicable Laws”).</w:t>
      </w:r>
    </w:p>
    <w:p w14:paraId="11BA9D44" w14:textId="268882EB" w:rsidR="008348C1" w:rsidRDefault="007B4641" w:rsidP="003464EC">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The </w:t>
      </w:r>
      <w:r w:rsidR="00590170" w:rsidRPr="00CA4C57">
        <w:rPr>
          <w:rFonts w:asciiTheme="minorBidi" w:hAnsiTheme="minorBidi" w:cstheme="minorBidi"/>
          <w:b w:val="0"/>
          <w:color w:val="auto"/>
          <w:sz w:val="18"/>
          <w:szCs w:val="18"/>
          <w:lang w:val="en-GB"/>
        </w:rPr>
        <w:t>[COMPANY]</w:t>
      </w:r>
      <w:r w:rsidR="003464EC" w:rsidRPr="00CA4C57">
        <w:rPr>
          <w:rFonts w:asciiTheme="minorBidi" w:hAnsiTheme="minorBidi" w:cstheme="minorBidi"/>
          <w:b w:val="0"/>
          <w:color w:val="auto"/>
          <w:sz w:val="18"/>
          <w:szCs w:val="18"/>
          <w:lang w:val="en-GB"/>
        </w:rPr>
        <w:t xml:space="preserve"> </w:t>
      </w:r>
      <w:r w:rsidR="008348C1">
        <w:rPr>
          <w:rFonts w:asciiTheme="minorBidi" w:hAnsiTheme="minorBidi" w:cstheme="minorBidi"/>
          <w:b w:val="0"/>
          <w:color w:val="auto"/>
          <w:sz w:val="18"/>
          <w:szCs w:val="18"/>
          <w:lang w:val="en-GB"/>
        </w:rPr>
        <w:t>has taken the following steps:</w:t>
      </w:r>
    </w:p>
    <w:p w14:paraId="1EBC94F9" w14:textId="03DFA372" w:rsidR="008348C1" w:rsidRPr="008348C1" w:rsidRDefault="008348C1" w:rsidP="008348C1">
      <w:pPr>
        <w:pStyle w:val="Heading3"/>
        <w:ind w:left="1260" w:hanging="540"/>
        <w:rPr>
          <w:rFonts w:asciiTheme="minorBidi" w:hAnsiTheme="minorBidi" w:cstheme="minorBidi"/>
          <w:color w:val="auto"/>
          <w:szCs w:val="18"/>
          <w:lang w:val="en-GB"/>
        </w:rPr>
      </w:pPr>
      <w:r w:rsidRPr="008348C1">
        <w:rPr>
          <w:rFonts w:asciiTheme="minorBidi" w:hAnsiTheme="minorBidi" w:cstheme="minorBidi"/>
          <w:color w:val="auto"/>
          <w:szCs w:val="18"/>
          <w:lang w:val="en-GB"/>
        </w:rPr>
        <w:t xml:space="preserve">established a compliance </w:t>
      </w:r>
      <w:r>
        <w:rPr>
          <w:rFonts w:asciiTheme="minorBidi" w:hAnsiTheme="minorBidi" w:cstheme="minorBidi"/>
          <w:color w:val="auto"/>
          <w:szCs w:val="18"/>
          <w:lang w:val="en-GB"/>
        </w:rPr>
        <w:t xml:space="preserve">program; and </w:t>
      </w:r>
    </w:p>
    <w:p w14:paraId="3734DE69" w14:textId="50CD6C4E" w:rsidR="008348C1" w:rsidRDefault="003464EC" w:rsidP="007848A8">
      <w:pPr>
        <w:pStyle w:val="Heading3"/>
        <w:spacing w:before="0" w:after="0"/>
        <w:ind w:left="1260" w:hanging="540"/>
        <w:rPr>
          <w:rFonts w:asciiTheme="minorBidi" w:hAnsiTheme="minorBidi" w:cstheme="minorBidi"/>
          <w:color w:val="auto"/>
          <w:szCs w:val="18"/>
          <w:lang w:val="en-GB"/>
        </w:rPr>
      </w:pPr>
      <w:r w:rsidRPr="008348C1">
        <w:rPr>
          <w:rFonts w:asciiTheme="minorBidi" w:hAnsiTheme="minorBidi" w:cstheme="minorBidi"/>
          <w:color w:val="auto"/>
          <w:szCs w:val="18"/>
          <w:lang w:val="en-GB"/>
        </w:rPr>
        <w:t>appoint</w:t>
      </w:r>
      <w:r w:rsidR="007B4641" w:rsidRPr="008348C1">
        <w:rPr>
          <w:rFonts w:asciiTheme="minorBidi" w:hAnsiTheme="minorBidi" w:cstheme="minorBidi"/>
          <w:color w:val="auto"/>
          <w:szCs w:val="18"/>
          <w:lang w:val="en-GB"/>
        </w:rPr>
        <w:t>ed</w:t>
      </w:r>
      <w:r w:rsidRPr="008348C1">
        <w:rPr>
          <w:rFonts w:asciiTheme="minorBidi" w:hAnsiTheme="minorBidi" w:cstheme="minorBidi"/>
          <w:color w:val="auto"/>
          <w:szCs w:val="18"/>
          <w:lang w:val="en-GB"/>
        </w:rPr>
        <w:t xml:space="preserve"> a </w:t>
      </w:r>
      <w:r w:rsidR="002C2BDA" w:rsidRPr="008348C1">
        <w:rPr>
          <w:rFonts w:asciiTheme="minorBidi" w:hAnsiTheme="minorBidi" w:cstheme="minorBidi"/>
          <w:color w:val="auto"/>
          <w:szCs w:val="18"/>
          <w:lang w:val="en-GB"/>
        </w:rPr>
        <w:t>Data Protection Officer</w:t>
      </w:r>
      <w:r w:rsidR="008348C1">
        <w:rPr>
          <w:rFonts w:asciiTheme="minorBidi" w:hAnsiTheme="minorBidi" w:cstheme="minorBidi"/>
          <w:color w:val="auto"/>
          <w:szCs w:val="18"/>
          <w:lang w:val="en-GB"/>
        </w:rPr>
        <w:t>, who must act independently, reporting to senior management, and</w:t>
      </w:r>
      <w:r w:rsidRPr="008348C1">
        <w:rPr>
          <w:rFonts w:asciiTheme="minorBidi" w:hAnsiTheme="minorBidi" w:cstheme="minorBidi"/>
          <w:color w:val="auto"/>
          <w:szCs w:val="18"/>
          <w:lang w:val="en-GB"/>
        </w:rPr>
        <w:t xml:space="preserve"> </w:t>
      </w:r>
      <w:r w:rsidR="008348C1">
        <w:rPr>
          <w:rFonts w:asciiTheme="minorBidi" w:hAnsiTheme="minorBidi" w:cstheme="minorBidi"/>
          <w:color w:val="auto"/>
          <w:szCs w:val="18"/>
          <w:lang w:val="en-GB"/>
        </w:rPr>
        <w:t xml:space="preserve">who is </w:t>
      </w:r>
      <w:r w:rsidRPr="008348C1">
        <w:rPr>
          <w:rFonts w:asciiTheme="minorBidi" w:hAnsiTheme="minorBidi" w:cstheme="minorBidi"/>
          <w:color w:val="auto"/>
          <w:szCs w:val="18"/>
          <w:lang w:val="en-GB"/>
        </w:rPr>
        <w:t>responsible for</w:t>
      </w:r>
      <w:r w:rsidR="008348C1">
        <w:rPr>
          <w:rFonts w:asciiTheme="minorBidi" w:hAnsiTheme="minorBidi" w:cstheme="minorBidi"/>
          <w:color w:val="auto"/>
          <w:szCs w:val="18"/>
          <w:lang w:val="en-GB"/>
        </w:rPr>
        <w:t>:</w:t>
      </w:r>
    </w:p>
    <w:p w14:paraId="3249D4AB" w14:textId="770F23BD" w:rsidR="008348C1" w:rsidRPr="008348C1" w:rsidRDefault="003464EC" w:rsidP="007848A8">
      <w:pPr>
        <w:numPr>
          <w:ilvl w:val="2"/>
          <w:numId w:val="5"/>
        </w:numPr>
        <w:spacing w:line="300" w:lineRule="atLeast"/>
        <w:outlineLvl w:val="2"/>
        <w:rPr>
          <w:rFonts w:ascii="Arial" w:eastAsia="Times New Roman" w:hAnsi="Arial" w:cs="Arial"/>
          <w:szCs w:val="18"/>
          <w:lang w:val="en-GB"/>
        </w:rPr>
      </w:pPr>
      <w:r w:rsidRPr="008348C1">
        <w:rPr>
          <w:rFonts w:ascii="Arial" w:eastAsia="Times New Roman" w:hAnsi="Arial" w:cs="Arial"/>
          <w:szCs w:val="18"/>
          <w:lang w:val="en-GB"/>
        </w:rPr>
        <w:t xml:space="preserve">ensuring compliance with </w:t>
      </w:r>
      <w:r w:rsidR="008348C1">
        <w:rPr>
          <w:rFonts w:ascii="Arial" w:eastAsia="Times New Roman" w:hAnsi="Arial" w:cs="Arial"/>
          <w:szCs w:val="18"/>
          <w:lang w:val="en-GB"/>
        </w:rPr>
        <w:t xml:space="preserve">the DP Law 2020 and </w:t>
      </w:r>
      <w:r w:rsidRPr="008348C1">
        <w:rPr>
          <w:rFonts w:ascii="Arial" w:eastAsia="Times New Roman" w:hAnsi="Arial" w:cs="Arial"/>
          <w:szCs w:val="18"/>
          <w:lang w:val="en-GB"/>
        </w:rPr>
        <w:t>all Applic</w:t>
      </w:r>
      <w:r w:rsidR="008348C1" w:rsidRPr="008348C1">
        <w:rPr>
          <w:rFonts w:ascii="Arial" w:eastAsia="Times New Roman" w:hAnsi="Arial" w:cs="Arial"/>
          <w:szCs w:val="18"/>
          <w:lang w:val="en-GB"/>
        </w:rPr>
        <w:t>able Laws and with this policy</w:t>
      </w:r>
      <w:r w:rsidR="008348C1">
        <w:rPr>
          <w:rFonts w:ascii="Arial" w:eastAsia="Times New Roman" w:hAnsi="Arial" w:cs="Arial"/>
          <w:szCs w:val="18"/>
          <w:lang w:val="en-GB"/>
        </w:rPr>
        <w:t>;</w:t>
      </w:r>
    </w:p>
    <w:p w14:paraId="23AFDEBA" w14:textId="18776B0A" w:rsidR="008348C1" w:rsidRDefault="00262B59" w:rsidP="007848A8">
      <w:pPr>
        <w:numPr>
          <w:ilvl w:val="2"/>
          <w:numId w:val="5"/>
        </w:numPr>
        <w:spacing w:line="300" w:lineRule="atLeast"/>
        <w:outlineLvl w:val="2"/>
        <w:rPr>
          <w:rFonts w:ascii="Arial" w:eastAsia="Times New Roman" w:hAnsi="Arial" w:cs="Arial"/>
          <w:szCs w:val="18"/>
          <w:lang w:val="en-GB"/>
        </w:rPr>
      </w:pPr>
      <w:r w:rsidRPr="008348C1">
        <w:rPr>
          <w:rFonts w:ascii="Arial" w:eastAsia="Times New Roman" w:hAnsi="Arial" w:cs="Arial"/>
          <w:szCs w:val="18"/>
          <w:lang w:val="en-GB"/>
        </w:rPr>
        <w:t xml:space="preserve">ensuring the DP Notification </w:t>
      </w:r>
      <w:r w:rsidR="008348C1">
        <w:rPr>
          <w:rFonts w:ascii="Arial" w:eastAsia="Times New Roman" w:hAnsi="Arial" w:cs="Arial"/>
          <w:szCs w:val="18"/>
          <w:lang w:val="en-GB"/>
        </w:rPr>
        <w:t xml:space="preserve">in the DIFC Client Portal </w:t>
      </w:r>
      <w:r w:rsidRPr="008348C1">
        <w:rPr>
          <w:rFonts w:ascii="Arial" w:eastAsia="Times New Roman" w:hAnsi="Arial" w:cs="Arial"/>
          <w:szCs w:val="18"/>
          <w:lang w:val="en-GB"/>
        </w:rPr>
        <w:t>is updated on an annual basis as well, in accordance with [a</w:t>
      </w:r>
      <w:r w:rsidR="008348C1">
        <w:rPr>
          <w:rFonts w:ascii="Arial" w:eastAsia="Times New Roman" w:hAnsi="Arial" w:cs="Arial"/>
          <w:szCs w:val="18"/>
          <w:lang w:val="en-GB"/>
        </w:rPr>
        <w:t>pplicable procedures to do so];</w:t>
      </w:r>
    </w:p>
    <w:p w14:paraId="06FF51B5" w14:textId="50702E98" w:rsidR="008348C1" w:rsidRDefault="008348C1" w:rsidP="007848A8">
      <w:pPr>
        <w:numPr>
          <w:ilvl w:val="2"/>
          <w:numId w:val="5"/>
        </w:numPr>
        <w:spacing w:line="300" w:lineRule="atLeast"/>
        <w:outlineLvl w:val="2"/>
        <w:rPr>
          <w:rFonts w:ascii="Arial" w:eastAsia="Times New Roman" w:hAnsi="Arial" w:cs="Arial"/>
          <w:szCs w:val="18"/>
          <w:lang w:val="en-GB"/>
        </w:rPr>
      </w:pPr>
      <w:r>
        <w:rPr>
          <w:rFonts w:ascii="Arial" w:eastAsia="Times New Roman" w:hAnsi="Arial" w:cs="Arial"/>
          <w:szCs w:val="18"/>
          <w:lang w:val="en-GB"/>
        </w:rPr>
        <w:t>providing training for staff about data protection;</w:t>
      </w:r>
    </w:p>
    <w:p w14:paraId="5DD18F27" w14:textId="5666AEB7" w:rsidR="008348C1" w:rsidRDefault="008348C1" w:rsidP="007848A8">
      <w:pPr>
        <w:numPr>
          <w:ilvl w:val="2"/>
          <w:numId w:val="5"/>
        </w:numPr>
        <w:spacing w:line="300" w:lineRule="atLeast"/>
        <w:outlineLvl w:val="2"/>
        <w:rPr>
          <w:rFonts w:ascii="Arial" w:eastAsia="Times New Roman" w:hAnsi="Arial" w:cs="Arial"/>
          <w:szCs w:val="18"/>
          <w:lang w:val="en-GB"/>
        </w:rPr>
      </w:pPr>
      <w:r>
        <w:rPr>
          <w:rFonts w:ascii="Arial" w:eastAsia="Times New Roman" w:hAnsi="Arial" w:cs="Arial"/>
          <w:szCs w:val="18"/>
          <w:lang w:val="en-GB"/>
        </w:rPr>
        <w:t>conduct data protection impact assessments and risk analysis;</w:t>
      </w:r>
    </w:p>
    <w:p w14:paraId="2D19EB5A" w14:textId="73C0C174" w:rsidR="008348C1" w:rsidRPr="008348C1" w:rsidRDefault="008348C1" w:rsidP="007848A8">
      <w:pPr>
        <w:numPr>
          <w:ilvl w:val="2"/>
          <w:numId w:val="5"/>
        </w:numPr>
        <w:spacing w:line="300" w:lineRule="atLeast"/>
        <w:outlineLvl w:val="2"/>
        <w:rPr>
          <w:rFonts w:ascii="Arial" w:eastAsia="Times New Roman" w:hAnsi="Arial" w:cs="Arial"/>
          <w:szCs w:val="18"/>
          <w:lang w:val="en-GB"/>
        </w:rPr>
      </w:pPr>
      <w:r>
        <w:rPr>
          <w:rFonts w:ascii="Arial" w:eastAsia="Times New Roman" w:hAnsi="Arial" w:cs="Arial"/>
          <w:szCs w:val="18"/>
          <w:lang w:val="en-GB"/>
        </w:rPr>
        <w:t>supporting [COMPANY] in keeping and updating a register of processing activities; and</w:t>
      </w:r>
    </w:p>
    <w:p w14:paraId="267959D1" w14:textId="034283EA" w:rsidR="008348C1" w:rsidRPr="008348C1" w:rsidRDefault="008348C1" w:rsidP="007848A8">
      <w:pPr>
        <w:numPr>
          <w:ilvl w:val="2"/>
          <w:numId w:val="5"/>
        </w:numPr>
        <w:spacing w:line="300" w:lineRule="atLeast"/>
        <w:outlineLvl w:val="2"/>
        <w:rPr>
          <w:rFonts w:ascii="Arial" w:eastAsia="Times New Roman" w:hAnsi="Arial" w:cs="Arial"/>
          <w:szCs w:val="18"/>
          <w:lang w:val="en-GB"/>
        </w:rPr>
      </w:pPr>
      <w:r>
        <w:rPr>
          <w:rFonts w:ascii="Arial" w:eastAsia="Times New Roman" w:hAnsi="Arial" w:cs="Arial"/>
          <w:szCs w:val="18"/>
          <w:lang w:val="en-GB"/>
        </w:rPr>
        <w:t xml:space="preserve">ensuring compliance with any other requirements necessary to comply with the DP Law 2020 and all Applicable Laws. </w:t>
      </w:r>
    </w:p>
    <w:p w14:paraId="17E98364" w14:textId="2D00463C" w:rsidR="003464EC" w:rsidRPr="008348C1" w:rsidRDefault="003464EC" w:rsidP="008348C1">
      <w:pPr>
        <w:pStyle w:val="Heading2"/>
        <w:rPr>
          <w:rFonts w:asciiTheme="minorBidi" w:hAnsiTheme="minorBidi" w:cstheme="minorBidi"/>
          <w:b w:val="0"/>
          <w:color w:val="auto"/>
          <w:sz w:val="18"/>
          <w:szCs w:val="18"/>
          <w:lang w:val="en-GB"/>
        </w:rPr>
      </w:pPr>
      <w:r w:rsidRPr="008348C1">
        <w:rPr>
          <w:rFonts w:asciiTheme="minorBidi" w:hAnsiTheme="minorBidi" w:cstheme="minorBidi"/>
          <w:b w:val="0"/>
          <w:color w:val="auto"/>
          <w:sz w:val="18"/>
          <w:szCs w:val="18"/>
          <w:lang w:val="en-GB"/>
        </w:rPr>
        <w:lastRenderedPageBreak/>
        <w:t xml:space="preserve">Any questions about the operation of this policy or any concerns that the policy has not been followed should be referred in the first instance to </w:t>
      </w:r>
      <w:r w:rsidR="00590170" w:rsidRPr="008348C1">
        <w:rPr>
          <w:rFonts w:asciiTheme="minorBidi" w:hAnsiTheme="minorBidi" w:cstheme="minorBidi"/>
          <w:b w:val="0"/>
          <w:color w:val="auto"/>
          <w:sz w:val="18"/>
          <w:szCs w:val="18"/>
          <w:lang w:val="en-GB"/>
        </w:rPr>
        <w:t>[ROLE – DPO?]</w:t>
      </w:r>
      <w:r w:rsidRPr="008348C1">
        <w:rPr>
          <w:rFonts w:asciiTheme="minorBidi" w:hAnsiTheme="minorBidi" w:cstheme="minorBidi"/>
          <w:b w:val="0"/>
          <w:color w:val="auto"/>
          <w:sz w:val="18"/>
          <w:szCs w:val="18"/>
          <w:lang w:val="en-GB"/>
        </w:rPr>
        <w:t xml:space="preserve">, who can be reached at </w:t>
      </w:r>
      <w:r w:rsidR="00590170" w:rsidRPr="008348C1">
        <w:rPr>
          <w:rFonts w:asciiTheme="minorBidi" w:hAnsiTheme="minorBidi" w:cstheme="minorBidi"/>
          <w:b w:val="0"/>
          <w:color w:val="auto"/>
          <w:sz w:val="18"/>
          <w:szCs w:val="18"/>
          <w:lang w:val="en-GB"/>
        </w:rPr>
        <w:t>[EMAIL ADDRESS, TELEPHONE, ETC]</w:t>
      </w:r>
      <w:r w:rsidRPr="008348C1">
        <w:rPr>
          <w:rFonts w:asciiTheme="minorBidi" w:hAnsiTheme="minorBidi" w:cstheme="minorBidi"/>
          <w:b w:val="0"/>
          <w:color w:val="auto"/>
          <w:sz w:val="18"/>
          <w:szCs w:val="18"/>
          <w:lang w:val="en-GB"/>
        </w:rPr>
        <w:t xml:space="preserve"> </w:t>
      </w:r>
    </w:p>
    <w:p w14:paraId="7EBCE329" w14:textId="1D0E88D9" w:rsidR="007D761A" w:rsidRPr="00CA4C57" w:rsidRDefault="007D761A" w:rsidP="008B2992">
      <w:pPr>
        <w:pStyle w:val="Heading1"/>
        <w:rPr>
          <w:rFonts w:asciiTheme="minorBidi" w:hAnsiTheme="minorBidi" w:cstheme="minorBidi"/>
          <w:color w:val="auto"/>
          <w:sz w:val="18"/>
          <w:szCs w:val="18"/>
          <w:lang w:val="en-GB"/>
        </w:rPr>
      </w:pPr>
      <w:bookmarkStart w:id="6" w:name="_Toc46920229"/>
      <w:r w:rsidRPr="00CA4C57">
        <w:rPr>
          <w:rFonts w:asciiTheme="minorBidi" w:hAnsiTheme="minorBidi" w:cstheme="minorBidi"/>
          <w:color w:val="auto"/>
          <w:sz w:val="18"/>
          <w:szCs w:val="18"/>
          <w:lang w:val="en-GB"/>
        </w:rPr>
        <w:t>Definition</w:t>
      </w:r>
      <w:bookmarkEnd w:id="3"/>
      <w:bookmarkEnd w:id="4"/>
      <w:r w:rsidR="002F71D7" w:rsidRPr="00CA4C57">
        <w:rPr>
          <w:rFonts w:asciiTheme="minorBidi" w:hAnsiTheme="minorBidi" w:cstheme="minorBidi"/>
          <w:color w:val="auto"/>
          <w:sz w:val="18"/>
          <w:szCs w:val="18"/>
          <w:lang w:val="en-GB"/>
        </w:rPr>
        <w:t>s</w:t>
      </w:r>
      <w:bookmarkEnd w:id="6"/>
    </w:p>
    <w:p w14:paraId="2F639B80" w14:textId="55E4DD23" w:rsidR="00483502" w:rsidRPr="00CA4C57" w:rsidRDefault="007D761A" w:rsidP="000958FF">
      <w:pPr>
        <w:pStyle w:val="Heading2"/>
        <w:rPr>
          <w:rFonts w:asciiTheme="minorBidi" w:hAnsiTheme="minorBidi" w:cstheme="minorBidi"/>
          <w:b w:val="0"/>
          <w:color w:val="auto"/>
          <w:sz w:val="18"/>
          <w:szCs w:val="18"/>
          <w:lang w:val="en-GB"/>
        </w:rPr>
      </w:pPr>
      <w:r w:rsidRPr="00CA4C57">
        <w:rPr>
          <w:rFonts w:asciiTheme="minorBidi" w:hAnsiTheme="minorBidi" w:cstheme="minorBidi"/>
          <w:color w:val="auto"/>
          <w:sz w:val="18"/>
          <w:szCs w:val="18"/>
          <w:lang w:val="en-GB"/>
        </w:rPr>
        <w:t xml:space="preserve">Data </w:t>
      </w:r>
      <w:r w:rsidRPr="00CA4C57">
        <w:rPr>
          <w:rFonts w:asciiTheme="minorBidi" w:hAnsiTheme="minorBidi" w:cstheme="minorBidi"/>
          <w:b w:val="0"/>
          <w:color w:val="auto"/>
          <w:sz w:val="18"/>
          <w:szCs w:val="18"/>
          <w:lang w:val="en-GB"/>
        </w:rPr>
        <w:t>is information which is</w:t>
      </w:r>
      <w:r w:rsidRPr="00CA4C57">
        <w:rPr>
          <w:rFonts w:asciiTheme="minorBidi" w:hAnsiTheme="minorBidi" w:cstheme="minorBidi"/>
          <w:color w:val="auto"/>
          <w:sz w:val="18"/>
          <w:szCs w:val="18"/>
          <w:lang w:val="en-GB"/>
        </w:rPr>
        <w:t xml:space="preserve"> </w:t>
      </w:r>
      <w:r w:rsidR="00DA12BD" w:rsidRPr="00CA4C57">
        <w:rPr>
          <w:rFonts w:asciiTheme="minorBidi" w:hAnsiTheme="minorBidi" w:cstheme="minorBidi"/>
          <w:b w:val="0"/>
          <w:color w:val="auto"/>
          <w:sz w:val="18"/>
          <w:szCs w:val="18"/>
          <w:lang w:val="en-GB"/>
        </w:rPr>
        <w:t xml:space="preserve">processed i) by means of equipment operating automatically in response to instructions given for that purpose, or ii) on paper or as part of a </w:t>
      </w:r>
      <w:r w:rsidRPr="00CA4C57">
        <w:rPr>
          <w:rFonts w:asciiTheme="minorBidi" w:hAnsiTheme="minorBidi" w:cstheme="minorBidi"/>
          <w:b w:val="0"/>
          <w:color w:val="auto"/>
          <w:sz w:val="18"/>
          <w:szCs w:val="18"/>
          <w:lang w:val="en-GB"/>
        </w:rPr>
        <w:t>paper-based filing systems</w:t>
      </w:r>
      <w:r w:rsidR="00DA12BD" w:rsidRPr="00CA4C57">
        <w:rPr>
          <w:rFonts w:asciiTheme="minorBidi" w:hAnsiTheme="minorBidi" w:cstheme="minorBidi"/>
          <w:b w:val="0"/>
          <w:color w:val="auto"/>
          <w:sz w:val="18"/>
          <w:szCs w:val="18"/>
          <w:lang w:val="en-GB"/>
        </w:rPr>
        <w:t xml:space="preserve"> intended for processing electronically</w:t>
      </w:r>
      <w:r w:rsidRPr="00CA4C57">
        <w:rPr>
          <w:rFonts w:asciiTheme="minorBidi" w:hAnsiTheme="minorBidi" w:cstheme="minorBidi"/>
          <w:b w:val="0"/>
          <w:color w:val="auto"/>
          <w:sz w:val="18"/>
          <w:szCs w:val="18"/>
          <w:lang w:val="en-GB"/>
        </w:rPr>
        <w:t>.</w:t>
      </w:r>
    </w:p>
    <w:p w14:paraId="1B513DDE" w14:textId="3F1E6817" w:rsidR="007D761A" w:rsidRPr="00CA4C57" w:rsidRDefault="007D761A" w:rsidP="008B2992">
      <w:pPr>
        <w:pStyle w:val="Heading2"/>
        <w:rPr>
          <w:rFonts w:asciiTheme="minorBidi" w:hAnsiTheme="minorBidi" w:cstheme="minorBidi"/>
          <w:b w:val="0"/>
          <w:color w:val="auto"/>
          <w:sz w:val="18"/>
          <w:szCs w:val="18"/>
          <w:lang w:val="en-GB"/>
        </w:rPr>
      </w:pPr>
      <w:r w:rsidRPr="00CA4C57">
        <w:rPr>
          <w:rFonts w:asciiTheme="minorBidi" w:hAnsiTheme="minorBidi" w:cstheme="minorBidi"/>
          <w:color w:val="auto"/>
          <w:sz w:val="18"/>
          <w:szCs w:val="18"/>
          <w:lang w:val="en-GB"/>
        </w:rPr>
        <w:t xml:space="preserve">Data </w:t>
      </w:r>
      <w:r w:rsidR="005F689C" w:rsidRPr="00CA4C57">
        <w:rPr>
          <w:rFonts w:asciiTheme="minorBidi" w:hAnsiTheme="minorBidi" w:cstheme="minorBidi"/>
          <w:color w:val="auto"/>
          <w:sz w:val="18"/>
          <w:szCs w:val="18"/>
          <w:lang w:val="en-GB"/>
        </w:rPr>
        <w:t>S</w:t>
      </w:r>
      <w:r w:rsidRPr="00CA4C57">
        <w:rPr>
          <w:rFonts w:asciiTheme="minorBidi" w:hAnsiTheme="minorBidi" w:cstheme="minorBidi"/>
          <w:color w:val="auto"/>
          <w:sz w:val="18"/>
          <w:szCs w:val="18"/>
          <w:lang w:val="en-GB"/>
        </w:rPr>
        <w:t>ubjects</w:t>
      </w:r>
      <w:r w:rsidRPr="00CA4C57">
        <w:rPr>
          <w:rFonts w:asciiTheme="minorBidi" w:hAnsiTheme="minorBidi" w:cstheme="minorBidi"/>
          <w:b w:val="0"/>
          <w:color w:val="auto"/>
          <w:sz w:val="18"/>
          <w:szCs w:val="18"/>
          <w:lang w:val="en-GB"/>
        </w:rPr>
        <w:t xml:space="preserve"> for the purpose of this policy include all living individuals about whom we hold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xml:space="preserve">. All </w:t>
      </w:r>
      <w:r w:rsidR="005F689C" w:rsidRPr="00CA4C57">
        <w:rPr>
          <w:rFonts w:asciiTheme="minorBidi" w:hAnsiTheme="minorBidi" w:cstheme="minorBidi"/>
          <w:b w:val="0"/>
          <w:color w:val="auto"/>
          <w:sz w:val="18"/>
          <w:szCs w:val="18"/>
          <w:lang w:val="en-GB"/>
        </w:rPr>
        <w:t>Data Subject</w:t>
      </w:r>
      <w:r w:rsidRPr="00CA4C57">
        <w:rPr>
          <w:rFonts w:asciiTheme="minorBidi" w:hAnsiTheme="minorBidi" w:cstheme="minorBidi"/>
          <w:b w:val="0"/>
          <w:color w:val="auto"/>
          <w:sz w:val="18"/>
          <w:szCs w:val="18"/>
          <w:lang w:val="en-GB"/>
        </w:rPr>
        <w:t xml:space="preserve">s have legal rights in relation to their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w:t>
      </w:r>
    </w:p>
    <w:p w14:paraId="3D91B85C" w14:textId="71D7F274" w:rsidR="007D761A" w:rsidRPr="00CA4C57" w:rsidRDefault="007B4641" w:rsidP="008B2992">
      <w:pPr>
        <w:pStyle w:val="Heading2"/>
        <w:rPr>
          <w:rFonts w:asciiTheme="minorBidi" w:hAnsiTheme="minorBidi" w:cstheme="minorBidi"/>
          <w:b w:val="0"/>
          <w:color w:val="auto"/>
          <w:sz w:val="18"/>
          <w:szCs w:val="18"/>
          <w:lang w:val="en-GB"/>
        </w:rPr>
      </w:pPr>
      <w:r w:rsidRPr="00CA4C57">
        <w:rPr>
          <w:rFonts w:asciiTheme="minorBidi" w:hAnsiTheme="minorBidi" w:cstheme="minorBidi"/>
          <w:color w:val="auto"/>
          <w:sz w:val="18"/>
          <w:szCs w:val="18"/>
          <w:lang w:val="en-GB"/>
        </w:rPr>
        <w:t>C</w:t>
      </w:r>
      <w:r w:rsidR="007D761A" w:rsidRPr="00CA4C57">
        <w:rPr>
          <w:rFonts w:asciiTheme="minorBidi" w:hAnsiTheme="minorBidi" w:cstheme="minorBidi"/>
          <w:color w:val="auto"/>
          <w:sz w:val="18"/>
          <w:szCs w:val="18"/>
          <w:lang w:val="en-GB"/>
        </w:rPr>
        <w:t>ontrollers</w:t>
      </w:r>
      <w:r w:rsidR="007D761A" w:rsidRPr="00CA4C57">
        <w:rPr>
          <w:rFonts w:asciiTheme="minorBidi" w:hAnsiTheme="minorBidi" w:cstheme="minorBidi"/>
          <w:b w:val="0"/>
          <w:color w:val="auto"/>
          <w:sz w:val="18"/>
          <w:szCs w:val="18"/>
          <w:lang w:val="en-GB"/>
        </w:rPr>
        <w:t xml:space="preserve"> are the people who or organisations which determine the purposes for which, and the manner in which, any </w:t>
      </w:r>
      <w:r w:rsidR="005F689C" w:rsidRPr="00CA4C57">
        <w:rPr>
          <w:rFonts w:asciiTheme="minorBidi" w:hAnsiTheme="minorBidi" w:cstheme="minorBidi"/>
          <w:b w:val="0"/>
          <w:color w:val="auto"/>
          <w:sz w:val="18"/>
          <w:szCs w:val="18"/>
          <w:lang w:val="en-GB"/>
        </w:rPr>
        <w:t>Personal Data</w:t>
      </w:r>
      <w:r w:rsidR="007D761A" w:rsidRPr="00CA4C57">
        <w:rPr>
          <w:rFonts w:asciiTheme="minorBidi" w:hAnsiTheme="minorBidi" w:cstheme="minorBidi"/>
          <w:b w:val="0"/>
          <w:color w:val="auto"/>
          <w:sz w:val="18"/>
          <w:szCs w:val="18"/>
          <w:lang w:val="en-GB"/>
        </w:rPr>
        <w:t xml:space="preserve"> is processed. They are responsible for establishing practices and policies in line with the </w:t>
      </w:r>
      <w:r w:rsidR="008B2992" w:rsidRPr="00CA4C57">
        <w:rPr>
          <w:rFonts w:asciiTheme="minorBidi" w:hAnsiTheme="minorBidi" w:cstheme="minorBidi"/>
          <w:b w:val="0"/>
          <w:color w:val="auto"/>
          <w:sz w:val="18"/>
          <w:szCs w:val="18"/>
          <w:lang w:val="en-GB"/>
        </w:rPr>
        <w:t>Applicable Laws</w:t>
      </w:r>
      <w:r w:rsidR="007D761A" w:rsidRPr="00CA4C57">
        <w:rPr>
          <w:rFonts w:asciiTheme="minorBidi" w:hAnsiTheme="minorBidi" w:cstheme="minorBidi"/>
          <w:b w:val="0"/>
          <w:color w:val="auto"/>
          <w:sz w:val="18"/>
          <w:szCs w:val="18"/>
          <w:lang w:val="en-GB"/>
        </w:rPr>
        <w:t xml:space="preserve">. We are the </w:t>
      </w:r>
      <w:r w:rsidR="005F689C" w:rsidRPr="00CA4C57">
        <w:rPr>
          <w:rFonts w:asciiTheme="minorBidi" w:hAnsiTheme="minorBidi" w:cstheme="minorBidi"/>
          <w:b w:val="0"/>
          <w:color w:val="auto"/>
          <w:sz w:val="18"/>
          <w:szCs w:val="18"/>
          <w:lang w:val="en-GB"/>
        </w:rPr>
        <w:t>Controller</w:t>
      </w:r>
      <w:r w:rsidR="007D761A" w:rsidRPr="00CA4C57">
        <w:rPr>
          <w:rFonts w:asciiTheme="minorBidi" w:hAnsiTheme="minorBidi" w:cstheme="minorBidi"/>
          <w:b w:val="0"/>
          <w:color w:val="auto"/>
          <w:sz w:val="18"/>
          <w:szCs w:val="18"/>
          <w:lang w:val="en-GB"/>
        </w:rPr>
        <w:t xml:space="preserve"> of all </w:t>
      </w:r>
      <w:r w:rsidR="005F689C" w:rsidRPr="00CA4C57">
        <w:rPr>
          <w:rFonts w:asciiTheme="minorBidi" w:hAnsiTheme="minorBidi" w:cstheme="minorBidi"/>
          <w:b w:val="0"/>
          <w:color w:val="auto"/>
          <w:sz w:val="18"/>
          <w:szCs w:val="18"/>
          <w:lang w:val="en-GB"/>
        </w:rPr>
        <w:t>Personal Data</w:t>
      </w:r>
      <w:r w:rsidR="007D761A" w:rsidRPr="00CA4C57">
        <w:rPr>
          <w:rFonts w:asciiTheme="minorBidi" w:hAnsiTheme="minorBidi" w:cstheme="minorBidi"/>
          <w:b w:val="0"/>
          <w:color w:val="auto"/>
          <w:sz w:val="18"/>
          <w:szCs w:val="18"/>
          <w:lang w:val="en-GB"/>
        </w:rPr>
        <w:t xml:space="preserve"> used </w:t>
      </w:r>
      <w:r w:rsidRPr="00CA4C57">
        <w:rPr>
          <w:rFonts w:asciiTheme="minorBidi" w:hAnsiTheme="minorBidi" w:cstheme="minorBidi"/>
          <w:b w:val="0"/>
          <w:color w:val="auto"/>
          <w:sz w:val="18"/>
          <w:szCs w:val="18"/>
          <w:lang w:val="en-GB"/>
        </w:rPr>
        <w:t>for</w:t>
      </w:r>
      <w:r w:rsidR="007D761A" w:rsidRPr="00CA4C57">
        <w:rPr>
          <w:rFonts w:asciiTheme="minorBidi" w:hAnsiTheme="minorBidi" w:cstheme="minorBidi"/>
          <w:b w:val="0"/>
          <w:color w:val="auto"/>
          <w:sz w:val="18"/>
          <w:szCs w:val="18"/>
          <w:lang w:val="en-GB"/>
        </w:rPr>
        <w:t xml:space="preserve"> commercial </w:t>
      </w:r>
      <w:r w:rsidRPr="00CA4C57">
        <w:rPr>
          <w:rFonts w:asciiTheme="minorBidi" w:hAnsiTheme="minorBidi" w:cstheme="minorBidi"/>
          <w:b w:val="0"/>
          <w:color w:val="auto"/>
          <w:sz w:val="18"/>
          <w:szCs w:val="18"/>
          <w:lang w:val="en-GB"/>
        </w:rPr>
        <w:t xml:space="preserve">or other notified </w:t>
      </w:r>
      <w:r w:rsidR="007D761A" w:rsidRPr="00CA4C57">
        <w:rPr>
          <w:rFonts w:asciiTheme="minorBidi" w:hAnsiTheme="minorBidi" w:cstheme="minorBidi"/>
          <w:b w:val="0"/>
          <w:color w:val="auto"/>
          <w:sz w:val="18"/>
          <w:szCs w:val="18"/>
          <w:lang w:val="en-GB"/>
        </w:rPr>
        <w:t>purposes.</w:t>
      </w:r>
    </w:p>
    <w:p w14:paraId="18A29445" w14:textId="44D8AB35" w:rsidR="007D761A" w:rsidRPr="00CA4C57" w:rsidRDefault="007B4641" w:rsidP="008B2992">
      <w:pPr>
        <w:pStyle w:val="Heading2"/>
        <w:rPr>
          <w:rFonts w:asciiTheme="minorBidi" w:hAnsiTheme="minorBidi" w:cstheme="minorBidi"/>
          <w:b w:val="0"/>
          <w:color w:val="auto"/>
          <w:sz w:val="18"/>
          <w:szCs w:val="18"/>
          <w:lang w:val="en-GB"/>
        </w:rPr>
      </w:pPr>
      <w:r w:rsidRPr="00CA4C57">
        <w:rPr>
          <w:rFonts w:asciiTheme="minorBidi" w:hAnsiTheme="minorBidi" w:cstheme="minorBidi"/>
          <w:color w:val="auto"/>
          <w:sz w:val="18"/>
          <w:szCs w:val="18"/>
          <w:lang w:val="en-GB"/>
        </w:rPr>
        <w:t>P</w:t>
      </w:r>
      <w:r w:rsidR="007D761A" w:rsidRPr="00CA4C57">
        <w:rPr>
          <w:rFonts w:asciiTheme="minorBidi" w:hAnsiTheme="minorBidi" w:cstheme="minorBidi"/>
          <w:color w:val="auto"/>
          <w:sz w:val="18"/>
          <w:szCs w:val="18"/>
          <w:lang w:val="en-GB"/>
        </w:rPr>
        <w:t>rocessors</w:t>
      </w:r>
      <w:r w:rsidR="007D761A" w:rsidRPr="00CA4C57">
        <w:rPr>
          <w:rFonts w:asciiTheme="minorBidi" w:hAnsiTheme="minorBidi" w:cstheme="minorBidi"/>
          <w:b w:val="0"/>
          <w:color w:val="auto"/>
          <w:sz w:val="18"/>
          <w:szCs w:val="18"/>
          <w:lang w:val="en-GB"/>
        </w:rPr>
        <w:t xml:space="preserve"> include any person or organisation that is not a </w:t>
      </w:r>
      <w:r w:rsidR="001D4014" w:rsidRPr="00CA4C57">
        <w:rPr>
          <w:rFonts w:asciiTheme="minorBidi" w:hAnsiTheme="minorBidi" w:cstheme="minorBidi"/>
          <w:b w:val="0"/>
          <w:color w:val="auto"/>
          <w:sz w:val="18"/>
          <w:szCs w:val="18"/>
          <w:lang w:val="en-GB"/>
        </w:rPr>
        <w:t>Data</w:t>
      </w:r>
      <w:r w:rsidR="007D761A" w:rsidRPr="00CA4C57">
        <w:rPr>
          <w:rFonts w:asciiTheme="minorBidi" w:hAnsiTheme="minorBidi" w:cstheme="minorBidi"/>
          <w:b w:val="0"/>
          <w:color w:val="auto"/>
          <w:sz w:val="18"/>
          <w:szCs w:val="18"/>
          <w:lang w:val="en-GB"/>
        </w:rPr>
        <w:t xml:space="preserve"> user that processes </w:t>
      </w:r>
      <w:r w:rsidR="005F689C" w:rsidRPr="00CA4C57">
        <w:rPr>
          <w:rFonts w:asciiTheme="minorBidi" w:hAnsiTheme="minorBidi" w:cstheme="minorBidi"/>
          <w:b w:val="0"/>
          <w:color w:val="auto"/>
          <w:sz w:val="18"/>
          <w:szCs w:val="18"/>
          <w:lang w:val="en-GB"/>
        </w:rPr>
        <w:t>Personal Data</w:t>
      </w:r>
      <w:r w:rsidR="007D761A" w:rsidRPr="00CA4C57">
        <w:rPr>
          <w:rFonts w:asciiTheme="minorBidi" w:hAnsiTheme="minorBidi" w:cstheme="minorBidi"/>
          <w:b w:val="0"/>
          <w:color w:val="auto"/>
          <w:sz w:val="18"/>
          <w:szCs w:val="18"/>
          <w:lang w:val="en-GB"/>
        </w:rPr>
        <w:t xml:space="preserve"> on our behalf and on our instructions. Employees of </w:t>
      </w:r>
      <w:r w:rsidR="005F689C" w:rsidRPr="00CA4C57">
        <w:rPr>
          <w:rFonts w:asciiTheme="minorBidi" w:hAnsiTheme="minorBidi" w:cstheme="minorBidi"/>
          <w:b w:val="0"/>
          <w:color w:val="auto"/>
          <w:sz w:val="18"/>
          <w:szCs w:val="18"/>
          <w:lang w:val="en-GB"/>
        </w:rPr>
        <w:t>Controller</w:t>
      </w:r>
      <w:r w:rsidR="007D761A" w:rsidRPr="00CA4C57">
        <w:rPr>
          <w:rFonts w:asciiTheme="minorBidi" w:hAnsiTheme="minorBidi" w:cstheme="minorBidi"/>
          <w:b w:val="0"/>
          <w:color w:val="auto"/>
          <w:sz w:val="18"/>
          <w:szCs w:val="18"/>
          <w:lang w:val="en-GB"/>
        </w:rPr>
        <w:t xml:space="preserve">s are excluded from this definition but it could include suppliers </w:t>
      </w:r>
      <w:r w:rsidR="00577679" w:rsidRPr="00CA4C57">
        <w:rPr>
          <w:rFonts w:asciiTheme="minorBidi" w:hAnsiTheme="minorBidi" w:cstheme="minorBidi"/>
          <w:b w:val="0"/>
          <w:color w:val="auto"/>
          <w:sz w:val="18"/>
          <w:szCs w:val="18"/>
          <w:lang w:val="en-GB"/>
        </w:rPr>
        <w:t>that</w:t>
      </w:r>
      <w:r w:rsidR="007D761A" w:rsidRPr="00CA4C57">
        <w:rPr>
          <w:rFonts w:asciiTheme="minorBidi" w:hAnsiTheme="minorBidi" w:cstheme="minorBidi"/>
          <w:b w:val="0"/>
          <w:color w:val="auto"/>
          <w:sz w:val="18"/>
          <w:szCs w:val="18"/>
          <w:lang w:val="en-GB"/>
        </w:rPr>
        <w:t xml:space="preserve"> handle </w:t>
      </w:r>
      <w:r w:rsidR="005F689C" w:rsidRPr="00CA4C57">
        <w:rPr>
          <w:rFonts w:asciiTheme="minorBidi" w:hAnsiTheme="minorBidi" w:cstheme="minorBidi"/>
          <w:b w:val="0"/>
          <w:color w:val="auto"/>
          <w:sz w:val="18"/>
          <w:szCs w:val="18"/>
          <w:lang w:val="en-GB"/>
        </w:rPr>
        <w:t>Personal Data</w:t>
      </w:r>
      <w:r w:rsidR="007D761A" w:rsidRPr="00CA4C57">
        <w:rPr>
          <w:rFonts w:asciiTheme="minorBidi" w:hAnsiTheme="minorBidi" w:cstheme="minorBidi"/>
          <w:b w:val="0"/>
          <w:color w:val="auto"/>
          <w:sz w:val="18"/>
          <w:szCs w:val="18"/>
          <w:lang w:val="en-GB"/>
        </w:rPr>
        <w:t xml:space="preserve"> on </w:t>
      </w:r>
      <w:r w:rsidR="00590170" w:rsidRPr="00CA4C57">
        <w:rPr>
          <w:rFonts w:asciiTheme="minorBidi" w:hAnsiTheme="minorBidi" w:cstheme="minorBidi"/>
          <w:b w:val="0"/>
          <w:color w:val="auto"/>
          <w:sz w:val="18"/>
          <w:szCs w:val="18"/>
          <w:lang w:val="en-GB"/>
        </w:rPr>
        <w:t>[COMPANY]</w:t>
      </w:r>
      <w:r w:rsidR="00577679" w:rsidRPr="00CA4C57">
        <w:rPr>
          <w:rFonts w:asciiTheme="minorBidi" w:hAnsiTheme="minorBidi" w:cstheme="minorBidi"/>
          <w:b w:val="0"/>
          <w:color w:val="auto"/>
          <w:sz w:val="18"/>
          <w:szCs w:val="18"/>
          <w:lang w:val="en-GB"/>
        </w:rPr>
        <w:t>’s</w:t>
      </w:r>
      <w:r w:rsidR="007D761A" w:rsidRPr="00CA4C57">
        <w:rPr>
          <w:rFonts w:asciiTheme="minorBidi" w:hAnsiTheme="minorBidi" w:cstheme="minorBidi"/>
          <w:b w:val="0"/>
          <w:color w:val="auto"/>
          <w:sz w:val="18"/>
          <w:szCs w:val="18"/>
          <w:lang w:val="en-GB"/>
        </w:rPr>
        <w:t xml:space="preserve"> behalf.</w:t>
      </w:r>
    </w:p>
    <w:p w14:paraId="09DF10DA" w14:textId="13F348A7" w:rsidR="004C4F42" w:rsidRPr="00CA4C57" w:rsidRDefault="004C4F42" w:rsidP="004C4F42">
      <w:pPr>
        <w:pStyle w:val="Heading2"/>
        <w:rPr>
          <w:rFonts w:asciiTheme="minorBidi" w:hAnsiTheme="minorBidi" w:cstheme="minorBidi"/>
          <w:b w:val="0"/>
          <w:color w:val="auto"/>
          <w:sz w:val="18"/>
          <w:szCs w:val="18"/>
          <w:lang w:val="en-GB"/>
        </w:rPr>
      </w:pPr>
      <w:r w:rsidRPr="00CA4C57">
        <w:rPr>
          <w:rFonts w:asciiTheme="minorBidi" w:hAnsiTheme="minorBidi" w:cstheme="minorBidi"/>
          <w:color w:val="auto"/>
          <w:sz w:val="18"/>
          <w:szCs w:val="18"/>
          <w:lang w:val="en-GB"/>
        </w:rPr>
        <w:t xml:space="preserve">Personal </w:t>
      </w:r>
      <w:r w:rsidR="007B4641" w:rsidRPr="00CA4C57">
        <w:rPr>
          <w:rFonts w:asciiTheme="minorBidi" w:hAnsiTheme="minorBidi" w:cstheme="minorBidi"/>
          <w:color w:val="auto"/>
          <w:sz w:val="18"/>
          <w:szCs w:val="18"/>
          <w:lang w:val="en-GB"/>
        </w:rPr>
        <w:t>D</w:t>
      </w:r>
      <w:r w:rsidRPr="00CA4C57">
        <w:rPr>
          <w:rFonts w:asciiTheme="minorBidi" w:hAnsiTheme="minorBidi" w:cstheme="minorBidi"/>
          <w:color w:val="auto"/>
          <w:sz w:val="18"/>
          <w:szCs w:val="18"/>
          <w:lang w:val="en-GB"/>
        </w:rPr>
        <w:t>ata</w:t>
      </w:r>
      <w:r w:rsidRPr="00CA4C57">
        <w:rPr>
          <w:rFonts w:asciiTheme="minorBidi" w:hAnsiTheme="minorBidi" w:cstheme="minorBidi"/>
          <w:b w:val="0"/>
          <w:color w:val="auto"/>
          <w:sz w:val="18"/>
          <w:szCs w:val="18"/>
          <w:lang w:val="en-GB"/>
        </w:rPr>
        <w:t xml:space="preserve"> means </w:t>
      </w:r>
      <w:r w:rsidR="001D4014" w:rsidRPr="00CA4C57">
        <w:rPr>
          <w:rFonts w:asciiTheme="minorBidi" w:hAnsiTheme="minorBidi" w:cstheme="minorBidi"/>
          <w:b w:val="0"/>
          <w:color w:val="auto"/>
          <w:sz w:val="18"/>
          <w:szCs w:val="18"/>
          <w:lang w:val="en-GB"/>
        </w:rPr>
        <w:t>Data</w:t>
      </w:r>
      <w:r w:rsidRPr="00CA4C57">
        <w:rPr>
          <w:rFonts w:asciiTheme="minorBidi" w:hAnsiTheme="minorBidi" w:cstheme="minorBidi"/>
          <w:b w:val="0"/>
          <w:color w:val="auto"/>
          <w:sz w:val="18"/>
          <w:szCs w:val="18"/>
          <w:lang w:val="en-GB"/>
        </w:rPr>
        <w:t xml:space="preserve"> relating to a living individual who can be identified from that </w:t>
      </w:r>
      <w:r w:rsidR="001D4014" w:rsidRPr="00CA4C57">
        <w:rPr>
          <w:rFonts w:asciiTheme="minorBidi" w:hAnsiTheme="minorBidi" w:cstheme="minorBidi"/>
          <w:b w:val="0"/>
          <w:color w:val="auto"/>
          <w:sz w:val="18"/>
          <w:szCs w:val="18"/>
          <w:lang w:val="en-GB"/>
        </w:rPr>
        <w:t>Data</w:t>
      </w:r>
      <w:r w:rsidRPr="00CA4C57">
        <w:rPr>
          <w:rFonts w:asciiTheme="minorBidi" w:hAnsiTheme="minorBidi" w:cstheme="minorBidi"/>
          <w:b w:val="0"/>
          <w:color w:val="auto"/>
          <w:sz w:val="18"/>
          <w:szCs w:val="18"/>
          <w:lang w:val="en-GB"/>
        </w:rPr>
        <w:t xml:space="preserve"> (or from that </w:t>
      </w:r>
      <w:r w:rsidR="001D4014" w:rsidRPr="00CA4C57">
        <w:rPr>
          <w:rFonts w:asciiTheme="minorBidi" w:hAnsiTheme="minorBidi" w:cstheme="minorBidi"/>
          <w:b w:val="0"/>
          <w:color w:val="auto"/>
          <w:sz w:val="18"/>
          <w:szCs w:val="18"/>
          <w:lang w:val="en-GB"/>
        </w:rPr>
        <w:t>Data</w:t>
      </w:r>
      <w:r w:rsidRPr="00CA4C57">
        <w:rPr>
          <w:rFonts w:asciiTheme="minorBidi" w:hAnsiTheme="minorBidi" w:cstheme="minorBidi"/>
          <w:b w:val="0"/>
          <w:color w:val="auto"/>
          <w:sz w:val="18"/>
          <w:szCs w:val="18"/>
          <w:lang w:val="en-GB"/>
        </w:rPr>
        <w:t xml:space="preserve"> and other information in our possession).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xml:space="preserve"> can be factual (for example, a name, address or date of birth) or it can be an opinion about that person, their actions and behaviour.</w:t>
      </w:r>
    </w:p>
    <w:p w14:paraId="301ED85C" w14:textId="12CA51DF" w:rsidR="007D761A" w:rsidRPr="00CA4C57" w:rsidRDefault="007D761A" w:rsidP="004C4F42">
      <w:pPr>
        <w:pStyle w:val="Heading2"/>
        <w:rPr>
          <w:rFonts w:asciiTheme="minorBidi" w:hAnsiTheme="minorBidi" w:cstheme="minorBidi"/>
          <w:b w:val="0"/>
          <w:color w:val="auto"/>
          <w:sz w:val="18"/>
          <w:szCs w:val="18"/>
          <w:lang w:val="en-GB"/>
        </w:rPr>
      </w:pPr>
      <w:r w:rsidRPr="00CA4C57">
        <w:rPr>
          <w:rFonts w:asciiTheme="minorBidi" w:hAnsiTheme="minorBidi" w:cstheme="minorBidi"/>
          <w:color w:val="auto"/>
          <w:sz w:val="18"/>
          <w:szCs w:val="18"/>
          <w:lang w:val="en-GB"/>
        </w:rPr>
        <w:t>Processing</w:t>
      </w:r>
      <w:r w:rsidRPr="00CA4C57">
        <w:rPr>
          <w:rFonts w:asciiTheme="minorBidi" w:hAnsiTheme="minorBidi" w:cstheme="minorBidi"/>
          <w:b w:val="0"/>
          <w:color w:val="auto"/>
          <w:sz w:val="18"/>
          <w:szCs w:val="18"/>
          <w:lang w:val="en-GB"/>
        </w:rPr>
        <w:t xml:space="preserve"> is </w:t>
      </w:r>
      <w:r w:rsidR="004C4F42" w:rsidRPr="00CA4C57">
        <w:rPr>
          <w:rFonts w:asciiTheme="minorBidi" w:hAnsiTheme="minorBidi" w:cstheme="minorBidi"/>
          <w:b w:val="0"/>
          <w:color w:val="auto"/>
          <w:sz w:val="18"/>
          <w:szCs w:val="18"/>
          <w:lang w:val="en-GB"/>
        </w:rPr>
        <w:t xml:space="preserve">any operation or set of operations which is performed upon </w:t>
      </w:r>
      <w:r w:rsidR="005F689C" w:rsidRPr="00CA4C57">
        <w:rPr>
          <w:rFonts w:asciiTheme="minorBidi" w:hAnsiTheme="minorBidi" w:cstheme="minorBidi"/>
          <w:b w:val="0"/>
          <w:color w:val="auto"/>
          <w:sz w:val="18"/>
          <w:szCs w:val="18"/>
          <w:lang w:val="en-GB"/>
        </w:rPr>
        <w:t>Personal Data</w:t>
      </w:r>
      <w:r w:rsidR="004C4F42" w:rsidRPr="00CA4C57">
        <w:rPr>
          <w:rFonts w:asciiTheme="minorBidi" w:hAnsiTheme="minorBidi" w:cstheme="minorBidi"/>
          <w:b w:val="0"/>
          <w:color w:val="auto"/>
          <w:sz w:val="18"/>
          <w:szCs w:val="18"/>
          <w:lang w:val="en-GB"/>
        </w:rPr>
        <w:t>, whether or not by automatic means, such as collection, recording, organization, storage, adaptation or alteration, retrieval, consultation, use, disclosure by transmission, dissemination or otherwise making available, alignment or combination, blocking, erasure or destruction</w:t>
      </w:r>
      <w:r w:rsidRPr="00CA4C57">
        <w:rPr>
          <w:rFonts w:asciiTheme="minorBidi" w:hAnsiTheme="minorBidi" w:cstheme="minorBidi"/>
          <w:b w:val="0"/>
          <w:color w:val="auto"/>
          <w:sz w:val="18"/>
          <w:szCs w:val="18"/>
          <w:lang w:val="en-GB"/>
        </w:rPr>
        <w:t xml:space="preserve">. Processing also includes transferring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xml:space="preserve"> to third parties.</w:t>
      </w:r>
    </w:p>
    <w:p w14:paraId="2A5F0B3A" w14:textId="614B8876" w:rsidR="007D761A" w:rsidRPr="00CA4C57" w:rsidRDefault="007B4641" w:rsidP="0052599E">
      <w:pPr>
        <w:pStyle w:val="Heading2"/>
        <w:rPr>
          <w:rFonts w:asciiTheme="minorBidi" w:hAnsiTheme="minorBidi" w:cstheme="minorBidi"/>
          <w:b w:val="0"/>
          <w:color w:val="auto"/>
          <w:sz w:val="18"/>
          <w:szCs w:val="18"/>
          <w:lang w:val="en-GB"/>
        </w:rPr>
      </w:pPr>
      <w:r w:rsidRPr="00CA4C57">
        <w:rPr>
          <w:rFonts w:asciiTheme="minorBidi" w:hAnsiTheme="minorBidi" w:cstheme="minorBidi"/>
          <w:color w:val="auto"/>
          <w:sz w:val="18"/>
          <w:szCs w:val="18"/>
          <w:lang w:val="en-GB"/>
        </w:rPr>
        <w:t>Special Categories of Personal Data</w:t>
      </w:r>
      <w:r w:rsidR="007D761A" w:rsidRPr="00CA4C57">
        <w:rPr>
          <w:rFonts w:asciiTheme="minorBidi" w:hAnsiTheme="minorBidi" w:cstheme="minorBidi"/>
          <w:color w:val="auto"/>
          <w:sz w:val="18"/>
          <w:szCs w:val="18"/>
          <w:lang w:val="en-GB"/>
        </w:rPr>
        <w:t xml:space="preserve"> </w:t>
      </w:r>
      <w:r w:rsidR="00577679" w:rsidRPr="00CA4C57">
        <w:rPr>
          <w:rFonts w:asciiTheme="minorBidi" w:hAnsiTheme="minorBidi" w:cstheme="minorBidi"/>
          <w:b w:val="0"/>
          <w:color w:val="auto"/>
          <w:sz w:val="18"/>
          <w:szCs w:val="18"/>
          <w:lang w:val="en-GB"/>
        </w:rPr>
        <w:t>is</w:t>
      </w:r>
      <w:r w:rsidR="007D761A" w:rsidRPr="00CA4C57">
        <w:rPr>
          <w:rFonts w:asciiTheme="minorBidi" w:hAnsiTheme="minorBidi" w:cstheme="minorBidi"/>
          <w:b w:val="0"/>
          <w:color w:val="auto"/>
          <w:sz w:val="18"/>
          <w:szCs w:val="18"/>
          <w:lang w:val="en-GB"/>
        </w:rPr>
        <w:t xml:space="preserve"> information</w:t>
      </w:r>
      <w:r w:rsidR="007D761A" w:rsidRPr="00CA4C57">
        <w:rPr>
          <w:rFonts w:asciiTheme="minorBidi" w:hAnsiTheme="minorBidi" w:cstheme="minorBidi"/>
          <w:color w:val="auto"/>
          <w:sz w:val="18"/>
          <w:szCs w:val="18"/>
          <w:lang w:val="en-GB"/>
        </w:rPr>
        <w:t xml:space="preserve"> </w:t>
      </w:r>
      <w:r w:rsidR="00577679" w:rsidRPr="00CA4C57">
        <w:rPr>
          <w:rFonts w:asciiTheme="minorBidi" w:hAnsiTheme="minorBidi" w:cstheme="minorBidi"/>
          <w:b w:val="0"/>
          <w:color w:val="auto"/>
          <w:sz w:val="18"/>
          <w:szCs w:val="18"/>
          <w:lang w:val="en-GB"/>
        </w:rPr>
        <w:t>revealing or concerning (directly or indirectly) racial or ethnic origin, communal origin, political affiliations or opinions, religious or philosophical beliefs, criminal record, trade-union membership and health or sex life</w:t>
      </w:r>
      <w:r w:rsidR="007D761A" w:rsidRPr="00CA4C57">
        <w:rPr>
          <w:rFonts w:asciiTheme="minorBidi" w:hAnsiTheme="minorBidi" w:cstheme="minorBidi"/>
          <w:color w:val="auto"/>
          <w:sz w:val="18"/>
          <w:szCs w:val="18"/>
          <w:lang w:val="en-GB"/>
        </w:rPr>
        <w:t xml:space="preserve">. </w:t>
      </w:r>
      <w:r w:rsidR="005F689C" w:rsidRPr="00CA4C57">
        <w:rPr>
          <w:rFonts w:asciiTheme="minorBidi" w:hAnsiTheme="minorBidi" w:cstheme="minorBidi"/>
          <w:b w:val="0"/>
          <w:color w:val="auto"/>
          <w:sz w:val="18"/>
          <w:szCs w:val="18"/>
          <w:lang w:val="en-GB"/>
        </w:rPr>
        <w:t xml:space="preserve">Special Category Data </w:t>
      </w:r>
      <w:r w:rsidR="007D761A" w:rsidRPr="00CA4C57">
        <w:rPr>
          <w:rFonts w:asciiTheme="minorBidi" w:hAnsiTheme="minorBidi" w:cstheme="minorBidi"/>
          <w:b w:val="0"/>
          <w:color w:val="auto"/>
          <w:sz w:val="18"/>
          <w:szCs w:val="18"/>
          <w:lang w:val="en-GB"/>
        </w:rPr>
        <w:t>can only be processed under</w:t>
      </w:r>
      <w:r w:rsidR="00577679" w:rsidRPr="00CA4C57">
        <w:rPr>
          <w:rFonts w:asciiTheme="minorBidi" w:hAnsiTheme="minorBidi" w:cstheme="minorBidi"/>
          <w:b w:val="0"/>
          <w:color w:val="auto"/>
          <w:sz w:val="18"/>
          <w:szCs w:val="18"/>
          <w:lang w:val="en-GB"/>
        </w:rPr>
        <w:t xml:space="preserve"> </w:t>
      </w:r>
      <w:r w:rsidR="007D761A" w:rsidRPr="00CA4C57">
        <w:rPr>
          <w:rFonts w:asciiTheme="minorBidi" w:hAnsiTheme="minorBidi" w:cstheme="minorBidi"/>
          <w:b w:val="0"/>
          <w:color w:val="auto"/>
          <w:sz w:val="18"/>
          <w:szCs w:val="18"/>
          <w:lang w:val="en-GB"/>
        </w:rPr>
        <w:t>strict conditions, including a condition requiring the express permission of the person concerned.</w:t>
      </w:r>
    </w:p>
    <w:p w14:paraId="1B3E86B1" w14:textId="6BA60937" w:rsidR="007D761A" w:rsidRPr="00CA4C57" w:rsidRDefault="007D761A" w:rsidP="008B2992">
      <w:pPr>
        <w:pStyle w:val="Heading1"/>
        <w:rPr>
          <w:rFonts w:asciiTheme="minorBidi" w:hAnsiTheme="minorBidi" w:cstheme="minorBidi"/>
          <w:color w:val="auto"/>
          <w:sz w:val="18"/>
          <w:szCs w:val="18"/>
          <w:lang w:val="en-GB"/>
        </w:rPr>
      </w:pPr>
      <w:bookmarkStart w:id="7" w:name="a746166"/>
      <w:bookmarkStart w:id="8" w:name="_Toc451332391"/>
      <w:bookmarkStart w:id="9" w:name="_Toc46920230"/>
      <w:r w:rsidRPr="00CA4C57">
        <w:rPr>
          <w:rFonts w:asciiTheme="minorBidi" w:hAnsiTheme="minorBidi" w:cstheme="minorBidi"/>
          <w:color w:val="auto"/>
          <w:sz w:val="18"/>
          <w:szCs w:val="18"/>
          <w:lang w:val="en-GB"/>
        </w:rPr>
        <w:t>Data</w:t>
      </w:r>
      <w:r w:rsidR="006F7853" w:rsidRPr="00CA4C57">
        <w:rPr>
          <w:rFonts w:asciiTheme="minorBidi" w:hAnsiTheme="minorBidi" w:cstheme="minorBidi"/>
          <w:color w:val="auto"/>
          <w:sz w:val="18"/>
          <w:szCs w:val="18"/>
          <w:lang w:val="en-GB"/>
        </w:rPr>
        <w:t xml:space="preserve"> collection and</w:t>
      </w:r>
      <w:r w:rsidRPr="00CA4C57">
        <w:rPr>
          <w:rFonts w:asciiTheme="minorBidi" w:hAnsiTheme="minorBidi" w:cstheme="minorBidi"/>
          <w:color w:val="auto"/>
          <w:sz w:val="18"/>
          <w:szCs w:val="18"/>
          <w:lang w:val="en-GB"/>
        </w:rPr>
        <w:t xml:space="preserve"> protection principles</w:t>
      </w:r>
      <w:bookmarkEnd w:id="7"/>
      <w:bookmarkEnd w:id="8"/>
      <w:bookmarkEnd w:id="9"/>
    </w:p>
    <w:p w14:paraId="2A44551A" w14:textId="6D3B74D6" w:rsidR="002F71D7" w:rsidRPr="00CA4C57" w:rsidRDefault="00590170" w:rsidP="002F71D7">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[COMPANY]</w:t>
      </w:r>
      <w:r w:rsidR="002F71D7" w:rsidRPr="00CA4C57">
        <w:rPr>
          <w:rFonts w:asciiTheme="minorBidi" w:hAnsiTheme="minorBidi" w:cstheme="minorBidi"/>
          <w:b w:val="0"/>
          <w:color w:val="auto"/>
          <w:sz w:val="18"/>
          <w:szCs w:val="18"/>
          <w:lang w:val="en-GB"/>
        </w:rPr>
        <w:t xml:space="preserve"> may in the ordinary course of business collect and process information about anyone who:</w:t>
      </w:r>
    </w:p>
    <w:p w14:paraId="1A819FEA" w14:textId="06578758" w:rsidR="002F71D7" w:rsidRPr="00CA4C57" w:rsidRDefault="002F71D7" w:rsidP="006F7853">
      <w:pPr>
        <w:pStyle w:val="Heading2"/>
        <w:numPr>
          <w:ilvl w:val="0"/>
          <w:numId w:val="6"/>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is employed by us, including contractors and temporary employees;</w:t>
      </w:r>
    </w:p>
    <w:p w14:paraId="79E082D6" w14:textId="4BF1AE74" w:rsidR="002F71D7" w:rsidRPr="00CA4C57" w:rsidRDefault="002F71D7" w:rsidP="006F7853">
      <w:pPr>
        <w:pStyle w:val="Heading2"/>
        <w:numPr>
          <w:ilvl w:val="0"/>
          <w:numId w:val="6"/>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uses our mobile applications, websites, call-centre</w:t>
      </w:r>
      <w:r w:rsidR="005F689C" w:rsidRPr="00CA4C57">
        <w:rPr>
          <w:rFonts w:asciiTheme="minorBidi" w:hAnsiTheme="minorBidi" w:cstheme="minorBidi"/>
          <w:b w:val="0"/>
          <w:color w:val="auto"/>
          <w:sz w:val="18"/>
          <w:szCs w:val="18"/>
          <w:lang w:val="en-GB"/>
        </w:rPr>
        <w:t>s or other digital interfaces</w:t>
      </w:r>
      <w:r w:rsidRPr="00CA4C57">
        <w:rPr>
          <w:rFonts w:asciiTheme="minorBidi" w:hAnsiTheme="minorBidi" w:cstheme="minorBidi"/>
          <w:b w:val="0"/>
          <w:color w:val="auto"/>
          <w:sz w:val="18"/>
          <w:szCs w:val="18"/>
          <w:lang w:val="en-GB"/>
        </w:rPr>
        <w:t>;</w:t>
      </w:r>
    </w:p>
    <w:p w14:paraId="350839BD" w14:textId="1FD5BB23" w:rsidR="002F71D7" w:rsidRPr="00CA4C57" w:rsidRDefault="002F71D7" w:rsidP="006F7853">
      <w:pPr>
        <w:pStyle w:val="Heading2"/>
        <w:numPr>
          <w:ilvl w:val="0"/>
          <w:numId w:val="6"/>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a</w:t>
      </w:r>
      <w:r w:rsidR="006F7853" w:rsidRPr="00CA4C57">
        <w:rPr>
          <w:rFonts w:asciiTheme="minorBidi" w:hAnsiTheme="minorBidi" w:cstheme="minorBidi"/>
          <w:b w:val="0"/>
          <w:color w:val="auto"/>
          <w:sz w:val="18"/>
          <w:szCs w:val="18"/>
          <w:lang w:val="en-GB"/>
        </w:rPr>
        <w:t xml:space="preserve">ttends our business development, </w:t>
      </w:r>
      <w:r w:rsidRPr="00CA4C57">
        <w:rPr>
          <w:rFonts w:asciiTheme="minorBidi" w:hAnsiTheme="minorBidi" w:cstheme="minorBidi"/>
          <w:b w:val="0"/>
          <w:color w:val="auto"/>
          <w:sz w:val="18"/>
          <w:szCs w:val="18"/>
          <w:lang w:val="en-GB"/>
        </w:rPr>
        <w:t>marketing</w:t>
      </w:r>
      <w:r w:rsidR="006F7853" w:rsidRPr="00CA4C57">
        <w:rPr>
          <w:rFonts w:asciiTheme="minorBidi" w:hAnsiTheme="minorBidi" w:cstheme="minorBidi"/>
          <w:b w:val="0"/>
          <w:color w:val="auto"/>
          <w:sz w:val="18"/>
          <w:szCs w:val="18"/>
          <w:lang w:val="en-GB"/>
        </w:rPr>
        <w:t xml:space="preserve"> or other </w:t>
      </w:r>
      <w:r w:rsidR="00590170" w:rsidRPr="00CA4C57">
        <w:rPr>
          <w:rFonts w:asciiTheme="minorBidi" w:hAnsiTheme="minorBidi" w:cstheme="minorBidi"/>
          <w:b w:val="0"/>
          <w:color w:val="auto"/>
          <w:sz w:val="18"/>
          <w:szCs w:val="18"/>
          <w:lang w:val="en-GB"/>
        </w:rPr>
        <w:t>[COMPANY]</w:t>
      </w:r>
      <w:r w:rsidR="006F7853" w:rsidRPr="00CA4C57">
        <w:rPr>
          <w:rFonts w:asciiTheme="minorBidi" w:hAnsiTheme="minorBidi" w:cstheme="minorBidi"/>
          <w:b w:val="0"/>
          <w:color w:val="auto"/>
          <w:sz w:val="18"/>
          <w:szCs w:val="18"/>
          <w:lang w:val="en-GB"/>
        </w:rPr>
        <w:t xml:space="preserve"> sponsored</w:t>
      </w:r>
      <w:r w:rsidRPr="00CA4C57">
        <w:rPr>
          <w:rFonts w:asciiTheme="minorBidi" w:hAnsiTheme="minorBidi" w:cstheme="minorBidi"/>
          <w:b w:val="0"/>
          <w:color w:val="auto"/>
          <w:sz w:val="18"/>
          <w:szCs w:val="18"/>
          <w:lang w:val="en-GB"/>
        </w:rPr>
        <w:t xml:space="preserve"> events;</w:t>
      </w:r>
    </w:p>
    <w:p w14:paraId="179BD404" w14:textId="6ABCD6F4" w:rsidR="002F71D7" w:rsidRPr="00CA4C57" w:rsidRDefault="002F71D7" w:rsidP="006F7853">
      <w:pPr>
        <w:pStyle w:val="Heading2"/>
        <w:numPr>
          <w:ilvl w:val="0"/>
          <w:numId w:val="6"/>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contacts us for information about registering a business in the </w:t>
      </w:r>
      <w:r w:rsidR="00590170" w:rsidRPr="00CA4C57">
        <w:rPr>
          <w:rFonts w:asciiTheme="minorBidi" w:hAnsiTheme="minorBidi" w:cstheme="minorBidi"/>
          <w:b w:val="0"/>
          <w:color w:val="auto"/>
          <w:sz w:val="18"/>
          <w:szCs w:val="18"/>
          <w:lang w:val="en-GB"/>
        </w:rPr>
        <w:t>[COMPANY]</w:t>
      </w:r>
      <w:r w:rsidRPr="00CA4C57">
        <w:rPr>
          <w:rFonts w:asciiTheme="minorBidi" w:hAnsiTheme="minorBidi" w:cstheme="minorBidi"/>
          <w:b w:val="0"/>
          <w:color w:val="auto"/>
          <w:sz w:val="18"/>
          <w:szCs w:val="18"/>
          <w:lang w:val="en-GB"/>
        </w:rPr>
        <w:t xml:space="preserve"> or for information about other products and services;</w:t>
      </w:r>
    </w:p>
    <w:p w14:paraId="50215473" w14:textId="61EDE653" w:rsidR="002F71D7" w:rsidRPr="00CA4C57" w:rsidRDefault="006F7853" w:rsidP="006F7853">
      <w:pPr>
        <w:pStyle w:val="Heading2"/>
        <w:numPr>
          <w:ilvl w:val="0"/>
          <w:numId w:val="6"/>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interacts</w:t>
      </w:r>
      <w:r w:rsidR="002F71D7" w:rsidRPr="00CA4C57">
        <w:rPr>
          <w:rFonts w:asciiTheme="minorBidi" w:hAnsiTheme="minorBidi" w:cstheme="minorBidi"/>
          <w:b w:val="0"/>
          <w:color w:val="auto"/>
          <w:sz w:val="18"/>
          <w:szCs w:val="18"/>
          <w:lang w:val="en-GB"/>
        </w:rPr>
        <w:t xml:space="preserve"> and </w:t>
      </w:r>
      <w:r w:rsidRPr="00CA4C57">
        <w:rPr>
          <w:rFonts w:asciiTheme="minorBidi" w:hAnsiTheme="minorBidi" w:cstheme="minorBidi"/>
          <w:b w:val="0"/>
          <w:color w:val="auto"/>
          <w:sz w:val="18"/>
          <w:szCs w:val="18"/>
          <w:lang w:val="en-GB"/>
        </w:rPr>
        <w:t>communicates</w:t>
      </w:r>
      <w:r w:rsidR="002F71D7" w:rsidRPr="00CA4C57">
        <w:rPr>
          <w:rFonts w:asciiTheme="minorBidi" w:hAnsiTheme="minorBidi" w:cstheme="minorBidi"/>
          <w:b w:val="0"/>
          <w:color w:val="auto"/>
          <w:sz w:val="18"/>
          <w:szCs w:val="18"/>
          <w:lang w:val="en-GB"/>
        </w:rPr>
        <w:t xml:space="preserve"> with us</w:t>
      </w:r>
      <w:r w:rsidRPr="00CA4C57">
        <w:rPr>
          <w:rFonts w:asciiTheme="minorBidi" w:hAnsiTheme="minorBidi" w:cstheme="minorBidi"/>
          <w:b w:val="0"/>
          <w:color w:val="auto"/>
          <w:sz w:val="18"/>
          <w:szCs w:val="18"/>
          <w:lang w:val="en-GB"/>
        </w:rPr>
        <w:t xml:space="preserve"> in a business capacity</w:t>
      </w:r>
      <w:r w:rsidR="002F71D7" w:rsidRPr="00CA4C57">
        <w:rPr>
          <w:rFonts w:asciiTheme="minorBidi" w:hAnsiTheme="minorBidi" w:cstheme="minorBidi"/>
          <w:b w:val="0"/>
          <w:color w:val="auto"/>
          <w:sz w:val="18"/>
          <w:szCs w:val="18"/>
          <w:lang w:val="en-GB"/>
        </w:rPr>
        <w:t>; and</w:t>
      </w:r>
    </w:p>
    <w:p w14:paraId="29B1A60E" w14:textId="54C75D55" w:rsidR="002F71D7" w:rsidRDefault="006F7853" w:rsidP="006F7853">
      <w:pPr>
        <w:pStyle w:val="Heading2"/>
        <w:numPr>
          <w:ilvl w:val="0"/>
          <w:numId w:val="6"/>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provides or handles </w:t>
      </w:r>
      <w:r w:rsidR="002F71D7" w:rsidRPr="00CA4C57">
        <w:rPr>
          <w:rFonts w:asciiTheme="minorBidi" w:hAnsiTheme="minorBidi" w:cstheme="minorBidi"/>
          <w:b w:val="0"/>
          <w:color w:val="auto"/>
          <w:sz w:val="18"/>
          <w:szCs w:val="18"/>
          <w:lang w:val="en-GB"/>
        </w:rPr>
        <w:t>information relating to suppliers and other third parties.</w:t>
      </w:r>
    </w:p>
    <w:p w14:paraId="2A346628" w14:textId="77777777" w:rsidR="00D93A95" w:rsidRPr="00D93A95" w:rsidRDefault="00D93A95" w:rsidP="00D93A95">
      <w:pPr>
        <w:rPr>
          <w:lang w:val="en-GB"/>
        </w:rPr>
      </w:pPr>
      <w:bookmarkStart w:id="10" w:name="_GoBack"/>
      <w:bookmarkEnd w:id="10"/>
    </w:p>
    <w:p w14:paraId="0603C103" w14:textId="387B422A" w:rsidR="002F71D7" w:rsidRPr="00CA4C57" w:rsidRDefault="002F71D7" w:rsidP="002F71D7">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lastRenderedPageBreak/>
        <w:t>Such information may include, but i</w:t>
      </w:r>
      <w:r w:rsidR="006F7853" w:rsidRPr="00CA4C57">
        <w:rPr>
          <w:rFonts w:asciiTheme="minorBidi" w:hAnsiTheme="minorBidi" w:cstheme="minorBidi"/>
          <w:b w:val="0"/>
          <w:color w:val="auto"/>
          <w:sz w:val="18"/>
          <w:szCs w:val="18"/>
          <w:lang w:val="en-GB"/>
        </w:rPr>
        <w:t>s</w:t>
      </w:r>
      <w:r w:rsidRPr="00CA4C57">
        <w:rPr>
          <w:rFonts w:asciiTheme="minorBidi" w:hAnsiTheme="minorBidi" w:cstheme="minorBidi"/>
          <w:b w:val="0"/>
          <w:color w:val="auto"/>
          <w:sz w:val="18"/>
          <w:szCs w:val="18"/>
          <w:lang w:val="en-GB"/>
        </w:rPr>
        <w:t xml:space="preserve"> not limited to:</w:t>
      </w:r>
    </w:p>
    <w:p w14:paraId="5EEEAF81" w14:textId="538607E8" w:rsidR="002F71D7" w:rsidRPr="00CA4C57" w:rsidRDefault="002F71D7" w:rsidP="006F7853">
      <w:pPr>
        <w:pStyle w:val="Heading2"/>
        <w:numPr>
          <w:ilvl w:val="0"/>
          <w:numId w:val="6"/>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Name, gender, home address, and telephone number, date of birth, marital status, emergency contacts;</w:t>
      </w:r>
    </w:p>
    <w:p w14:paraId="05CFC501" w14:textId="6A541D40" w:rsidR="002F71D7" w:rsidRPr="00CA4C57" w:rsidRDefault="002F71D7" w:rsidP="006F7853">
      <w:pPr>
        <w:pStyle w:val="Heading2"/>
        <w:numPr>
          <w:ilvl w:val="0"/>
          <w:numId w:val="6"/>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Residency and visa status, nationality and passport information;</w:t>
      </w:r>
    </w:p>
    <w:p w14:paraId="0EC56260" w14:textId="53BAF30B" w:rsidR="002F71D7" w:rsidRPr="00CA4C57" w:rsidRDefault="002F71D7" w:rsidP="006F7853">
      <w:pPr>
        <w:pStyle w:val="Heading2"/>
        <w:numPr>
          <w:ilvl w:val="0"/>
          <w:numId w:val="6"/>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Emirates ID number, banking details;</w:t>
      </w:r>
    </w:p>
    <w:p w14:paraId="425623C9" w14:textId="77777777" w:rsidR="006F7853" w:rsidRPr="00CA4C57" w:rsidRDefault="006F7853" w:rsidP="006F7853">
      <w:pPr>
        <w:pStyle w:val="Heading2"/>
        <w:numPr>
          <w:ilvl w:val="0"/>
          <w:numId w:val="6"/>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Information required to comply with laws, the requests and directions of law enforcement authorities or court orders (i.e. debt payment information);</w:t>
      </w:r>
    </w:p>
    <w:p w14:paraId="7DA7A8A9" w14:textId="77777777" w:rsidR="006F7853" w:rsidRPr="00CA4C57" w:rsidRDefault="006F7853" w:rsidP="006F7853">
      <w:pPr>
        <w:pStyle w:val="Heading2"/>
        <w:numPr>
          <w:ilvl w:val="0"/>
          <w:numId w:val="6"/>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Information captured on security systems, including CCTV and key card entry systems;</w:t>
      </w:r>
    </w:p>
    <w:p w14:paraId="720F5740" w14:textId="5DDE8874" w:rsidR="006F7853" w:rsidRPr="00CA4C57" w:rsidRDefault="006F7853" w:rsidP="006F7853">
      <w:pPr>
        <w:pStyle w:val="Heading2"/>
        <w:numPr>
          <w:ilvl w:val="0"/>
          <w:numId w:val="6"/>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Voicemails, emails, correspondence and other work product and communications created, stored and transmitted by an employee using </w:t>
      </w:r>
      <w:r w:rsidR="00590170" w:rsidRPr="00CA4C57">
        <w:rPr>
          <w:rFonts w:asciiTheme="minorBidi" w:hAnsiTheme="minorBidi" w:cstheme="minorBidi"/>
          <w:b w:val="0"/>
          <w:color w:val="auto"/>
          <w:sz w:val="18"/>
          <w:szCs w:val="18"/>
          <w:lang w:val="en-GB"/>
        </w:rPr>
        <w:t>[COMPANY]</w:t>
      </w:r>
      <w:r w:rsidRPr="00CA4C57">
        <w:rPr>
          <w:rFonts w:asciiTheme="minorBidi" w:hAnsiTheme="minorBidi" w:cstheme="minorBidi"/>
          <w:b w:val="0"/>
          <w:color w:val="auto"/>
          <w:sz w:val="18"/>
          <w:szCs w:val="18"/>
          <w:lang w:val="en-GB"/>
        </w:rPr>
        <w:t>’s computer or communications equipment;</w:t>
      </w:r>
    </w:p>
    <w:p w14:paraId="17B875D1" w14:textId="18F3003E" w:rsidR="006F7853" w:rsidRPr="00CA4C57" w:rsidRDefault="006F7853" w:rsidP="006F7853">
      <w:pPr>
        <w:pStyle w:val="Heading2"/>
        <w:numPr>
          <w:ilvl w:val="0"/>
          <w:numId w:val="6"/>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Employee information, including:</w:t>
      </w:r>
    </w:p>
    <w:p w14:paraId="455BBA64" w14:textId="1A8C9CCF" w:rsidR="002F71D7" w:rsidRPr="00CA4C57" w:rsidRDefault="002F71D7" w:rsidP="006F7853">
      <w:pPr>
        <w:pStyle w:val="Heading2"/>
        <w:numPr>
          <w:ilvl w:val="1"/>
          <w:numId w:val="30"/>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Sick pay, pensions, insurance and other benefits information (including the gender, age, nationality and passport information for spouse, minor children or other eligible dependents and beneficiaries);</w:t>
      </w:r>
    </w:p>
    <w:p w14:paraId="6B0A6D09" w14:textId="535A8900" w:rsidR="002F71D7" w:rsidRPr="00CA4C57" w:rsidRDefault="002F71D7" w:rsidP="006F7853">
      <w:pPr>
        <w:pStyle w:val="Heading2"/>
        <w:numPr>
          <w:ilvl w:val="1"/>
          <w:numId w:val="30"/>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Dates of hire, date(s) of promotion(s), work history, technical skills, educational background, professional certifications and registrations, language capabilities, training courses attended;</w:t>
      </w:r>
    </w:p>
    <w:p w14:paraId="0A05E2E4" w14:textId="68754154" w:rsidR="002F71D7" w:rsidRPr="00CA4C57" w:rsidRDefault="002F71D7" w:rsidP="006F7853">
      <w:pPr>
        <w:pStyle w:val="Heading2"/>
        <w:numPr>
          <w:ilvl w:val="1"/>
          <w:numId w:val="30"/>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Records of work absences, vacation entitlement and requests, salary history and expectations, performance appraisals, letters of appreciation and commendation, and disciplinary and grievance procedures (including monitoring compliance with and enforcing </w:t>
      </w:r>
      <w:r w:rsidR="00590170" w:rsidRPr="00CA4C57">
        <w:rPr>
          <w:rFonts w:asciiTheme="minorBidi" w:hAnsiTheme="minorBidi" w:cstheme="minorBidi"/>
          <w:b w:val="0"/>
          <w:color w:val="auto"/>
          <w:sz w:val="18"/>
          <w:szCs w:val="18"/>
          <w:lang w:val="en-GB"/>
        </w:rPr>
        <w:t>[COMPANY]</w:t>
      </w:r>
      <w:r w:rsidRPr="00CA4C57">
        <w:rPr>
          <w:rFonts w:asciiTheme="minorBidi" w:hAnsiTheme="minorBidi" w:cstheme="minorBidi"/>
          <w:b w:val="0"/>
          <w:color w:val="auto"/>
          <w:sz w:val="18"/>
          <w:szCs w:val="18"/>
          <w:lang w:val="en-GB"/>
        </w:rPr>
        <w:t xml:space="preserve"> policies);</w:t>
      </w:r>
    </w:p>
    <w:p w14:paraId="1EDDF89B" w14:textId="3527A639" w:rsidR="002F71D7" w:rsidRPr="00CA4C57" w:rsidRDefault="002F71D7" w:rsidP="006F7853">
      <w:pPr>
        <w:pStyle w:val="Heading2"/>
        <w:numPr>
          <w:ilvl w:val="1"/>
          <w:numId w:val="30"/>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Where permitted by law and proportionate in view of the function to be carried out by an employee or perspective employee, the results of credit and criminal background checks, health certifications;</w:t>
      </w:r>
    </w:p>
    <w:p w14:paraId="6E786B97" w14:textId="1E053B85" w:rsidR="002F71D7" w:rsidRPr="00CA4C57" w:rsidRDefault="002F71D7" w:rsidP="006F7853">
      <w:pPr>
        <w:pStyle w:val="Heading2"/>
        <w:numPr>
          <w:ilvl w:val="1"/>
          <w:numId w:val="30"/>
        </w:numPr>
        <w:spacing w:line="240" w:lineRule="auto"/>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Date of resignation or termination, reason for resignation or termination of employment ((i.e. references).</w:t>
      </w:r>
    </w:p>
    <w:p w14:paraId="48C1E6E1" w14:textId="5468206C" w:rsidR="007D761A" w:rsidRPr="00CA4C57" w:rsidRDefault="002F71D7" w:rsidP="008B2992">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A</w:t>
      </w:r>
      <w:r w:rsidR="007D761A" w:rsidRPr="00CA4C57">
        <w:rPr>
          <w:rFonts w:asciiTheme="minorBidi" w:hAnsiTheme="minorBidi" w:cstheme="minorBidi"/>
          <w:b w:val="0"/>
          <w:color w:val="auto"/>
          <w:sz w:val="18"/>
          <w:szCs w:val="18"/>
          <w:lang w:val="en-GB"/>
        </w:rPr>
        <w:t xml:space="preserve">nyone processing </w:t>
      </w:r>
      <w:r w:rsidRPr="00CA4C57">
        <w:rPr>
          <w:rFonts w:asciiTheme="minorBidi" w:hAnsiTheme="minorBidi" w:cstheme="minorBidi"/>
          <w:b w:val="0"/>
          <w:color w:val="auto"/>
          <w:sz w:val="18"/>
          <w:szCs w:val="18"/>
          <w:lang w:val="en-GB"/>
        </w:rPr>
        <w:t>such information</w:t>
      </w:r>
      <w:r w:rsidR="007D761A" w:rsidRPr="00CA4C57">
        <w:rPr>
          <w:rFonts w:asciiTheme="minorBidi" w:hAnsiTheme="minorBidi" w:cstheme="minorBidi"/>
          <w:b w:val="0"/>
          <w:color w:val="auto"/>
          <w:sz w:val="18"/>
          <w:szCs w:val="18"/>
          <w:lang w:val="en-GB"/>
        </w:rPr>
        <w:t xml:space="preserve"> must </w:t>
      </w:r>
      <w:r w:rsidRPr="00CA4C57">
        <w:rPr>
          <w:rFonts w:asciiTheme="minorBidi" w:hAnsiTheme="minorBidi" w:cstheme="minorBidi"/>
          <w:b w:val="0"/>
          <w:color w:val="auto"/>
          <w:sz w:val="18"/>
          <w:szCs w:val="18"/>
          <w:lang w:val="en-GB"/>
        </w:rPr>
        <w:t>adhere to</w:t>
      </w:r>
      <w:r w:rsidR="007D761A" w:rsidRPr="00CA4C57">
        <w:rPr>
          <w:rFonts w:asciiTheme="minorBidi" w:hAnsiTheme="minorBidi" w:cstheme="minorBidi"/>
          <w:b w:val="0"/>
          <w:color w:val="auto"/>
          <w:sz w:val="18"/>
          <w:szCs w:val="18"/>
          <w:lang w:val="en-GB"/>
        </w:rPr>
        <w:t xml:space="preserve"> the following principles of </w:t>
      </w:r>
      <w:r w:rsidR="00D9419A" w:rsidRPr="00CA4C57">
        <w:rPr>
          <w:rFonts w:asciiTheme="minorBidi" w:hAnsiTheme="minorBidi" w:cstheme="minorBidi"/>
          <w:b w:val="0"/>
          <w:color w:val="auto"/>
          <w:sz w:val="18"/>
          <w:szCs w:val="18"/>
          <w:lang w:val="en-GB"/>
        </w:rPr>
        <w:t>lawfulness</w:t>
      </w:r>
      <w:r w:rsidR="00577679" w:rsidRPr="00CA4C57">
        <w:rPr>
          <w:rFonts w:asciiTheme="minorBidi" w:hAnsiTheme="minorBidi" w:cstheme="minorBidi"/>
          <w:b w:val="0"/>
          <w:color w:val="auto"/>
          <w:sz w:val="18"/>
          <w:szCs w:val="18"/>
          <w:lang w:val="en-GB"/>
        </w:rPr>
        <w:t>, transparency and accountability</w:t>
      </w:r>
      <w:r w:rsidR="007D761A" w:rsidRPr="00CA4C57">
        <w:rPr>
          <w:rFonts w:asciiTheme="minorBidi" w:hAnsiTheme="minorBidi" w:cstheme="minorBidi"/>
          <w:b w:val="0"/>
          <w:color w:val="auto"/>
          <w:sz w:val="18"/>
          <w:szCs w:val="18"/>
          <w:lang w:val="en-GB"/>
        </w:rPr>
        <w:t>:</w:t>
      </w:r>
    </w:p>
    <w:p w14:paraId="2EF6DD2B" w14:textId="1D0E2276" w:rsidR="00577679" w:rsidRPr="00CA4C57" w:rsidRDefault="005F689C" w:rsidP="006F7853">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Personal Data</w:t>
      </w:r>
      <w:r w:rsidR="00577679" w:rsidRPr="00CA4C57">
        <w:rPr>
          <w:rFonts w:asciiTheme="minorBidi" w:hAnsiTheme="minorBidi" w:cstheme="minorBidi"/>
          <w:color w:val="auto"/>
          <w:szCs w:val="18"/>
          <w:lang w:val="en-GB"/>
        </w:rPr>
        <w:t xml:space="preserve"> must be processed lawfully, fairly, and in a transparent manner in relation to the </w:t>
      </w:r>
      <w:r w:rsidRPr="00CA4C57">
        <w:rPr>
          <w:rFonts w:asciiTheme="minorBidi" w:hAnsiTheme="minorBidi" w:cstheme="minorBidi"/>
          <w:color w:val="auto"/>
          <w:szCs w:val="18"/>
          <w:lang w:val="en-GB"/>
        </w:rPr>
        <w:t>Data Subject</w:t>
      </w:r>
      <w:r w:rsidR="00577679" w:rsidRPr="00CA4C57">
        <w:rPr>
          <w:rFonts w:asciiTheme="minorBidi" w:hAnsiTheme="minorBidi" w:cstheme="minorBidi"/>
          <w:color w:val="auto"/>
          <w:szCs w:val="18"/>
          <w:lang w:val="en-GB"/>
        </w:rPr>
        <w:t>.</w:t>
      </w:r>
    </w:p>
    <w:p w14:paraId="435D7C6F" w14:textId="424CDCDD" w:rsidR="007D761A" w:rsidRPr="00CA4C57" w:rsidRDefault="005F689C" w:rsidP="006F7853">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Personal Data</w:t>
      </w:r>
      <w:r w:rsidR="00577679" w:rsidRPr="00CA4C57">
        <w:rPr>
          <w:rFonts w:asciiTheme="minorBidi" w:hAnsiTheme="minorBidi" w:cstheme="minorBidi"/>
          <w:color w:val="auto"/>
          <w:szCs w:val="18"/>
          <w:lang w:val="en-GB"/>
        </w:rPr>
        <w:t xml:space="preserve"> must be collected for specified, explicit and legitimate purposes and not further processed in a way incompatible with those purposes</w:t>
      </w:r>
      <w:r w:rsidR="007D761A" w:rsidRPr="00CA4C57">
        <w:rPr>
          <w:rFonts w:asciiTheme="minorBidi" w:hAnsiTheme="minorBidi" w:cstheme="minorBidi"/>
          <w:color w:val="auto"/>
          <w:szCs w:val="18"/>
          <w:lang w:val="en-GB"/>
        </w:rPr>
        <w:t>.</w:t>
      </w:r>
    </w:p>
    <w:p w14:paraId="747B780D" w14:textId="19C1D584" w:rsidR="007D761A" w:rsidRPr="00CA4C57" w:rsidRDefault="005F689C" w:rsidP="006F7853">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Personal Data</w:t>
      </w:r>
      <w:r w:rsidR="00577679" w:rsidRPr="00CA4C57">
        <w:rPr>
          <w:rFonts w:asciiTheme="minorBidi" w:hAnsiTheme="minorBidi" w:cstheme="minorBidi"/>
          <w:color w:val="auto"/>
          <w:szCs w:val="18"/>
          <w:lang w:val="en-GB"/>
        </w:rPr>
        <w:t xml:space="preserve"> must be adequate, relevant and limited to those which are necessary in relation to the purposes for which they are processed</w:t>
      </w:r>
      <w:r w:rsidR="007D761A" w:rsidRPr="00CA4C57">
        <w:rPr>
          <w:rFonts w:asciiTheme="minorBidi" w:hAnsiTheme="minorBidi" w:cstheme="minorBidi"/>
          <w:color w:val="auto"/>
          <w:szCs w:val="18"/>
          <w:lang w:val="en-GB"/>
        </w:rPr>
        <w:t>.</w:t>
      </w:r>
    </w:p>
    <w:p w14:paraId="3FB980BC" w14:textId="3C28EA84" w:rsidR="007D761A" w:rsidRPr="00CA4C57" w:rsidRDefault="005F689C" w:rsidP="006F7853">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Personal Data</w:t>
      </w:r>
      <w:r w:rsidR="00577679" w:rsidRPr="00CA4C57">
        <w:rPr>
          <w:rFonts w:asciiTheme="minorBidi" w:hAnsiTheme="minorBidi" w:cstheme="minorBidi"/>
          <w:color w:val="auto"/>
          <w:szCs w:val="18"/>
          <w:lang w:val="en-GB"/>
        </w:rPr>
        <w:t xml:space="preserve"> must be accurate and, where necessary, kept up to date</w:t>
      </w:r>
      <w:r w:rsidR="007D761A" w:rsidRPr="00CA4C57">
        <w:rPr>
          <w:rFonts w:asciiTheme="minorBidi" w:hAnsiTheme="minorBidi" w:cstheme="minorBidi"/>
          <w:color w:val="auto"/>
          <w:szCs w:val="18"/>
          <w:lang w:val="en-GB"/>
        </w:rPr>
        <w:t>.</w:t>
      </w:r>
    </w:p>
    <w:p w14:paraId="4A8C896F" w14:textId="31E45FDF" w:rsidR="007D761A" w:rsidRPr="00CA4C57" w:rsidRDefault="005F689C" w:rsidP="006F7853">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Personal Data</w:t>
      </w:r>
      <w:r w:rsidR="00577679" w:rsidRPr="00CA4C57">
        <w:rPr>
          <w:rFonts w:asciiTheme="minorBidi" w:hAnsiTheme="minorBidi" w:cstheme="minorBidi"/>
          <w:color w:val="auto"/>
          <w:szCs w:val="18"/>
          <w:lang w:val="en-GB"/>
        </w:rPr>
        <w:t xml:space="preserve"> must be kept in a form which permits identification of </w:t>
      </w:r>
      <w:r w:rsidRPr="00CA4C57">
        <w:rPr>
          <w:rFonts w:asciiTheme="minorBidi" w:hAnsiTheme="minorBidi" w:cstheme="minorBidi"/>
          <w:color w:val="auto"/>
          <w:szCs w:val="18"/>
          <w:lang w:val="en-GB"/>
        </w:rPr>
        <w:t>Data Subject</w:t>
      </w:r>
      <w:r w:rsidR="00577679" w:rsidRPr="00CA4C57">
        <w:rPr>
          <w:rFonts w:asciiTheme="minorBidi" w:hAnsiTheme="minorBidi" w:cstheme="minorBidi"/>
          <w:color w:val="auto"/>
          <w:szCs w:val="18"/>
          <w:lang w:val="en-GB"/>
        </w:rPr>
        <w:t xml:space="preserve">s for no longer than is necessary for the purposes for which the </w:t>
      </w:r>
      <w:r w:rsidRPr="00CA4C57">
        <w:rPr>
          <w:rFonts w:asciiTheme="minorBidi" w:hAnsiTheme="minorBidi" w:cstheme="minorBidi"/>
          <w:color w:val="auto"/>
          <w:szCs w:val="18"/>
          <w:lang w:val="en-GB"/>
        </w:rPr>
        <w:t>Personal Data</w:t>
      </w:r>
      <w:r w:rsidR="00577679" w:rsidRPr="00CA4C57">
        <w:rPr>
          <w:rFonts w:asciiTheme="minorBidi" w:hAnsiTheme="minorBidi" w:cstheme="minorBidi"/>
          <w:color w:val="auto"/>
          <w:szCs w:val="18"/>
          <w:lang w:val="en-GB"/>
        </w:rPr>
        <w:t xml:space="preserve"> are processed</w:t>
      </w:r>
      <w:r w:rsidR="007D761A" w:rsidRPr="00CA4C57">
        <w:rPr>
          <w:rFonts w:asciiTheme="minorBidi" w:hAnsiTheme="minorBidi" w:cstheme="minorBidi"/>
          <w:color w:val="auto"/>
          <w:szCs w:val="18"/>
          <w:lang w:val="en-GB"/>
        </w:rPr>
        <w:t>.</w:t>
      </w:r>
    </w:p>
    <w:p w14:paraId="0C8138B3" w14:textId="7CEDF13F" w:rsidR="007D761A" w:rsidRPr="00CA4C57" w:rsidRDefault="005F689C" w:rsidP="006F7853">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Personal Data</w:t>
      </w:r>
      <w:r w:rsidR="00577679" w:rsidRPr="00CA4C57">
        <w:rPr>
          <w:rFonts w:asciiTheme="minorBidi" w:hAnsiTheme="minorBidi" w:cstheme="minorBidi"/>
          <w:color w:val="auto"/>
          <w:szCs w:val="18"/>
          <w:lang w:val="en-GB"/>
        </w:rPr>
        <w:t xml:space="preserve"> must be processed in a manner that ensures appropriate security of the </w:t>
      </w:r>
      <w:r w:rsidRPr="00CA4C57">
        <w:rPr>
          <w:rFonts w:asciiTheme="minorBidi" w:hAnsiTheme="minorBidi" w:cstheme="minorBidi"/>
          <w:color w:val="auto"/>
          <w:szCs w:val="18"/>
          <w:lang w:val="en-GB"/>
        </w:rPr>
        <w:t>Personal Data</w:t>
      </w:r>
      <w:r w:rsidR="00577679" w:rsidRPr="00CA4C57">
        <w:rPr>
          <w:rFonts w:asciiTheme="minorBidi" w:hAnsiTheme="minorBidi" w:cstheme="minorBidi"/>
          <w:color w:val="auto"/>
          <w:szCs w:val="18"/>
          <w:lang w:val="en-GB"/>
        </w:rPr>
        <w:t>, including protection against unauthorised or unlawful processing and against accidental loss, destruction or damage, using appropriate technical or organisational measures</w:t>
      </w:r>
      <w:r w:rsidR="007D761A" w:rsidRPr="00CA4C57">
        <w:rPr>
          <w:rFonts w:asciiTheme="minorBidi" w:hAnsiTheme="minorBidi" w:cstheme="minorBidi"/>
          <w:color w:val="auto"/>
          <w:szCs w:val="18"/>
          <w:lang w:val="en-GB"/>
        </w:rPr>
        <w:t>.</w:t>
      </w:r>
    </w:p>
    <w:p w14:paraId="39101C1A" w14:textId="4F4D0C06" w:rsidR="002F71D7" w:rsidRPr="00CA4C57" w:rsidRDefault="00577679" w:rsidP="006F7853">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The </w:t>
      </w:r>
      <w:r w:rsidR="005F689C" w:rsidRPr="00CA4C57">
        <w:rPr>
          <w:rFonts w:asciiTheme="minorBidi" w:hAnsiTheme="minorBidi" w:cstheme="minorBidi"/>
          <w:color w:val="auto"/>
          <w:szCs w:val="18"/>
          <w:lang w:val="en-GB"/>
        </w:rPr>
        <w:t>C</w:t>
      </w:r>
      <w:r w:rsidRPr="00CA4C57">
        <w:rPr>
          <w:rFonts w:asciiTheme="minorBidi" w:hAnsiTheme="minorBidi" w:cstheme="minorBidi"/>
          <w:color w:val="auto"/>
          <w:szCs w:val="18"/>
          <w:lang w:val="en-GB"/>
        </w:rPr>
        <w:t>ontroller shall be responsible for and be able to demonstrate compliance with these principles</w:t>
      </w:r>
      <w:r w:rsidR="007D761A" w:rsidRPr="00CA4C57">
        <w:rPr>
          <w:rFonts w:asciiTheme="minorBidi" w:hAnsiTheme="minorBidi" w:cstheme="minorBidi"/>
          <w:color w:val="auto"/>
          <w:szCs w:val="18"/>
          <w:lang w:val="en-GB"/>
        </w:rPr>
        <w:t>.</w:t>
      </w:r>
      <w:bookmarkStart w:id="11" w:name="a812845"/>
      <w:bookmarkStart w:id="12" w:name="_Toc451332392"/>
    </w:p>
    <w:p w14:paraId="0471FC85" w14:textId="3A12F387" w:rsidR="002F71D7" w:rsidRPr="00CA4C57" w:rsidRDefault="002F71D7" w:rsidP="002F71D7">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Fair processin</w:t>
      </w:r>
      <w:bookmarkEnd w:id="11"/>
      <w:bookmarkEnd w:id="12"/>
      <w:r w:rsidRPr="00CA4C57">
        <w:rPr>
          <w:rFonts w:asciiTheme="minorBidi" w:hAnsiTheme="minorBidi" w:cstheme="minorBidi"/>
          <w:b w:val="0"/>
          <w:color w:val="auto"/>
          <w:sz w:val="18"/>
          <w:szCs w:val="18"/>
          <w:lang w:val="en-GB"/>
        </w:rPr>
        <w:t>g</w:t>
      </w:r>
    </w:p>
    <w:p w14:paraId="23F1246E" w14:textId="1633D778" w:rsidR="002F71D7" w:rsidRPr="00CA4C57" w:rsidRDefault="002F71D7" w:rsidP="002F71D7">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The Applicable Laws are not intended to prevent the processing of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but to ensure that it is done fairly and without adversely affecting the rights of the </w:t>
      </w:r>
      <w:r w:rsidR="005F689C" w:rsidRPr="00CA4C57">
        <w:rPr>
          <w:rFonts w:asciiTheme="minorBidi" w:hAnsiTheme="minorBidi" w:cstheme="minorBidi"/>
          <w:color w:val="auto"/>
          <w:szCs w:val="18"/>
          <w:lang w:val="en-GB"/>
        </w:rPr>
        <w:t>Data Subject</w:t>
      </w:r>
      <w:r w:rsidRPr="00CA4C57">
        <w:rPr>
          <w:rFonts w:asciiTheme="minorBidi" w:hAnsiTheme="minorBidi" w:cstheme="minorBidi"/>
          <w:color w:val="auto"/>
          <w:szCs w:val="18"/>
          <w:lang w:val="en-GB"/>
        </w:rPr>
        <w:t>.</w:t>
      </w:r>
    </w:p>
    <w:p w14:paraId="750F4695" w14:textId="1440D25A" w:rsidR="002F71D7" w:rsidRPr="00CA4C57" w:rsidRDefault="002F71D7" w:rsidP="002F71D7">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lastRenderedPageBreak/>
        <w:t xml:space="preserve">For </w:t>
      </w:r>
      <w:r w:rsidR="005F689C" w:rsidRPr="00CA4C57">
        <w:rPr>
          <w:rFonts w:asciiTheme="minorBidi" w:hAnsiTheme="minorBidi" w:cstheme="minorBidi"/>
          <w:color w:val="auto"/>
          <w:szCs w:val="18"/>
          <w:lang w:val="en-GB"/>
        </w:rPr>
        <w:t>P</w:t>
      </w:r>
      <w:r w:rsidRPr="00CA4C57">
        <w:rPr>
          <w:rFonts w:asciiTheme="minorBidi" w:hAnsiTheme="minorBidi" w:cstheme="minorBidi"/>
          <w:color w:val="auto"/>
          <w:szCs w:val="18"/>
          <w:lang w:val="en-GB"/>
        </w:rPr>
        <w:t xml:space="preserve">ersonal </w:t>
      </w:r>
      <w:r w:rsidR="005F689C" w:rsidRPr="00CA4C57">
        <w:rPr>
          <w:rFonts w:asciiTheme="minorBidi" w:hAnsiTheme="minorBidi" w:cstheme="minorBidi"/>
          <w:color w:val="auto"/>
          <w:szCs w:val="18"/>
          <w:lang w:val="en-GB"/>
        </w:rPr>
        <w:t>D</w:t>
      </w:r>
      <w:r w:rsidRPr="00CA4C57">
        <w:rPr>
          <w:rFonts w:asciiTheme="minorBidi" w:hAnsiTheme="minorBidi" w:cstheme="minorBidi"/>
          <w:color w:val="auto"/>
          <w:szCs w:val="18"/>
          <w:lang w:val="en-GB"/>
        </w:rPr>
        <w:t xml:space="preserve">ata to be processed lawfully, </w:t>
      </w:r>
      <w:r w:rsidR="005F689C" w:rsidRPr="00CA4C57">
        <w:rPr>
          <w:rFonts w:asciiTheme="minorBidi" w:hAnsiTheme="minorBidi" w:cstheme="minorBidi"/>
          <w:color w:val="auto"/>
          <w:szCs w:val="18"/>
          <w:lang w:val="en-GB"/>
        </w:rPr>
        <w:t xml:space="preserve">it </w:t>
      </w:r>
      <w:r w:rsidRPr="00CA4C57">
        <w:rPr>
          <w:rFonts w:asciiTheme="minorBidi" w:hAnsiTheme="minorBidi" w:cstheme="minorBidi"/>
          <w:color w:val="auto"/>
          <w:szCs w:val="18"/>
          <w:lang w:val="en-GB"/>
        </w:rPr>
        <w:t xml:space="preserve">must be processed on the basis of one of the legal grounds set out in the Applicable Laws. These include, among other things, the </w:t>
      </w:r>
      <w:r w:rsidR="005F689C" w:rsidRPr="00CA4C57">
        <w:rPr>
          <w:rFonts w:asciiTheme="minorBidi" w:hAnsiTheme="minorBidi" w:cstheme="minorBidi"/>
          <w:color w:val="auto"/>
          <w:szCs w:val="18"/>
          <w:lang w:val="en-GB"/>
        </w:rPr>
        <w:t>D</w:t>
      </w:r>
      <w:r w:rsidRPr="00CA4C57">
        <w:rPr>
          <w:rFonts w:asciiTheme="minorBidi" w:hAnsiTheme="minorBidi" w:cstheme="minorBidi"/>
          <w:color w:val="auto"/>
          <w:szCs w:val="18"/>
          <w:lang w:val="en-GB"/>
        </w:rPr>
        <w:t xml:space="preserve">ata </w:t>
      </w:r>
      <w:r w:rsidR="005F689C" w:rsidRPr="00CA4C57">
        <w:rPr>
          <w:rFonts w:asciiTheme="minorBidi" w:hAnsiTheme="minorBidi" w:cstheme="minorBidi"/>
          <w:color w:val="auto"/>
          <w:szCs w:val="18"/>
          <w:lang w:val="en-GB"/>
        </w:rPr>
        <w:t>S</w:t>
      </w:r>
      <w:r w:rsidRPr="00CA4C57">
        <w:rPr>
          <w:rFonts w:asciiTheme="minorBidi" w:hAnsiTheme="minorBidi" w:cstheme="minorBidi"/>
          <w:color w:val="auto"/>
          <w:szCs w:val="18"/>
          <w:lang w:val="en-GB"/>
        </w:rPr>
        <w:t xml:space="preserve">ubject's consent to the processing, or that the processing is necessary for the performance of a contract with the </w:t>
      </w:r>
      <w:r w:rsidR="005F689C" w:rsidRPr="00CA4C57">
        <w:rPr>
          <w:rFonts w:asciiTheme="minorBidi" w:hAnsiTheme="minorBidi" w:cstheme="minorBidi"/>
          <w:color w:val="auto"/>
          <w:szCs w:val="18"/>
          <w:lang w:val="en-GB"/>
        </w:rPr>
        <w:t>Data Subject</w:t>
      </w:r>
      <w:r w:rsidRPr="00CA4C57">
        <w:rPr>
          <w:rFonts w:asciiTheme="minorBidi" w:hAnsiTheme="minorBidi" w:cstheme="minorBidi"/>
          <w:color w:val="auto"/>
          <w:szCs w:val="18"/>
          <w:lang w:val="en-GB"/>
        </w:rPr>
        <w:t xml:space="preserve">, for the compliance with a legal obligation to which the </w:t>
      </w:r>
      <w:r w:rsidR="005F689C" w:rsidRPr="00CA4C57">
        <w:rPr>
          <w:rFonts w:asciiTheme="minorBidi" w:hAnsiTheme="minorBidi" w:cstheme="minorBidi"/>
          <w:color w:val="auto"/>
          <w:szCs w:val="18"/>
          <w:lang w:val="en-GB"/>
        </w:rPr>
        <w:t>C</w:t>
      </w:r>
      <w:r w:rsidRPr="00CA4C57">
        <w:rPr>
          <w:rFonts w:asciiTheme="minorBidi" w:hAnsiTheme="minorBidi" w:cstheme="minorBidi"/>
          <w:color w:val="auto"/>
          <w:szCs w:val="18"/>
          <w:lang w:val="en-GB"/>
        </w:rPr>
        <w:t xml:space="preserve">ontroller is subject, or for the legitimate interest of the </w:t>
      </w:r>
      <w:r w:rsidR="005F689C" w:rsidRPr="00CA4C57">
        <w:rPr>
          <w:rFonts w:asciiTheme="minorBidi" w:hAnsiTheme="minorBidi" w:cstheme="minorBidi"/>
          <w:color w:val="auto"/>
          <w:szCs w:val="18"/>
          <w:lang w:val="en-GB"/>
        </w:rPr>
        <w:t>Controller</w:t>
      </w:r>
      <w:r w:rsidRPr="00CA4C57">
        <w:rPr>
          <w:rFonts w:asciiTheme="minorBidi" w:hAnsiTheme="minorBidi" w:cstheme="minorBidi"/>
          <w:color w:val="auto"/>
          <w:szCs w:val="18"/>
          <w:lang w:val="en-GB"/>
        </w:rPr>
        <w:t xml:space="preserve"> or the party to whom the </w:t>
      </w:r>
      <w:r w:rsidR="005F689C" w:rsidRPr="00CA4C57">
        <w:rPr>
          <w:rFonts w:asciiTheme="minorBidi" w:hAnsiTheme="minorBidi" w:cstheme="minorBidi"/>
          <w:color w:val="auto"/>
          <w:szCs w:val="18"/>
          <w:lang w:val="en-GB"/>
        </w:rPr>
        <w:t xml:space="preserve">Data </w:t>
      </w:r>
      <w:r w:rsidRPr="00CA4C57">
        <w:rPr>
          <w:rFonts w:asciiTheme="minorBidi" w:hAnsiTheme="minorBidi" w:cstheme="minorBidi"/>
          <w:color w:val="auto"/>
          <w:szCs w:val="18"/>
          <w:lang w:val="en-GB"/>
        </w:rPr>
        <w:t xml:space="preserve">is disclosed. When </w:t>
      </w:r>
      <w:r w:rsidR="005F689C" w:rsidRPr="00CA4C57">
        <w:rPr>
          <w:rFonts w:asciiTheme="minorBidi" w:hAnsiTheme="minorBidi" w:cstheme="minorBidi"/>
          <w:color w:val="auto"/>
          <w:szCs w:val="18"/>
          <w:lang w:val="en-GB"/>
        </w:rPr>
        <w:t>Special Category</w:t>
      </w:r>
      <w:r w:rsidRPr="00CA4C57">
        <w:rPr>
          <w:rFonts w:asciiTheme="minorBidi" w:hAnsiTheme="minorBidi" w:cstheme="minorBidi"/>
          <w:color w:val="auto"/>
          <w:szCs w:val="18"/>
          <w:lang w:val="en-GB"/>
        </w:rPr>
        <w:t xml:space="preserve"> is being processed, additional conditions must be met. </w:t>
      </w:r>
    </w:p>
    <w:p w14:paraId="6613ABED" w14:textId="34A081E4" w:rsidR="002F71D7" w:rsidRPr="00CA4C57" w:rsidRDefault="002F71D7" w:rsidP="002F71D7">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When processing </w:t>
      </w:r>
      <w:r w:rsidR="001D4014"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as </w:t>
      </w:r>
      <w:r w:rsidR="005F689C" w:rsidRPr="00CA4C57">
        <w:rPr>
          <w:rFonts w:asciiTheme="minorBidi" w:hAnsiTheme="minorBidi" w:cstheme="minorBidi"/>
          <w:color w:val="auto"/>
          <w:szCs w:val="18"/>
          <w:lang w:val="en-GB"/>
        </w:rPr>
        <w:t>Controller</w:t>
      </w:r>
      <w:r w:rsidRPr="00CA4C57">
        <w:rPr>
          <w:rFonts w:asciiTheme="minorBidi" w:hAnsiTheme="minorBidi" w:cstheme="minorBidi"/>
          <w:color w:val="auto"/>
          <w:szCs w:val="18"/>
          <w:lang w:val="en-GB"/>
        </w:rPr>
        <w:t xml:space="preserve">s in the course of our business, the </w:t>
      </w:r>
      <w:r w:rsidR="00590170" w:rsidRPr="00CA4C57">
        <w:rPr>
          <w:rFonts w:asciiTheme="minorBidi" w:hAnsiTheme="minorBidi" w:cstheme="minorBidi"/>
          <w:color w:val="auto"/>
          <w:szCs w:val="18"/>
          <w:lang w:val="en-GB"/>
        </w:rPr>
        <w:t>[COMPANY]</w:t>
      </w:r>
      <w:r w:rsidRPr="00CA4C57">
        <w:rPr>
          <w:rFonts w:asciiTheme="minorBidi" w:hAnsiTheme="minorBidi" w:cstheme="minorBidi"/>
          <w:color w:val="auto"/>
          <w:szCs w:val="18"/>
          <w:lang w:val="en-GB"/>
        </w:rPr>
        <w:t xml:space="preserve"> and its employees will ensure that those requirements are met.  </w:t>
      </w:r>
    </w:p>
    <w:p w14:paraId="1BB78F39" w14:textId="1B31D433" w:rsidR="002F71D7" w:rsidRPr="00CA4C57" w:rsidRDefault="002F71D7" w:rsidP="002F71D7">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In the absence of any other applicable basis for fair and lawful processing of </w:t>
      </w:r>
      <w:r w:rsidR="001D4014"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w:t>
      </w:r>
      <w:r w:rsidR="00590170" w:rsidRPr="00CA4C57">
        <w:rPr>
          <w:rFonts w:asciiTheme="minorBidi" w:hAnsiTheme="minorBidi" w:cstheme="minorBidi"/>
          <w:color w:val="auto"/>
          <w:szCs w:val="18"/>
          <w:lang w:val="en-GB"/>
        </w:rPr>
        <w:t>[COMPANY]</w:t>
      </w:r>
      <w:r w:rsidRPr="00CA4C57">
        <w:rPr>
          <w:rFonts w:asciiTheme="minorBidi" w:hAnsiTheme="minorBidi" w:cstheme="minorBidi"/>
          <w:color w:val="auto"/>
          <w:szCs w:val="18"/>
          <w:lang w:val="en-GB"/>
        </w:rPr>
        <w:t xml:space="preserve"> processes </w:t>
      </w:r>
      <w:r w:rsidR="001D4014"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on the basis that the processing is necessary for the purposes of pursuing the </w:t>
      </w:r>
      <w:r w:rsidR="00590170" w:rsidRPr="00CA4C57">
        <w:rPr>
          <w:rFonts w:asciiTheme="minorBidi" w:hAnsiTheme="minorBidi" w:cstheme="minorBidi"/>
          <w:color w:val="auto"/>
          <w:szCs w:val="18"/>
          <w:lang w:val="en-GB"/>
        </w:rPr>
        <w:t>[COMPANY]</w:t>
      </w:r>
      <w:r w:rsidRPr="00CA4C57">
        <w:rPr>
          <w:rFonts w:asciiTheme="minorBidi" w:hAnsiTheme="minorBidi" w:cstheme="minorBidi"/>
          <w:color w:val="auto"/>
          <w:szCs w:val="18"/>
          <w:lang w:val="en-GB"/>
        </w:rPr>
        <w:t xml:space="preserve">’s legitimate interests or those pursued by a third party or parties to whom the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is disclosed, except where such interests are overridden by compelling legitimate interests of the </w:t>
      </w:r>
      <w:r w:rsidR="005F689C" w:rsidRPr="00CA4C57">
        <w:rPr>
          <w:rFonts w:asciiTheme="minorBidi" w:hAnsiTheme="minorBidi" w:cstheme="minorBidi"/>
          <w:color w:val="auto"/>
          <w:szCs w:val="18"/>
          <w:lang w:val="en-GB"/>
        </w:rPr>
        <w:t>Data Subject</w:t>
      </w:r>
      <w:r w:rsidRPr="00CA4C57">
        <w:rPr>
          <w:rFonts w:asciiTheme="minorBidi" w:hAnsiTheme="minorBidi" w:cstheme="minorBidi"/>
          <w:color w:val="auto"/>
          <w:szCs w:val="18"/>
          <w:lang w:val="en-GB"/>
        </w:rPr>
        <w:t xml:space="preserve"> relating to the </w:t>
      </w:r>
      <w:r w:rsidR="005F689C" w:rsidRPr="00CA4C57">
        <w:rPr>
          <w:rFonts w:asciiTheme="minorBidi" w:hAnsiTheme="minorBidi" w:cstheme="minorBidi"/>
          <w:color w:val="auto"/>
          <w:szCs w:val="18"/>
          <w:lang w:val="en-GB"/>
        </w:rPr>
        <w:t>Data Subject</w:t>
      </w:r>
      <w:r w:rsidRPr="00CA4C57">
        <w:rPr>
          <w:rFonts w:asciiTheme="minorBidi" w:hAnsiTheme="minorBidi" w:cstheme="minorBidi"/>
          <w:color w:val="auto"/>
          <w:szCs w:val="18"/>
          <w:lang w:val="en-GB"/>
        </w:rPr>
        <w:t xml:space="preserve">'s particular situation </w:t>
      </w:r>
    </w:p>
    <w:p w14:paraId="6BFE354D" w14:textId="77777777" w:rsidR="002F71D7" w:rsidRPr="00CA4C57" w:rsidRDefault="002F71D7" w:rsidP="002F71D7">
      <w:pPr>
        <w:pStyle w:val="Heading2"/>
        <w:rPr>
          <w:rFonts w:asciiTheme="minorBidi" w:hAnsiTheme="minorBidi" w:cstheme="minorBidi"/>
          <w:b w:val="0"/>
          <w:color w:val="auto"/>
          <w:sz w:val="18"/>
          <w:szCs w:val="18"/>
          <w:lang w:val="en-GB"/>
        </w:rPr>
      </w:pPr>
      <w:bookmarkStart w:id="13" w:name="a888861"/>
      <w:bookmarkStart w:id="14" w:name="_Toc451332393"/>
      <w:r w:rsidRPr="00CA4C57">
        <w:rPr>
          <w:rFonts w:asciiTheme="minorBidi" w:hAnsiTheme="minorBidi" w:cstheme="minorBidi"/>
          <w:b w:val="0"/>
          <w:color w:val="auto"/>
          <w:sz w:val="18"/>
          <w:szCs w:val="18"/>
          <w:lang w:val="en-GB"/>
        </w:rPr>
        <w:t>Processing for limited purposes</w:t>
      </w:r>
      <w:bookmarkEnd w:id="13"/>
      <w:bookmarkEnd w:id="14"/>
    </w:p>
    <w:p w14:paraId="124FC2A3" w14:textId="53507F78" w:rsidR="002F71D7" w:rsidRPr="00CA4C57" w:rsidRDefault="002F71D7" w:rsidP="002F71D7">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In the course of our business, we may collect and process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This may include </w:t>
      </w:r>
      <w:r w:rsidR="001D4014" w:rsidRPr="00CA4C57">
        <w:rPr>
          <w:rFonts w:asciiTheme="minorBidi" w:hAnsiTheme="minorBidi" w:cstheme="minorBidi"/>
          <w:color w:val="auto"/>
          <w:szCs w:val="18"/>
          <w:lang w:val="en-GB"/>
        </w:rPr>
        <w:t>Data</w:t>
      </w:r>
      <w:r w:rsidRPr="00CA4C57">
        <w:rPr>
          <w:rFonts w:asciiTheme="minorBidi" w:hAnsiTheme="minorBidi" w:cstheme="minorBidi"/>
          <w:color w:val="auto"/>
          <w:szCs w:val="18"/>
          <w:lang w:val="en-GB"/>
        </w:rPr>
        <w:t xml:space="preserve"> we receive directly from a </w:t>
      </w:r>
      <w:r w:rsidR="005F689C" w:rsidRPr="00CA4C57">
        <w:rPr>
          <w:rFonts w:asciiTheme="minorBidi" w:hAnsiTheme="minorBidi" w:cstheme="minorBidi"/>
          <w:color w:val="auto"/>
          <w:szCs w:val="18"/>
          <w:lang w:val="en-GB"/>
        </w:rPr>
        <w:t>Data Subject</w:t>
      </w:r>
      <w:r w:rsidRPr="00CA4C57">
        <w:rPr>
          <w:rFonts w:asciiTheme="minorBidi" w:hAnsiTheme="minorBidi" w:cstheme="minorBidi"/>
          <w:color w:val="auto"/>
          <w:szCs w:val="18"/>
          <w:lang w:val="en-GB"/>
        </w:rPr>
        <w:t xml:space="preserve"> and </w:t>
      </w:r>
      <w:r w:rsidR="001D4014" w:rsidRPr="00CA4C57">
        <w:rPr>
          <w:rFonts w:asciiTheme="minorBidi" w:hAnsiTheme="minorBidi" w:cstheme="minorBidi"/>
          <w:color w:val="auto"/>
          <w:szCs w:val="18"/>
          <w:lang w:val="en-GB"/>
        </w:rPr>
        <w:t>Data</w:t>
      </w:r>
      <w:r w:rsidRPr="00CA4C57">
        <w:rPr>
          <w:rFonts w:asciiTheme="minorBidi" w:hAnsiTheme="minorBidi" w:cstheme="minorBidi"/>
          <w:color w:val="auto"/>
          <w:szCs w:val="18"/>
          <w:lang w:val="en-GB"/>
        </w:rPr>
        <w:t xml:space="preserve"> we receive from other sources (including, for example, business partners, sub-contractors in technical, payment and delivery services, credit reference agencies and others).</w:t>
      </w:r>
    </w:p>
    <w:p w14:paraId="18EA9DD7" w14:textId="2527267E" w:rsidR="002F71D7" w:rsidRPr="00CA4C57" w:rsidRDefault="002F71D7" w:rsidP="002F71D7">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We will only process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for specific purposes or for any other purposes specifically permitted by the Applicable Laws. We will notify those purposes to the </w:t>
      </w:r>
      <w:r w:rsidR="005F689C" w:rsidRPr="00CA4C57">
        <w:rPr>
          <w:rFonts w:asciiTheme="minorBidi" w:hAnsiTheme="minorBidi" w:cstheme="minorBidi"/>
          <w:color w:val="auto"/>
          <w:szCs w:val="18"/>
          <w:lang w:val="en-GB"/>
        </w:rPr>
        <w:t>Data Subject</w:t>
      </w:r>
      <w:r w:rsidRPr="00CA4C57">
        <w:rPr>
          <w:rFonts w:asciiTheme="minorBidi" w:hAnsiTheme="minorBidi" w:cstheme="minorBidi"/>
          <w:color w:val="auto"/>
          <w:szCs w:val="18"/>
          <w:lang w:val="en-GB"/>
        </w:rPr>
        <w:t xml:space="preserve">. </w:t>
      </w:r>
    </w:p>
    <w:p w14:paraId="7BB6048A" w14:textId="77777777" w:rsidR="002F71D7" w:rsidRPr="00CA4C57" w:rsidRDefault="002F71D7" w:rsidP="002F71D7">
      <w:pPr>
        <w:pStyle w:val="Heading2"/>
        <w:rPr>
          <w:rFonts w:asciiTheme="minorBidi" w:hAnsiTheme="minorBidi" w:cstheme="minorBidi"/>
          <w:b w:val="0"/>
          <w:color w:val="auto"/>
          <w:sz w:val="18"/>
          <w:szCs w:val="18"/>
          <w:lang w:val="en-GB"/>
        </w:rPr>
      </w:pPr>
      <w:bookmarkStart w:id="15" w:name="a884685"/>
      <w:bookmarkStart w:id="16" w:name="_Toc451332395"/>
      <w:r w:rsidRPr="00CA4C57">
        <w:rPr>
          <w:rFonts w:asciiTheme="minorBidi" w:hAnsiTheme="minorBidi" w:cstheme="minorBidi"/>
          <w:b w:val="0"/>
          <w:color w:val="auto"/>
          <w:sz w:val="18"/>
          <w:szCs w:val="18"/>
          <w:lang w:val="en-GB"/>
        </w:rPr>
        <w:t>Adequate, relevant and non-excessive processing</w:t>
      </w:r>
      <w:bookmarkEnd w:id="15"/>
      <w:bookmarkEnd w:id="16"/>
    </w:p>
    <w:p w14:paraId="10D90E42" w14:textId="1746A893" w:rsidR="002F71D7" w:rsidRPr="00CA4C57" w:rsidRDefault="002F71D7" w:rsidP="002F71D7">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We will only collect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to the extent that it is required for the specific purpose notified to the </w:t>
      </w:r>
      <w:r w:rsidR="005F689C" w:rsidRPr="00CA4C57">
        <w:rPr>
          <w:rFonts w:asciiTheme="minorBidi" w:hAnsiTheme="minorBidi" w:cstheme="minorBidi"/>
          <w:color w:val="auto"/>
          <w:szCs w:val="18"/>
          <w:lang w:val="en-GB"/>
        </w:rPr>
        <w:t>Data Subject</w:t>
      </w:r>
      <w:r w:rsidRPr="00CA4C57">
        <w:rPr>
          <w:rFonts w:asciiTheme="minorBidi" w:hAnsiTheme="minorBidi" w:cstheme="minorBidi"/>
          <w:color w:val="auto"/>
          <w:szCs w:val="18"/>
          <w:lang w:val="en-GB"/>
        </w:rPr>
        <w:t>.</w:t>
      </w:r>
    </w:p>
    <w:p w14:paraId="7204B1A5" w14:textId="0CBDC355" w:rsidR="002F71D7" w:rsidRPr="00CA4C57" w:rsidRDefault="002F71D7" w:rsidP="002F71D7">
      <w:pPr>
        <w:pStyle w:val="Heading2"/>
        <w:rPr>
          <w:rFonts w:asciiTheme="minorBidi" w:hAnsiTheme="minorBidi" w:cstheme="minorBidi"/>
          <w:b w:val="0"/>
          <w:color w:val="auto"/>
          <w:sz w:val="18"/>
          <w:szCs w:val="18"/>
          <w:lang w:val="en-GB"/>
        </w:rPr>
      </w:pPr>
      <w:bookmarkStart w:id="17" w:name="a68859"/>
      <w:bookmarkStart w:id="18" w:name="_Toc451332396"/>
      <w:r w:rsidRPr="00CA4C57">
        <w:rPr>
          <w:rFonts w:asciiTheme="minorBidi" w:hAnsiTheme="minorBidi" w:cstheme="minorBidi"/>
          <w:b w:val="0"/>
          <w:color w:val="auto"/>
          <w:sz w:val="18"/>
          <w:szCs w:val="18"/>
          <w:lang w:val="en-GB"/>
        </w:rPr>
        <w:t xml:space="preserve">Accurate, Complete and Up-to-Date </w:t>
      </w:r>
      <w:bookmarkEnd w:id="17"/>
      <w:bookmarkEnd w:id="18"/>
      <w:r w:rsidR="001D4014" w:rsidRPr="00CA4C57">
        <w:rPr>
          <w:rFonts w:asciiTheme="minorBidi" w:hAnsiTheme="minorBidi" w:cstheme="minorBidi"/>
          <w:b w:val="0"/>
          <w:color w:val="auto"/>
          <w:sz w:val="18"/>
          <w:szCs w:val="18"/>
          <w:lang w:val="en-GB"/>
        </w:rPr>
        <w:t>Data</w:t>
      </w:r>
    </w:p>
    <w:p w14:paraId="41B88BDE" w14:textId="06136126" w:rsidR="002F71D7" w:rsidRPr="00CA4C57" w:rsidRDefault="002F71D7" w:rsidP="007A5005">
      <w:pPr>
        <w:pStyle w:val="Heading3"/>
        <w:spacing w:line="300" w:lineRule="atLeast"/>
        <w:ind w:left="1260" w:hanging="540"/>
        <w:rPr>
          <w:rFonts w:asciiTheme="minorBidi" w:eastAsia="Times New Roman" w:hAnsiTheme="minorBidi" w:cstheme="minorBidi"/>
          <w:color w:val="auto"/>
          <w:szCs w:val="18"/>
          <w:lang w:val="en-GB"/>
        </w:rPr>
      </w:pPr>
      <w:r w:rsidRPr="00CA4C57">
        <w:rPr>
          <w:rFonts w:asciiTheme="minorBidi" w:hAnsiTheme="minorBidi" w:cstheme="minorBidi"/>
          <w:color w:val="auto"/>
          <w:szCs w:val="18"/>
          <w:lang w:val="en-GB"/>
        </w:rPr>
        <w:t xml:space="preserve">We will ensure that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we hold is accurate and kept up to date. We will take reasonable steps to destroy or amend inaccurate or out-of-date </w:t>
      </w:r>
      <w:r w:rsidR="001D4014" w:rsidRPr="00CA4C57">
        <w:rPr>
          <w:rFonts w:asciiTheme="minorBidi" w:hAnsiTheme="minorBidi" w:cstheme="minorBidi"/>
          <w:color w:val="auto"/>
          <w:szCs w:val="18"/>
          <w:lang w:val="en-GB"/>
        </w:rPr>
        <w:t>Data</w:t>
      </w:r>
      <w:r w:rsidRPr="00CA4C57">
        <w:rPr>
          <w:rFonts w:asciiTheme="minorBidi" w:hAnsiTheme="minorBidi" w:cstheme="minorBidi"/>
          <w:color w:val="auto"/>
          <w:szCs w:val="18"/>
          <w:lang w:val="en-GB"/>
        </w:rPr>
        <w:t>.</w:t>
      </w:r>
    </w:p>
    <w:p w14:paraId="206DCCDF" w14:textId="77777777" w:rsidR="003D325B" w:rsidRPr="00CA4C57" w:rsidRDefault="003D325B" w:rsidP="003D325B">
      <w:pPr>
        <w:pStyle w:val="Heading2"/>
        <w:rPr>
          <w:rFonts w:asciiTheme="minorBidi" w:hAnsiTheme="minorBidi" w:cstheme="minorBidi"/>
          <w:b w:val="0"/>
          <w:color w:val="auto"/>
          <w:sz w:val="18"/>
          <w:szCs w:val="18"/>
          <w:lang w:val="en-GB"/>
        </w:rPr>
      </w:pPr>
      <w:bookmarkStart w:id="19" w:name="a177760"/>
      <w:bookmarkStart w:id="20" w:name="_Toc451332397"/>
      <w:bookmarkStart w:id="21" w:name="a703102"/>
      <w:bookmarkStart w:id="22" w:name="_Toc451332394"/>
      <w:r w:rsidRPr="00CA4C57">
        <w:rPr>
          <w:rFonts w:asciiTheme="minorBidi" w:hAnsiTheme="minorBidi" w:cstheme="minorBidi"/>
          <w:b w:val="0"/>
          <w:color w:val="auto"/>
          <w:sz w:val="18"/>
          <w:szCs w:val="18"/>
          <w:lang w:val="en-GB"/>
        </w:rPr>
        <w:t>Timely processing</w:t>
      </w:r>
      <w:bookmarkEnd w:id="19"/>
      <w:bookmarkEnd w:id="20"/>
    </w:p>
    <w:p w14:paraId="2F594C2C" w14:textId="0B0DDF65" w:rsidR="003D325B" w:rsidRPr="00CA4C57" w:rsidRDefault="003D325B" w:rsidP="003D325B">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We will not keep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longer than is necessary for the purpose or purposes for which they were collected. We will take all reasonable steps to destroy, or erase from our systems, all </w:t>
      </w:r>
      <w:r w:rsidR="001D4014" w:rsidRPr="00CA4C57">
        <w:rPr>
          <w:rFonts w:asciiTheme="minorBidi" w:hAnsiTheme="minorBidi" w:cstheme="minorBidi"/>
          <w:color w:val="auto"/>
          <w:szCs w:val="18"/>
          <w:lang w:val="en-GB"/>
        </w:rPr>
        <w:t>Data</w:t>
      </w:r>
      <w:r w:rsidRPr="00CA4C57">
        <w:rPr>
          <w:rFonts w:asciiTheme="minorBidi" w:hAnsiTheme="minorBidi" w:cstheme="minorBidi"/>
          <w:color w:val="auto"/>
          <w:szCs w:val="18"/>
          <w:lang w:val="en-GB"/>
        </w:rPr>
        <w:t xml:space="preserve"> which is no longer required or which a </w:t>
      </w:r>
      <w:r w:rsidR="005F689C" w:rsidRPr="00CA4C57">
        <w:rPr>
          <w:rFonts w:asciiTheme="minorBidi" w:hAnsiTheme="minorBidi" w:cstheme="minorBidi"/>
          <w:color w:val="auto"/>
          <w:szCs w:val="18"/>
          <w:lang w:val="en-GB"/>
        </w:rPr>
        <w:t>Data Subject</w:t>
      </w:r>
      <w:r w:rsidRPr="00CA4C57">
        <w:rPr>
          <w:rFonts w:asciiTheme="minorBidi" w:hAnsiTheme="minorBidi" w:cstheme="minorBidi"/>
          <w:color w:val="auto"/>
          <w:szCs w:val="18"/>
          <w:lang w:val="en-GB"/>
        </w:rPr>
        <w:t xml:space="preserve"> has asked that we destroy or modify.</w:t>
      </w:r>
    </w:p>
    <w:p w14:paraId="0FCC0090" w14:textId="58617184" w:rsidR="003D325B" w:rsidRPr="00CA4C57" w:rsidRDefault="003D325B" w:rsidP="003D325B">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We will conduct timely reviews of our processing operations with respect to </w:t>
      </w:r>
      <w:r w:rsidR="001D4014" w:rsidRPr="00CA4C57">
        <w:rPr>
          <w:rFonts w:asciiTheme="minorBidi" w:hAnsiTheme="minorBidi" w:cstheme="minorBidi"/>
          <w:color w:val="auto"/>
          <w:szCs w:val="18"/>
          <w:lang w:val="en-GB"/>
        </w:rPr>
        <w:t>Data</w:t>
      </w:r>
      <w:r w:rsidRPr="00CA4C57">
        <w:rPr>
          <w:rFonts w:asciiTheme="minorBidi" w:hAnsiTheme="minorBidi" w:cstheme="minorBidi"/>
          <w:color w:val="auto"/>
          <w:szCs w:val="18"/>
          <w:lang w:val="en-GB"/>
        </w:rPr>
        <w:t xml:space="preserve"> that is collected and stored in our systems.  Such reviews will include but are not limited to understanding where our </w:t>
      </w:r>
      <w:r w:rsidR="001D4014" w:rsidRPr="00CA4C57">
        <w:rPr>
          <w:rFonts w:asciiTheme="minorBidi" w:hAnsiTheme="minorBidi" w:cstheme="minorBidi"/>
          <w:color w:val="auto"/>
          <w:szCs w:val="18"/>
          <w:lang w:val="en-GB"/>
        </w:rPr>
        <w:t>Data</w:t>
      </w:r>
      <w:r w:rsidRPr="00CA4C57">
        <w:rPr>
          <w:rFonts w:asciiTheme="minorBidi" w:hAnsiTheme="minorBidi" w:cstheme="minorBidi"/>
          <w:color w:val="auto"/>
          <w:szCs w:val="18"/>
          <w:lang w:val="en-GB"/>
        </w:rPr>
        <w:t xml:space="preserve"> is processed, who our sub-processors are (if any) and any recipients of our </w:t>
      </w:r>
      <w:r w:rsidR="001D4014" w:rsidRPr="00CA4C57">
        <w:rPr>
          <w:rFonts w:asciiTheme="minorBidi" w:hAnsiTheme="minorBidi" w:cstheme="minorBidi"/>
          <w:color w:val="auto"/>
          <w:szCs w:val="18"/>
          <w:lang w:val="en-GB"/>
        </w:rPr>
        <w:t>Data</w:t>
      </w:r>
      <w:r w:rsidRPr="00CA4C57">
        <w:rPr>
          <w:rFonts w:asciiTheme="minorBidi" w:hAnsiTheme="minorBidi" w:cstheme="minorBidi"/>
          <w:color w:val="auto"/>
          <w:szCs w:val="18"/>
          <w:lang w:val="en-GB"/>
        </w:rPr>
        <w:t xml:space="preserve"> and the purposes for which they are processing it, if such information may legally be made available to us. </w:t>
      </w:r>
    </w:p>
    <w:p w14:paraId="194252C3" w14:textId="5C565F5B" w:rsidR="003D325B" w:rsidRPr="00CA4C57" w:rsidRDefault="003D325B" w:rsidP="003D325B">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We will to the extent required by law comply with any statutory retention periods. </w:t>
      </w:r>
    </w:p>
    <w:p w14:paraId="5D235D73" w14:textId="0721EE09" w:rsidR="00262B59" w:rsidRPr="00CA4C57" w:rsidRDefault="00262B59" w:rsidP="00262B59">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Where the basis for processing changes for any reason, processes are in place for ensuring one of the following actions is taken with respect to the Personal Data: </w:t>
      </w:r>
    </w:p>
    <w:p w14:paraId="0FA516A5" w14:textId="7D200113" w:rsidR="00262B59" w:rsidRPr="00CA4C57" w:rsidRDefault="00262B59" w:rsidP="00A00072">
      <w:pPr>
        <w:numPr>
          <w:ilvl w:val="2"/>
          <w:numId w:val="5"/>
        </w:numPr>
        <w:spacing w:after="120" w:line="300" w:lineRule="atLeast"/>
        <w:outlineLvl w:val="2"/>
        <w:rPr>
          <w:rFonts w:ascii="Arial" w:eastAsia="Times New Roman" w:hAnsi="Arial" w:cs="Arial"/>
          <w:szCs w:val="18"/>
          <w:lang w:val="en-GB"/>
        </w:rPr>
      </w:pPr>
      <w:r w:rsidRPr="00CA4C57">
        <w:rPr>
          <w:rFonts w:ascii="Arial" w:eastAsia="Times New Roman" w:hAnsi="Arial" w:cs="Arial"/>
          <w:szCs w:val="18"/>
          <w:lang w:val="en-GB"/>
        </w:rPr>
        <w:lastRenderedPageBreak/>
        <w:t>securely and permanently deleted;</w:t>
      </w:r>
    </w:p>
    <w:p w14:paraId="1C2F7D7B" w14:textId="6B5915EF" w:rsidR="00262B59" w:rsidRPr="00CA4C57" w:rsidRDefault="00262B59" w:rsidP="00AB2D6B">
      <w:pPr>
        <w:numPr>
          <w:ilvl w:val="2"/>
          <w:numId w:val="5"/>
        </w:numPr>
        <w:spacing w:after="120" w:line="300" w:lineRule="atLeast"/>
        <w:outlineLvl w:val="2"/>
        <w:rPr>
          <w:rFonts w:ascii="Arial" w:eastAsia="Times New Roman" w:hAnsi="Arial" w:cs="Arial"/>
          <w:szCs w:val="18"/>
          <w:lang w:val="en-GB"/>
        </w:rPr>
      </w:pPr>
      <w:r w:rsidRPr="00CA4C57">
        <w:rPr>
          <w:rFonts w:ascii="Arial" w:eastAsia="Times New Roman" w:hAnsi="Arial" w:cs="Arial"/>
          <w:szCs w:val="18"/>
          <w:lang w:val="en-GB"/>
        </w:rPr>
        <w:t>anonymised so that the data is no longer Personal Data and no Data Subject can be</w:t>
      </w:r>
      <w:r w:rsidR="00A00072" w:rsidRPr="00CA4C57">
        <w:rPr>
          <w:rFonts w:ascii="Arial" w:eastAsia="Times New Roman" w:hAnsi="Arial" w:cs="Arial"/>
          <w:szCs w:val="18"/>
          <w:lang w:val="en-GB"/>
        </w:rPr>
        <w:t xml:space="preserve"> </w:t>
      </w:r>
      <w:r w:rsidRPr="00CA4C57">
        <w:rPr>
          <w:rFonts w:ascii="Arial" w:eastAsia="Times New Roman" w:hAnsi="Arial" w:cs="Arial"/>
          <w:szCs w:val="18"/>
          <w:lang w:val="en-GB"/>
        </w:rPr>
        <w:t>identified from the data including where the data is lost, damaged or accidentally released;</w:t>
      </w:r>
    </w:p>
    <w:p w14:paraId="64EDA528" w14:textId="6EED8875" w:rsidR="00262B59" w:rsidRPr="00CA4C57" w:rsidRDefault="00262B59" w:rsidP="00A00072">
      <w:pPr>
        <w:numPr>
          <w:ilvl w:val="2"/>
          <w:numId w:val="5"/>
        </w:numPr>
        <w:spacing w:after="120" w:line="300" w:lineRule="atLeast"/>
        <w:outlineLvl w:val="2"/>
        <w:rPr>
          <w:rFonts w:ascii="Arial" w:eastAsia="Times New Roman" w:hAnsi="Arial" w:cs="Arial"/>
          <w:szCs w:val="18"/>
          <w:lang w:val="en-GB"/>
        </w:rPr>
      </w:pPr>
      <w:r w:rsidRPr="00CA4C57">
        <w:rPr>
          <w:rFonts w:ascii="Arial" w:eastAsia="Times New Roman" w:hAnsi="Arial" w:cs="Arial"/>
          <w:szCs w:val="18"/>
          <w:lang w:val="en-GB"/>
        </w:rPr>
        <w:t>pseudonymised;</w:t>
      </w:r>
    </w:p>
    <w:p w14:paraId="3A97CE11" w14:textId="71A8564E" w:rsidR="00262B59" w:rsidRPr="00CA4C57" w:rsidRDefault="00262B59" w:rsidP="00A00072">
      <w:pPr>
        <w:numPr>
          <w:ilvl w:val="2"/>
          <w:numId w:val="5"/>
        </w:numPr>
        <w:spacing w:after="120" w:line="300" w:lineRule="atLeast"/>
        <w:outlineLvl w:val="2"/>
        <w:rPr>
          <w:rFonts w:ascii="Arial" w:eastAsia="Times New Roman" w:hAnsi="Arial" w:cs="Arial"/>
          <w:szCs w:val="18"/>
          <w:lang w:val="en-GB"/>
        </w:rPr>
      </w:pPr>
      <w:r w:rsidRPr="00CA4C57">
        <w:rPr>
          <w:rFonts w:ascii="Arial" w:eastAsia="Times New Roman" w:hAnsi="Arial" w:cs="Arial"/>
          <w:szCs w:val="18"/>
          <w:lang w:val="en-GB"/>
        </w:rPr>
        <w:t>securely encrypted; or</w:t>
      </w:r>
    </w:p>
    <w:p w14:paraId="399EFD76" w14:textId="772EB6A2" w:rsidR="00262B59" w:rsidRPr="00CA4C57" w:rsidRDefault="00262B59" w:rsidP="00A00072">
      <w:pPr>
        <w:numPr>
          <w:ilvl w:val="2"/>
          <w:numId w:val="5"/>
        </w:numPr>
        <w:spacing w:after="120" w:line="300" w:lineRule="atLeast"/>
        <w:outlineLvl w:val="2"/>
        <w:rPr>
          <w:rFonts w:ascii="Arial" w:eastAsia="Times New Roman" w:hAnsi="Arial" w:cs="Arial"/>
          <w:szCs w:val="18"/>
          <w:lang w:val="en-GB"/>
        </w:rPr>
      </w:pPr>
      <w:r w:rsidRPr="00CA4C57">
        <w:rPr>
          <w:rFonts w:ascii="Arial" w:eastAsia="Times New Roman" w:hAnsi="Arial" w:cs="Arial"/>
          <w:szCs w:val="18"/>
          <w:lang w:val="en-GB"/>
        </w:rPr>
        <w:t>properly archived / put beyond further use.</w:t>
      </w:r>
    </w:p>
    <w:p w14:paraId="2E307A36" w14:textId="77777777" w:rsidR="003D325B" w:rsidRPr="00CA4C57" w:rsidRDefault="003D325B" w:rsidP="003D325B">
      <w:pPr>
        <w:pStyle w:val="Heading2"/>
        <w:rPr>
          <w:rFonts w:asciiTheme="minorBidi" w:hAnsiTheme="minorBidi" w:cstheme="minorBidi"/>
          <w:b w:val="0"/>
          <w:color w:val="auto"/>
          <w:sz w:val="18"/>
          <w:szCs w:val="18"/>
          <w:lang w:val="en-GB"/>
        </w:rPr>
      </w:pPr>
      <w:bookmarkStart w:id="23" w:name="a807958"/>
      <w:bookmarkStart w:id="24" w:name="_Toc451332399"/>
      <w:r w:rsidRPr="00CA4C57">
        <w:rPr>
          <w:rFonts w:asciiTheme="minorBidi" w:hAnsiTheme="minorBidi" w:cstheme="minorBidi"/>
          <w:b w:val="0"/>
          <w:color w:val="auto"/>
          <w:sz w:val="18"/>
          <w:szCs w:val="18"/>
          <w:lang w:val="en-GB"/>
        </w:rPr>
        <w:t>Data security</w:t>
      </w:r>
      <w:bookmarkEnd w:id="23"/>
      <w:bookmarkEnd w:id="24"/>
    </w:p>
    <w:p w14:paraId="14CD4841" w14:textId="7119DC15" w:rsidR="003D325B" w:rsidRPr="00CA4C57" w:rsidRDefault="003D325B" w:rsidP="003D325B">
      <w:pPr>
        <w:pStyle w:val="Heading3"/>
        <w:ind w:left="1260" w:hanging="540"/>
        <w:rPr>
          <w:rFonts w:asciiTheme="minorBidi" w:hAnsiTheme="minorBidi" w:cstheme="minorBidi"/>
          <w:color w:val="auto"/>
          <w:szCs w:val="18"/>
          <w:lang w:val="en-GB"/>
        </w:rPr>
      </w:pPr>
      <w:bookmarkStart w:id="25" w:name="a241848"/>
      <w:r w:rsidRPr="00CA4C57">
        <w:rPr>
          <w:rFonts w:asciiTheme="minorBidi" w:hAnsiTheme="minorBidi" w:cstheme="minorBidi"/>
          <w:color w:val="auto"/>
          <w:szCs w:val="18"/>
          <w:lang w:val="en-GB"/>
        </w:rPr>
        <w:t xml:space="preserve">We will take appropriate security measures against unlawful or unauthorised processing of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and against the accidental loss of, or damage to,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w:t>
      </w:r>
      <w:bookmarkEnd w:id="25"/>
    </w:p>
    <w:p w14:paraId="2259A8E7" w14:textId="01101173" w:rsidR="003D325B" w:rsidRPr="00CA4C57" w:rsidRDefault="003D325B" w:rsidP="003D325B">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We will put in place procedures and technologies to maintain the security of all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from the point of collection to the point of destruction.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will only be transferred to a </w:t>
      </w:r>
      <w:r w:rsidR="005F689C" w:rsidRPr="00CA4C57">
        <w:rPr>
          <w:rFonts w:asciiTheme="minorBidi" w:hAnsiTheme="minorBidi" w:cstheme="minorBidi"/>
          <w:color w:val="auto"/>
          <w:szCs w:val="18"/>
          <w:lang w:val="en-GB"/>
        </w:rPr>
        <w:t>Processor</w:t>
      </w:r>
      <w:r w:rsidRPr="00CA4C57">
        <w:rPr>
          <w:rFonts w:asciiTheme="minorBidi" w:hAnsiTheme="minorBidi" w:cstheme="minorBidi"/>
          <w:color w:val="auto"/>
          <w:szCs w:val="18"/>
          <w:lang w:val="en-GB"/>
        </w:rPr>
        <w:t xml:space="preserve"> if he agrees to comply with those procedures and policies, or if he puts in place adequate measures himself.</w:t>
      </w:r>
    </w:p>
    <w:p w14:paraId="64B15DBD" w14:textId="39717FFE" w:rsidR="003D325B" w:rsidRPr="00CA4C57" w:rsidRDefault="003D325B" w:rsidP="003D325B">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All </w:t>
      </w:r>
      <w:r w:rsidR="00590170" w:rsidRPr="00CA4C57">
        <w:rPr>
          <w:rFonts w:asciiTheme="minorBidi" w:hAnsiTheme="minorBidi" w:cstheme="minorBidi"/>
          <w:color w:val="auto"/>
          <w:szCs w:val="18"/>
          <w:lang w:val="en-GB"/>
        </w:rPr>
        <w:t>[COMPANY]</w:t>
      </w:r>
      <w:r w:rsidRPr="00CA4C57">
        <w:rPr>
          <w:rFonts w:asciiTheme="minorBidi" w:hAnsiTheme="minorBidi" w:cstheme="minorBidi"/>
          <w:color w:val="auto"/>
          <w:szCs w:val="18"/>
          <w:lang w:val="en-GB"/>
        </w:rPr>
        <w:t xml:space="preserve"> employees are responsible for ensuring the security of our systems by adhering to this and related policies including the </w:t>
      </w:r>
      <w:r w:rsidR="00590170" w:rsidRPr="00CA4C57">
        <w:rPr>
          <w:rFonts w:asciiTheme="minorBidi" w:hAnsiTheme="minorBidi" w:cstheme="minorBidi"/>
          <w:color w:val="auto"/>
          <w:szCs w:val="18"/>
          <w:lang w:val="en-GB"/>
        </w:rPr>
        <w:t>[COMPANY]</w:t>
      </w:r>
      <w:r w:rsidRPr="00CA4C57">
        <w:rPr>
          <w:rFonts w:asciiTheme="minorBidi" w:hAnsiTheme="minorBidi" w:cstheme="minorBidi"/>
          <w:color w:val="auto"/>
          <w:szCs w:val="18"/>
          <w:lang w:val="en-GB"/>
        </w:rPr>
        <w:t xml:space="preserve"> </w:t>
      </w:r>
      <w:r w:rsidR="00DA12BD" w:rsidRPr="00CA4C57">
        <w:rPr>
          <w:rFonts w:asciiTheme="minorBidi" w:hAnsiTheme="minorBidi" w:cstheme="minorBidi"/>
          <w:color w:val="auto"/>
          <w:szCs w:val="18"/>
          <w:lang w:val="en-GB"/>
        </w:rPr>
        <w:t>IT and Security policies, which contain</w:t>
      </w:r>
      <w:r w:rsidRPr="00CA4C57">
        <w:rPr>
          <w:rFonts w:asciiTheme="minorBidi" w:hAnsiTheme="minorBidi" w:cstheme="minorBidi"/>
          <w:color w:val="auto"/>
          <w:szCs w:val="18"/>
          <w:lang w:val="en-GB"/>
        </w:rPr>
        <w:t xml:space="preserve"> details about your appropriate use and security of the devices</w:t>
      </w:r>
      <w:r w:rsidR="00DA12BD" w:rsidRPr="00CA4C57">
        <w:rPr>
          <w:rFonts w:asciiTheme="minorBidi" w:hAnsiTheme="minorBidi" w:cstheme="minorBidi"/>
          <w:color w:val="auto"/>
          <w:szCs w:val="18"/>
          <w:lang w:val="en-GB"/>
        </w:rPr>
        <w:t xml:space="preserve"> and </w:t>
      </w:r>
      <w:r w:rsidR="006821EA" w:rsidRPr="00CA4C57">
        <w:rPr>
          <w:rFonts w:asciiTheme="minorBidi" w:hAnsiTheme="minorBidi" w:cstheme="minorBidi"/>
          <w:color w:val="auto"/>
          <w:szCs w:val="18"/>
          <w:lang w:val="en-GB"/>
        </w:rPr>
        <w:t>systems</w:t>
      </w:r>
      <w:r w:rsidRPr="00CA4C57">
        <w:rPr>
          <w:rFonts w:asciiTheme="minorBidi" w:hAnsiTheme="minorBidi" w:cstheme="minorBidi"/>
          <w:color w:val="auto"/>
          <w:szCs w:val="18"/>
          <w:lang w:val="en-GB"/>
        </w:rPr>
        <w:t xml:space="preserve"> that are in the </w:t>
      </w:r>
      <w:r w:rsidR="00590170" w:rsidRPr="00CA4C57">
        <w:rPr>
          <w:rFonts w:asciiTheme="minorBidi" w:hAnsiTheme="minorBidi" w:cstheme="minorBidi"/>
          <w:color w:val="auto"/>
          <w:szCs w:val="18"/>
          <w:lang w:val="en-GB"/>
        </w:rPr>
        <w:t>[COMPANY]</w:t>
      </w:r>
      <w:r w:rsidRPr="00CA4C57">
        <w:rPr>
          <w:rFonts w:asciiTheme="minorBidi" w:hAnsiTheme="minorBidi" w:cstheme="minorBidi"/>
          <w:color w:val="auto"/>
          <w:szCs w:val="18"/>
          <w:lang w:val="en-GB"/>
        </w:rPr>
        <w:t xml:space="preserve"> IT environment. </w:t>
      </w:r>
    </w:p>
    <w:p w14:paraId="599FE7F4" w14:textId="5C860156" w:rsidR="001F73CF" w:rsidRPr="00CA4C57" w:rsidRDefault="001F73CF" w:rsidP="001F73CF">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We implement as part of our security policies and processes an incident management policy in order to address personal data breaches and how to manage</w:t>
      </w:r>
      <w:r w:rsidR="00530FC6" w:rsidRPr="00CA4C57">
        <w:rPr>
          <w:rFonts w:asciiTheme="minorBidi" w:hAnsiTheme="minorBidi" w:cstheme="minorBidi"/>
          <w:color w:val="auto"/>
          <w:szCs w:val="18"/>
          <w:lang w:val="en-GB"/>
        </w:rPr>
        <w:t xml:space="preserve"> / report</w:t>
      </w:r>
      <w:r w:rsidRPr="00CA4C57">
        <w:rPr>
          <w:rFonts w:asciiTheme="minorBidi" w:hAnsiTheme="minorBidi" w:cstheme="minorBidi"/>
          <w:color w:val="auto"/>
          <w:szCs w:val="18"/>
          <w:lang w:val="en-GB"/>
        </w:rPr>
        <w:t xml:space="preserve"> them in accordance with Articles 41 (and where required, Article 42 of the DP Law 2020)</w:t>
      </w:r>
    </w:p>
    <w:p w14:paraId="6642E295" w14:textId="77777777" w:rsidR="009D2E0F" w:rsidRPr="00CA4C57" w:rsidRDefault="009D2E0F" w:rsidP="009D2E0F">
      <w:pPr>
        <w:rPr>
          <w:rFonts w:asciiTheme="minorBidi" w:hAnsiTheme="minorBidi"/>
          <w:szCs w:val="18"/>
          <w:lang w:val="en-GB"/>
        </w:rPr>
      </w:pPr>
    </w:p>
    <w:p w14:paraId="036601DE" w14:textId="607A2BFD" w:rsidR="003D325B" w:rsidRPr="00CA4C57" w:rsidRDefault="003D325B" w:rsidP="003D325B">
      <w:pPr>
        <w:pStyle w:val="Heading2"/>
        <w:rPr>
          <w:rFonts w:asciiTheme="minorBidi" w:hAnsiTheme="minorBidi" w:cstheme="minorBidi"/>
          <w:b w:val="0"/>
          <w:color w:val="auto"/>
          <w:sz w:val="18"/>
          <w:szCs w:val="18"/>
          <w:lang w:val="en-GB"/>
        </w:rPr>
      </w:pPr>
      <w:bookmarkStart w:id="26" w:name="a667647"/>
      <w:bookmarkStart w:id="27" w:name="_Toc451332400"/>
      <w:r w:rsidRPr="00CA4C57">
        <w:rPr>
          <w:rFonts w:asciiTheme="minorBidi" w:hAnsiTheme="minorBidi" w:cstheme="minorBidi"/>
          <w:b w:val="0"/>
          <w:color w:val="auto"/>
          <w:sz w:val="18"/>
          <w:szCs w:val="18"/>
          <w:lang w:val="en-GB"/>
        </w:rPr>
        <w:t xml:space="preserve">Transferring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xml:space="preserve"> </w:t>
      </w:r>
      <w:bookmarkEnd w:id="26"/>
      <w:bookmarkEnd w:id="27"/>
    </w:p>
    <w:p w14:paraId="7B624BD4" w14:textId="659867E8" w:rsidR="003D325B" w:rsidRPr="00CA4C57" w:rsidRDefault="003D325B" w:rsidP="003D325B">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We may transfer any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we hold to and from the jurisdiction in which it is collected. In relation to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that i) we transfer out of the DIFC or ii) specifically to </w:t>
      </w:r>
      <w:r w:rsidR="00A925F5">
        <w:rPr>
          <w:rFonts w:asciiTheme="minorBidi" w:hAnsiTheme="minorBidi" w:cstheme="minorBidi"/>
          <w:color w:val="auto"/>
          <w:szCs w:val="18"/>
          <w:lang w:val="en-GB"/>
        </w:rPr>
        <w:t xml:space="preserve">the UK, the EU or </w:t>
      </w:r>
      <w:r w:rsidRPr="00CA4C57">
        <w:rPr>
          <w:rFonts w:asciiTheme="minorBidi" w:hAnsiTheme="minorBidi" w:cstheme="minorBidi"/>
          <w:color w:val="auto"/>
          <w:szCs w:val="18"/>
          <w:lang w:val="en-GB"/>
        </w:rPr>
        <w:t xml:space="preserve">a country within the European Economic Area ("EEA"), we may subsequently transfer that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to another country provided that one of the following conditions applies:</w:t>
      </w:r>
    </w:p>
    <w:p w14:paraId="2B9708C7" w14:textId="2AA4E429" w:rsidR="001F73CF" w:rsidRPr="00CA4C57" w:rsidRDefault="001F73CF" w:rsidP="003D325B">
      <w:pPr>
        <w:numPr>
          <w:ilvl w:val="2"/>
          <w:numId w:val="5"/>
        </w:numPr>
        <w:spacing w:after="120" w:line="300" w:lineRule="atLeast"/>
        <w:outlineLvl w:val="2"/>
        <w:rPr>
          <w:rFonts w:ascii="Arial" w:eastAsia="Times New Roman" w:hAnsi="Arial" w:cs="Arial"/>
          <w:szCs w:val="18"/>
          <w:lang w:val="en-GB"/>
        </w:rPr>
      </w:pPr>
      <w:r w:rsidRPr="00CA4C57">
        <w:rPr>
          <w:rFonts w:ascii="Arial" w:eastAsia="Times New Roman" w:hAnsi="Arial" w:cs="Arial"/>
          <w:szCs w:val="18"/>
          <w:lang w:val="en-GB"/>
        </w:rPr>
        <w:t>One of the appropriate safeguards is in place under Article 27(2) of the DIFC DP Law 2020.</w:t>
      </w:r>
    </w:p>
    <w:p w14:paraId="05040E56" w14:textId="5C3888AB" w:rsidR="003D325B" w:rsidRPr="00CA4C57" w:rsidRDefault="003D325B" w:rsidP="003D325B">
      <w:pPr>
        <w:numPr>
          <w:ilvl w:val="2"/>
          <w:numId w:val="5"/>
        </w:numPr>
        <w:spacing w:after="120" w:line="300" w:lineRule="atLeast"/>
        <w:outlineLvl w:val="2"/>
        <w:rPr>
          <w:rFonts w:ascii="Arial" w:eastAsia="Times New Roman" w:hAnsi="Arial" w:cs="Arial"/>
          <w:szCs w:val="18"/>
          <w:lang w:val="en-GB"/>
        </w:rPr>
      </w:pPr>
      <w:r w:rsidRPr="00CA4C57">
        <w:rPr>
          <w:rFonts w:ascii="Arial" w:eastAsia="Times New Roman" w:hAnsi="Arial" w:cs="Arial"/>
          <w:szCs w:val="18"/>
          <w:lang w:val="en-GB"/>
        </w:rPr>
        <w:t xml:space="preserve">The country to which the </w:t>
      </w:r>
      <w:r w:rsidR="005F689C" w:rsidRPr="00CA4C57">
        <w:rPr>
          <w:rFonts w:ascii="Arial" w:eastAsia="Times New Roman" w:hAnsi="Arial" w:cs="Arial"/>
          <w:szCs w:val="18"/>
          <w:lang w:val="en-GB"/>
        </w:rPr>
        <w:t>Personal Data</w:t>
      </w:r>
      <w:r w:rsidRPr="00CA4C57">
        <w:rPr>
          <w:rFonts w:ascii="Arial" w:eastAsia="Times New Roman" w:hAnsi="Arial" w:cs="Arial"/>
          <w:szCs w:val="18"/>
          <w:lang w:val="en-GB"/>
        </w:rPr>
        <w:t xml:space="preserve"> are transferred ensures an adequate level of protection for the </w:t>
      </w:r>
      <w:r w:rsidR="005F689C" w:rsidRPr="00CA4C57">
        <w:rPr>
          <w:rFonts w:ascii="Arial" w:eastAsia="Times New Roman" w:hAnsi="Arial" w:cs="Arial"/>
          <w:szCs w:val="18"/>
          <w:lang w:val="en-GB"/>
        </w:rPr>
        <w:t>Data Subject</w:t>
      </w:r>
      <w:r w:rsidRPr="00CA4C57">
        <w:rPr>
          <w:rFonts w:ascii="Arial" w:eastAsia="Times New Roman" w:hAnsi="Arial" w:cs="Arial"/>
          <w:szCs w:val="18"/>
          <w:lang w:val="en-GB"/>
        </w:rPr>
        <w:t xml:space="preserve">s' rights and freedoms. </w:t>
      </w:r>
    </w:p>
    <w:p w14:paraId="07A6B8B6" w14:textId="54266446" w:rsidR="003D325B" w:rsidRPr="00CA4C57" w:rsidRDefault="003D325B" w:rsidP="003D325B">
      <w:pPr>
        <w:numPr>
          <w:ilvl w:val="2"/>
          <w:numId w:val="5"/>
        </w:numPr>
        <w:spacing w:after="120" w:line="300" w:lineRule="atLeast"/>
        <w:outlineLvl w:val="2"/>
        <w:rPr>
          <w:rFonts w:ascii="Arial" w:eastAsia="Times New Roman" w:hAnsi="Arial" w:cs="Arial"/>
          <w:szCs w:val="18"/>
          <w:lang w:val="en-GB"/>
        </w:rPr>
      </w:pPr>
      <w:r w:rsidRPr="00CA4C57">
        <w:rPr>
          <w:rFonts w:ascii="Arial" w:eastAsia="Times New Roman" w:hAnsi="Arial" w:cs="Arial"/>
          <w:szCs w:val="18"/>
          <w:lang w:val="en-GB"/>
        </w:rPr>
        <w:t xml:space="preserve">The </w:t>
      </w:r>
      <w:r w:rsidR="005F689C" w:rsidRPr="00CA4C57">
        <w:rPr>
          <w:rFonts w:ascii="Arial" w:eastAsia="Times New Roman" w:hAnsi="Arial" w:cs="Arial"/>
          <w:szCs w:val="18"/>
          <w:lang w:val="en-GB"/>
        </w:rPr>
        <w:t>Data Subject</w:t>
      </w:r>
      <w:r w:rsidRPr="00CA4C57">
        <w:rPr>
          <w:rFonts w:ascii="Arial" w:eastAsia="Times New Roman" w:hAnsi="Arial" w:cs="Arial"/>
          <w:szCs w:val="18"/>
          <w:lang w:val="en-GB"/>
        </w:rPr>
        <w:t xml:space="preserve"> has given his consent.</w:t>
      </w:r>
    </w:p>
    <w:p w14:paraId="2208CBD3" w14:textId="71BBCD7B" w:rsidR="003D325B" w:rsidRPr="00CA4C57" w:rsidRDefault="003D325B" w:rsidP="003D325B">
      <w:pPr>
        <w:numPr>
          <w:ilvl w:val="2"/>
          <w:numId w:val="5"/>
        </w:numPr>
        <w:spacing w:after="120" w:line="300" w:lineRule="atLeast"/>
        <w:outlineLvl w:val="2"/>
        <w:rPr>
          <w:rFonts w:ascii="Arial" w:eastAsia="Times New Roman" w:hAnsi="Arial" w:cs="Arial"/>
          <w:szCs w:val="18"/>
          <w:lang w:val="en-GB"/>
        </w:rPr>
      </w:pPr>
      <w:r w:rsidRPr="00CA4C57">
        <w:rPr>
          <w:rFonts w:ascii="Arial" w:eastAsia="Times New Roman" w:hAnsi="Arial" w:cs="Arial"/>
          <w:szCs w:val="18"/>
          <w:lang w:val="en-GB"/>
        </w:rPr>
        <w:t xml:space="preserve">The transfer is necessary for one of the reasons set out in the Applicable Laws, including the performance of a contract between us and the </w:t>
      </w:r>
      <w:r w:rsidR="005F689C" w:rsidRPr="00CA4C57">
        <w:rPr>
          <w:rFonts w:ascii="Arial" w:eastAsia="Times New Roman" w:hAnsi="Arial" w:cs="Arial"/>
          <w:szCs w:val="18"/>
          <w:lang w:val="en-GB"/>
        </w:rPr>
        <w:t>Data Subject</w:t>
      </w:r>
      <w:r w:rsidRPr="00CA4C57">
        <w:rPr>
          <w:rFonts w:ascii="Arial" w:eastAsia="Times New Roman" w:hAnsi="Arial" w:cs="Arial"/>
          <w:szCs w:val="18"/>
          <w:lang w:val="en-GB"/>
        </w:rPr>
        <w:t xml:space="preserve">, or to protect the vital interests of the </w:t>
      </w:r>
      <w:r w:rsidR="005F689C" w:rsidRPr="00CA4C57">
        <w:rPr>
          <w:rFonts w:ascii="Arial" w:eastAsia="Times New Roman" w:hAnsi="Arial" w:cs="Arial"/>
          <w:szCs w:val="18"/>
          <w:lang w:val="en-GB"/>
        </w:rPr>
        <w:t>Data Subject</w:t>
      </w:r>
      <w:r w:rsidRPr="00CA4C57">
        <w:rPr>
          <w:rFonts w:ascii="Arial" w:eastAsia="Times New Roman" w:hAnsi="Arial" w:cs="Arial"/>
          <w:szCs w:val="18"/>
          <w:lang w:val="en-GB"/>
        </w:rPr>
        <w:t>.</w:t>
      </w:r>
    </w:p>
    <w:p w14:paraId="46802FD9" w14:textId="77777777" w:rsidR="003D325B" w:rsidRPr="00CA4C57" w:rsidRDefault="003D325B" w:rsidP="003D325B">
      <w:pPr>
        <w:numPr>
          <w:ilvl w:val="2"/>
          <w:numId w:val="5"/>
        </w:numPr>
        <w:spacing w:after="120" w:line="300" w:lineRule="atLeast"/>
        <w:outlineLvl w:val="2"/>
        <w:rPr>
          <w:rFonts w:ascii="Arial" w:eastAsia="Times New Roman" w:hAnsi="Arial" w:cs="Arial"/>
          <w:szCs w:val="18"/>
          <w:lang w:val="en-GB"/>
        </w:rPr>
      </w:pPr>
      <w:r w:rsidRPr="00CA4C57">
        <w:rPr>
          <w:rFonts w:ascii="Arial" w:eastAsia="Times New Roman" w:hAnsi="Arial" w:cs="Arial"/>
          <w:szCs w:val="18"/>
          <w:lang w:val="en-GB"/>
        </w:rPr>
        <w:t>The transfer is legally required on important public interest grounds or for the establishment, exercise or defence of legal claims.</w:t>
      </w:r>
    </w:p>
    <w:p w14:paraId="16614F6B" w14:textId="4CC6EEDB" w:rsidR="003D325B" w:rsidRPr="00CA4C57" w:rsidRDefault="003D325B" w:rsidP="003D325B">
      <w:pPr>
        <w:numPr>
          <w:ilvl w:val="2"/>
          <w:numId w:val="5"/>
        </w:numPr>
        <w:spacing w:after="120" w:line="300" w:lineRule="atLeast"/>
        <w:outlineLvl w:val="2"/>
        <w:rPr>
          <w:rFonts w:ascii="Arial" w:eastAsia="Times New Roman" w:hAnsi="Arial" w:cs="Arial"/>
          <w:szCs w:val="18"/>
          <w:lang w:val="en-GB"/>
        </w:rPr>
      </w:pPr>
      <w:r w:rsidRPr="00CA4C57">
        <w:rPr>
          <w:rFonts w:ascii="Arial" w:eastAsia="Times New Roman" w:hAnsi="Arial" w:cs="Arial"/>
          <w:szCs w:val="18"/>
          <w:lang w:val="en-GB"/>
        </w:rPr>
        <w:lastRenderedPageBreak/>
        <w:t xml:space="preserve">The transfer is authorised by the relevant data protection authority where we have adduced adequate safeguards with respect to the protection of the </w:t>
      </w:r>
      <w:r w:rsidR="005F689C" w:rsidRPr="00CA4C57">
        <w:rPr>
          <w:rFonts w:ascii="Arial" w:eastAsia="Times New Roman" w:hAnsi="Arial" w:cs="Arial"/>
          <w:szCs w:val="18"/>
          <w:lang w:val="en-GB"/>
        </w:rPr>
        <w:t>Data Subject</w:t>
      </w:r>
      <w:r w:rsidRPr="00CA4C57">
        <w:rPr>
          <w:rFonts w:ascii="Arial" w:eastAsia="Times New Roman" w:hAnsi="Arial" w:cs="Arial"/>
          <w:szCs w:val="18"/>
          <w:lang w:val="en-GB"/>
        </w:rPr>
        <w:t>s' privacy, their fundamental rights and freedoms, and the exercise of their rights.</w:t>
      </w:r>
    </w:p>
    <w:p w14:paraId="2BFC448D" w14:textId="77777777" w:rsidR="00262B59" w:rsidRPr="00CA4C57" w:rsidRDefault="00262B59" w:rsidP="00262B59">
      <w:pPr>
        <w:spacing w:after="120" w:line="300" w:lineRule="atLeast"/>
        <w:ind w:left="1559"/>
        <w:outlineLvl w:val="2"/>
        <w:rPr>
          <w:rFonts w:asciiTheme="minorBidi" w:eastAsia="Times New Roman" w:hAnsiTheme="minorBidi"/>
          <w:szCs w:val="18"/>
          <w:lang w:val="en-GB"/>
        </w:rPr>
      </w:pPr>
    </w:p>
    <w:p w14:paraId="3BE06B5A" w14:textId="06C6151D" w:rsidR="007D761A" w:rsidRPr="00CA4C57" w:rsidRDefault="009D2E0F" w:rsidP="008B2992">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Accountability to</w:t>
      </w:r>
      <w:r w:rsidR="007D761A" w:rsidRPr="00CA4C57">
        <w:rPr>
          <w:rFonts w:asciiTheme="minorBidi" w:hAnsiTheme="minorBidi" w:cstheme="minorBidi"/>
          <w:b w:val="0"/>
          <w:color w:val="auto"/>
          <w:sz w:val="18"/>
          <w:szCs w:val="18"/>
          <w:lang w:val="en-GB"/>
        </w:rPr>
        <w:t xml:space="preserve"> </w:t>
      </w:r>
      <w:r w:rsidR="005F689C" w:rsidRPr="00CA4C57">
        <w:rPr>
          <w:rFonts w:asciiTheme="minorBidi" w:hAnsiTheme="minorBidi" w:cstheme="minorBidi"/>
          <w:b w:val="0"/>
          <w:color w:val="auto"/>
          <w:sz w:val="18"/>
          <w:szCs w:val="18"/>
          <w:lang w:val="en-GB"/>
        </w:rPr>
        <w:t>Data Subject</w:t>
      </w:r>
      <w:r w:rsidR="007D761A" w:rsidRPr="00CA4C57">
        <w:rPr>
          <w:rFonts w:asciiTheme="minorBidi" w:hAnsiTheme="minorBidi" w:cstheme="minorBidi"/>
          <w:b w:val="0"/>
          <w:color w:val="auto"/>
          <w:sz w:val="18"/>
          <w:szCs w:val="18"/>
          <w:lang w:val="en-GB"/>
        </w:rPr>
        <w:t>s</w:t>
      </w:r>
      <w:bookmarkEnd w:id="21"/>
      <w:bookmarkEnd w:id="22"/>
    </w:p>
    <w:p w14:paraId="4CDED3CE" w14:textId="002CE1A4" w:rsidR="009D2E0F" w:rsidRPr="00CA4C57" w:rsidRDefault="009D2E0F" w:rsidP="009D2E0F">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Our use or disclosure of </w:t>
      </w:r>
      <w:r w:rsidR="005F689C" w:rsidRPr="00CA4C57">
        <w:rPr>
          <w:rFonts w:asciiTheme="minorBidi" w:hAnsiTheme="minorBidi" w:cstheme="minorBidi"/>
          <w:color w:val="auto"/>
          <w:szCs w:val="18"/>
          <w:lang w:val="en-GB"/>
        </w:rPr>
        <w:t>Personal Data</w:t>
      </w:r>
      <w:r w:rsidRPr="00CA4C57">
        <w:rPr>
          <w:rFonts w:asciiTheme="minorBidi" w:hAnsiTheme="minorBidi" w:cstheme="minorBidi"/>
          <w:color w:val="auto"/>
          <w:szCs w:val="18"/>
          <w:lang w:val="en-GB"/>
        </w:rPr>
        <w:t xml:space="preserve"> must be necessary for the purpose(s) or compatible with the purpose(s) for which we collect and keep the </w:t>
      </w:r>
      <w:r w:rsidR="001D4014" w:rsidRPr="00CA4C57">
        <w:rPr>
          <w:rFonts w:asciiTheme="minorBidi" w:hAnsiTheme="minorBidi" w:cstheme="minorBidi"/>
          <w:color w:val="auto"/>
          <w:szCs w:val="18"/>
          <w:lang w:val="en-GB"/>
        </w:rPr>
        <w:t>Data</w:t>
      </w:r>
      <w:r w:rsidRPr="00CA4C57">
        <w:rPr>
          <w:rFonts w:asciiTheme="minorBidi" w:hAnsiTheme="minorBidi" w:cstheme="minorBidi"/>
          <w:color w:val="auto"/>
          <w:szCs w:val="18"/>
          <w:lang w:val="en-GB"/>
        </w:rPr>
        <w:t xml:space="preserve">. Except in certain limited circumstances (including where we are required by law) we should only use and disclose the </w:t>
      </w:r>
      <w:r w:rsidR="001D4014" w:rsidRPr="00CA4C57">
        <w:rPr>
          <w:rFonts w:asciiTheme="minorBidi" w:hAnsiTheme="minorBidi" w:cstheme="minorBidi"/>
          <w:color w:val="auto"/>
          <w:szCs w:val="18"/>
          <w:lang w:val="en-GB"/>
        </w:rPr>
        <w:t>Data</w:t>
      </w:r>
      <w:r w:rsidRPr="00CA4C57">
        <w:rPr>
          <w:rFonts w:asciiTheme="minorBidi" w:hAnsiTheme="minorBidi" w:cstheme="minorBidi"/>
          <w:color w:val="auto"/>
          <w:szCs w:val="18"/>
          <w:lang w:val="en-GB"/>
        </w:rPr>
        <w:t xml:space="preserve"> in ways consistent with </w:t>
      </w:r>
      <w:r w:rsidR="001D4014" w:rsidRPr="00CA4C57">
        <w:rPr>
          <w:rFonts w:asciiTheme="minorBidi" w:hAnsiTheme="minorBidi" w:cstheme="minorBidi"/>
          <w:color w:val="auto"/>
          <w:szCs w:val="18"/>
          <w:lang w:val="en-GB"/>
        </w:rPr>
        <w:t xml:space="preserve">such </w:t>
      </w:r>
      <w:r w:rsidRPr="00CA4C57">
        <w:rPr>
          <w:rFonts w:asciiTheme="minorBidi" w:hAnsiTheme="minorBidi" w:cstheme="minorBidi"/>
          <w:color w:val="auto"/>
          <w:szCs w:val="18"/>
          <w:lang w:val="en-GB"/>
        </w:rPr>
        <w:t>purpose(s).</w:t>
      </w:r>
    </w:p>
    <w:p w14:paraId="2B832FEB" w14:textId="5CA24E3A" w:rsidR="007D761A" w:rsidRPr="00CA4C57" w:rsidRDefault="003D325B" w:rsidP="0044513A">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W</w:t>
      </w:r>
      <w:r w:rsidR="007D761A" w:rsidRPr="00CA4C57">
        <w:rPr>
          <w:rFonts w:asciiTheme="minorBidi" w:hAnsiTheme="minorBidi" w:cstheme="minorBidi"/>
          <w:color w:val="auto"/>
          <w:szCs w:val="18"/>
          <w:lang w:val="en-GB"/>
        </w:rPr>
        <w:t>e will inform</w:t>
      </w:r>
      <w:r w:rsidR="001F73CF" w:rsidRPr="00CA4C57">
        <w:rPr>
          <w:rFonts w:asciiTheme="minorBidi" w:hAnsiTheme="minorBidi" w:cstheme="minorBidi"/>
          <w:color w:val="auto"/>
          <w:szCs w:val="18"/>
          <w:lang w:val="en-GB"/>
        </w:rPr>
        <w:t xml:space="preserve"> through publicly available privacy notices (i.e., on our corporate website)</w:t>
      </w:r>
      <w:r w:rsidR="007D761A" w:rsidRPr="00CA4C57">
        <w:rPr>
          <w:rFonts w:asciiTheme="minorBidi" w:hAnsiTheme="minorBidi" w:cstheme="minorBidi"/>
          <w:color w:val="auto"/>
          <w:szCs w:val="18"/>
          <w:lang w:val="en-GB"/>
        </w:rPr>
        <w:t xml:space="preserve"> </w:t>
      </w:r>
      <w:r w:rsidR="005F689C" w:rsidRPr="00CA4C57">
        <w:rPr>
          <w:rFonts w:asciiTheme="minorBidi" w:hAnsiTheme="minorBidi" w:cstheme="minorBidi"/>
          <w:color w:val="auto"/>
          <w:szCs w:val="18"/>
          <w:lang w:val="en-GB"/>
        </w:rPr>
        <w:t>Data Subject</w:t>
      </w:r>
      <w:r w:rsidRPr="00CA4C57">
        <w:rPr>
          <w:rFonts w:asciiTheme="minorBidi" w:hAnsiTheme="minorBidi" w:cstheme="minorBidi"/>
          <w:color w:val="auto"/>
          <w:szCs w:val="18"/>
          <w:lang w:val="en-GB"/>
        </w:rPr>
        <w:t xml:space="preserve">s who provide us with or inform us about their </w:t>
      </w:r>
      <w:r w:rsidR="005F689C" w:rsidRPr="00CA4C57">
        <w:rPr>
          <w:rFonts w:asciiTheme="minorBidi" w:hAnsiTheme="minorBidi" w:cstheme="minorBidi"/>
          <w:color w:val="auto"/>
          <w:szCs w:val="18"/>
          <w:lang w:val="en-GB"/>
        </w:rPr>
        <w:t>Personal Data</w:t>
      </w:r>
      <w:r w:rsidR="007D761A" w:rsidRPr="00CA4C57">
        <w:rPr>
          <w:rFonts w:asciiTheme="minorBidi" w:hAnsiTheme="minorBidi" w:cstheme="minorBidi"/>
          <w:color w:val="auto"/>
          <w:szCs w:val="18"/>
          <w:lang w:val="en-GB"/>
        </w:rPr>
        <w:t xml:space="preserve"> </w:t>
      </w:r>
      <w:r w:rsidRPr="00CA4C57">
        <w:rPr>
          <w:rFonts w:asciiTheme="minorBidi" w:hAnsiTheme="minorBidi" w:cstheme="minorBidi"/>
          <w:color w:val="auto"/>
          <w:szCs w:val="18"/>
          <w:lang w:val="en-GB"/>
        </w:rPr>
        <w:t>regarding</w:t>
      </w:r>
      <w:r w:rsidR="007D761A" w:rsidRPr="00CA4C57">
        <w:rPr>
          <w:rFonts w:asciiTheme="minorBidi" w:hAnsiTheme="minorBidi" w:cstheme="minorBidi"/>
          <w:color w:val="auto"/>
          <w:szCs w:val="18"/>
          <w:lang w:val="en-GB"/>
        </w:rPr>
        <w:t>:</w:t>
      </w:r>
    </w:p>
    <w:p w14:paraId="22618A14" w14:textId="43D9B53F" w:rsidR="003D325B" w:rsidRPr="00CA4C57" w:rsidRDefault="007D761A" w:rsidP="00C043B0">
      <w:pPr>
        <w:numPr>
          <w:ilvl w:val="2"/>
          <w:numId w:val="4"/>
        </w:numPr>
        <w:spacing w:after="120" w:line="300" w:lineRule="atLeast"/>
        <w:outlineLvl w:val="2"/>
        <w:rPr>
          <w:rFonts w:asciiTheme="minorBidi" w:eastAsia="Times New Roman" w:hAnsiTheme="minorBidi"/>
          <w:szCs w:val="18"/>
          <w:lang w:val="en-GB"/>
        </w:rPr>
      </w:pPr>
      <w:r w:rsidRPr="00CA4C57">
        <w:rPr>
          <w:rFonts w:asciiTheme="minorBidi" w:eastAsia="Times New Roman" w:hAnsiTheme="minorBidi"/>
          <w:szCs w:val="18"/>
          <w:lang w:val="en-GB"/>
        </w:rPr>
        <w:t xml:space="preserve">The purpose or purposes for which we intend to process that </w:t>
      </w:r>
      <w:r w:rsidR="005F689C" w:rsidRPr="00CA4C57">
        <w:rPr>
          <w:rFonts w:asciiTheme="minorBidi" w:eastAsia="Times New Roman" w:hAnsiTheme="minorBidi"/>
          <w:szCs w:val="18"/>
          <w:lang w:val="en-GB"/>
        </w:rPr>
        <w:t>Personal Data</w:t>
      </w:r>
    </w:p>
    <w:p w14:paraId="62D20424" w14:textId="120B001D" w:rsidR="007D761A" w:rsidRPr="00CA4C57" w:rsidRDefault="003D325B" w:rsidP="00C043B0">
      <w:pPr>
        <w:numPr>
          <w:ilvl w:val="2"/>
          <w:numId w:val="4"/>
        </w:numPr>
        <w:spacing w:after="120" w:line="300" w:lineRule="atLeast"/>
        <w:outlineLvl w:val="2"/>
        <w:rPr>
          <w:rFonts w:asciiTheme="minorBidi" w:eastAsia="Times New Roman" w:hAnsiTheme="minorBidi"/>
          <w:szCs w:val="18"/>
          <w:lang w:val="en-GB"/>
        </w:rPr>
      </w:pPr>
      <w:r w:rsidRPr="00CA4C57">
        <w:rPr>
          <w:rFonts w:asciiTheme="minorBidi" w:eastAsia="Times New Roman" w:hAnsiTheme="minorBidi"/>
          <w:szCs w:val="18"/>
          <w:lang w:val="en-GB"/>
        </w:rPr>
        <w:t xml:space="preserve">How we process their </w:t>
      </w:r>
      <w:r w:rsidR="005F689C" w:rsidRPr="00CA4C57">
        <w:rPr>
          <w:rFonts w:asciiTheme="minorBidi" w:eastAsia="Times New Roman" w:hAnsiTheme="minorBidi"/>
          <w:szCs w:val="18"/>
          <w:lang w:val="en-GB"/>
        </w:rPr>
        <w:t>Personal Data</w:t>
      </w:r>
      <w:r w:rsidRPr="00CA4C57">
        <w:rPr>
          <w:rFonts w:asciiTheme="minorBidi" w:eastAsia="Times New Roman" w:hAnsiTheme="minorBidi"/>
          <w:szCs w:val="18"/>
          <w:lang w:val="en-GB"/>
        </w:rPr>
        <w:t>, including information about third party suppliers who process it on our behalf</w:t>
      </w:r>
      <w:r w:rsidR="007D761A" w:rsidRPr="00CA4C57">
        <w:rPr>
          <w:rFonts w:asciiTheme="minorBidi" w:eastAsia="Times New Roman" w:hAnsiTheme="minorBidi"/>
          <w:szCs w:val="18"/>
          <w:lang w:val="en-GB"/>
        </w:rPr>
        <w:t xml:space="preserve">. </w:t>
      </w:r>
    </w:p>
    <w:p w14:paraId="2DF5B4A4" w14:textId="4B10244A" w:rsidR="007D761A" w:rsidRPr="00CA4C57" w:rsidRDefault="007D761A" w:rsidP="00C043B0">
      <w:pPr>
        <w:numPr>
          <w:ilvl w:val="2"/>
          <w:numId w:val="4"/>
        </w:numPr>
        <w:spacing w:after="120" w:line="300" w:lineRule="atLeast"/>
        <w:outlineLvl w:val="2"/>
        <w:rPr>
          <w:rFonts w:asciiTheme="minorBidi" w:eastAsia="Times New Roman" w:hAnsiTheme="minorBidi"/>
          <w:szCs w:val="18"/>
          <w:lang w:val="en-GB"/>
        </w:rPr>
      </w:pPr>
      <w:r w:rsidRPr="00CA4C57">
        <w:rPr>
          <w:rFonts w:asciiTheme="minorBidi" w:eastAsia="Times New Roman" w:hAnsiTheme="minorBidi"/>
          <w:szCs w:val="18"/>
          <w:lang w:val="en-GB"/>
        </w:rPr>
        <w:t xml:space="preserve">The types of third parties, if any, with which we will share or to which we will disclose </w:t>
      </w:r>
      <w:r w:rsidR="0030061C" w:rsidRPr="00CA4C57">
        <w:rPr>
          <w:rFonts w:asciiTheme="minorBidi" w:eastAsia="Times New Roman" w:hAnsiTheme="minorBidi"/>
          <w:szCs w:val="18"/>
          <w:lang w:val="en-GB"/>
        </w:rPr>
        <w:t>their</w:t>
      </w:r>
      <w:r w:rsidRPr="00CA4C57">
        <w:rPr>
          <w:rFonts w:asciiTheme="minorBidi" w:eastAsia="Times New Roman" w:hAnsiTheme="minorBidi"/>
          <w:szCs w:val="18"/>
          <w:lang w:val="en-GB"/>
        </w:rPr>
        <w:t xml:space="preserve"> </w:t>
      </w:r>
      <w:r w:rsidR="005F689C" w:rsidRPr="00CA4C57">
        <w:rPr>
          <w:rFonts w:asciiTheme="minorBidi" w:eastAsia="Times New Roman" w:hAnsiTheme="minorBidi"/>
          <w:szCs w:val="18"/>
          <w:lang w:val="en-GB"/>
        </w:rPr>
        <w:t>Personal Data</w:t>
      </w:r>
      <w:r w:rsidRPr="00CA4C57">
        <w:rPr>
          <w:rFonts w:asciiTheme="minorBidi" w:eastAsia="Times New Roman" w:hAnsiTheme="minorBidi"/>
          <w:szCs w:val="18"/>
          <w:lang w:val="en-GB"/>
        </w:rPr>
        <w:t>.</w:t>
      </w:r>
    </w:p>
    <w:p w14:paraId="461FD012" w14:textId="34A736CE" w:rsidR="007D761A" w:rsidRPr="00CA4C57" w:rsidRDefault="007D761A" w:rsidP="00C043B0">
      <w:pPr>
        <w:numPr>
          <w:ilvl w:val="2"/>
          <w:numId w:val="4"/>
        </w:numPr>
        <w:spacing w:after="120" w:line="300" w:lineRule="atLeast"/>
        <w:outlineLvl w:val="2"/>
        <w:rPr>
          <w:rFonts w:asciiTheme="minorBidi" w:eastAsia="Times New Roman" w:hAnsiTheme="minorBidi"/>
          <w:szCs w:val="18"/>
          <w:lang w:val="en-GB"/>
        </w:rPr>
      </w:pPr>
      <w:r w:rsidRPr="00CA4C57">
        <w:rPr>
          <w:rFonts w:asciiTheme="minorBidi" w:eastAsia="Times New Roman" w:hAnsiTheme="minorBidi"/>
          <w:szCs w:val="18"/>
          <w:lang w:val="en-GB"/>
        </w:rPr>
        <w:t xml:space="preserve">The means, if any, with which </w:t>
      </w:r>
      <w:r w:rsidR="005F689C" w:rsidRPr="00CA4C57">
        <w:rPr>
          <w:rFonts w:asciiTheme="minorBidi" w:eastAsia="Times New Roman" w:hAnsiTheme="minorBidi"/>
          <w:szCs w:val="18"/>
          <w:lang w:val="en-GB"/>
        </w:rPr>
        <w:t>Data Subject</w:t>
      </w:r>
      <w:r w:rsidRPr="00CA4C57">
        <w:rPr>
          <w:rFonts w:asciiTheme="minorBidi" w:eastAsia="Times New Roman" w:hAnsiTheme="minorBidi"/>
          <w:szCs w:val="18"/>
          <w:lang w:val="en-GB"/>
        </w:rPr>
        <w:t xml:space="preserve">s can limit our use and disclosure of their </w:t>
      </w:r>
      <w:r w:rsidR="005F689C" w:rsidRPr="00CA4C57">
        <w:rPr>
          <w:rFonts w:asciiTheme="minorBidi" w:eastAsia="Times New Roman" w:hAnsiTheme="minorBidi"/>
          <w:szCs w:val="18"/>
          <w:lang w:val="en-GB"/>
        </w:rPr>
        <w:t>Personal Data</w:t>
      </w:r>
      <w:r w:rsidRPr="00CA4C57">
        <w:rPr>
          <w:rFonts w:asciiTheme="minorBidi" w:eastAsia="Times New Roman" w:hAnsiTheme="minorBidi"/>
          <w:szCs w:val="18"/>
          <w:lang w:val="en-GB"/>
        </w:rPr>
        <w:t>.</w:t>
      </w:r>
    </w:p>
    <w:p w14:paraId="29E3BA59" w14:textId="0DEE515C" w:rsidR="003D325B" w:rsidRPr="00CA4C57" w:rsidRDefault="003D325B" w:rsidP="00C043B0">
      <w:pPr>
        <w:numPr>
          <w:ilvl w:val="2"/>
          <w:numId w:val="4"/>
        </w:numPr>
        <w:spacing w:after="120" w:line="300" w:lineRule="atLeast"/>
        <w:outlineLvl w:val="2"/>
        <w:rPr>
          <w:rFonts w:asciiTheme="minorBidi" w:eastAsia="Times New Roman" w:hAnsiTheme="minorBidi"/>
          <w:szCs w:val="18"/>
          <w:lang w:val="en-GB"/>
        </w:rPr>
      </w:pPr>
      <w:r w:rsidRPr="00CA4C57">
        <w:rPr>
          <w:rFonts w:asciiTheme="minorBidi" w:eastAsia="Times New Roman" w:hAnsiTheme="minorBidi"/>
          <w:szCs w:val="18"/>
          <w:lang w:val="en-GB"/>
        </w:rPr>
        <w:t xml:space="preserve">Any other rights they have with respect to our use of their </w:t>
      </w:r>
      <w:r w:rsidR="005F689C" w:rsidRPr="00CA4C57">
        <w:rPr>
          <w:rFonts w:asciiTheme="minorBidi" w:eastAsia="Times New Roman" w:hAnsiTheme="minorBidi"/>
          <w:szCs w:val="18"/>
          <w:lang w:val="en-GB"/>
        </w:rPr>
        <w:t>Personal Data</w:t>
      </w:r>
      <w:r w:rsidRPr="00CA4C57">
        <w:rPr>
          <w:rFonts w:asciiTheme="minorBidi" w:eastAsia="Times New Roman" w:hAnsiTheme="minorBidi"/>
          <w:szCs w:val="18"/>
          <w:lang w:val="en-GB"/>
        </w:rPr>
        <w:t xml:space="preserve"> in line with Applicable Laws.</w:t>
      </w:r>
    </w:p>
    <w:p w14:paraId="1DBEA1FF" w14:textId="327FF578" w:rsidR="0030061C" w:rsidRPr="00CA4C57" w:rsidRDefault="0030061C" w:rsidP="0030061C">
      <w:pPr>
        <w:numPr>
          <w:ilvl w:val="2"/>
          <w:numId w:val="4"/>
        </w:numPr>
        <w:spacing w:after="120" w:line="300" w:lineRule="atLeast"/>
        <w:outlineLvl w:val="2"/>
        <w:rPr>
          <w:rFonts w:asciiTheme="minorBidi" w:eastAsia="Times New Roman" w:hAnsiTheme="minorBidi"/>
          <w:szCs w:val="18"/>
          <w:lang w:val="en-GB"/>
        </w:rPr>
      </w:pPr>
      <w:r w:rsidRPr="00CA4C57">
        <w:rPr>
          <w:rFonts w:asciiTheme="minorBidi" w:eastAsia="Times New Roman" w:hAnsiTheme="minorBidi"/>
          <w:szCs w:val="18"/>
          <w:lang w:val="en-GB"/>
        </w:rPr>
        <w:t xml:space="preserve">The methods and mechanisms we have in place to be transparent with and accountable to the </w:t>
      </w:r>
      <w:r w:rsidR="005F689C" w:rsidRPr="00CA4C57">
        <w:rPr>
          <w:rFonts w:asciiTheme="minorBidi" w:eastAsia="Times New Roman" w:hAnsiTheme="minorBidi"/>
          <w:szCs w:val="18"/>
          <w:lang w:val="en-GB"/>
        </w:rPr>
        <w:t>Data Subject</w:t>
      </w:r>
      <w:r w:rsidRPr="00CA4C57">
        <w:rPr>
          <w:rFonts w:asciiTheme="minorBidi" w:eastAsia="Times New Roman" w:hAnsiTheme="minorBidi"/>
          <w:szCs w:val="18"/>
          <w:lang w:val="en-GB"/>
        </w:rPr>
        <w:t>.</w:t>
      </w:r>
    </w:p>
    <w:p w14:paraId="4D7E09DF" w14:textId="30122FE2" w:rsidR="007D761A" w:rsidRPr="00CA4C57" w:rsidRDefault="0030061C" w:rsidP="0030061C">
      <w:pPr>
        <w:numPr>
          <w:ilvl w:val="2"/>
          <w:numId w:val="4"/>
        </w:numPr>
        <w:spacing w:after="120" w:line="300" w:lineRule="atLeast"/>
        <w:outlineLvl w:val="2"/>
        <w:rPr>
          <w:rFonts w:asciiTheme="minorBidi" w:eastAsia="Times New Roman" w:hAnsiTheme="minorBidi"/>
          <w:szCs w:val="18"/>
          <w:lang w:val="en-GB"/>
        </w:rPr>
      </w:pPr>
      <w:r w:rsidRPr="00CA4C57">
        <w:rPr>
          <w:rFonts w:asciiTheme="minorBidi" w:hAnsiTheme="minorBidi"/>
          <w:szCs w:val="18"/>
          <w:lang w:val="en-GB"/>
        </w:rPr>
        <w:t xml:space="preserve">The </w:t>
      </w:r>
      <w:r w:rsidR="00590170" w:rsidRPr="00CA4C57">
        <w:rPr>
          <w:rFonts w:asciiTheme="minorBidi" w:hAnsiTheme="minorBidi"/>
          <w:szCs w:val="18"/>
          <w:lang w:val="en-GB"/>
        </w:rPr>
        <w:t>[COMPANY]</w:t>
      </w:r>
      <w:r w:rsidRPr="00CA4C57">
        <w:rPr>
          <w:rFonts w:asciiTheme="minorBidi" w:hAnsiTheme="minorBidi"/>
          <w:szCs w:val="18"/>
          <w:lang w:val="en-GB"/>
        </w:rPr>
        <w:t>’s role as a</w:t>
      </w:r>
      <w:r w:rsidR="007D761A" w:rsidRPr="00CA4C57">
        <w:rPr>
          <w:rFonts w:asciiTheme="minorBidi" w:hAnsiTheme="minorBidi"/>
          <w:szCs w:val="18"/>
          <w:lang w:val="en-GB"/>
        </w:rPr>
        <w:t xml:space="preserve"> </w:t>
      </w:r>
      <w:r w:rsidR="005F689C" w:rsidRPr="00CA4C57">
        <w:rPr>
          <w:rFonts w:asciiTheme="minorBidi" w:hAnsiTheme="minorBidi"/>
          <w:szCs w:val="18"/>
          <w:lang w:val="en-GB"/>
        </w:rPr>
        <w:t>Controller</w:t>
      </w:r>
      <w:r w:rsidR="007D761A" w:rsidRPr="00CA4C57">
        <w:rPr>
          <w:rFonts w:asciiTheme="minorBidi" w:hAnsiTheme="minorBidi"/>
          <w:szCs w:val="18"/>
          <w:lang w:val="en-GB"/>
        </w:rPr>
        <w:t xml:space="preserve"> </w:t>
      </w:r>
      <w:r w:rsidRPr="00CA4C57">
        <w:rPr>
          <w:rFonts w:asciiTheme="minorBidi" w:hAnsiTheme="minorBidi"/>
          <w:szCs w:val="18"/>
          <w:lang w:val="en-GB"/>
        </w:rPr>
        <w:t xml:space="preserve">of their </w:t>
      </w:r>
      <w:r w:rsidR="005F689C" w:rsidRPr="00CA4C57">
        <w:rPr>
          <w:rFonts w:asciiTheme="minorBidi" w:hAnsiTheme="minorBidi"/>
          <w:szCs w:val="18"/>
          <w:lang w:val="en-GB"/>
        </w:rPr>
        <w:t>Personal Data</w:t>
      </w:r>
      <w:r w:rsidRPr="00CA4C57">
        <w:rPr>
          <w:rFonts w:asciiTheme="minorBidi" w:hAnsiTheme="minorBidi"/>
          <w:szCs w:val="18"/>
          <w:lang w:val="en-GB"/>
        </w:rPr>
        <w:t xml:space="preserve"> and how to reach the Commissioner of Data Protection</w:t>
      </w:r>
      <w:r w:rsidR="007D761A" w:rsidRPr="00CA4C57">
        <w:rPr>
          <w:rFonts w:asciiTheme="minorBidi" w:hAnsiTheme="minorBidi"/>
          <w:szCs w:val="18"/>
          <w:lang w:val="en-GB"/>
        </w:rPr>
        <w:t>.</w:t>
      </w:r>
    </w:p>
    <w:p w14:paraId="76B48FA8" w14:textId="0CE2B0D0" w:rsidR="007D761A" w:rsidRPr="00CA4C57" w:rsidRDefault="007D761A" w:rsidP="008B2992">
      <w:pPr>
        <w:pStyle w:val="Heading1"/>
        <w:rPr>
          <w:rFonts w:asciiTheme="minorBidi" w:hAnsiTheme="minorBidi" w:cstheme="minorBidi"/>
          <w:color w:val="auto"/>
          <w:sz w:val="18"/>
          <w:szCs w:val="18"/>
          <w:lang w:val="en-GB"/>
        </w:rPr>
      </w:pPr>
      <w:bookmarkStart w:id="28" w:name="a133581"/>
      <w:bookmarkStart w:id="29" w:name="_Toc451332401"/>
      <w:bookmarkStart w:id="30" w:name="_Toc46920231"/>
      <w:r w:rsidRPr="00CA4C57">
        <w:rPr>
          <w:rFonts w:asciiTheme="minorBidi" w:hAnsiTheme="minorBidi" w:cstheme="minorBidi"/>
          <w:color w:val="auto"/>
          <w:sz w:val="18"/>
          <w:szCs w:val="18"/>
          <w:lang w:val="en-GB"/>
        </w:rPr>
        <w:t xml:space="preserve">Disclosure and sharing of </w:t>
      </w:r>
      <w:bookmarkEnd w:id="28"/>
      <w:bookmarkEnd w:id="29"/>
      <w:r w:rsidR="00DA3EAE" w:rsidRPr="00CA4C57">
        <w:rPr>
          <w:rFonts w:asciiTheme="minorBidi" w:hAnsiTheme="minorBidi" w:cstheme="minorBidi"/>
          <w:color w:val="auto"/>
          <w:sz w:val="18"/>
          <w:szCs w:val="18"/>
          <w:lang w:val="en-GB"/>
        </w:rPr>
        <w:t>Personal Data</w:t>
      </w:r>
      <w:bookmarkEnd w:id="30"/>
    </w:p>
    <w:p w14:paraId="07F80A82" w14:textId="35234EFD" w:rsidR="007D761A" w:rsidRPr="00CA4C57" w:rsidRDefault="007D761A" w:rsidP="0044513A">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We may share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xml:space="preserve"> we hold with any member of our group</w:t>
      </w:r>
      <w:r w:rsidR="00262B59" w:rsidRPr="00CA4C57">
        <w:rPr>
          <w:rFonts w:asciiTheme="minorBidi" w:hAnsiTheme="minorBidi" w:cstheme="minorBidi"/>
          <w:b w:val="0"/>
          <w:color w:val="auto"/>
          <w:sz w:val="18"/>
          <w:szCs w:val="18"/>
          <w:lang w:val="en-GB"/>
        </w:rPr>
        <w:t>, but must do so confidentially in all instances</w:t>
      </w:r>
      <w:r w:rsidRPr="00CA4C57">
        <w:rPr>
          <w:rFonts w:asciiTheme="minorBidi" w:hAnsiTheme="minorBidi" w:cstheme="minorBidi"/>
          <w:b w:val="0"/>
          <w:color w:val="auto"/>
          <w:sz w:val="18"/>
          <w:szCs w:val="18"/>
          <w:lang w:val="en-GB"/>
        </w:rPr>
        <w:t>.</w:t>
      </w:r>
    </w:p>
    <w:p w14:paraId="51B7D50C" w14:textId="0DC6F725" w:rsidR="007D761A" w:rsidRPr="00CA4C57" w:rsidRDefault="007D761A" w:rsidP="0044513A">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We may also disclose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xml:space="preserve"> we hold to third parties:</w:t>
      </w:r>
    </w:p>
    <w:p w14:paraId="14751391" w14:textId="2503F8B8" w:rsidR="007D761A" w:rsidRPr="00CA4C57" w:rsidRDefault="007D761A" w:rsidP="0030061C">
      <w:pPr>
        <w:numPr>
          <w:ilvl w:val="2"/>
          <w:numId w:val="10"/>
        </w:numPr>
        <w:spacing w:after="120" w:line="300" w:lineRule="atLeast"/>
        <w:outlineLvl w:val="2"/>
        <w:rPr>
          <w:rFonts w:asciiTheme="minorBidi" w:eastAsia="Times New Roman" w:hAnsiTheme="minorBidi"/>
          <w:szCs w:val="18"/>
          <w:lang w:val="en-GB"/>
        </w:rPr>
      </w:pPr>
      <w:r w:rsidRPr="00CA4C57">
        <w:rPr>
          <w:rFonts w:asciiTheme="minorBidi" w:eastAsia="Times New Roman" w:hAnsiTheme="minorBidi"/>
          <w:szCs w:val="18"/>
          <w:lang w:val="en-GB"/>
        </w:rPr>
        <w:t xml:space="preserve">In the event that we sell or buy any business or assets, in which case we may disclose </w:t>
      </w:r>
      <w:r w:rsidR="005F689C" w:rsidRPr="00CA4C57">
        <w:rPr>
          <w:rFonts w:asciiTheme="minorBidi" w:eastAsia="Times New Roman" w:hAnsiTheme="minorBidi"/>
          <w:szCs w:val="18"/>
          <w:lang w:val="en-GB"/>
        </w:rPr>
        <w:t>Personal Data</w:t>
      </w:r>
      <w:r w:rsidRPr="00CA4C57">
        <w:rPr>
          <w:rFonts w:asciiTheme="minorBidi" w:eastAsia="Times New Roman" w:hAnsiTheme="minorBidi"/>
          <w:szCs w:val="18"/>
          <w:lang w:val="en-GB"/>
        </w:rPr>
        <w:t xml:space="preserve"> we hold to the prospective seller or buyer of such business or assets.</w:t>
      </w:r>
    </w:p>
    <w:p w14:paraId="6A7C4BDC" w14:textId="2469801D" w:rsidR="007D761A" w:rsidRPr="00CA4C57" w:rsidRDefault="007D761A" w:rsidP="0030061C">
      <w:pPr>
        <w:numPr>
          <w:ilvl w:val="2"/>
          <w:numId w:val="10"/>
        </w:numPr>
        <w:spacing w:after="120" w:line="300" w:lineRule="atLeast"/>
        <w:outlineLvl w:val="2"/>
        <w:rPr>
          <w:rFonts w:asciiTheme="minorBidi" w:eastAsia="Times New Roman" w:hAnsiTheme="minorBidi"/>
          <w:szCs w:val="18"/>
          <w:lang w:val="en-GB"/>
        </w:rPr>
      </w:pPr>
      <w:r w:rsidRPr="00CA4C57">
        <w:rPr>
          <w:rFonts w:asciiTheme="minorBidi" w:eastAsia="Times New Roman" w:hAnsiTheme="minorBidi"/>
          <w:szCs w:val="18"/>
          <w:lang w:val="en-GB"/>
        </w:rPr>
        <w:t xml:space="preserve">If we or substantially all of our assets are acquired by a third party, in which case </w:t>
      </w:r>
      <w:r w:rsidR="005F689C" w:rsidRPr="00CA4C57">
        <w:rPr>
          <w:rFonts w:asciiTheme="minorBidi" w:eastAsia="Times New Roman" w:hAnsiTheme="minorBidi"/>
          <w:szCs w:val="18"/>
          <w:lang w:val="en-GB"/>
        </w:rPr>
        <w:t>Personal Data</w:t>
      </w:r>
      <w:r w:rsidRPr="00CA4C57">
        <w:rPr>
          <w:rFonts w:asciiTheme="minorBidi" w:eastAsia="Times New Roman" w:hAnsiTheme="minorBidi"/>
          <w:szCs w:val="18"/>
          <w:lang w:val="en-GB"/>
        </w:rPr>
        <w:t xml:space="preserve"> we hold will be one of the transferred assets.</w:t>
      </w:r>
    </w:p>
    <w:p w14:paraId="3D771AE0" w14:textId="0FE8B923" w:rsidR="007D761A" w:rsidRPr="00CA4C57" w:rsidRDefault="007D761A" w:rsidP="00A52EF8">
      <w:pPr>
        <w:numPr>
          <w:ilvl w:val="2"/>
          <w:numId w:val="10"/>
        </w:numPr>
        <w:spacing w:before="240" w:after="240" w:line="300" w:lineRule="atLeast"/>
        <w:outlineLvl w:val="2"/>
        <w:rPr>
          <w:rFonts w:asciiTheme="minorBidi" w:eastAsia="Times New Roman" w:hAnsiTheme="minorBidi"/>
          <w:szCs w:val="18"/>
          <w:lang w:val="en-GB"/>
        </w:rPr>
      </w:pPr>
      <w:r w:rsidRPr="00CA4C57">
        <w:rPr>
          <w:rFonts w:asciiTheme="minorBidi" w:eastAsia="Times New Roman" w:hAnsiTheme="minorBidi"/>
          <w:szCs w:val="18"/>
          <w:lang w:val="en-GB"/>
        </w:rPr>
        <w:t xml:space="preserve">If we are under a duty to disclose or share a </w:t>
      </w:r>
      <w:r w:rsidR="005F689C" w:rsidRPr="00CA4C57">
        <w:rPr>
          <w:rFonts w:asciiTheme="minorBidi" w:eastAsia="Times New Roman" w:hAnsiTheme="minorBidi"/>
          <w:szCs w:val="18"/>
          <w:lang w:val="en-GB"/>
        </w:rPr>
        <w:t>Data Subject</w:t>
      </w:r>
      <w:r w:rsidRPr="00CA4C57">
        <w:rPr>
          <w:rFonts w:asciiTheme="minorBidi" w:eastAsia="Times New Roman" w:hAnsiTheme="minorBidi"/>
          <w:szCs w:val="18"/>
          <w:lang w:val="en-GB"/>
        </w:rPr>
        <w:t xml:space="preserve">'s </w:t>
      </w:r>
      <w:r w:rsidR="005F689C" w:rsidRPr="00CA4C57">
        <w:rPr>
          <w:rFonts w:asciiTheme="minorBidi" w:eastAsia="Times New Roman" w:hAnsiTheme="minorBidi"/>
          <w:szCs w:val="18"/>
          <w:lang w:val="en-GB"/>
        </w:rPr>
        <w:t>Personal Data</w:t>
      </w:r>
      <w:r w:rsidRPr="00CA4C57">
        <w:rPr>
          <w:rFonts w:asciiTheme="minorBidi" w:eastAsia="Times New Roman" w:hAnsiTheme="minorBidi"/>
          <w:szCs w:val="18"/>
          <w:lang w:val="en-GB"/>
        </w:rPr>
        <w:t xml:space="preserve"> in order to comply with any legal obligation, or in order to enforce or apply any contract with the </w:t>
      </w:r>
      <w:r w:rsidR="005F689C" w:rsidRPr="00CA4C57">
        <w:rPr>
          <w:rFonts w:asciiTheme="minorBidi" w:eastAsia="Times New Roman" w:hAnsiTheme="minorBidi"/>
          <w:szCs w:val="18"/>
          <w:lang w:val="en-GB"/>
        </w:rPr>
        <w:t>Data Subject</w:t>
      </w:r>
      <w:r w:rsidRPr="00CA4C57">
        <w:rPr>
          <w:rFonts w:asciiTheme="minorBidi" w:eastAsia="Times New Roman" w:hAnsiTheme="minorBidi"/>
          <w:szCs w:val="18"/>
          <w:lang w:val="en-GB"/>
        </w:rPr>
        <w:t xml:space="preserve"> or other agreements; or to protect our rights, property, or safety of our employees, customers, or others. This includes exchanging information with other companies and organisations for the purposes of fraud protection and credit risk reduction.</w:t>
      </w:r>
    </w:p>
    <w:p w14:paraId="1D4EE90E" w14:textId="6E133D97" w:rsidR="007D761A" w:rsidRPr="00CA4C57" w:rsidRDefault="007D761A" w:rsidP="0044513A">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lastRenderedPageBreak/>
        <w:t xml:space="preserve">We may share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xml:space="preserve"> we hold with selected third parties for the purposes including but not limited to fulfilling employee contract requirements such a</w:t>
      </w:r>
      <w:r w:rsidR="0030061C" w:rsidRPr="00CA4C57">
        <w:rPr>
          <w:rFonts w:asciiTheme="minorBidi" w:hAnsiTheme="minorBidi" w:cstheme="minorBidi"/>
          <w:b w:val="0"/>
          <w:color w:val="auto"/>
          <w:sz w:val="18"/>
          <w:szCs w:val="18"/>
          <w:lang w:val="en-GB"/>
        </w:rPr>
        <w:t>s payroll and medical insurance;</w:t>
      </w:r>
      <w:r w:rsidRPr="00CA4C57">
        <w:rPr>
          <w:rFonts w:asciiTheme="minorBidi" w:hAnsiTheme="minorBidi" w:cstheme="minorBidi"/>
          <w:b w:val="0"/>
          <w:color w:val="auto"/>
          <w:sz w:val="18"/>
          <w:szCs w:val="18"/>
          <w:lang w:val="en-GB"/>
        </w:rPr>
        <w:t xml:space="preserve"> enabling vendors to satisfy </w:t>
      </w:r>
      <w:r w:rsidR="0030061C" w:rsidRPr="00CA4C57">
        <w:rPr>
          <w:rFonts w:asciiTheme="minorBidi" w:hAnsiTheme="minorBidi" w:cstheme="minorBidi"/>
          <w:b w:val="0"/>
          <w:color w:val="auto"/>
          <w:sz w:val="18"/>
          <w:szCs w:val="18"/>
          <w:lang w:val="en-GB"/>
        </w:rPr>
        <w:t>Client</w:t>
      </w:r>
      <w:r w:rsidRPr="00CA4C57">
        <w:rPr>
          <w:rFonts w:asciiTheme="minorBidi" w:hAnsiTheme="minorBidi" w:cstheme="minorBidi"/>
          <w:b w:val="0"/>
          <w:color w:val="auto"/>
          <w:sz w:val="18"/>
          <w:szCs w:val="18"/>
          <w:lang w:val="en-GB"/>
        </w:rPr>
        <w:t xml:space="preserve"> requirements</w:t>
      </w:r>
      <w:r w:rsidR="0030061C" w:rsidRPr="00CA4C57">
        <w:rPr>
          <w:rFonts w:asciiTheme="minorBidi" w:hAnsiTheme="minorBidi" w:cstheme="minorBidi"/>
          <w:b w:val="0"/>
          <w:color w:val="auto"/>
          <w:sz w:val="18"/>
          <w:szCs w:val="18"/>
          <w:lang w:val="en-GB"/>
        </w:rPr>
        <w:t>;</w:t>
      </w:r>
      <w:r w:rsidRPr="00CA4C57">
        <w:rPr>
          <w:rFonts w:asciiTheme="minorBidi" w:hAnsiTheme="minorBidi" w:cstheme="minorBidi"/>
          <w:b w:val="0"/>
          <w:color w:val="auto"/>
          <w:sz w:val="18"/>
          <w:szCs w:val="18"/>
          <w:lang w:val="en-GB"/>
        </w:rPr>
        <w:t xml:space="preserve"> </w:t>
      </w:r>
      <w:r w:rsidR="0030061C" w:rsidRPr="00CA4C57">
        <w:rPr>
          <w:rFonts w:asciiTheme="minorBidi" w:hAnsiTheme="minorBidi" w:cstheme="minorBidi"/>
          <w:b w:val="0"/>
          <w:color w:val="auto"/>
          <w:sz w:val="18"/>
          <w:szCs w:val="18"/>
          <w:lang w:val="en-GB"/>
        </w:rPr>
        <w:t>or</w:t>
      </w:r>
      <w:r w:rsidRPr="00CA4C57">
        <w:rPr>
          <w:rFonts w:asciiTheme="minorBidi" w:hAnsiTheme="minorBidi" w:cstheme="minorBidi"/>
          <w:b w:val="0"/>
          <w:color w:val="auto"/>
          <w:sz w:val="18"/>
          <w:szCs w:val="18"/>
          <w:lang w:val="en-GB"/>
        </w:rPr>
        <w:t xml:space="preserve"> to support relevant </w:t>
      </w:r>
      <w:r w:rsidR="0030061C" w:rsidRPr="00CA4C57">
        <w:rPr>
          <w:rFonts w:asciiTheme="minorBidi" w:hAnsiTheme="minorBidi" w:cstheme="minorBidi"/>
          <w:b w:val="0"/>
          <w:color w:val="auto"/>
          <w:sz w:val="18"/>
          <w:szCs w:val="18"/>
          <w:lang w:val="en-GB"/>
        </w:rPr>
        <w:t xml:space="preserve">Client or employee </w:t>
      </w:r>
      <w:r w:rsidRPr="00CA4C57">
        <w:rPr>
          <w:rFonts w:asciiTheme="minorBidi" w:hAnsiTheme="minorBidi" w:cstheme="minorBidi"/>
          <w:b w:val="0"/>
          <w:color w:val="auto"/>
          <w:sz w:val="18"/>
          <w:szCs w:val="18"/>
          <w:lang w:val="en-GB"/>
        </w:rPr>
        <w:t>engagements.</w:t>
      </w:r>
    </w:p>
    <w:p w14:paraId="774F8437" w14:textId="732ECDCD" w:rsidR="007D761A" w:rsidRPr="00CA4C57" w:rsidRDefault="007D761A" w:rsidP="008B2992">
      <w:pPr>
        <w:pStyle w:val="Heading1"/>
        <w:rPr>
          <w:rFonts w:asciiTheme="minorBidi" w:hAnsiTheme="minorBidi" w:cstheme="minorBidi"/>
          <w:color w:val="auto"/>
          <w:sz w:val="18"/>
          <w:szCs w:val="18"/>
          <w:lang w:val="en-GB"/>
        </w:rPr>
      </w:pPr>
      <w:bookmarkStart w:id="31" w:name="a939862"/>
      <w:bookmarkStart w:id="32" w:name="_Toc451332402"/>
      <w:bookmarkStart w:id="33" w:name="_Toc46920232"/>
      <w:r w:rsidRPr="00CA4C57">
        <w:rPr>
          <w:rFonts w:asciiTheme="minorBidi" w:hAnsiTheme="minorBidi" w:cstheme="minorBidi"/>
          <w:color w:val="auto"/>
          <w:sz w:val="18"/>
          <w:szCs w:val="18"/>
          <w:lang w:val="en-GB"/>
        </w:rPr>
        <w:t xml:space="preserve">Dealing with </w:t>
      </w:r>
      <w:r w:rsidR="005F689C" w:rsidRPr="00CA4C57">
        <w:rPr>
          <w:rFonts w:asciiTheme="minorBidi" w:hAnsiTheme="minorBidi" w:cstheme="minorBidi"/>
          <w:color w:val="auto"/>
          <w:sz w:val="18"/>
          <w:szCs w:val="18"/>
          <w:lang w:val="en-GB"/>
        </w:rPr>
        <w:t>Data Subject</w:t>
      </w:r>
      <w:r w:rsidR="0030061C" w:rsidRPr="00CA4C57">
        <w:rPr>
          <w:rFonts w:asciiTheme="minorBidi" w:hAnsiTheme="minorBidi" w:cstheme="minorBidi"/>
          <w:color w:val="auto"/>
          <w:sz w:val="18"/>
          <w:szCs w:val="18"/>
          <w:lang w:val="en-GB"/>
        </w:rPr>
        <w:t>s’</w:t>
      </w:r>
      <w:r w:rsidRPr="00CA4C57">
        <w:rPr>
          <w:rFonts w:asciiTheme="minorBidi" w:hAnsiTheme="minorBidi" w:cstheme="minorBidi"/>
          <w:color w:val="auto"/>
          <w:sz w:val="18"/>
          <w:szCs w:val="18"/>
          <w:lang w:val="en-GB"/>
        </w:rPr>
        <w:t xml:space="preserve"> </w:t>
      </w:r>
      <w:r w:rsidR="003750E2" w:rsidRPr="00CA4C57">
        <w:rPr>
          <w:rFonts w:asciiTheme="minorBidi" w:hAnsiTheme="minorBidi" w:cstheme="minorBidi"/>
          <w:color w:val="auto"/>
          <w:sz w:val="18"/>
          <w:szCs w:val="18"/>
          <w:lang w:val="en-GB"/>
        </w:rPr>
        <w:t xml:space="preserve">rights and </w:t>
      </w:r>
      <w:r w:rsidRPr="00CA4C57">
        <w:rPr>
          <w:rFonts w:asciiTheme="minorBidi" w:hAnsiTheme="minorBidi" w:cstheme="minorBidi"/>
          <w:color w:val="auto"/>
          <w:sz w:val="18"/>
          <w:szCs w:val="18"/>
          <w:lang w:val="en-GB"/>
        </w:rPr>
        <w:t>requests</w:t>
      </w:r>
      <w:bookmarkEnd w:id="31"/>
      <w:bookmarkEnd w:id="32"/>
      <w:bookmarkEnd w:id="33"/>
      <w:r w:rsidR="0030061C" w:rsidRPr="00CA4C57">
        <w:rPr>
          <w:rFonts w:asciiTheme="minorBidi" w:hAnsiTheme="minorBidi" w:cstheme="minorBidi"/>
          <w:color w:val="auto"/>
          <w:sz w:val="18"/>
          <w:szCs w:val="18"/>
          <w:lang w:val="en-GB"/>
        </w:rPr>
        <w:t xml:space="preserve"> </w:t>
      </w:r>
    </w:p>
    <w:p w14:paraId="7E9CB3E6" w14:textId="2F2841DD" w:rsidR="0030061C" w:rsidRPr="00CA4C57" w:rsidRDefault="003A5225" w:rsidP="003A5225">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With some limited exceptions, a</w:t>
      </w:r>
      <w:r w:rsidR="007D761A" w:rsidRPr="00CA4C57">
        <w:rPr>
          <w:rFonts w:asciiTheme="minorBidi" w:hAnsiTheme="minorBidi" w:cstheme="minorBidi"/>
          <w:b w:val="0"/>
          <w:color w:val="auto"/>
          <w:sz w:val="18"/>
          <w:szCs w:val="18"/>
          <w:lang w:val="en-GB"/>
        </w:rPr>
        <w:t xml:space="preserve">ny </w:t>
      </w:r>
      <w:r w:rsidR="005F689C" w:rsidRPr="00CA4C57">
        <w:rPr>
          <w:rFonts w:asciiTheme="minorBidi" w:hAnsiTheme="minorBidi" w:cstheme="minorBidi"/>
          <w:b w:val="0"/>
          <w:color w:val="auto"/>
          <w:sz w:val="18"/>
          <w:szCs w:val="18"/>
          <w:lang w:val="en-GB"/>
        </w:rPr>
        <w:t>Data Subject</w:t>
      </w:r>
      <w:r w:rsidR="007D761A" w:rsidRPr="00CA4C57">
        <w:rPr>
          <w:rFonts w:asciiTheme="minorBidi" w:hAnsiTheme="minorBidi" w:cstheme="minorBidi"/>
          <w:b w:val="0"/>
          <w:color w:val="auto"/>
          <w:sz w:val="18"/>
          <w:szCs w:val="18"/>
          <w:lang w:val="en-GB"/>
        </w:rPr>
        <w:t>s are entitled to</w:t>
      </w:r>
      <w:r w:rsidR="0030061C" w:rsidRPr="00CA4C57">
        <w:rPr>
          <w:rFonts w:asciiTheme="minorBidi" w:hAnsiTheme="minorBidi" w:cstheme="minorBidi"/>
          <w:b w:val="0"/>
          <w:color w:val="auto"/>
          <w:sz w:val="18"/>
          <w:szCs w:val="18"/>
          <w:lang w:val="en-GB"/>
        </w:rPr>
        <w:t>:</w:t>
      </w:r>
    </w:p>
    <w:p w14:paraId="2CFA42FA" w14:textId="2384714C" w:rsidR="0030061C" w:rsidRPr="00CA4C57" w:rsidRDefault="005969B7" w:rsidP="0030061C">
      <w:pPr>
        <w:numPr>
          <w:ilvl w:val="2"/>
          <w:numId w:val="11"/>
        </w:numPr>
        <w:spacing w:after="120" w:line="300" w:lineRule="atLeast"/>
        <w:outlineLvl w:val="2"/>
        <w:rPr>
          <w:rFonts w:asciiTheme="minorBidi" w:eastAsia="Times New Roman" w:hAnsiTheme="minorBidi"/>
          <w:szCs w:val="18"/>
          <w:lang w:val="en-GB"/>
        </w:rPr>
      </w:pPr>
      <w:r w:rsidRPr="00CA4C57">
        <w:rPr>
          <w:rFonts w:asciiTheme="minorBidi" w:eastAsia="Times New Roman" w:hAnsiTheme="minorBidi"/>
          <w:szCs w:val="18"/>
          <w:lang w:val="en-GB"/>
        </w:rPr>
        <w:t>Request a</w:t>
      </w:r>
      <w:r w:rsidR="007D761A" w:rsidRPr="00CA4C57">
        <w:rPr>
          <w:rFonts w:asciiTheme="minorBidi" w:eastAsia="Times New Roman" w:hAnsiTheme="minorBidi"/>
          <w:szCs w:val="18"/>
          <w:lang w:val="en-GB"/>
        </w:rPr>
        <w:t xml:space="preserve">ccess to any </w:t>
      </w:r>
      <w:r w:rsidR="005F689C" w:rsidRPr="00CA4C57">
        <w:rPr>
          <w:rFonts w:asciiTheme="minorBidi" w:eastAsia="Times New Roman" w:hAnsiTheme="minorBidi"/>
          <w:szCs w:val="18"/>
          <w:lang w:val="en-GB"/>
        </w:rPr>
        <w:t>Personal Data</w:t>
      </w:r>
      <w:r w:rsidR="007D761A" w:rsidRPr="00CA4C57">
        <w:rPr>
          <w:rFonts w:asciiTheme="minorBidi" w:eastAsia="Times New Roman" w:hAnsiTheme="minorBidi"/>
          <w:szCs w:val="18"/>
          <w:lang w:val="en-GB"/>
        </w:rPr>
        <w:t xml:space="preserve"> that </w:t>
      </w:r>
      <w:r w:rsidR="00590170" w:rsidRPr="00CA4C57">
        <w:rPr>
          <w:rFonts w:asciiTheme="minorBidi" w:eastAsia="Times New Roman" w:hAnsiTheme="minorBidi"/>
          <w:szCs w:val="18"/>
          <w:lang w:val="en-GB"/>
        </w:rPr>
        <w:t>[COMPANY]</w:t>
      </w:r>
      <w:r w:rsidR="007D761A" w:rsidRPr="00CA4C57">
        <w:rPr>
          <w:rFonts w:asciiTheme="minorBidi" w:eastAsia="Times New Roman" w:hAnsiTheme="minorBidi"/>
          <w:szCs w:val="18"/>
          <w:lang w:val="en-GB"/>
        </w:rPr>
        <w:t xml:space="preserve"> holds about them</w:t>
      </w:r>
      <w:r w:rsidR="0030061C" w:rsidRPr="00CA4C57">
        <w:rPr>
          <w:rFonts w:asciiTheme="minorBidi" w:eastAsia="Times New Roman" w:hAnsiTheme="minorBidi"/>
          <w:szCs w:val="18"/>
          <w:lang w:val="en-GB"/>
        </w:rPr>
        <w:t xml:space="preserve"> (known as a subject access request);</w:t>
      </w:r>
    </w:p>
    <w:p w14:paraId="09054444" w14:textId="0675749E" w:rsidR="0030061C" w:rsidRPr="00CA4C57" w:rsidRDefault="0030061C" w:rsidP="0030061C">
      <w:pPr>
        <w:numPr>
          <w:ilvl w:val="2"/>
          <w:numId w:val="11"/>
        </w:numPr>
        <w:spacing w:after="120" w:line="300" w:lineRule="atLeast"/>
        <w:outlineLvl w:val="2"/>
        <w:rPr>
          <w:rFonts w:asciiTheme="minorBidi" w:eastAsia="Times New Roman" w:hAnsiTheme="minorBidi"/>
          <w:szCs w:val="18"/>
          <w:lang w:val="en-GB"/>
        </w:rPr>
      </w:pPr>
      <w:r w:rsidRPr="00CA4C57">
        <w:rPr>
          <w:rFonts w:asciiTheme="minorBidi" w:eastAsia="Times New Roman" w:hAnsiTheme="minorBidi"/>
          <w:szCs w:val="18"/>
          <w:lang w:val="en-GB"/>
        </w:rPr>
        <w:t xml:space="preserve">Request that we stop processing their </w:t>
      </w:r>
      <w:r w:rsidR="005F689C" w:rsidRPr="00CA4C57">
        <w:rPr>
          <w:rFonts w:asciiTheme="minorBidi" w:eastAsia="Times New Roman" w:hAnsiTheme="minorBidi"/>
          <w:szCs w:val="18"/>
          <w:lang w:val="en-GB"/>
        </w:rPr>
        <w:t>Personal Data</w:t>
      </w:r>
      <w:r w:rsidR="00323CB6" w:rsidRPr="00CA4C57">
        <w:rPr>
          <w:rFonts w:asciiTheme="minorBidi" w:eastAsia="Times New Roman" w:hAnsiTheme="minorBidi"/>
          <w:szCs w:val="18"/>
          <w:lang w:val="en-GB"/>
        </w:rPr>
        <w:t>, including</w:t>
      </w:r>
      <w:r w:rsidR="00DA3EAE" w:rsidRPr="00CA4C57">
        <w:rPr>
          <w:rFonts w:asciiTheme="minorBidi" w:eastAsia="Times New Roman" w:hAnsiTheme="minorBidi"/>
          <w:szCs w:val="18"/>
          <w:lang w:val="en-GB"/>
        </w:rPr>
        <w:t xml:space="preserve"> automated processing of personal data</w:t>
      </w:r>
      <w:r w:rsidRPr="00CA4C57">
        <w:rPr>
          <w:rFonts w:asciiTheme="minorBidi" w:eastAsia="Times New Roman" w:hAnsiTheme="minorBidi"/>
          <w:szCs w:val="18"/>
          <w:lang w:val="en-GB"/>
        </w:rPr>
        <w:t>;</w:t>
      </w:r>
    </w:p>
    <w:p w14:paraId="073B8B8F" w14:textId="630788EB" w:rsidR="00DA12BD" w:rsidRPr="00CA4C57" w:rsidRDefault="0030061C" w:rsidP="0030061C">
      <w:pPr>
        <w:numPr>
          <w:ilvl w:val="2"/>
          <w:numId w:val="11"/>
        </w:numPr>
        <w:spacing w:after="120" w:line="300" w:lineRule="atLeast"/>
        <w:outlineLvl w:val="2"/>
        <w:rPr>
          <w:rFonts w:asciiTheme="minorBidi" w:eastAsia="Times New Roman" w:hAnsiTheme="minorBidi"/>
          <w:szCs w:val="18"/>
          <w:lang w:val="en-GB"/>
        </w:rPr>
      </w:pPr>
      <w:r w:rsidRPr="00CA4C57">
        <w:rPr>
          <w:rFonts w:asciiTheme="minorBidi" w:eastAsia="Times New Roman" w:hAnsiTheme="minorBidi"/>
          <w:szCs w:val="18"/>
          <w:lang w:val="en-GB"/>
        </w:rPr>
        <w:t>Request that we rectify</w:t>
      </w:r>
      <w:r w:rsidR="00EF7454" w:rsidRPr="00CA4C57">
        <w:rPr>
          <w:rFonts w:asciiTheme="minorBidi" w:eastAsia="Times New Roman" w:hAnsiTheme="minorBidi"/>
          <w:szCs w:val="18"/>
          <w:lang w:val="en-GB"/>
        </w:rPr>
        <w:t>, block</w:t>
      </w:r>
      <w:r w:rsidRPr="00CA4C57">
        <w:rPr>
          <w:rFonts w:asciiTheme="minorBidi" w:eastAsia="Times New Roman" w:hAnsiTheme="minorBidi"/>
          <w:szCs w:val="18"/>
          <w:lang w:val="en-GB"/>
        </w:rPr>
        <w:t xml:space="preserve"> or erase any </w:t>
      </w:r>
      <w:r w:rsidR="005F689C" w:rsidRPr="00CA4C57">
        <w:rPr>
          <w:rFonts w:asciiTheme="minorBidi" w:eastAsia="Times New Roman" w:hAnsiTheme="minorBidi"/>
          <w:szCs w:val="18"/>
          <w:lang w:val="en-GB"/>
        </w:rPr>
        <w:t>Personal Data</w:t>
      </w:r>
      <w:r w:rsidRPr="00CA4C57">
        <w:rPr>
          <w:rFonts w:asciiTheme="minorBidi" w:eastAsia="Times New Roman" w:hAnsiTheme="minorBidi"/>
          <w:szCs w:val="18"/>
          <w:lang w:val="en-GB"/>
        </w:rPr>
        <w:t xml:space="preserve"> we hold about them</w:t>
      </w:r>
      <w:r w:rsidR="005969B7" w:rsidRPr="00CA4C57">
        <w:rPr>
          <w:rFonts w:asciiTheme="minorBidi" w:eastAsia="Times New Roman" w:hAnsiTheme="minorBidi"/>
          <w:szCs w:val="18"/>
          <w:lang w:val="en-GB"/>
        </w:rPr>
        <w:t>; or</w:t>
      </w:r>
    </w:p>
    <w:p w14:paraId="233A21B5" w14:textId="331C9010" w:rsidR="005969B7" w:rsidRPr="00CA4C57" w:rsidRDefault="005969B7" w:rsidP="0030061C">
      <w:pPr>
        <w:numPr>
          <w:ilvl w:val="2"/>
          <w:numId w:val="11"/>
        </w:numPr>
        <w:spacing w:after="120" w:line="300" w:lineRule="atLeast"/>
        <w:outlineLvl w:val="2"/>
        <w:rPr>
          <w:rFonts w:asciiTheme="minorBidi" w:eastAsia="Times New Roman" w:hAnsiTheme="minorBidi"/>
          <w:szCs w:val="18"/>
          <w:lang w:val="en-GB"/>
        </w:rPr>
      </w:pPr>
      <w:r w:rsidRPr="00CA4C57">
        <w:rPr>
          <w:rFonts w:asciiTheme="minorBidi" w:eastAsia="Times New Roman" w:hAnsiTheme="minorBidi"/>
          <w:szCs w:val="18"/>
          <w:lang w:val="en-GB"/>
        </w:rPr>
        <w:t xml:space="preserve">Make a complaint to the Commissioner of Data Protection regarding the processing of their </w:t>
      </w:r>
      <w:r w:rsidR="005F689C" w:rsidRPr="00CA4C57">
        <w:rPr>
          <w:rFonts w:asciiTheme="minorBidi" w:eastAsia="Times New Roman" w:hAnsiTheme="minorBidi"/>
          <w:szCs w:val="18"/>
          <w:lang w:val="en-GB"/>
        </w:rPr>
        <w:t>Personal Data</w:t>
      </w:r>
      <w:r w:rsidRPr="00CA4C57">
        <w:rPr>
          <w:rFonts w:asciiTheme="minorBidi" w:eastAsia="Times New Roman" w:hAnsiTheme="minorBidi"/>
          <w:szCs w:val="18"/>
          <w:lang w:val="en-GB"/>
        </w:rPr>
        <w:t xml:space="preserve">.  </w:t>
      </w:r>
    </w:p>
    <w:p w14:paraId="64E80DD5" w14:textId="77777777" w:rsidR="00A00072" w:rsidRPr="00CA4C57" w:rsidRDefault="00A00072" w:rsidP="00A00072">
      <w:pPr>
        <w:spacing w:after="120" w:line="300" w:lineRule="atLeast"/>
        <w:ind w:left="1559"/>
        <w:outlineLvl w:val="2"/>
        <w:rPr>
          <w:rFonts w:asciiTheme="minorBidi" w:eastAsia="Times New Roman" w:hAnsiTheme="minorBidi"/>
          <w:szCs w:val="18"/>
          <w:lang w:val="en-GB"/>
        </w:rPr>
      </w:pPr>
    </w:p>
    <w:p w14:paraId="76368DD0" w14:textId="67A9EF92" w:rsidR="00DA12BD" w:rsidRPr="00CA4C57" w:rsidRDefault="00DA3EAE" w:rsidP="00DA12BD">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Data Subjects </w:t>
      </w:r>
      <w:r w:rsidR="00DA12BD" w:rsidRPr="00CA4C57">
        <w:rPr>
          <w:rFonts w:asciiTheme="minorBidi" w:hAnsiTheme="minorBidi" w:cstheme="minorBidi"/>
          <w:b w:val="0"/>
          <w:color w:val="auto"/>
          <w:sz w:val="18"/>
          <w:szCs w:val="18"/>
          <w:lang w:val="en-GB"/>
        </w:rPr>
        <w:t>should</w:t>
      </w:r>
      <w:r w:rsidR="007D761A" w:rsidRPr="00CA4C57">
        <w:rPr>
          <w:rFonts w:asciiTheme="minorBidi" w:hAnsiTheme="minorBidi" w:cstheme="minorBidi"/>
          <w:b w:val="0"/>
          <w:color w:val="auto"/>
          <w:sz w:val="18"/>
          <w:szCs w:val="18"/>
          <w:lang w:val="en-GB"/>
        </w:rPr>
        <w:t xml:space="preserve"> make the request by writing to the </w:t>
      </w:r>
      <w:r w:rsidR="0030061C" w:rsidRPr="00CA4C57">
        <w:rPr>
          <w:rFonts w:asciiTheme="minorBidi" w:hAnsiTheme="minorBidi" w:cstheme="minorBidi"/>
          <w:b w:val="0"/>
          <w:color w:val="auto"/>
          <w:sz w:val="18"/>
          <w:szCs w:val="18"/>
          <w:lang w:val="en-GB"/>
        </w:rPr>
        <w:t>Commissioner of Data Protection or his delegate</w:t>
      </w:r>
      <w:r w:rsidR="007D761A" w:rsidRPr="00CA4C57">
        <w:rPr>
          <w:rFonts w:asciiTheme="minorBidi" w:hAnsiTheme="minorBidi" w:cstheme="minorBidi"/>
          <w:b w:val="0"/>
          <w:color w:val="auto"/>
          <w:sz w:val="18"/>
          <w:szCs w:val="18"/>
          <w:lang w:val="en-GB"/>
        </w:rPr>
        <w:t>.</w:t>
      </w:r>
      <w:r w:rsidR="00DA12BD" w:rsidRPr="00CA4C57">
        <w:rPr>
          <w:rFonts w:asciiTheme="minorBidi" w:hAnsiTheme="minorBidi" w:cstheme="minorBidi"/>
          <w:b w:val="0"/>
          <w:color w:val="auto"/>
          <w:sz w:val="18"/>
          <w:szCs w:val="18"/>
          <w:lang w:val="en-GB"/>
        </w:rPr>
        <w:t xml:space="preserve">  </w:t>
      </w:r>
      <w:r w:rsidR="00A52EF8" w:rsidRPr="00CA4C57">
        <w:rPr>
          <w:rFonts w:asciiTheme="minorBidi" w:hAnsiTheme="minorBidi" w:cstheme="minorBidi"/>
          <w:b w:val="0"/>
          <w:color w:val="auto"/>
          <w:sz w:val="18"/>
          <w:szCs w:val="18"/>
          <w:lang w:val="en-GB"/>
        </w:rPr>
        <w:t>Alternatively, t</w:t>
      </w:r>
      <w:r w:rsidR="00DA12BD" w:rsidRPr="00CA4C57">
        <w:rPr>
          <w:rFonts w:asciiTheme="minorBidi" w:hAnsiTheme="minorBidi" w:cstheme="minorBidi"/>
          <w:b w:val="0"/>
          <w:color w:val="auto"/>
          <w:sz w:val="18"/>
          <w:szCs w:val="18"/>
          <w:lang w:val="en-GB"/>
        </w:rPr>
        <w:t xml:space="preserve">he </w:t>
      </w:r>
      <w:r w:rsidR="00590170" w:rsidRPr="00CA4C57">
        <w:rPr>
          <w:rFonts w:asciiTheme="minorBidi" w:hAnsiTheme="minorBidi" w:cstheme="minorBidi"/>
          <w:b w:val="0"/>
          <w:color w:val="auto"/>
          <w:sz w:val="18"/>
          <w:szCs w:val="18"/>
          <w:lang w:val="en-GB"/>
        </w:rPr>
        <w:t>[COMPANY]</w:t>
      </w:r>
      <w:r w:rsidR="00DA12BD" w:rsidRPr="00CA4C57">
        <w:rPr>
          <w:rFonts w:asciiTheme="minorBidi" w:hAnsiTheme="minorBidi" w:cstheme="minorBidi"/>
          <w:b w:val="0"/>
          <w:color w:val="auto"/>
          <w:sz w:val="18"/>
          <w:szCs w:val="18"/>
          <w:lang w:val="en-GB"/>
        </w:rPr>
        <w:t xml:space="preserve"> website contains the</w:t>
      </w:r>
      <w:r w:rsidR="00590170" w:rsidRPr="00CA4C57">
        <w:rPr>
          <w:rFonts w:asciiTheme="minorBidi" w:hAnsiTheme="minorBidi" w:cstheme="minorBidi"/>
          <w:b w:val="0"/>
          <w:color w:val="auto"/>
          <w:sz w:val="18"/>
          <w:szCs w:val="18"/>
          <w:lang w:val="en-GB"/>
        </w:rPr>
        <w:t xml:space="preserve"> [online data protection policy]</w:t>
      </w:r>
      <w:r w:rsidR="00DA12BD" w:rsidRPr="00CA4C57">
        <w:rPr>
          <w:rFonts w:asciiTheme="minorBidi" w:hAnsiTheme="minorBidi" w:cstheme="minorBidi"/>
          <w:b w:val="0"/>
          <w:color w:val="auto"/>
          <w:sz w:val="18"/>
          <w:szCs w:val="18"/>
          <w:lang w:val="en-GB"/>
        </w:rPr>
        <w:t xml:space="preserve"> that provides a link </w:t>
      </w:r>
      <w:r w:rsidR="00A52EF8" w:rsidRPr="00CA4C57">
        <w:rPr>
          <w:rFonts w:asciiTheme="minorBidi" w:hAnsiTheme="minorBidi" w:cstheme="minorBidi"/>
          <w:b w:val="0"/>
          <w:color w:val="auto"/>
          <w:sz w:val="18"/>
          <w:szCs w:val="18"/>
          <w:lang w:val="en-GB"/>
        </w:rPr>
        <w:t>where they will find an explanation of how</w:t>
      </w:r>
      <w:r w:rsidR="00DA12BD" w:rsidRPr="00CA4C57">
        <w:rPr>
          <w:rFonts w:asciiTheme="minorBidi" w:hAnsiTheme="minorBidi" w:cstheme="minorBidi"/>
          <w:b w:val="0"/>
          <w:color w:val="auto"/>
          <w:sz w:val="18"/>
          <w:szCs w:val="18"/>
          <w:lang w:val="en-GB"/>
        </w:rPr>
        <w:t xml:space="preserve"> they may make such requests.  </w:t>
      </w:r>
    </w:p>
    <w:p w14:paraId="634E90A8" w14:textId="06E2CCC7" w:rsidR="005969B7" w:rsidRPr="00CA4C57" w:rsidRDefault="007D761A" w:rsidP="005969B7">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Anybody at </w:t>
      </w:r>
      <w:r w:rsidR="00590170" w:rsidRPr="00CA4C57">
        <w:rPr>
          <w:rFonts w:asciiTheme="minorBidi" w:hAnsiTheme="minorBidi" w:cstheme="minorBidi"/>
          <w:b w:val="0"/>
          <w:color w:val="auto"/>
          <w:sz w:val="18"/>
          <w:szCs w:val="18"/>
          <w:lang w:val="en-GB"/>
        </w:rPr>
        <w:t>[COMPANY]</w:t>
      </w:r>
      <w:r w:rsidRPr="00CA4C57">
        <w:rPr>
          <w:rFonts w:asciiTheme="minorBidi" w:hAnsiTheme="minorBidi" w:cstheme="minorBidi"/>
          <w:b w:val="0"/>
          <w:color w:val="auto"/>
          <w:sz w:val="18"/>
          <w:szCs w:val="18"/>
          <w:lang w:val="en-GB"/>
        </w:rPr>
        <w:t xml:space="preserve"> who receives a written</w:t>
      </w:r>
      <w:r w:rsidR="00A52EF8" w:rsidRPr="00CA4C57">
        <w:rPr>
          <w:rFonts w:asciiTheme="minorBidi" w:hAnsiTheme="minorBidi" w:cstheme="minorBidi"/>
          <w:b w:val="0"/>
          <w:color w:val="auto"/>
          <w:sz w:val="18"/>
          <w:szCs w:val="18"/>
          <w:lang w:val="en-GB"/>
        </w:rPr>
        <w:t xml:space="preserve"> or verbal</w:t>
      </w:r>
      <w:r w:rsidRPr="00CA4C57">
        <w:rPr>
          <w:rFonts w:asciiTheme="minorBidi" w:hAnsiTheme="minorBidi" w:cstheme="minorBidi"/>
          <w:b w:val="0"/>
          <w:color w:val="auto"/>
          <w:sz w:val="18"/>
          <w:szCs w:val="18"/>
          <w:lang w:val="en-GB"/>
        </w:rPr>
        <w:t xml:space="preserve"> request </w:t>
      </w:r>
      <w:r w:rsidR="005969B7" w:rsidRPr="00CA4C57">
        <w:rPr>
          <w:rFonts w:asciiTheme="minorBidi" w:hAnsiTheme="minorBidi" w:cstheme="minorBidi"/>
          <w:b w:val="0"/>
          <w:color w:val="auto"/>
          <w:sz w:val="18"/>
          <w:szCs w:val="18"/>
          <w:lang w:val="en-GB"/>
        </w:rPr>
        <w:t xml:space="preserve">or complaint </w:t>
      </w:r>
      <w:r w:rsidRPr="00CA4C57">
        <w:rPr>
          <w:rFonts w:asciiTheme="minorBidi" w:hAnsiTheme="minorBidi" w:cstheme="minorBidi"/>
          <w:b w:val="0"/>
          <w:color w:val="auto"/>
          <w:sz w:val="18"/>
          <w:szCs w:val="18"/>
          <w:lang w:val="en-GB"/>
        </w:rPr>
        <w:t xml:space="preserve">from a </w:t>
      </w:r>
      <w:r w:rsidR="005F689C" w:rsidRPr="00CA4C57">
        <w:rPr>
          <w:rFonts w:asciiTheme="minorBidi" w:hAnsiTheme="minorBidi" w:cstheme="minorBidi"/>
          <w:b w:val="0"/>
          <w:color w:val="auto"/>
          <w:sz w:val="18"/>
          <w:szCs w:val="18"/>
          <w:lang w:val="en-GB"/>
        </w:rPr>
        <w:t>Data Subject</w:t>
      </w:r>
      <w:r w:rsidRPr="00CA4C57">
        <w:rPr>
          <w:rFonts w:asciiTheme="minorBidi" w:hAnsiTheme="minorBidi" w:cstheme="minorBidi"/>
          <w:b w:val="0"/>
          <w:color w:val="auto"/>
          <w:sz w:val="18"/>
          <w:szCs w:val="18"/>
          <w:lang w:val="en-GB"/>
        </w:rPr>
        <w:t xml:space="preserve"> should immediately</w:t>
      </w:r>
      <w:r w:rsidR="0030061C" w:rsidRPr="00CA4C57">
        <w:rPr>
          <w:rFonts w:asciiTheme="minorBidi" w:hAnsiTheme="minorBidi" w:cstheme="minorBidi"/>
          <w:b w:val="0"/>
          <w:color w:val="auto"/>
          <w:sz w:val="18"/>
          <w:szCs w:val="18"/>
          <w:lang w:val="en-GB"/>
        </w:rPr>
        <w:t xml:space="preserve"> engage the procedure set out in the </w:t>
      </w:r>
      <w:r w:rsidR="00D434E0" w:rsidRPr="00CA4C57">
        <w:rPr>
          <w:rFonts w:asciiTheme="minorBidi" w:hAnsiTheme="minorBidi" w:cstheme="minorBidi"/>
          <w:b w:val="0"/>
          <w:color w:val="auto"/>
          <w:sz w:val="18"/>
          <w:szCs w:val="18"/>
          <w:lang w:val="en-GB"/>
        </w:rPr>
        <w:t xml:space="preserve">Dealing with </w:t>
      </w:r>
      <w:r w:rsidR="0030061C" w:rsidRPr="00CA4C57">
        <w:rPr>
          <w:rFonts w:asciiTheme="minorBidi" w:hAnsiTheme="minorBidi" w:cstheme="minorBidi"/>
          <w:b w:val="0"/>
          <w:color w:val="auto"/>
          <w:sz w:val="18"/>
          <w:szCs w:val="18"/>
          <w:lang w:val="en-GB"/>
        </w:rPr>
        <w:t>Data Subjects</w:t>
      </w:r>
      <w:r w:rsidR="00D434E0" w:rsidRPr="00CA4C57">
        <w:rPr>
          <w:rFonts w:asciiTheme="minorBidi" w:hAnsiTheme="minorBidi" w:cstheme="minorBidi"/>
          <w:b w:val="0"/>
          <w:color w:val="auto"/>
          <w:sz w:val="18"/>
          <w:szCs w:val="18"/>
          <w:lang w:val="en-GB"/>
        </w:rPr>
        <w:t>’</w:t>
      </w:r>
      <w:r w:rsidR="0030061C" w:rsidRPr="00CA4C57">
        <w:rPr>
          <w:rFonts w:asciiTheme="minorBidi" w:hAnsiTheme="minorBidi" w:cstheme="minorBidi"/>
          <w:b w:val="0"/>
          <w:color w:val="auto"/>
          <w:sz w:val="18"/>
          <w:szCs w:val="18"/>
          <w:lang w:val="en-GB"/>
        </w:rPr>
        <w:t xml:space="preserve"> Rights </w:t>
      </w:r>
      <w:r w:rsidR="00885DC5" w:rsidRPr="00CA4C57">
        <w:rPr>
          <w:rFonts w:asciiTheme="minorBidi" w:hAnsiTheme="minorBidi" w:cstheme="minorBidi"/>
          <w:b w:val="0"/>
          <w:color w:val="auto"/>
          <w:sz w:val="18"/>
          <w:szCs w:val="18"/>
          <w:lang w:val="en-GB"/>
        </w:rPr>
        <w:t xml:space="preserve">Policy </w:t>
      </w:r>
      <w:r w:rsidR="0030061C" w:rsidRPr="00CA4C57">
        <w:rPr>
          <w:rFonts w:asciiTheme="minorBidi" w:hAnsiTheme="minorBidi" w:cstheme="minorBidi"/>
          <w:b w:val="0"/>
          <w:color w:val="auto"/>
          <w:sz w:val="18"/>
          <w:szCs w:val="18"/>
          <w:lang w:val="en-GB"/>
        </w:rPr>
        <w:t>(available on SAP in the Legal Affairs documents link)</w:t>
      </w:r>
      <w:r w:rsidRPr="00CA4C57">
        <w:rPr>
          <w:rFonts w:asciiTheme="minorBidi" w:hAnsiTheme="minorBidi" w:cstheme="minorBidi"/>
          <w:b w:val="0"/>
          <w:color w:val="auto"/>
          <w:sz w:val="18"/>
          <w:szCs w:val="18"/>
          <w:lang w:val="en-GB"/>
        </w:rPr>
        <w:t xml:space="preserve">, as a specific time limit applies </w:t>
      </w:r>
      <w:r w:rsidR="0030061C" w:rsidRPr="00CA4C57">
        <w:rPr>
          <w:rFonts w:asciiTheme="minorBidi" w:hAnsiTheme="minorBidi" w:cstheme="minorBidi"/>
          <w:b w:val="0"/>
          <w:color w:val="auto"/>
          <w:sz w:val="18"/>
          <w:szCs w:val="18"/>
          <w:lang w:val="en-GB"/>
        </w:rPr>
        <w:t xml:space="preserve">to such requests and a breach of the Applicable Laws may occur </w:t>
      </w:r>
      <w:r w:rsidRPr="00CA4C57">
        <w:rPr>
          <w:rFonts w:asciiTheme="minorBidi" w:hAnsiTheme="minorBidi" w:cstheme="minorBidi"/>
          <w:b w:val="0"/>
          <w:color w:val="auto"/>
          <w:sz w:val="18"/>
          <w:szCs w:val="18"/>
          <w:lang w:val="en-GB"/>
        </w:rPr>
        <w:t xml:space="preserve">if </w:t>
      </w:r>
      <w:r w:rsidR="00590170" w:rsidRPr="00CA4C57">
        <w:rPr>
          <w:rFonts w:asciiTheme="minorBidi" w:hAnsiTheme="minorBidi" w:cstheme="minorBidi"/>
          <w:b w:val="0"/>
          <w:color w:val="auto"/>
          <w:sz w:val="18"/>
          <w:szCs w:val="18"/>
          <w:lang w:val="en-GB"/>
        </w:rPr>
        <w:t>[COMPANY]</w:t>
      </w:r>
      <w:r w:rsidRPr="00CA4C57">
        <w:rPr>
          <w:rFonts w:asciiTheme="minorBidi" w:hAnsiTheme="minorBidi" w:cstheme="minorBidi"/>
          <w:b w:val="0"/>
          <w:color w:val="auto"/>
          <w:sz w:val="18"/>
          <w:szCs w:val="18"/>
          <w:lang w:val="en-GB"/>
        </w:rPr>
        <w:t xml:space="preserve"> does not respond </w:t>
      </w:r>
      <w:r w:rsidR="0030061C" w:rsidRPr="00CA4C57">
        <w:rPr>
          <w:rFonts w:asciiTheme="minorBidi" w:hAnsiTheme="minorBidi" w:cstheme="minorBidi"/>
          <w:b w:val="0"/>
          <w:color w:val="auto"/>
          <w:sz w:val="18"/>
          <w:szCs w:val="18"/>
          <w:lang w:val="en-GB"/>
        </w:rPr>
        <w:t>accordingly</w:t>
      </w:r>
      <w:r w:rsidR="005969B7" w:rsidRPr="00CA4C57">
        <w:rPr>
          <w:rFonts w:asciiTheme="minorBidi" w:hAnsiTheme="minorBidi" w:cstheme="minorBidi"/>
          <w:b w:val="0"/>
          <w:color w:val="auto"/>
          <w:sz w:val="18"/>
          <w:szCs w:val="18"/>
          <w:lang w:val="en-GB"/>
        </w:rPr>
        <w:t>.</w:t>
      </w:r>
    </w:p>
    <w:p w14:paraId="206B0A15" w14:textId="456E82D2" w:rsidR="003A5225" w:rsidRPr="00CA4C57" w:rsidRDefault="003A5225" w:rsidP="003A5225">
      <w:pPr>
        <w:pStyle w:val="Heading1"/>
        <w:rPr>
          <w:rFonts w:asciiTheme="minorBidi" w:hAnsiTheme="minorBidi" w:cstheme="minorBidi"/>
          <w:color w:val="auto"/>
          <w:sz w:val="18"/>
          <w:szCs w:val="18"/>
          <w:lang w:val="en-GB"/>
        </w:rPr>
      </w:pPr>
      <w:bookmarkStart w:id="34" w:name="_Toc46920233"/>
      <w:r w:rsidRPr="00CA4C57">
        <w:rPr>
          <w:rFonts w:asciiTheme="minorBidi" w:hAnsiTheme="minorBidi" w:cstheme="minorBidi"/>
          <w:color w:val="auto"/>
          <w:sz w:val="18"/>
          <w:szCs w:val="18"/>
          <w:lang w:val="en-GB"/>
        </w:rPr>
        <w:t>Questions about this Policy</w:t>
      </w:r>
      <w:bookmarkEnd w:id="34"/>
    </w:p>
    <w:p w14:paraId="6F8AAC5D" w14:textId="70DDADA0" w:rsidR="003A5225" w:rsidRPr="00CA4C57" w:rsidRDefault="003A5225" w:rsidP="003A5225">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 xml:space="preserve">If you have any questions about this Policy, or any concerns or complaints with regard to the administration of this policy, or if you would like to submit a request as described in Section 6 above for access to the </w:t>
      </w:r>
      <w:r w:rsidR="005F689C" w:rsidRPr="00CA4C57">
        <w:rPr>
          <w:rFonts w:asciiTheme="minorBidi" w:hAnsiTheme="minorBidi" w:cstheme="minorBidi"/>
          <w:b w:val="0"/>
          <w:color w:val="auto"/>
          <w:sz w:val="18"/>
          <w:szCs w:val="18"/>
          <w:lang w:val="en-GB"/>
        </w:rPr>
        <w:t>Personal Data</w:t>
      </w:r>
      <w:r w:rsidRPr="00CA4C57">
        <w:rPr>
          <w:rFonts w:asciiTheme="minorBidi" w:hAnsiTheme="minorBidi" w:cstheme="minorBidi"/>
          <w:b w:val="0"/>
          <w:color w:val="auto"/>
          <w:sz w:val="18"/>
          <w:szCs w:val="18"/>
          <w:lang w:val="en-GB"/>
        </w:rPr>
        <w:t xml:space="preserve"> that we maintain about you, please contact us by any of the following means:</w:t>
      </w:r>
    </w:p>
    <w:p w14:paraId="36034DCB" w14:textId="53E0F892" w:rsidR="003A5225" w:rsidRPr="00CA4C57" w:rsidRDefault="003A5225" w:rsidP="003A5225">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For current </w:t>
      </w:r>
      <w:r w:rsidR="00590170" w:rsidRPr="00CA4C57">
        <w:rPr>
          <w:rFonts w:asciiTheme="minorBidi" w:hAnsiTheme="minorBidi" w:cstheme="minorBidi"/>
          <w:color w:val="auto"/>
          <w:szCs w:val="18"/>
          <w:lang w:val="en-GB"/>
        </w:rPr>
        <w:t>[COMPANY]</w:t>
      </w:r>
      <w:r w:rsidRPr="00CA4C57">
        <w:rPr>
          <w:rFonts w:asciiTheme="minorBidi" w:hAnsiTheme="minorBidi" w:cstheme="minorBidi"/>
          <w:color w:val="auto"/>
          <w:szCs w:val="18"/>
          <w:lang w:val="en-GB"/>
        </w:rPr>
        <w:t xml:space="preserve"> employees, by contacting your line manager or your HR Business Partner; and</w:t>
      </w:r>
    </w:p>
    <w:p w14:paraId="37CC2EB3" w14:textId="191A33CD" w:rsidR="003A5225" w:rsidRPr="00CA4C57" w:rsidRDefault="003A5225" w:rsidP="003A5225">
      <w:pPr>
        <w:pStyle w:val="Heading3"/>
        <w:ind w:left="1260" w:hanging="540"/>
        <w:rPr>
          <w:rFonts w:asciiTheme="minorBidi" w:hAnsiTheme="minorBidi" w:cstheme="minorBidi"/>
          <w:color w:val="auto"/>
          <w:szCs w:val="18"/>
          <w:lang w:val="en-GB"/>
        </w:rPr>
      </w:pPr>
      <w:r w:rsidRPr="00CA4C57">
        <w:rPr>
          <w:rFonts w:asciiTheme="minorBidi" w:hAnsiTheme="minorBidi" w:cstheme="minorBidi"/>
          <w:color w:val="auto"/>
          <w:szCs w:val="18"/>
          <w:lang w:val="en-GB"/>
        </w:rPr>
        <w:t xml:space="preserve">For applicants and former </w:t>
      </w:r>
      <w:r w:rsidR="00590170" w:rsidRPr="00CA4C57">
        <w:rPr>
          <w:rFonts w:asciiTheme="minorBidi" w:hAnsiTheme="minorBidi" w:cstheme="minorBidi"/>
          <w:color w:val="auto"/>
          <w:szCs w:val="18"/>
          <w:lang w:val="en-GB"/>
        </w:rPr>
        <w:t>[COMPANY]</w:t>
      </w:r>
      <w:r w:rsidRPr="00CA4C57">
        <w:rPr>
          <w:rFonts w:asciiTheme="minorBidi" w:hAnsiTheme="minorBidi" w:cstheme="minorBidi"/>
          <w:color w:val="auto"/>
          <w:szCs w:val="18"/>
          <w:lang w:val="en-GB"/>
        </w:rPr>
        <w:t xml:space="preserve"> employees, by contacting Head of Human Resources. </w:t>
      </w:r>
    </w:p>
    <w:p w14:paraId="2F286D95" w14:textId="62F8C4E8" w:rsidR="003A5225" w:rsidRPr="00CA4C57" w:rsidRDefault="003A5225" w:rsidP="003A5225">
      <w:pPr>
        <w:pStyle w:val="Heading2"/>
        <w:rPr>
          <w:rFonts w:asciiTheme="minorBidi" w:hAnsiTheme="minorBidi" w:cstheme="minorBidi"/>
          <w:b w:val="0"/>
          <w:color w:val="auto"/>
          <w:sz w:val="18"/>
          <w:szCs w:val="18"/>
          <w:lang w:val="en-GB"/>
        </w:rPr>
      </w:pPr>
      <w:r w:rsidRPr="00CA4C57">
        <w:rPr>
          <w:rFonts w:asciiTheme="minorBidi" w:hAnsiTheme="minorBidi" w:cstheme="minorBidi"/>
          <w:b w:val="0"/>
          <w:color w:val="auto"/>
          <w:sz w:val="18"/>
          <w:szCs w:val="18"/>
          <w:lang w:val="en-GB"/>
        </w:rPr>
        <w:t>Complaints or further escalation at the employee’s option, can be made to the Head of Human Resources and finally to the Commissioner of Data Protection at DIFC.</w:t>
      </w:r>
    </w:p>
    <w:p w14:paraId="3AF501AF" w14:textId="77777777" w:rsidR="00E917FE" w:rsidRPr="00CA4C57" w:rsidRDefault="00E917FE" w:rsidP="00E917FE">
      <w:pPr>
        <w:rPr>
          <w:rFonts w:asciiTheme="minorBidi" w:hAnsiTheme="minorBidi"/>
          <w:szCs w:val="18"/>
          <w:lang w:val="en-GB"/>
        </w:rPr>
      </w:pPr>
    </w:p>
    <w:sectPr w:rsidR="00E917FE" w:rsidRPr="00CA4C57" w:rsidSect="00F93293">
      <w:pgSz w:w="12240" w:h="15840"/>
      <w:pgMar w:top="1440" w:right="1080" w:bottom="245"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F0592" w14:textId="77777777" w:rsidR="003B179D" w:rsidRDefault="003B179D" w:rsidP="008F1001">
      <w:pPr>
        <w:spacing w:line="240" w:lineRule="auto"/>
      </w:pPr>
      <w:r>
        <w:separator/>
      </w:r>
    </w:p>
  </w:endnote>
  <w:endnote w:type="continuationSeparator" w:id="0">
    <w:p w14:paraId="02E0D186" w14:textId="77777777" w:rsidR="003B179D" w:rsidRDefault="003B179D" w:rsidP="008F1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57" w:type="dxa"/>
        <w:left w:w="57" w:type="dxa"/>
        <w:bottom w:w="57" w:type="dxa"/>
        <w:right w:w="57" w:type="dxa"/>
      </w:tblCellMar>
      <w:tblLook w:val="00A0" w:firstRow="1" w:lastRow="0" w:firstColumn="1" w:lastColumn="0" w:noHBand="0" w:noVBand="0"/>
    </w:tblPr>
    <w:tblGrid>
      <w:gridCol w:w="1680"/>
      <w:gridCol w:w="1682"/>
      <w:gridCol w:w="1679"/>
      <w:gridCol w:w="1681"/>
      <w:gridCol w:w="1679"/>
      <w:gridCol w:w="1679"/>
    </w:tblGrid>
    <w:tr w:rsidR="009F5EAF" w:rsidRPr="009F5EAF" w14:paraId="4D90176F" w14:textId="77777777" w:rsidTr="00B2329E">
      <w:trPr>
        <w:trHeight w:val="20"/>
        <w:jc w:val="center"/>
      </w:trPr>
      <w:tc>
        <w:tcPr>
          <w:tcW w:w="5000" w:type="pct"/>
          <w:gridSpan w:val="6"/>
        </w:tcPr>
        <w:p w14:paraId="5BA7C07B" w14:textId="357166BB" w:rsidR="009F5EAF" w:rsidRPr="009F5EAF" w:rsidRDefault="009F5EAF" w:rsidP="00590170">
          <w:pPr>
            <w:spacing w:line="240" w:lineRule="auto"/>
            <w:jc w:val="left"/>
            <w:rPr>
              <w:rFonts w:ascii="Arial" w:eastAsia="MS PGothic" w:hAnsi="Arial" w:cs="Arial"/>
              <w:bCs/>
              <w:color w:val="10123C"/>
              <w:sz w:val="14"/>
              <w:szCs w:val="14"/>
            </w:rPr>
          </w:pPr>
          <w:r w:rsidRPr="009F5EAF">
            <w:rPr>
              <w:rFonts w:ascii="Arial" w:eastAsia="MS PGothic" w:hAnsi="Arial" w:cs="Arial"/>
              <w:bCs/>
              <w:color w:val="10123C"/>
              <w:sz w:val="14"/>
              <w:szCs w:val="14"/>
            </w:rPr>
            <w:t xml:space="preserve">CONFIDENTIALITY NOTICE and DISCLAIMER – This document and any attachment are confidential and may be privileged or otherwise protected from disclosure and solely for the use of </w:t>
          </w:r>
          <w:r w:rsidR="00590170">
            <w:rPr>
              <w:rFonts w:ascii="Arial" w:eastAsia="MS PGothic" w:hAnsi="Arial" w:cs="Arial"/>
              <w:bCs/>
              <w:color w:val="10123C"/>
              <w:sz w:val="14"/>
              <w:szCs w:val="14"/>
            </w:rPr>
            <w:t>[COMPANY]</w:t>
          </w:r>
          <w:r w:rsidRPr="009F5EAF">
            <w:rPr>
              <w:rFonts w:ascii="Arial" w:eastAsia="MS PGothic" w:hAnsi="Arial" w:cs="Arial"/>
              <w:bCs/>
              <w:color w:val="10123C"/>
              <w:sz w:val="14"/>
              <w:szCs w:val="14"/>
            </w:rPr>
            <w:t>. No part of this document may be copied, reproduced, or transmitted in any form or by any means without written permission.</w:t>
          </w:r>
        </w:p>
      </w:tc>
    </w:tr>
    <w:tr w:rsidR="009F5EAF" w:rsidRPr="009F5EAF" w14:paraId="748A60F3" w14:textId="77777777" w:rsidTr="00B2329E">
      <w:trPr>
        <w:trHeight w:val="20"/>
        <w:jc w:val="center"/>
      </w:trPr>
      <w:tc>
        <w:tcPr>
          <w:tcW w:w="833" w:type="pct"/>
          <w:shd w:val="clear" w:color="auto" w:fill="auto"/>
        </w:tcPr>
        <w:p w14:paraId="2BDFD49E" w14:textId="77777777" w:rsidR="009F5EAF" w:rsidRPr="009F5EAF" w:rsidRDefault="009F5EAF" w:rsidP="009F5EAF">
          <w:pPr>
            <w:tabs>
              <w:tab w:val="center" w:pos="4513"/>
              <w:tab w:val="right" w:pos="9026"/>
            </w:tabs>
            <w:spacing w:line="240" w:lineRule="auto"/>
            <w:jc w:val="center"/>
            <w:rPr>
              <w:rFonts w:ascii="Arial" w:eastAsia="MS PGothic" w:hAnsi="Arial" w:cs="Arial"/>
              <w:color w:val="10123C"/>
              <w:sz w:val="14"/>
              <w:szCs w:val="14"/>
            </w:rPr>
          </w:pPr>
          <w:r w:rsidRPr="009F5EAF">
            <w:rPr>
              <w:rFonts w:ascii="Arial" w:eastAsia="MS PGothic" w:hAnsi="Arial" w:cs="Arial"/>
              <w:color w:val="10123C"/>
              <w:sz w:val="14"/>
              <w:szCs w:val="14"/>
            </w:rPr>
            <w:t>Document Control No.</w:t>
          </w:r>
        </w:p>
        <w:p w14:paraId="44EC7C54" w14:textId="35C08D74" w:rsidR="009F5EAF" w:rsidRPr="009F5EAF" w:rsidRDefault="00590170" w:rsidP="009F5EAF">
          <w:pPr>
            <w:tabs>
              <w:tab w:val="center" w:pos="4513"/>
              <w:tab w:val="right" w:pos="9026"/>
            </w:tabs>
            <w:spacing w:line="240" w:lineRule="auto"/>
            <w:jc w:val="center"/>
            <w:rPr>
              <w:rFonts w:ascii="Arial" w:eastAsia="MS PGothic" w:hAnsi="Arial" w:cs="Arial"/>
              <w:b/>
              <w:color w:val="10123C"/>
              <w:sz w:val="14"/>
              <w:szCs w:val="14"/>
            </w:rPr>
          </w:pPr>
          <w:r>
            <w:rPr>
              <w:rFonts w:ascii="Arial" w:eastAsia="MS PGothic" w:hAnsi="Arial" w:cs="Arial"/>
              <w:b/>
              <w:color w:val="10123C"/>
              <w:sz w:val="14"/>
              <w:szCs w:val="14"/>
            </w:rPr>
            <w:t>[XYZ]</w:t>
          </w:r>
        </w:p>
      </w:tc>
      <w:tc>
        <w:tcPr>
          <w:tcW w:w="834" w:type="pct"/>
          <w:shd w:val="clear" w:color="auto" w:fill="auto"/>
        </w:tcPr>
        <w:p w14:paraId="3F6A6E91" w14:textId="77777777" w:rsidR="009F5EAF" w:rsidRPr="009F5EAF" w:rsidRDefault="009F5EAF" w:rsidP="009F5EAF">
          <w:pPr>
            <w:spacing w:line="240" w:lineRule="auto"/>
            <w:jc w:val="center"/>
            <w:rPr>
              <w:rFonts w:ascii="Arial" w:eastAsia="MS PGothic" w:hAnsi="Arial" w:cs="Arial"/>
              <w:bCs/>
              <w:color w:val="10123C"/>
              <w:sz w:val="14"/>
              <w:szCs w:val="14"/>
            </w:rPr>
          </w:pPr>
          <w:r w:rsidRPr="009F5EAF">
            <w:rPr>
              <w:rFonts w:ascii="Arial" w:eastAsia="MS PGothic" w:hAnsi="Arial" w:cs="Arial"/>
              <w:bCs/>
              <w:color w:val="10123C"/>
              <w:sz w:val="14"/>
              <w:szCs w:val="14"/>
            </w:rPr>
            <w:t>Document Classification:</w:t>
          </w:r>
        </w:p>
        <w:p w14:paraId="71209886" w14:textId="77777777" w:rsidR="009F5EAF" w:rsidRPr="009F5EAF" w:rsidRDefault="009F5EAF" w:rsidP="009F5EAF">
          <w:pPr>
            <w:spacing w:line="240" w:lineRule="auto"/>
            <w:jc w:val="center"/>
            <w:rPr>
              <w:rFonts w:ascii="Arial" w:eastAsia="MS PGothic" w:hAnsi="Arial" w:cs="Arial"/>
              <w:b/>
              <w:color w:val="10123C"/>
              <w:sz w:val="14"/>
              <w:szCs w:val="14"/>
            </w:rPr>
          </w:pPr>
          <w:r w:rsidRPr="009F5EAF">
            <w:rPr>
              <w:rFonts w:ascii="Arial" w:eastAsia="MS PGothic" w:hAnsi="Arial" w:cs="Arial"/>
              <w:b/>
              <w:bCs/>
              <w:color w:val="10123C"/>
              <w:sz w:val="14"/>
              <w:szCs w:val="14"/>
            </w:rPr>
            <w:t>Internal</w:t>
          </w:r>
        </w:p>
      </w:tc>
      <w:tc>
        <w:tcPr>
          <w:tcW w:w="833" w:type="pct"/>
          <w:shd w:val="clear" w:color="auto" w:fill="auto"/>
        </w:tcPr>
        <w:p w14:paraId="0A884372" w14:textId="77777777" w:rsidR="009F5EAF" w:rsidRPr="009F5EAF" w:rsidRDefault="009F5EAF" w:rsidP="009F5EAF">
          <w:pPr>
            <w:spacing w:line="240" w:lineRule="auto"/>
            <w:jc w:val="center"/>
            <w:rPr>
              <w:rFonts w:ascii="Arial" w:eastAsia="MS PGothic" w:hAnsi="Arial" w:cs="Arial"/>
              <w:color w:val="10123C"/>
              <w:sz w:val="14"/>
              <w:szCs w:val="14"/>
            </w:rPr>
          </w:pPr>
          <w:r w:rsidRPr="009F5EAF">
            <w:rPr>
              <w:rFonts w:ascii="Arial" w:eastAsia="MS PGothic" w:hAnsi="Arial" w:cs="Arial"/>
              <w:color w:val="10123C"/>
              <w:sz w:val="14"/>
              <w:szCs w:val="14"/>
            </w:rPr>
            <w:t>Document Updated on:</w:t>
          </w:r>
        </w:p>
        <w:p w14:paraId="28901C25" w14:textId="015AFA84" w:rsidR="009F5EAF" w:rsidRPr="009F5EAF" w:rsidRDefault="00590170" w:rsidP="009F5EAF">
          <w:pPr>
            <w:spacing w:line="240" w:lineRule="auto"/>
            <w:jc w:val="center"/>
            <w:rPr>
              <w:rFonts w:ascii="Arial" w:eastAsia="MS PGothic" w:hAnsi="Arial" w:cs="Arial"/>
              <w:bCs/>
              <w:color w:val="10123C"/>
              <w:sz w:val="14"/>
              <w:szCs w:val="14"/>
            </w:rPr>
          </w:pPr>
          <w:r>
            <w:rPr>
              <w:rFonts w:ascii="Arial" w:eastAsia="MS PGothic" w:hAnsi="Arial" w:cs="Arial"/>
              <w:b/>
              <w:color w:val="10123C"/>
              <w:sz w:val="14"/>
              <w:szCs w:val="14"/>
            </w:rPr>
            <w:t>[DATE]</w:t>
          </w:r>
        </w:p>
      </w:tc>
      <w:tc>
        <w:tcPr>
          <w:tcW w:w="834" w:type="pct"/>
        </w:tcPr>
        <w:p w14:paraId="3B9485F8" w14:textId="77777777" w:rsidR="009F5EAF" w:rsidRPr="009F5EAF" w:rsidRDefault="009F5EAF" w:rsidP="009F5EAF">
          <w:pPr>
            <w:tabs>
              <w:tab w:val="center" w:pos="4320"/>
              <w:tab w:val="right" w:pos="8640"/>
            </w:tabs>
            <w:spacing w:line="240" w:lineRule="auto"/>
            <w:jc w:val="center"/>
            <w:rPr>
              <w:rFonts w:ascii="Arial" w:eastAsia="MS PGothic" w:hAnsi="Arial" w:cs="Arial"/>
              <w:color w:val="10123C"/>
              <w:sz w:val="14"/>
              <w:szCs w:val="14"/>
            </w:rPr>
          </w:pPr>
          <w:r w:rsidRPr="009F5EAF">
            <w:rPr>
              <w:rFonts w:ascii="Arial" w:eastAsia="MS PGothic" w:hAnsi="Arial" w:cs="Arial"/>
              <w:color w:val="10123C"/>
              <w:sz w:val="14"/>
              <w:szCs w:val="14"/>
            </w:rPr>
            <w:t>Date / Frequency of Review:</w:t>
          </w:r>
        </w:p>
        <w:p w14:paraId="4BE43C5B" w14:textId="77777777" w:rsidR="009F5EAF" w:rsidRPr="009F5EAF" w:rsidRDefault="009F5EAF" w:rsidP="009F5EAF">
          <w:pPr>
            <w:tabs>
              <w:tab w:val="center" w:pos="4320"/>
              <w:tab w:val="right" w:pos="8640"/>
            </w:tabs>
            <w:spacing w:line="240" w:lineRule="auto"/>
            <w:jc w:val="center"/>
            <w:rPr>
              <w:rFonts w:ascii="Arial" w:eastAsia="MS PGothic" w:hAnsi="Arial" w:cs="Arial"/>
              <w:b/>
              <w:color w:val="10123C"/>
              <w:sz w:val="14"/>
              <w:szCs w:val="14"/>
            </w:rPr>
          </w:pPr>
          <w:r w:rsidRPr="009F5EAF">
            <w:rPr>
              <w:rFonts w:ascii="Arial" w:eastAsia="MS PGothic" w:hAnsi="Arial" w:cs="Arial"/>
              <w:b/>
              <w:color w:val="10123C"/>
              <w:sz w:val="14"/>
              <w:szCs w:val="14"/>
            </w:rPr>
            <w:t>Annual</w:t>
          </w:r>
        </w:p>
      </w:tc>
      <w:tc>
        <w:tcPr>
          <w:tcW w:w="833" w:type="pct"/>
        </w:tcPr>
        <w:p w14:paraId="0DEC50EB" w14:textId="38181ADD" w:rsidR="009F5EAF" w:rsidRPr="009F5EAF" w:rsidRDefault="009F5EAF" w:rsidP="009F5EAF">
          <w:pPr>
            <w:tabs>
              <w:tab w:val="center" w:pos="4320"/>
              <w:tab w:val="right" w:pos="8640"/>
            </w:tabs>
            <w:spacing w:line="240" w:lineRule="auto"/>
            <w:jc w:val="center"/>
            <w:rPr>
              <w:rFonts w:ascii="Arial" w:eastAsia="MS PGothic" w:hAnsi="Arial" w:cs="Arial"/>
              <w:color w:val="10123C"/>
              <w:sz w:val="14"/>
              <w:szCs w:val="14"/>
            </w:rPr>
          </w:pPr>
          <w:r w:rsidRPr="009F5EAF">
            <w:rPr>
              <w:rFonts w:ascii="Arial" w:eastAsia="MS PGothic" w:hAnsi="Arial" w:cs="Arial"/>
              <w:color w:val="10123C"/>
              <w:sz w:val="14"/>
              <w:szCs w:val="14"/>
            </w:rPr>
            <w:fldChar w:fldCharType="begin"/>
          </w:r>
          <w:r w:rsidRPr="009F5EAF">
            <w:rPr>
              <w:rFonts w:ascii="Arial" w:eastAsia="MS PGothic" w:hAnsi="Arial" w:cs="Arial"/>
              <w:color w:val="10123C"/>
              <w:sz w:val="14"/>
              <w:szCs w:val="14"/>
            </w:rPr>
            <w:instrText xml:space="preserve"> DATE \@ "dd/MM/yyyy HH:mm" </w:instrText>
          </w:r>
          <w:r w:rsidRPr="009F5EAF">
            <w:rPr>
              <w:rFonts w:ascii="Arial" w:eastAsia="MS PGothic" w:hAnsi="Arial" w:cs="Arial"/>
              <w:color w:val="10123C"/>
              <w:sz w:val="14"/>
              <w:szCs w:val="14"/>
            </w:rPr>
            <w:fldChar w:fldCharType="separate"/>
          </w:r>
          <w:r w:rsidR="00A925F5">
            <w:rPr>
              <w:rFonts w:ascii="Arial" w:eastAsia="MS PGothic" w:hAnsi="Arial" w:cs="Arial"/>
              <w:noProof/>
              <w:color w:val="10123C"/>
              <w:sz w:val="14"/>
              <w:szCs w:val="14"/>
            </w:rPr>
            <w:t>29/07/2020 13:02</w:t>
          </w:r>
          <w:r w:rsidRPr="009F5EAF">
            <w:rPr>
              <w:rFonts w:ascii="Arial" w:eastAsia="MS PGothic" w:hAnsi="Arial" w:cs="Arial"/>
              <w:color w:val="10123C"/>
              <w:sz w:val="14"/>
              <w:szCs w:val="14"/>
            </w:rPr>
            <w:fldChar w:fldCharType="end"/>
          </w:r>
        </w:p>
        <w:p w14:paraId="3DE90364" w14:textId="77777777" w:rsidR="009F5EAF" w:rsidRPr="009F5EAF" w:rsidRDefault="009F5EAF" w:rsidP="009F5EAF">
          <w:pPr>
            <w:spacing w:line="240" w:lineRule="auto"/>
            <w:jc w:val="center"/>
            <w:rPr>
              <w:rFonts w:ascii="Arial" w:eastAsia="MS PGothic" w:hAnsi="Arial" w:cs="Arial"/>
              <w:color w:val="10123C"/>
              <w:sz w:val="14"/>
              <w:szCs w:val="14"/>
            </w:rPr>
          </w:pPr>
          <w:r w:rsidRPr="009F5EAF">
            <w:rPr>
              <w:rFonts w:ascii="Arial" w:eastAsia="MS PGothic" w:hAnsi="Arial" w:cs="Arial"/>
              <w:color w:val="10123C"/>
              <w:sz w:val="14"/>
              <w:szCs w:val="14"/>
            </w:rPr>
            <w:t>Uncontrolled copy if printed</w:t>
          </w:r>
        </w:p>
      </w:tc>
      <w:tc>
        <w:tcPr>
          <w:tcW w:w="833" w:type="pct"/>
        </w:tcPr>
        <w:p w14:paraId="2F33D9C3" w14:textId="77777777" w:rsidR="009F5EAF" w:rsidRPr="009F5EAF" w:rsidRDefault="009F5EAF" w:rsidP="009F5EAF">
          <w:pPr>
            <w:spacing w:line="240" w:lineRule="auto"/>
            <w:jc w:val="center"/>
            <w:rPr>
              <w:rFonts w:ascii="Arial" w:eastAsia="MS PGothic" w:hAnsi="Arial" w:cs="Arial"/>
              <w:color w:val="10123C"/>
              <w:sz w:val="14"/>
              <w:szCs w:val="14"/>
            </w:rPr>
          </w:pPr>
          <w:r w:rsidRPr="009F5EAF">
            <w:rPr>
              <w:rFonts w:ascii="Arial" w:eastAsia="MS PGothic" w:hAnsi="Arial" w:cs="Arial"/>
              <w:color w:val="10123C"/>
              <w:sz w:val="14"/>
              <w:szCs w:val="14"/>
            </w:rPr>
            <w:t>Page</w:t>
          </w:r>
        </w:p>
        <w:p w14:paraId="7335DDC9" w14:textId="77777777" w:rsidR="009F5EAF" w:rsidRPr="009F5EAF" w:rsidRDefault="009F5EAF" w:rsidP="009F5EAF">
          <w:pPr>
            <w:tabs>
              <w:tab w:val="center" w:pos="4320"/>
              <w:tab w:val="right" w:pos="8640"/>
            </w:tabs>
            <w:spacing w:line="240" w:lineRule="auto"/>
            <w:jc w:val="center"/>
            <w:rPr>
              <w:rFonts w:ascii="Arial" w:eastAsia="MS PGothic" w:hAnsi="Arial" w:cs="Arial"/>
              <w:color w:val="10123C"/>
              <w:sz w:val="14"/>
              <w:szCs w:val="14"/>
            </w:rPr>
          </w:pPr>
          <w:r w:rsidRPr="009F5EAF">
            <w:rPr>
              <w:rFonts w:ascii="Arial" w:eastAsia="MS PGothic" w:hAnsi="Arial" w:cs="Arial"/>
              <w:b/>
              <w:color w:val="10123C"/>
              <w:sz w:val="14"/>
              <w:szCs w:val="14"/>
            </w:rPr>
            <w:fldChar w:fldCharType="begin"/>
          </w:r>
          <w:r w:rsidRPr="009F5EAF">
            <w:rPr>
              <w:rFonts w:ascii="Arial" w:eastAsia="MS PGothic" w:hAnsi="Arial" w:cs="Arial"/>
              <w:b/>
              <w:color w:val="10123C"/>
              <w:sz w:val="14"/>
              <w:szCs w:val="14"/>
            </w:rPr>
            <w:instrText xml:space="preserve"> PAGE </w:instrText>
          </w:r>
          <w:r w:rsidRPr="009F5EAF">
            <w:rPr>
              <w:rFonts w:ascii="Arial" w:eastAsia="MS PGothic" w:hAnsi="Arial" w:cs="Arial"/>
              <w:b/>
              <w:color w:val="10123C"/>
              <w:sz w:val="14"/>
              <w:szCs w:val="14"/>
            </w:rPr>
            <w:fldChar w:fldCharType="separate"/>
          </w:r>
          <w:r w:rsidR="00D93A95">
            <w:rPr>
              <w:rFonts w:ascii="Arial" w:eastAsia="MS PGothic" w:hAnsi="Arial" w:cs="Arial"/>
              <w:b/>
              <w:noProof/>
              <w:color w:val="10123C"/>
              <w:sz w:val="14"/>
              <w:szCs w:val="14"/>
            </w:rPr>
            <w:t>9</w:t>
          </w:r>
          <w:r w:rsidRPr="009F5EAF">
            <w:rPr>
              <w:rFonts w:ascii="Arial" w:eastAsia="MS PGothic" w:hAnsi="Arial" w:cs="Arial"/>
              <w:b/>
              <w:color w:val="10123C"/>
              <w:sz w:val="14"/>
              <w:szCs w:val="14"/>
            </w:rPr>
            <w:fldChar w:fldCharType="end"/>
          </w:r>
          <w:r w:rsidRPr="009F5EAF">
            <w:rPr>
              <w:rFonts w:ascii="Arial" w:eastAsia="MS PGothic" w:hAnsi="Arial" w:cs="Arial"/>
              <w:b/>
              <w:color w:val="10123C"/>
              <w:sz w:val="14"/>
              <w:szCs w:val="14"/>
            </w:rPr>
            <w:t xml:space="preserve"> of </w:t>
          </w:r>
          <w:r w:rsidRPr="009F5EAF">
            <w:rPr>
              <w:rFonts w:ascii="Arial" w:eastAsia="MS PGothic" w:hAnsi="Arial" w:cs="Arial"/>
              <w:b/>
              <w:color w:val="10123C"/>
              <w:sz w:val="14"/>
              <w:szCs w:val="14"/>
            </w:rPr>
            <w:fldChar w:fldCharType="begin"/>
          </w:r>
          <w:r w:rsidRPr="009F5EAF">
            <w:rPr>
              <w:rFonts w:ascii="Arial" w:eastAsia="MS PGothic" w:hAnsi="Arial" w:cs="Arial"/>
              <w:b/>
              <w:color w:val="10123C"/>
              <w:sz w:val="14"/>
              <w:szCs w:val="14"/>
            </w:rPr>
            <w:instrText xml:space="preserve"> NUMPAGES  </w:instrText>
          </w:r>
          <w:r w:rsidRPr="009F5EAF">
            <w:rPr>
              <w:rFonts w:ascii="Arial" w:eastAsia="MS PGothic" w:hAnsi="Arial" w:cs="Arial"/>
              <w:b/>
              <w:color w:val="10123C"/>
              <w:sz w:val="14"/>
              <w:szCs w:val="14"/>
            </w:rPr>
            <w:fldChar w:fldCharType="separate"/>
          </w:r>
          <w:r w:rsidR="00D93A95">
            <w:rPr>
              <w:rFonts w:ascii="Arial" w:eastAsia="MS PGothic" w:hAnsi="Arial" w:cs="Arial"/>
              <w:b/>
              <w:noProof/>
              <w:color w:val="10123C"/>
              <w:sz w:val="14"/>
              <w:szCs w:val="14"/>
            </w:rPr>
            <w:t>9</w:t>
          </w:r>
          <w:r w:rsidRPr="009F5EAF">
            <w:rPr>
              <w:rFonts w:ascii="Arial" w:eastAsia="MS PGothic" w:hAnsi="Arial" w:cs="Arial"/>
              <w:b/>
              <w:color w:val="10123C"/>
              <w:sz w:val="14"/>
              <w:szCs w:val="14"/>
            </w:rPr>
            <w:fldChar w:fldCharType="end"/>
          </w:r>
        </w:p>
      </w:tc>
    </w:tr>
  </w:tbl>
  <w:p w14:paraId="365D1B3C" w14:textId="4513C1B1" w:rsidR="002C2F08" w:rsidRPr="009F5EAF" w:rsidRDefault="002C2F08" w:rsidP="009F5EA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FC735" w14:textId="77777777" w:rsidR="003B179D" w:rsidRDefault="003B179D" w:rsidP="008F1001">
      <w:pPr>
        <w:spacing w:line="240" w:lineRule="auto"/>
      </w:pPr>
      <w:r>
        <w:separator/>
      </w:r>
    </w:p>
  </w:footnote>
  <w:footnote w:type="continuationSeparator" w:id="0">
    <w:p w14:paraId="6FECA889" w14:textId="77777777" w:rsidR="003B179D" w:rsidRDefault="003B179D" w:rsidP="008F10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281"/>
    <w:multiLevelType w:val="multilevel"/>
    <w:tmpl w:val="AA0C0432"/>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23FB7CEA"/>
    <w:multiLevelType w:val="hybridMultilevel"/>
    <w:tmpl w:val="EC6EFE56"/>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 w15:restartNumberingAfterBreak="0">
    <w:nsid w:val="337544A5"/>
    <w:multiLevelType w:val="multilevel"/>
    <w:tmpl w:val="83444ACA"/>
    <w:lvl w:ilvl="0">
      <w:start w:val="1"/>
      <w:numFmt w:val="decimal"/>
      <w:lvlText w:val="%1."/>
      <w:lvlJc w:val="left"/>
      <w:pPr>
        <w:ind w:left="720" w:hanging="360"/>
      </w:pPr>
      <w:rPr>
        <w:rFonts w:hint="default"/>
        <w:b/>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865BDE"/>
    <w:multiLevelType w:val="hybridMultilevel"/>
    <w:tmpl w:val="E814E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73B63"/>
    <w:multiLevelType w:val="multilevel"/>
    <w:tmpl w:val="D270AD4E"/>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7"/>
        </w:tabs>
        <w:ind w:left="1557"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 w15:restartNumberingAfterBreak="0">
    <w:nsid w:val="536213AB"/>
    <w:multiLevelType w:val="multilevel"/>
    <w:tmpl w:val="3698D798"/>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55486A2B"/>
    <w:multiLevelType w:val="hybridMultilevel"/>
    <w:tmpl w:val="6EA66450"/>
    <w:lvl w:ilvl="0" w:tplc="32FE857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713ED"/>
    <w:multiLevelType w:val="multilevel"/>
    <w:tmpl w:val="074C48D4"/>
    <w:lvl w:ilvl="0">
      <w:start w:val="1"/>
      <w:numFmt w:val="decimal"/>
      <w:pStyle w:val="Heading1"/>
      <w:lvlText w:val="%1"/>
      <w:lvlJc w:val="left"/>
      <w:pPr>
        <w:ind w:left="432" w:hanging="432"/>
      </w:pPr>
    </w:lvl>
    <w:lvl w:ilvl="1">
      <w:start w:val="1"/>
      <w:numFmt w:val="decimal"/>
      <w:pStyle w:val="Heading2"/>
      <w:lvlText w:val="%1.%2"/>
      <w:lvlJc w:val="left"/>
      <w:pPr>
        <w:ind w:left="36" w:hanging="576"/>
      </w:pPr>
    </w:lvl>
    <w:lvl w:ilvl="2">
      <w:start w:val="1"/>
      <w:numFmt w:val="decimal"/>
      <w:pStyle w:val="Heading3"/>
      <w:lvlText w:val="%1.%2.%3"/>
      <w:lvlJc w:val="left"/>
      <w:pPr>
        <w:ind w:left="180" w:hanging="720"/>
      </w:pPr>
      <w:rPr>
        <w:color w:val="auto"/>
      </w:rPr>
    </w:lvl>
    <w:lvl w:ilvl="3">
      <w:start w:val="1"/>
      <w:numFmt w:val="decimal"/>
      <w:pStyle w:val="Heading4"/>
      <w:lvlText w:val="%1.%2.%3.%4"/>
      <w:lvlJc w:val="left"/>
      <w:pPr>
        <w:ind w:left="324" w:hanging="864"/>
      </w:pPr>
    </w:lvl>
    <w:lvl w:ilvl="4">
      <w:start w:val="1"/>
      <w:numFmt w:val="decimal"/>
      <w:pStyle w:val="Heading5"/>
      <w:lvlText w:val="%1.%2.%3.%4.%5"/>
      <w:lvlJc w:val="left"/>
      <w:pPr>
        <w:ind w:left="468" w:hanging="1008"/>
      </w:pPr>
    </w:lvl>
    <w:lvl w:ilvl="5">
      <w:start w:val="1"/>
      <w:numFmt w:val="decimal"/>
      <w:pStyle w:val="Heading6"/>
      <w:lvlText w:val="%1.%2.%3.%4.%5.%6"/>
      <w:lvlJc w:val="left"/>
      <w:pPr>
        <w:ind w:left="612" w:hanging="1152"/>
      </w:pPr>
    </w:lvl>
    <w:lvl w:ilvl="6">
      <w:start w:val="1"/>
      <w:numFmt w:val="decimal"/>
      <w:pStyle w:val="Heading7"/>
      <w:lvlText w:val="%1.%2.%3.%4.%5.%6.%7"/>
      <w:lvlJc w:val="left"/>
      <w:pPr>
        <w:ind w:left="756" w:hanging="1296"/>
      </w:pPr>
    </w:lvl>
    <w:lvl w:ilvl="7">
      <w:start w:val="1"/>
      <w:numFmt w:val="decimal"/>
      <w:pStyle w:val="Heading8"/>
      <w:lvlText w:val="%1.%2.%3.%4.%5.%6.%7.%8"/>
      <w:lvlJc w:val="left"/>
      <w:pPr>
        <w:ind w:left="900" w:hanging="1440"/>
      </w:pPr>
    </w:lvl>
    <w:lvl w:ilvl="8">
      <w:start w:val="1"/>
      <w:numFmt w:val="decimal"/>
      <w:pStyle w:val="Heading9"/>
      <w:lvlText w:val="%1.%2.%3.%4.%5.%6.%7.%8.%9"/>
      <w:lvlJc w:val="left"/>
      <w:pPr>
        <w:ind w:left="1044" w:hanging="1584"/>
      </w:pPr>
    </w:lvl>
  </w:abstractNum>
  <w:abstractNum w:abstractNumId="8" w15:restartNumberingAfterBreak="0">
    <w:nsid w:val="69232331"/>
    <w:multiLevelType w:val="multilevel"/>
    <w:tmpl w:val="9F9CD0B2"/>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74EC4940"/>
    <w:multiLevelType w:val="hybridMultilevel"/>
    <w:tmpl w:val="E632A570"/>
    <w:lvl w:ilvl="0" w:tplc="0D3AB004">
      <w:start w:val="1"/>
      <w:numFmt w:val="lowerLetter"/>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B4186B"/>
    <w:multiLevelType w:val="multilevel"/>
    <w:tmpl w:val="520C0644"/>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7"/>
  </w:num>
  <w:num w:numId="2">
    <w:abstractNumId w:val="11"/>
  </w:num>
  <w:num w:numId="3">
    <w:abstractNumId w:val="0"/>
  </w:num>
  <w:num w:numId="4">
    <w:abstractNumId w:val="5"/>
  </w:num>
  <w:num w:numId="5">
    <w:abstractNumId w:val="4"/>
  </w:num>
  <w:num w:numId="6">
    <w:abstractNumId w:val="1"/>
  </w:num>
  <w:num w:numId="7">
    <w:abstractNumId w:val="7"/>
  </w:num>
  <w:num w:numId="8">
    <w:abstractNumId w:val="7"/>
  </w:num>
  <w:num w:numId="9">
    <w:abstractNumId w:val="7"/>
  </w:num>
  <w:num w:numId="10">
    <w:abstractNumId w:val="10"/>
  </w:num>
  <w:num w:numId="11">
    <w:abstractNumId w:val="8"/>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9"/>
  </w:num>
  <w:num w:numId="26">
    <w:abstractNumId w:val="3"/>
  </w:num>
  <w:num w:numId="27">
    <w:abstractNumId w:val="7"/>
  </w:num>
  <w:num w:numId="28">
    <w:abstractNumId w:val="7"/>
  </w:num>
  <w:num w:numId="29">
    <w:abstractNumId w:val="7"/>
  </w:num>
  <w:num w:numId="30">
    <w:abstractNumId w:val="6"/>
  </w:num>
  <w:num w:numId="31">
    <w:abstractNumId w:val="7"/>
  </w:num>
  <w:num w:numId="32">
    <w:abstractNumId w:val="7"/>
  </w:num>
  <w:num w:numId="33">
    <w:abstractNumId w:val="7"/>
  </w:num>
  <w:num w:numId="34">
    <w:abstractNumId w:val="7"/>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3MzY1NzW0NDewNDJQ0lEKTi0uzszPAykwrAUAsfagFywAAAA="/>
  </w:docVars>
  <w:rsids>
    <w:rsidRoot w:val="008F1001"/>
    <w:rsid w:val="000077AC"/>
    <w:rsid w:val="00016CCB"/>
    <w:rsid w:val="00017758"/>
    <w:rsid w:val="00040269"/>
    <w:rsid w:val="00042FD5"/>
    <w:rsid w:val="0005358B"/>
    <w:rsid w:val="0006745C"/>
    <w:rsid w:val="00071748"/>
    <w:rsid w:val="00076A3D"/>
    <w:rsid w:val="000A37D3"/>
    <w:rsid w:val="000B4FAF"/>
    <w:rsid w:val="000C3BB3"/>
    <w:rsid w:val="000C46E4"/>
    <w:rsid w:val="000D58A2"/>
    <w:rsid w:val="000E190B"/>
    <w:rsid w:val="000E3DFF"/>
    <w:rsid w:val="000E7937"/>
    <w:rsid w:val="000F214D"/>
    <w:rsid w:val="0010022D"/>
    <w:rsid w:val="00114A1A"/>
    <w:rsid w:val="00114E13"/>
    <w:rsid w:val="00115A53"/>
    <w:rsid w:val="00117001"/>
    <w:rsid w:val="0017190C"/>
    <w:rsid w:val="00172D48"/>
    <w:rsid w:val="00173840"/>
    <w:rsid w:val="0018458C"/>
    <w:rsid w:val="001A19C7"/>
    <w:rsid w:val="001D4014"/>
    <w:rsid w:val="001D536B"/>
    <w:rsid w:val="001D6168"/>
    <w:rsid w:val="001D665D"/>
    <w:rsid w:val="001E2428"/>
    <w:rsid w:val="001E72B6"/>
    <w:rsid w:val="001F6390"/>
    <w:rsid w:val="001F6C17"/>
    <w:rsid w:val="001F73CF"/>
    <w:rsid w:val="00215E1E"/>
    <w:rsid w:val="0021750D"/>
    <w:rsid w:val="00224EE5"/>
    <w:rsid w:val="00243644"/>
    <w:rsid w:val="00245810"/>
    <w:rsid w:val="00255942"/>
    <w:rsid w:val="00262B59"/>
    <w:rsid w:val="00276C51"/>
    <w:rsid w:val="00281562"/>
    <w:rsid w:val="0029238A"/>
    <w:rsid w:val="002C2BDA"/>
    <w:rsid w:val="002C2F08"/>
    <w:rsid w:val="002C7166"/>
    <w:rsid w:val="002D1EC8"/>
    <w:rsid w:val="002F71D7"/>
    <w:rsid w:val="0030061C"/>
    <w:rsid w:val="00315FF3"/>
    <w:rsid w:val="00323CB6"/>
    <w:rsid w:val="00330655"/>
    <w:rsid w:val="00333B60"/>
    <w:rsid w:val="003371C7"/>
    <w:rsid w:val="00340717"/>
    <w:rsid w:val="003464EC"/>
    <w:rsid w:val="0036121E"/>
    <w:rsid w:val="00363DF5"/>
    <w:rsid w:val="003668B8"/>
    <w:rsid w:val="00371073"/>
    <w:rsid w:val="003733CB"/>
    <w:rsid w:val="003750E2"/>
    <w:rsid w:val="00381487"/>
    <w:rsid w:val="00383A4E"/>
    <w:rsid w:val="00385EF6"/>
    <w:rsid w:val="003938B2"/>
    <w:rsid w:val="003947D4"/>
    <w:rsid w:val="003A1361"/>
    <w:rsid w:val="003A16B2"/>
    <w:rsid w:val="003A394E"/>
    <w:rsid w:val="003A5225"/>
    <w:rsid w:val="003B179D"/>
    <w:rsid w:val="003C55D2"/>
    <w:rsid w:val="003C753D"/>
    <w:rsid w:val="003D325B"/>
    <w:rsid w:val="003E0764"/>
    <w:rsid w:val="003E479D"/>
    <w:rsid w:val="003F04B9"/>
    <w:rsid w:val="003F65F7"/>
    <w:rsid w:val="004240E4"/>
    <w:rsid w:val="004260D8"/>
    <w:rsid w:val="00426294"/>
    <w:rsid w:val="00426342"/>
    <w:rsid w:val="0044513A"/>
    <w:rsid w:val="0044749A"/>
    <w:rsid w:val="004531A4"/>
    <w:rsid w:val="00461C58"/>
    <w:rsid w:val="0046310D"/>
    <w:rsid w:val="0046780B"/>
    <w:rsid w:val="00467CE6"/>
    <w:rsid w:val="004752C9"/>
    <w:rsid w:val="00483502"/>
    <w:rsid w:val="004940AE"/>
    <w:rsid w:val="004A076B"/>
    <w:rsid w:val="004A22E6"/>
    <w:rsid w:val="004B36EA"/>
    <w:rsid w:val="004B4EF6"/>
    <w:rsid w:val="004B7DB2"/>
    <w:rsid w:val="004C38E9"/>
    <w:rsid w:val="004C4F42"/>
    <w:rsid w:val="004D3632"/>
    <w:rsid w:val="004D41BA"/>
    <w:rsid w:val="004D61BB"/>
    <w:rsid w:val="004E4543"/>
    <w:rsid w:val="004F114A"/>
    <w:rsid w:val="00505BFE"/>
    <w:rsid w:val="0050775D"/>
    <w:rsid w:val="00516F4E"/>
    <w:rsid w:val="0052083E"/>
    <w:rsid w:val="0052606E"/>
    <w:rsid w:val="00530FC6"/>
    <w:rsid w:val="00534C79"/>
    <w:rsid w:val="00540AFD"/>
    <w:rsid w:val="00542FBD"/>
    <w:rsid w:val="005472AB"/>
    <w:rsid w:val="00550A28"/>
    <w:rsid w:val="0056413E"/>
    <w:rsid w:val="00567AD9"/>
    <w:rsid w:val="0057196E"/>
    <w:rsid w:val="00577679"/>
    <w:rsid w:val="005878F8"/>
    <w:rsid w:val="00590170"/>
    <w:rsid w:val="005969B7"/>
    <w:rsid w:val="005A6CDF"/>
    <w:rsid w:val="005B4727"/>
    <w:rsid w:val="005C14E8"/>
    <w:rsid w:val="005D3651"/>
    <w:rsid w:val="005E4DFB"/>
    <w:rsid w:val="005F32F6"/>
    <w:rsid w:val="005F43AF"/>
    <w:rsid w:val="005F689C"/>
    <w:rsid w:val="0060482E"/>
    <w:rsid w:val="0060698F"/>
    <w:rsid w:val="00624EFD"/>
    <w:rsid w:val="00626168"/>
    <w:rsid w:val="006665F7"/>
    <w:rsid w:val="006821EA"/>
    <w:rsid w:val="0068548D"/>
    <w:rsid w:val="00697CB9"/>
    <w:rsid w:val="006A0D02"/>
    <w:rsid w:val="006B2B6D"/>
    <w:rsid w:val="006C1498"/>
    <w:rsid w:val="006C76C8"/>
    <w:rsid w:val="006D081E"/>
    <w:rsid w:val="006D292C"/>
    <w:rsid w:val="006F4CDC"/>
    <w:rsid w:val="006F7853"/>
    <w:rsid w:val="0072165B"/>
    <w:rsid w:val="0072166C"/>
    <w:rsid w:val="0072366D"/>
    <w:rsid w:val="007637CE"/>
    <w:rsid w:val="00782D29"/>
    <w:rsid w:val="007848A8"/>
    <w:rsid w:val="007875AD"/>
    <w:rsid w:val="007B1A41"/>
    <w:rsid w:val="007B4641"/>
    <w:rsid w:val="007B7E9F"/>
    <w:rsid w:val="007C0B45"/>
    <w:rsid w:val="007C2E8B"/>
    <w:rsid w:val="007C61FA"/>
    <w:rsid w:val="007D7395"/>
    <w:rsid w:val="007D761A"/>
    <w:rsid w:val="007F05A4"/>
    <w:rsid w:val="007F0BE9"/>
    <w:rsid w:val="007F4C09"/>
    <w:rsid w:val="007F522C"/>
    <w:rsid w:val="00810449"/>
    <w:rsid w:val="00814A88"/>
    <w:rsid w:val="00830B26"/>
    <w:rsid w:val="00830FB4"/>
    <w:rsid w:val="008348C1"/>
    <w:rsid w:val="008378D5"/>
    <w:rsid w:val="00871B87"/>
    <w:rsid w:val="008731EF"/>
    <w:rsid w:val="00880990"/>
    <w:rsid w:val="00881A05"/>
    <w:rsid w:val="00882C41"/>
    <w:rsid w:val="008841D3"/>
    <w:rsid w:val="00885DC5"/>
    <w:rsid w:val="008968EE"/>
    <w:rsid w:val="008A01A8"/>
    <w:rsid w:val="008A35B1"/>
    <w:rsid w:val="008B0BF8"/>
    <w:rsid w:val="008B2992"/>
    <w:rsid w:val="008B6863"/>
    <w:rsid w:val="008C1FD8"/>
    <w:rsid w:val="008D4823"/>
    <w:rsid w:val="008E1D5B"/>
    <w:rsid w:val="008E307D"/>
    <w:rsid w:val="008E337B"/>
    <w:rsid w:val="008E50B9"/>
    <w:rsid w:val="008F1001"/>
    <w:rsid w:val="008F40B8"/>
    <w:rsid w:val="008F7813"/>
    <w:rsid w:val="0090546D"/>
    <w:rsid w:val="0091114A"/>
    <w:rsid w:val="00911332"/>
    <w:rsid w:val="0091512D"/>
    <w:rsid w:val="00953118"/>
    <w:rsid w:val="00956ED5"/>
    <w:rsid w:val="00960147"/>
    <w:rsid w:val="00965061"/>
    <w:rsid w:val="00966203"/>
    <w:rsid w:val="00975E1C"/>
    <w:rsid w:val="00985A00"/>
    <w:rsid w:val="009B6BBF"/>
    <w:rsid w:val="009C2D09"/>
    <w:rsid w:val="009C642A"/>
    <w:rsid w:val="009D2E0F"/>
    <w:rsid w:val="009E4BE7"/>
    <w:rsid w:val="009E58C4"/>
    <w:rsid w:val="009F0B33"/>
    <w:rsid w:val="009F42AF"/>
    <w:rsid w:val="009F5EAF"/>
    <w:rsid w:val="00A00072"/>
    <w:rsid w:val="00A00D98"/>
    <w:rsid w:val="00A0588F"/>
    <w:rsid w:val="00A30ACA"/>
    <w:rsid w:val="00A42158"/>
    <w:rsid w:val="00A52EF8"/>
    <w:rsid w:val="00A53FD1"/>
    <w:rsid w:val="00A706B8"/>
    <w:rsid w:val="00A7198B"/>
    <w:rsid w:val="00A727B4"/>
    <w:rsid w:val="00A74F40"/>
    <w:rsid w:val="00A8121C"/>
    <w:rsid w:val="00A8415D"/>
    <w:rsid w:val="00A925F5"/>
    <w:rsid w:val="00A95747"/>
    <w:rsid w:val="00AA0F3B"/>
    <w:rsid w:val="00AA51FE"/>
    <w:rsid w:val="00AF1061"/>
    <w:rsid w:val="00AF2770"/>
    <w:rsid w:val="00AF3BD6"/>
    <w:rsid w:val="00B00BAF"/>
    <w:rsid w:val="00B14492"/>
    <w:rsid w:val="00B47678"/>
    <w:rsid w:val="00B5572E"/>
    <w:rsid w:val="00B6281D"/>
    <w:rsid w:val="00B637CE"/>
    <w:rsid w:val="00B73FE2"/>
    <w:rsid w:val="00B80FF9"/>
    <w:rsid w:val="00B93053"/>
    <w:rsid w:val="00BA0F44"/>
    <w:rsid w:val="00BB4B4C"/>
    <w:rsid w:val="00BB4F12"/>
    <w:rsid w:val="00BD3AEC"/>
    <w:rsid w:val="00BE3C92"/>
    <w:rsid w:val="00BE402B"/>
    <w:rsid w:val="00BF0000"/>
    <w:rsid w:val="00BF594D"/>
    <w:rsid w:val="00C043B0"/>
    <w:rsid w:val="00C05897"/>
    <w:rsid w:val="00C22615"/>
    <w:rsid w:val="00C36EA2"/>
    <w:rsid w:val="00C60E96"/>
    <w:rsid w:val="00C619F8"/>
    <w:rsid w:val="00C81BE9"/>
    <w:rsid w:val="00C9668C"/>
    <w:rsid w:val="00CA11DD"/>
    <w:rsid w:val="00CA4C57"/>
    <w:rsid w:val="00CB51C7"/>
    <w:rsid w:val="00CB7088"/>
    <w:rsid w:val="00CC5CAA"/>
    <w:rsid w:val="00CE4D3E"/>
    <w:rsid w:val="00D048C7"/>
    <w:rsid w:val="00D22303"/>
    <w:rsid w:val="00D264F5"/>
    <w:rsid w:val="00D434E0"/>
    <w:rsid w:val="00D527EF"/>
    <w:rsid w:val="00D64149"/>
    <w:rsid w:val="00D70861"/>
    <w:rsid w:val="00D934E7"/>
    <w:rsid w:val="00D93A95"/>
    <w:rsid w:val="00D9419A"/>
    <w:rsid w:val="00D95E42"/>
    <w:rsid w:val="00D96E1F"/>
    <w:rsid w:val="00DA12BD"/>
    <w:rsid w:val="00DA1EF6"/>
    <w:rsid w:val="00DA3EAE"/>
    <w:rsid w:val="00DB2AA1"/>
    <w:rsid w:val="00DB72D0"/>
    <w:rsid w:val="00DC6AC2"/>
    <w:rsid w:val="00DD305C"/>
    <w:rsid w:val="00DD4D06"/>
    <w:rsid w:val="00DE3AFA"/>
    <w:rsid w:val="00DE7566"/>
    <w:rsid w:val="00DF6E37"/>
    <w:rsid w:val="00E0350C"/>
    <w:rsid w:val="00E04901"/>
    <w:rsid w:val="00E12E86"/>
    <w:rsid w:val="00E13AAF"/>
    <w:rsid w:val="00E21DA4"/>
    <w:rsid w:val="00E23CE0"/>
    <w:rsid w:val="00E272DB"/>
    <w:rsid w:val="00E53099"/>
    <w:rsid w:val="00E53266"/>
    <w:rsid w:val="00E558CC"/>
    <w:rsid w:val="00E55933"/>
    <w:rsid w:val="00E6199C"/>
    <w:rsid w:val="00E729B9"/>
    <w:rsid w:val="00E76BB2"/>
    <w:rsid w:val="00E917FE"/>
    <w:rsid w:val="00EA79AD"/>
    <w:rsid w:val="00EB46EC"/>
    <w:rsid w:val="00EB6769"/>
    <w:rsid w:val="00EC0549"/>
    <w:rsid w:val="00EC0A10"/>
    <w:rsid w:val="00EF193F"/>
    <w:rsid w:val="00EF420D"/>
    <w:rsid w:val="00EF7454"/>
    <w:rsid w:val="00F049AC"/>
    <w:rsid w:val="00F141D5"/>
    <w:rsid w:val="00F14554"/>
    <w:rsid w:val="00F21BBC"/>
    <w:rsid w:val="00F32BC1"/>
    <w:rsid w:val="00F37E04"/>
    <w:rsid w:val="00F47908"/>
    <w:rsid w:val="00F563C9"/>
    <w:rsid w:val="00F564F5"/>
    <w:rsid w:val="00F658D0"/>
    <w:rsid w:val="00F719F8"/>
    <w:rsid w:val="00F93293"/>
    <w:rsid w:val="00FA71AD"/>
    <w:rsid w:val="00FB6B69"/>
    <w:rsid w:val="00FC3369"/>
    <w:rsid w:val="00FC75C8"/>
    <w:rsid w:val="00FE5117"/>
    <w:rsid w:val="00FF2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79796C"/>
  <w15:docId w15:val="{899D7F87-096D-40EF-9C86-DB69091B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14A"/>
    <w:pPr>
      <w:spacing w:after="0" w:line="360" w:lineRule="auto"/>
      <w:jc w:val="both"/>
    </w:pPr>
    <w:rPr>
      <w:rFonts w:ascii="Verdana" w:hAnsi="Verdana"/>
      <w:sz w:val="18"/>
    </w:rPr>
  </w:style>
  <w:style w:type="paragraph" w:styleId="Heading1">
    <w:name w:val="heading 1"/>
    <w:basedOn w:val="Normal"/>
    <w:next w:val="Normal"/>
    <w:link w:val="Heading1Char"/>
    <w:qFormat/>
    <w:rsid w:val="00F47908"/>
    <w:pPr>
      <w:keepNext/>
      <w:keepLines/>
      <w:numPr>
        <w:numId w:val="1"/>
      </w:numPr>
      <w:spacing w:before="240" w:after="240"/>
      <w:outlineLvl w:val="0"/>
    </w:pPr>
    <w:rPr>
      <w:rFonts w:eastAsiaTheme="majorEastAsia" w:cstheme="majorBidi"/>
      <w:b/>
      <w:bCs/>
      <w:color w:val="1F497D" w:themeColor="text2"/>
      <w:sz w:val="22"/>
      <w:szCs w:val="28"/>
    </w:rPr>
  </w:style>
  <w:style w:type="paragraph" w:styleId="Heading2">
    <w:name w:val="heading 2"/>
    <w:basedOn w:val="Normal"/>
    <w:next w:val="Normal"/>
    <w:link w:val="Heading2Char"/>
    <w:unhideWhenUsed/>
    <w:qFormat/>
    <w:rsid w:val="0072366D"/>
    <w:pPr>
      <w:keepNext/>
      <w:keepLines/>
      <w:numPr>
        <w:ilvl w:val="1"/>
        <w:numId w:val="1"/>
      </w:numPr>
      <w:spacing w:before="120" w:after="120"/>
      <w:outlineLvl w:val="1"/>
    </w:pPr>
    <w:rPr>
      <w:rFonts w:eastAsiaTheme="majorEastAsia" w:cstheme="majorBidi"/>
      <w:b/>
      <w:bCs/>
      <w:color w:val="1F497D" w:themeColor="text2"/>
      <w:sz w:val="22"/>
      <w:szCs w:val="26"/>
    </w:rPr>
  </w:style>
  <w:style w:type="paragraph" w:styleId="Heading3">
    <w:name w:val="heading 3"/>
    <w:basedOn w:val="Normal"/>
    <w:next w:val="Normal"/>
    <w:link w:val="Heading3Char"/>
    <w:unhideWhenUsed/>
    <w:qFormat/>
    <w:rsid w:val="0090546D"/>
    <w:pPr>
      <w:keepNext/>
      <w:keepLines/>
      <w:numPr>
        <w:ilvl w:val="2"/>
        <w:numId w:val="1"/>
      </w:numPr>
      <w:spacing w:before="120" w:after="120"/>
      <w:outlineLvl w:val="2"/>
    </w:pPr>
    <w:rPr>
      <w:rFonts w:eastAsiaTheme="majorEastAsia" w:cstheme="majorBidi"/>
      <w:bCs/>
      <w:color w:val="1F497D" w:themeColor="text2"/>
    </w:rPr>
  </w:style>
  <w:style w:type="paragraph" w:styleId="Heading4">
    <w:name w:val="heading 4"/>
    <w:basedOn w:val="Normal"/>
    <w:next w:val="Normal"/>
    <w:link w:val="Heading4Char"/>
    <w:unhideWhenUsed/>
    <w:qFormat/>
    <w:rsid w:val="003A394E"/>
    <w:pPr>
      <w:keepNext/>
      <w:keepLines/>
      <w:numPr>
        <w:ilvl w:val="3"/>
        <w:numId w:val="1"/>
      </w:numPr>
      <w:spacing w:before="240" w:after="240"/>
      <w:outlineLvl w:val="3"/>
    </w:pPr>
    <w:rPr>
      <w:rFonts w:eastAsiaTheme="majorEastAsia" w:cstheme="majorBidi"/>
      <w:b/>
      <w:bCs/>
      <w:iCs/>
      <w:color w:val="1F497D" w:themeColor="text2"/>
    </w:rPr>
  </w:style>
  <w:style w:type="paragraph" w:styleId="Heading5">
    <w:name w:val="heading 5"/>
    <w:basedOn w:val="Normal"/>
    <w:next w:val="Normal"/>
    <w:link w:val="Heading5Char"/>
    <w:unhideWhenUsed/>
    <w:qFormat/>
    <w:rsid w:val="00BF59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59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59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594D"/>
    <w:pPr>
      <w:keepNext/>
      <w:keepLines/>
      <w:numPr>
        <w:ilvl w:val="7"/>
        <w:numId w:val="1"/>
      </w:numPr>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BF594D"/>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01"/>
    <w:rPr>
      <w:rFonts w:ascii="Tahoma" w:hAnsi="Tahoma" w:cs="Tahoma"/>
      <w:sz w:val="16"/>
      <w:szCs w:val="16"/>
    </w:rPr>
  </w:style>
  <w:style w:type="table" w:styleId="TableGrid">
    <w:name w:val="Table Grid"/>
    <w:basedOn w:val="TableNormal"/>
    <w:uiPriority w:val="59"/>
    <w:rsid w:val="008F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001"/>
    <w:pPr>
      <w:tabs>
        <w:tab w:val="center" w:pos="4680"/>
        <w:tab w:val="right" w:pos="9360"/>
      </w:tabs>
      <w:spacing w:line="240" w:lineRule="auto"/>
    </w:pPr>
  </w:style>
  <w:style w:type="character" w:customStyle="1" w:styleId="HeaderChar">
    <w:name w:val="Header Char"/>
    <w:basedOn w:val="DefaultParagraphFont"/>
    <w:link w:val="Header"/>
    <w:uiPriority w:val="99"/>
    <w:rsid w:val="008F1001"/>
  </w:style>
  <w:style w:type="paragraph" w:styleId="Footer">
    <w:name w:val="footer"/>
    <w:basedOn w:val="Normal"/>
    <w:link w:val="FooterChar"/>
    <w:uiPriority w:val="99"/>
    <w:unhideWhenUsed/>
    <w:rsid w:val="008F1001"/>
    <w:pPr>
      <w:tabs>
        <w:tab w:val="center" w:pos="4680"/>
        <w:tab w:val="right" w:pos="9360"/>
      </w:tabs>
      <w:spacing w:line="240" w:lineRule="auto"/>
    </w:pPr>
  </w:style>
  <w:style w:type="character" w:customStyle="1" w:styleId="FooterChar">
    <w:name w:val="Footer Char"/>
    <w:basedOn w:val="DefaultParagraphFont"/>
    <w:link w:val="Footer"/>
    <w:uiPriority w:val="99"/>
    <w:rsid w:val="008F1001"/>
  </w:style>
  <w:style w:type="character" w:customStyle="1" w:styleId="Heading1Char">
    <w:name w:val="Heading 1 Char"/>
    <w:basedOn w:val="DefaultParagraphFont"/>
    <w:link w:val="Heading1"/>
    <w:rsid w:val="00F47908"/>
    <w:rPr>
      <w:rFonts w:ascii="Verdana" w:eastAsiaTheme="majorEastAsia" w:hAnsi="Verdana" w:cstheme="majorBidi"/>
      <w:b/>
      <w:bCs/>
      <w:color w:val="1F497D" w:themeColor="text2"/>
      <w:szCs w:val="28"/>
    </w:rPr>
  </w:style>
  <w:style w:type="character" w:customStyle="1" w:styleId="Heading2Char">
    <w:name w:val="Heading 2 Char"/>
    <w:basedOn w:val="DefaultParagraphFont"/>
    <w:link w:val="Heading2"/>
    <w:rsid w:val="0072366D"/>
    <w:rPr>
      <w:rFonts w:ascii="Verdana" w:eastAsiaTheme="majorEastAsia" w:hAnsi="Verdana" w:cstheme="majorBidi"/>
      <w:b/>
      <w:bCs/>
      <w:color w:val="1F497D" w:themeColor="text2"/>
      <w:szCs w:val="26"/>
    </w:rPr>
  </w:style>
  <w:style w:type="character" w:customStyle="1" w:styleId="Heading3Char">
    <w:name w:val="Heading 3 Char"/>
    <w:basedOn w:val="DefaultParagraphFont"/>
    <w:link w:val="Heading3"/>
    <w:rsid w:val="0090546D"/>
    <w:rPr>
      <w:rFonts w:ascii="Verdana" w:eastAsiaTheme="majorEastAsia" w:hAnsi="Verdana" w:cstheme="majorBidi"/>
      <w:bCs/>
      <w:color w:val="1F497D" w:themeColor="text2"/>
      <w:sz w:val="18"/>
    </w:rPr>
  </w:style>
  <w:style w:type="character" w:customStyle="1" w:styleId="Heading4Char">
    <w:name w:val="Heading 4 Char"/>
    <w:basedOn w:val="DefaultParagraphFont"/>
    <w:link w:val="Heading4"/>
    <w:rsid w:val="003A394E"/>
    <w:rPr>
      <w:rFonts w:ascii="Verdana" w:eastAsiaTheme="majorEastAsia" w:hAnsi="Verdana" w:cstheme="majorBidi"/>
      <w:b/>
      <w:bCs/>
      <w:iCs/>
      <w:color w:val="1F497D" w:themeColor="text2"/>
      <w:sz w:val="18"/>
    </w:rPr>
  </w:style>
  <w:style w:type="character" w:customStyle="1" w:styleId="Heading5Char">
    <w:name w:val="Heading 5 Char"/>
    <w:basedOn w:val="DefaultParagraphFont"/>
    <w:link w:val="Heading5"/>
    <w:rsid w:val="00BF594D"/>
    <w:rPr>
      <w:rFonts w:asciiTheme="majorHAnsi" w:eastAsiaTheme="majorEastAsia" w:hAnsiTheme="majorHAnsi" w:cstheme="majorBidi"/>
      <w:color w:val="243F60" w:themeColor="accent1" w:themeShade="7F"/>
      <w:sz w:val="18"/>
    </w:rPr>
  </w:style>
  <w:style w:type="character" w:customStyle="1" w:styleId="Heading6Char">
    <w:name w:val="Heading 6 Char"/>
    <w:basedOn w:val="DefaultParagraphFont"/>
    <w:link w:val="Heading6"/>
    <w:uiPriority w:val="9"/>
    <w:semiHidden/>
    <w:rsid w:val="00BF594D"/>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BF594D"/>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BF594D"/>
    <w:rPr>
      <w:rFonts w:asciiTheme="majorHAnsi" w:eastAsiaTheme="majorEastAsia" w:hAnsiTheme="majorHAnsi" w:cstheme="majorBidi"/>
      <w:color w:val="4F81BD" w:themeColor="accent1"/>
      <w:sz w:val="18"/>
      <w:szCs w:val="20"/>
    </w:rPr>
  </w:style>
  <w:style w:type="character" w:customStyle="1" w:styleId="Heading9Char">
    <w:name w:val="Heading 9 Char"/>
    <w:basedOn w:val="DefaultParagraphFont"/>
    <w:link w:val="Heading9"/>
    <w:uiPriority w:val="9"/>
    <w:semiHidden/>
    <w:rsid w:val="00BF594D"/>
    <w:rPr>
      <w:rFonts w:asciiTheme="majorHAnsi" w:eastAsiaTheme="majorEastAsia" w:hAnsiTheme="majorHAnsi" w:cstheme="majorBidi"/>
      <w:i/>
      <w:iCs/>
      <w:color w:val="404040" w:themeColor="text1" w:themeTint="BF"/>
      <w:sz w:val="18"/>
      <w:szCs w:val="20"/>
    </w:rPr>
  </w:style>
  <w:style w:type="paragraph" w:styleId="Caption">
    <w:name w:val="caption"/>
    <w:basedOn w:val="Normal"/>
    <w:next w:val="Normal"/>
    <w:uiPriority w:val="35"/>
    <w:semiHidden/>
    <w:unhideWhenUsed/>
    <w:qFormat/>
    <w:rsid w:val="00BF594D"/>
    <w:pPr>
      <w:spacing w:line="240" w:lineRule="auto"/>
    </w:pPr>
    <w:rPr>
      <w:b/>
      <w:bCs/>
      <w:color w:val="4F81BD" w:themeColor="accent1"/>
      <w:szCs w:val="18"/>
    </w:rPr>
  </w:style>
  <w:style w:type="paragraph" w:styleId="Title">
    <w:name w:val="Title"/>
    <w:basedOn w:val="Normal"/>
    <w:next w:val="Normal"/>
    <w:link w:val="TitleChar"/>
    <w:uiPriority w:val="10"/>
    <w:qFormat/>
    <w:rsid w:val="00BF59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59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F59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59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F594D"/>
    <w:rPr>
      <w:b/>
      <w:bCs/>
    </w:rPr>
  </w:style>
  <w:style w:type="character" w:styleId="Emphasis">
    <w:name w:val="Emphasis"/>
    <w:basedOn w:val="DefaultParagraphFont"/>
    <w:uiPriority w:val="20"/>
    <w:qFormat/>
    <w:rsid w:val="00BF594D"/>
    <w:rPr>
      <w:i/>
      <w:iCs/>
    </w:rPr>
  </w:style>
  <w:style w:type="paragraph" w:styleId="NoSpacing">
    <w:name w:val="No Spacing"/>
    <w:link w:val="NoSpacingChar"/>
    <w:uiPriority w:val="1"/>
    <w:qFormat/>
    <w:rsid w:val="00BF594D"/>
    <w:pPr>
      <w:spacing w:after="0" w:line="240" w:lineRule="auto"/>
    </w:pPr>
  </w:style>
  <w:style w:type="paragraph" w:styleId="ListParagraph">
    <w:name w:val="List Paragraph"/>
    <w:basedOn w:val="Normal"/>
    <w:uiPriority w:val="34"/>
    <w:qFormat/>
    <w:rsid w:val="00BF594D"/>
    <w:pPr>
      <w:ind w:left="720"/>
      <w:contextualSpacing/>
    </w:pPr>
  </w:style>
  <w:style w:type="paragraph" w:styleId="Quote">
    <w:name w:val="Quote"/>
    <w:basedOn w:val="Normal"/>
    <w:next w:val="Normal"/>
    <w:link w:val="QuoteChar"/>
    <w:uiPriority w:val="29"/>
    <w:qFormat/>
    <w:rsid w:val="00BF594D"/>
    <w:rPr>
      <w:i/>
      <w:iCs/>
      <w:color w:val="000000" w:themeColor="text1"/>
    </w:rPr>
  </w:style>
  <w:style w:type="character" w:customStyle="1" w:styleId="QuoteChar">
    <w:name w:val="Quote Char"/>
    <w:basedOn w:val="DefaultParagraphFont"/>
    <w:link w:val="Quote"/>
    <w:uiPriority w:val="29"/>
    <w:rsid w:val="00BF594D"/>
    <w:rPr>
      <w:i/>
      <w:iCs/>
      <w:color w:val="000000" w:themeColor="text1"/>
    </w:rPr>
  </w:style>
  <w:style w:type="paragraph" w:styleId="IntenseQuote">
    <w:name w:val="Intense Quote"/>
    <w:basedOn w:val="Normal"/>
    <w:next w:val="Normal"/>
    <w:link w:val="IntenseQuoteChar"/>
    <w:uiPriority w:val="30"/>
    <w:qFormat/>
    <w:rsid w:val="00BF59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594D"/>
    <w:rPr>
      <w:b/>
      <w:bCs/>
      <w:i/>
      <w:iCs/>
      <w:color w:val="4F81BD" w:themeColor="accent1"/>
    </w:rPr>
  </w:style>
  <w:style w:type="character" w:styleId="SubtleEmphasis">
    <w:name w:val="Subtle Emphasis"/>
    <w:basedOn w:val="DefaultParagraphFont"/>
    <w:uiPriority w:val="19"/>
    <w:qFormat/>
    <w:rsid w:val="00BF594D"/>
    <w:rPr>
      <w:i/>
      <w:iCs/>
      <w:color w:val="808080" w:themeColor="text1" w:themeTint="7F"/>
    </w:rPr>
  </w:style>
  <w:style w:type="character" w:styleId="IntenseEmphasis">
    <w:name w:val="Intense Emphasis"/>
    <w:basedOn w:val="DefaultParagraphFont"/>
    <w:uiPriority w:val="21"/>
    <w:qFormat/>
    <w:rsid w:val="00BF594D"/>
    <w:rPr>
      <w:b/>
      <w:bCs/>
      <w:i/>
      <w:iCs/>
      <w:color w:val="4F81BD" w:themeColor="accent1"/>
    </w:rPr>
  </w:style>
  <w:style w:type="character" w:styleId="SubtleReference">
    <w:name w:val="Subtle Reference"/>
    <w:basedOn w:val="DefaultParagraphFont"/>
    <w:uiPriority w:val="31"/>
    <w:qFormat/>
    <w:rsid w:val="00BF594D"/>
    <w:rPr>
      <w:smallCaps/>
      <w:color w:val="C0504D" w:themeColor="accent2"/>
      <w:u w:val="single"/>
    </w:rPr>
  </w:style>
  <w:style w:type="character" w:styleId="IntenseReference">
    <w:name w:val="Intense Reference"/>
    <w:basedOn w:val="DefaultParagraphFont"/>
    <w:uiPriority w:val="32"/>
    <w:qFormat/>
    <w:rsid w:val="00BF594D"/>
    <w:rPr>
      <w:b/>
      <w:bCs/>
      <w:smallCaps/>
      <w:color w:val="C0504D" w:themeColor="accent2"/>
      <w:spacing w:val="5"/>
      <w:u w:val="single"/>
    </w:rPr>
  </w:style>
  <w:style w:type="character" w:styleId="BookTitle">
    <w:name w:val="Book Title"/>
    <w:basedOn w:val="DefaultParagraphFont"/>
    <w:uiPriority w:val="33"/>
    <w:qFormat/>
    <w:rsid w:val="00BF594D"/>
    <w:rPr>
      <w:b/>
      <w:bCs/>
      <w:smallCaps/>
      <w:spacing w:val="5"/>
    </w:rPr>
  </w:style>
  <w:style w:type="paragraph" w:styleId="TOCHeading">
    <w:name w:val="TOC Heading"/>
    <w:basedOn w:val="Heading1"/>
    <w:next w:val="Normal"/>
    <w:uiPriority w:val="39"/>
    <w:semiHidden/>
    <w:unhideWhenUsed/>
    <w:qFormat/>
    <w:rsid w:val="00BF594D"/>
    <w:pPr>
      <w:outlineLvl w:val="9"/>
    </w:pPr>
  </w:style>
  <w:style w:type="character" w:customStyle="1" w:styleId="NoSpacingChar">
    <w:name w:val="No Spacing Char"/>
    <w:basedOn w:val="DefaultParagraphFont"/>
    <w:link w:val="NoSpacing"/>
    <w:uiPriority w:val="1"/>
    <w:rsid w:val="00BF594D"/>
  </w:style>
  <w:style w:type="paragraph" w:styleId="TOC1">
    <w:name w:val="toc 1"/>
    <w:basedOn w:val="Normal"/>
    <w:next w:val="Normal"/>
    <w:autoRedefine/>
    <w:uiPriority w:val="39"/>
    <w:unhideWhenUsed/>
    <w:rsid w:val="00E12E86"/>
    <w:pPr>
      <w:spacing w:after="100"/>
    </w:pPr>
    <w:rPr>
      <w:sz w:val="22"/>
    </w:rPr>
  </w:style>
  <w:style w:type="paragraph" w:styleId="TOC2">
    <w:name w:val="toc 2"/>
    <w:basedOn w:val="Normal"/>
    <w:next w:val="Normal"/>
    <w:autoRedefine/>
    <w:uiPriority w:val="39"/>
    <w:unhideWhenUsed/>
    <w:rsid w:val="00E12E86"/>
    <w:pPr>
      <w:spacing w:after="100"/>
      <w:ind w:left="220"/>
    </w:pPr>
    <w:rPr>
      <w:sz w:val="22"/>
    </w:rPr>
  </w:style>
  <w:style w:type="paragraph" w:styleId="TOC3">
    <w:name w:val="toc 3"/>
    <w:basedOn w:val="Normal"/>
    <w:next w:val="Normal"/>
    <w:autoRedefine/>
    <w:uiPriority w:val="39"/>
    <w:unhideWhenUsed/>
    <w:rsid w:val="00E12E86"/>
    <w:pPr>
      <w:spacing w:after="100"/>
      <w:ind w:left="440"/>
    </w:pPr>
    <w:rPr>
      <w:sz w:val="22"/>
    </w:rPr>
  </w:style>
  <w:style w:type="character" w:styleId="Hyperlink">
    <w:name w:val="Hyperlink"/>
    <w:basedOn w:val="DefaultParagraphFont"/>
    <w:uiPriority w:val="99"/>
    <w:unhideWhenUsed/>
    <w:rsid w:val="003C55D2"/>
    <w:rPr>
      <w:color w:val="0000FF" w:themeColor="hyperlink"/>
      <w:u w:val="single"/>
    </w:rPr>
  </w:style>
  <w:style w:type="paragraph" w:styleId="TOC4">
    <w:name w:val="toc 4"/>
    <w:basedOn w:val="Normal"/>
    <w:next w:val="Normal"/>
    <w:autoRedefine/>
    <w:uiPriority w:val="39"/>
    <w:unhideWhenUsed/>
    <w:rsid w:val="003A394E"/>
    <w:pPr>
      <w:spacing w:after="100"/>
      <w:ind w:left="600"/>
    </w:pPr>
    <w:rPr>
      <w:sz w:val="22"/>
    </w:rPr>
  </w:style>
  <w:style w:type="paragraph" w:styleId="PlainText">
    <w:name w:val="Plain Text"/>
    <w:basedOn w:val="Normal"/>
    <w:link w:val="PlainTextChar"/>
    <w:unhideWhenUsed/>
    <w:rsid w:val="008A35B1"/>
    <w:pPr>
      <w:spacing w:line="240" w:lineRule="auto"/>
      <w:jc w:val="left"/>
    </w:pPr>
    <w:rPr>
      <w:rFonts w:ascii="Courier New" w:eastAsia="Times New Roman" w:hAnsi="Courier New" w:cs="Times New Roman"/>
      <w:szCs w:val="20"/>
    </w:rPr>
  </w:style>
  <w:style w:type="character" w:customStyle="1" w:styleId="PlainTextChar">
    <w:name w:val="Plain Text Char"/>
    <w:basedOn w:val="DefaultParagraphFont"/>
    <w:link w:val="PlainText"/>
    <w:rsid w:val="008A35B1"/>
    <w:rPr>
      <w:rFonts w:ascii="Courier New" w:eastAsia="Times New Roman" w:hAnsi="Courier New" w:cs="Times New Roman"/>
      <w:sz w:val="20"/>
      <w:szCs w:val="20"/>
    </w:rPr>
  </w:style>
  <w:style w:type="paragraph" w:customStyle="1" w:styleId="Default">
    <w:name w:val="Default"/>
    <w:rsid w:val="008A35B1"/>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paragraph" w:styleId="NormalWeb">
    <w:name w:val="Normal (Web)"/>
    <w:basedOn w:val="Normal"/>
    <w:uiPriority w:val="99"/>
    <w:unhideWhenUsed/>
    <w:rsid w:val="008A35B1"/>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DD4D06"/>
    <w:pPr>
      <w:spacing w:after="12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D4D06"/>
    <w:rPr>
      <w:rFonts w:ascii="Times New Roman" w:eastAsia="Times New Roman" w:hAnsi="Times New Roman" w:cs="Times New Roman"/>
      <w:sz w:val="24"/>
      <w:szCs w:val="24"/>
    </w:rPr>
  </w:style>
  <w:style w:type="character" w:styleId="CommentReference">
    <w:name w:val="annotation reference"/>
    <w:basedOn w:val="DefaultParagraphFont"/>
    <w:unhideWhenUsed/>
    <w:rsid w:val="007C2E8B"/>
    <w:rPr>
      <w:sz w:val="16"/>
      <w:szCs w:val="16"/>
    </w:rPr>
  </w:style>
  <w:style w:type="paragraph" w:styleId="CommentText">
    <w:name w:val="annotation text"/>
    <w:basedOn w:val="Normal"/>
    <w:link w:val="CommentTextChar"/>
    <w:uiPriority w:val="99"/>
    <w:semiHidden/>
    <w:unhideWhenUsed/>
    <w:rsid w:val="007C2E8B"/>
    <w:pPr>
      <w:spacing w:line="240" w:lineRule="auto"/>
    </w:pPr>
    <w:rPr>
      <w:sz w:val="20"/>
      <w:szCs w:val="20"/>
    </w:rPr>
  </w:style>
  <w:style w:type="character" w:customStyle="1" w:styleId="CommentTextChar">
    <w:name w:val="Comment Text Char"/>
    <w:basedOn w:val="DefaultParagraphFont"/>
    <w:link w:val="CommentText"/>
    <w:uiPriority w:val="99"/>
    <w:semiHidden/>
    <w:rsid w:val="007C2E8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C2E8B"/>
    <w:rPr>
      <w:b/>
      <w:bCs/>
    </w:rPr>
  </w:style>
  <w:style w:type="character" w:customStyle="1" w:styleId="CommentSubjectChar">
    <w:name w:val="Comment Subject Char"/>
    <w:basedOn w:val="CommentTextChar"/>
    <w:link w:val="CommentSubject"/>
    <w:uiPriority w:val="99"/>
    <w:semiHidden/>
    <w:rsid w:val="007C2E8B"/>
    <w:rPr>
      <w:rFonts w:ascii="Verdana" w:hAnsi="Verdana"/>
      <w:b/>
      <w:bCs/>
      <w:sz w:val="20"/>
      <w:szCs w:val="20"/>
    </w:rPr>
  </w:style>
  <w:style w:type="character" w:customStyle="1" w:styleId="Mention">
    <w:name w:val="Mention"/>
    <w:basedOn w:val="DefaultParagraphFont"/>
    <w:uiPriority w:val="99"/>
    <w:semiHidden/>
    <w:unhideWhenUsed/>
    <w:rsid w:val="0072166C"/>
    <w:rPr>
      <w:color w:val="2B579A"/>
      <w:shd w:val="clear" w:color="auto" w:fill="E6E6E6"/>
    </w:rPr>
  </w:style>
  <w:style w:type="table" w:customStyle="1" w:styleId="TableGrid1">
    <w:name w:val="Table Grid1"/>
    <w:basedOn w:val="TableNormal"/>
    <w:next w:val="TableGrid"/>
    <w:uiPriority w:val="59"/>
    <w:rsid w:val="009F5EA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3880">
      <w:bodyDiv w:val="1"/>
      <w:marLeft w:val="0"/>
      <w:marRight w:val="0"/>
      <w:marTop w:val="0"/>
      <w:marBottom w:val="0"/>
      <w:divBdr>
        <w:top w:val="none" w:sz="0" w:space="0" w:color="auto"/>
        <w:left w:val="none" w:sz="0" w:space="0" w:color="auto"/>
        <w:bottom w:val="none" w:sz="0" w:space="0" w:color="auto"/>
        <w:right w:val="none" w:sz="0" w:space="0" w:color="auto"/>
      </w:divBdr>
    </w:div>
    <w:div w:id="414785304">
      <w:bodyDiv w:val="1"/>
      <w:marLeft w:val="0"/>
      <w:marRight w:val="0"/>
      <w:marTop w:val="0"/>
      <w:marBottom w:val="0"/>
      <w:divBdr>
        <w:top w:val="none" w:sz="0" w:space="0" w:color="auto"/>
        <w:left w:val="none" w:sz="0" w:space="0" w:color="auto"/>
        <w:bottom w:val="none" w:sz="0" w:space="0" w:color="auto"/>
        <w:right w:val="none" w:sz="0" w:space="0" w:color="auto"/>
      </w:divBdr>
    </w:div>
    <w:div w:id="7209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b4d4cf4e-4635-49cf-a8b7-350f783cd246"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C08C-DA5C-45D5-A995-FEEE5055CA8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0C3882-D862-4EE7-A689-FF36F515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Moby Group</Company>
  <LinksUpToDate>false</LinksUpToDate>
  <CharactersWithSpaces>19695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 Burki(Farsi1)</dc:creator>
  <cp:lastModifiedBy>Lori Baker</cp:lastModifiedBy>
  <cp:revision>11</cp:revision>
  <cp:lastPrinted>2016-01-20T11:42:00Z</cp:lastPrinted>
  <dcterms:created xsi:type="dcterms:W3CDTF">2020-07-29T08:28:00Z</dcterms:created>
  <dcterms:modified xsi:type="dcterms:W3CDTF">2020-07-29T09:04:00Z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f815bcba-2260-4dc8-8edb-66a00d82ae2b</vt:lpwstr>
  </property>
  <property fmtid="{D5CDD505-2E9C-101B-9397-08002B2CF9AE}" pid="3" name="bjSaver">
    <vt:lpwstr>Js+iNH3rcKnViOctzfWNe+NN/4LBcH9q</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uid="b4d4cf4e-4635-49cf-a8b7-350f783cd246" value="" /&gt;&lt;/sisl&gt;</vt:lpwstr>
  </property>
  <property fmtid="{D5CDD505-2E9C-101B-9397-08002B2CF9AE}" pid="6" name="bjDocumentSecurityLabel">
    <vt:lpwstr>Internal</vt:lpwstr>
  </property>
  <property fmtid="{D5CDD505-2E9C-101B-9397-08002B2CF9AE}" pid="7" name="BJ-Classification">
    <vt:lpwstr>Internal</vt:lpwstr>
  </property>
</Properties>
</file>