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6603B" w14:textId="77777777" w:rsidR="00D41215" w:rsidRDefault="00781157" w:rsidP="00AA6A2B">
      <w:pPr>
        <w:pStyle w:val="Heading1"/>
        <w:pBdr>
          <w:top w:val="single" w:sz="4" w:space="1" w:color="auto"/>
          <w:left w:val="single" w:sz="4" w:space="3" w:color="auto"/>
          <w:bottom w:val="single" w:sz="4" w:space="0" w:color="auto"/>
          <w:right w:val="single" w:sz="4" w:space="9" w:color="auto"/>
        </w:pBdr>
        <w:ind w:left="91"/>
        <w:jc w:val="center"/>
      </w:pPr>
      <w:r>
        <w:rPr>
          <w:noProof/>
        </w:rPr>
        <mc:AlternateContent>
          <mc:Choice Requires="wps">
            <w:drawing>
              <wp:anchor distT="0" distB="0" distL="114300" distR="114300" simplePos="0" relativeHeight="251659264" behindDoc="0" locked="0" layoutInCell="1" allowOverlap="1" wp14:anchorId="4EE931DF" wp14:editId="632B05B6">
                <wp:simplePos x="0" y="0"/>
                <wp:positionH relativeFrom="column">
                  <wp:posOffset>7598204</wp:posOffset>
                </wp:positionH>
                <wp:positionV relativeFrom="paragraph">
                  <wp:posOffset>248817</wp:posOffset>
                </wp:positionV>
                <wp:extent cx="1887855" cy="7893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789305"/>
                        </a:xfrm>
                        <a:prstGeom prst="rect">
                          <a:avLst/>
                        </a:prstGeom>
                        <a:solidFill>
                          <a:srgbClr val="FFFFFF"/>
                        </a:solidFill>
                        <a:ln w="9525">
                          <a:noFill/>
                          <a:miter lim="800000"/>
                          <a:headEnd/>
                          <a:tailEnd/>
                        </a:ln>
                      </wps:spPr>
                      <wps:txbx>
                        <w:txbxContent>
                          <w:p w14:paraId="06C58154" w14:textId="75817B45" w:rsidR="00D41215" w:rsidRDefault="00F13FF0" w:rsidP="00D41215">
                            <w:pPr>
                              <w:jc w:val="center"/>
                            </w:pPr>
                            <w:r w:rsidRPr="00BC643F">
                              <w:rPr>
                                <w:noProof/>
                                <w:szCs w:val="48"/>
                              </w:rPr>
                              <w:drawing>
                                <wp:inline distT="0" distB="0" distL="0" distR="0" wp14:anchorId="03630EE4" wp14:editId="1FFBFC3B">
                                  <wp:extent cx="1600497" cy="784860"/>
                                  <wp:effectExtent l="0" t="0" r="0" b="0"/>
                                  <wp:docPr id="1" name="Picture 1"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0779" cy="78990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E931DF" id="_x0000_t202" coordsize="21600,21600" o:spt="202" path="m,l,21600r21600,l21600,xe">
                <v:stroke joinstyle="miter"/>
                <v:path gradientshapeok="t" o:connecttype="rect"/>
              </v:shapetype>
              <v:shape id="Text Box 2" o:spid="_x0000_s1026" type="#_x0000_t202" style="position:absolute;left:0;text-align:left;margin-left:598.3pt;margin-top:19.6pt;width:148.65pt;height:6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" stroked="f">
                <v:textbox>
                  <w:txbxContent>
                    <w:p w14:paraId="06C58154" w14:textId="75817B45" w:rsidR="00D41215" w:rsidRDefault="00F13FF0" w:rsidP="00D41215">
                      <w:pPr>
                        <w:jc w:val="center"/>
                      </w:pPr>
                      <w:r w:rsidRPr="00BC643F">
                        <w:rPr>
                          <w:noProof/>
                          <w:szCs w:val="48"/>
                        </w:rPr>
                        <w:drawing>
                          <wp:inline distT="0" distB="0" distL="0" distR="0" wp14:anchorId="03630EE4" wp14:editId="1FFBFC3B">
                            <wp:extent cx="1600497" cy="784860"/>
                            <wp:effectExtent l="0" t="0" r="0" b="0"/>
                            <wp:docPr id="1" name="Picture 1"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0779" cy="789902"/>
                                    </a:xfrm>
                                    <a:prstGeom prst="rect">
                                      <a:avLst/>
                                    </a:prstGeom>
                                    <a:noFill/>
                                    <a:ln>
                                      <a:noFill/>
                                    </a:ln>
                                  </pic:spPr>
                                </pic:pic>
                              </a:graphicData>
                            </a:graphic>
                          </wp:inline>
                        </w:drawing>
                      </w:r>
                    </w:p>
                  </w:txbxContent>
                </v:textbox>
              </v:shape>
            </w:pict>
          </mc:Fallback>
        </mc:AlternateContent>
      </w:r>
    </w:p>
    <w:p w14:paraId="00B6710F" w14:textId="2063196A" w:rsidR="0037004A" w:rsidRPr="00310308" w:rsidRDefault="00A1381F" w:rsidP="00AA6A2B">
      <w:pPr>
        <w:pStyle w:val="Heading1"/>
        <w:pBdr>
          <w:top w:val="single" w:sz="4" w:space="1" w:color="auto"/>
          <w:left w:val="single" w:sz="4" w:space="3" w:color="auto"/>
          <w:bottom w:val="single" w:sz="4" w:space="0" w:color="auto"/>
          <w:right w:val="single" w:sz="4" w:space="9" w:color="auto"/>
        </w:pBdr>
        <w:ind w:left="91"/>
        <w:jc w:val="center"/>
        <w:rPr>
          <w:color w:val="auto"/>
          <w:sz w:val="28"/>
          <w:szCs w:val="28"/>
        </w:rPr>
      </w:pPr>
      <w:r w:rsidRPr="00310308">
        <w:rPr>
          <w:color w:val="auto"/>
          <w:sz w:val="28"/>
          <w:szCs w:val="28"/>
        </w:rPr>
        <w:t>Ann</w:t>
      </w:r>
      <w:r w:rsidRPr="00941EA6">
        <w:rPr>
          <w:color w:val="auto"/>
          <w:sz w:val="28"/>
          <w:szCs w:val="28"/>
        </w:rPr>
        <w:t>ex</w:t>
      </w:r>
      <w:r w:rsidR="003C2D71" w:rsidRPr="00941EA6">
        <w:rPr>
          <w:color w:val="auto"/>
          <w:sz w:val="28"/>
          <w:szCs w:val="28"/>
        </w:rPr>
        <w:t xml:space="preserve"> </w:t>
      </w:r>
      <w:r w:rsidR="004F7764">
        <w:rPr>
          <w:color w:val="auto"/>
          <w:sz w:val="28"/>
          <w:szCs w:val="28"/>
        </w:rPr>
        <w:t>C</w:t>
      </w:r>
    </w:p>
    <w:p w14:paraId="35616DDA" w14:textId="4FE402B8" w:rsidR="00D41215" w:rsidRPr="00310308" w:rsidRDefault="00D41215" w:rsidP="00AA6A2B">
      <w:pPr>
        <w:pStyle w:val="Heading1"/>
        <w:pBdr>
          <w:top w:val="single" w:sz="4" w:space="1" w:color="auto"/>
          <w:left w:val="single" w:sz="4" w:space="3" w:color="auto"/>
          <w:bottom w:val="single" w:sz="4" w:space="0" w:color="auto"/>
          <w:right w:val="single" w:sz="4" w:space="9" w:color="auto"/>
        </w:pBdr>
        <w:ind w:left="91"/>
        <w:rPr>
          <w:color w:val="auto"/>
          <w:sz w:val="28"/>
          <w:szCs w:val="28"/>
        </w:rPr>
      </w:pPr>
      <w:r w:rsidRPr="00310308">
        <w:rPr>
          <w:color w:val="auto"/>
          <w:sz w:val="28"/>
          <w:szCs w:val="28"/>
        </w:rPr>
        <w:t>Format for providing public comments</w:t>
      </w:r>
      <w:r w:rsidR="00C70806" w:rsidRPr="00310308">
        <w:rPr>
          <w:color w:val="auto"/>
          <w:sz w:val="28"/>
          <w:szCs w:val="28"/>
        </w:rPr>
        <w:t xml:space="preserve"> to DIFCA</w:t>
      </w:r>
      <w:r w:rsidR="00703B8F" w:rsidRPr="00310308">
        <w:rPr>
          <w:color w:val="auto"/>
          <w:sz w:val="28"/>
          <w:szCs w:val="28"/>
        </w:rPr>
        <w:t xml:space="preserve"> on Consultation P</w:t>
      </w:r>
      <w:r w:rsidRPr="00310308">
        <w:rPr>
          <w:color w:val="auto"/>
          <w:sz w:val="28"/>
          <w:szCs w:val="28"/>
        </w:rPr>
        <w:t>aper</w:t>
      </w:r>
      <w:r w:rsidR="00C70806" w:rsidRPr="00310308">
        <w:rPr>
          <w:color w:val="auto"/>
          <w:sz w:val="28"/>
          <w:szCs w:val="28"/>
        </w:rPr>
        <w:t xml:space="preserve"> No</w:t>
      </w:r>
      <w:r w:rsidR="006C1471">
        <w:rPr>
          <w:color w:val="auto"/>
          <w:sz w:val="28"/>
          <w:szCs w:val="28"/>
        </w:rPr>
        <w:t xml:space="preserve">. </w:t>
      </w:r>
      <w:r w:rsidR="004F7764">
        <w:rPr>
          <w:color w:val="auto"/>
          <w:sz w:val="28"/>
          <w:szCs w:val="28"/>
        </w:rPr>
        <w:t>3</w:t>
      </w:r>
      <w:r w:rsidR="007B3715" w:rsidRPr="00310308">
        <w:rPr>
          <w:color w:val="auto"/>
          <w:sz w:val="28"/>
          <w:szCs w:val="28"/>
        </w:rPr>
        <w:t xml:space="preserve"> of </w:t>
      </w:r>
      <w:r w:rsidR="00B462E3" w:rsidRPr="00310308">
        <w:rPr>
          <w:color w:val="auto"/>
          <w:sz w:val="28"/>
          <w:szCs w:val="28"/>
        </w:rPr>
        <w:t>202</w:t>
      </w:r>
      <w:r w:rsidR="00BF56DD">
        <w:rPr>
          <w:color w:val="auto"/>
          <w:sz w:val="28"/>
          <w:szCs w:val="28"/>
        </w:rPr>
        <w:t>3</w:t>
      </w:r>
    </w:p>
    <w:p w14:paraId="0B2FDE49" w14:textId="77777777" w:rsidR="004F7764" w:rsidRPr="004F7764" w:rsidRDefault="004F7764" w:rsidP="004F7764">
      <w:pPr>
        <w:pStyle w:val="Heading1"/>
        <w:pBdr>
          <w:top w:val="single" w:sz="4" w:space="1" w:color="auto"/>
          <w:left w:val="single" w:sz="4" w:space="3" w:color="auto"/>
          <w:bottom w:val="single" w:sz="4" w:space="0" w:color="auto"/>
          <w:right w:val="single" w:sz="4" w:space="9" w:color="auto"/>
        </w:pBdr>
        <w:ind w:left="91"/>
        <w:rPr>
          <w:color w:val="auto"/>
          <w:sz w:val="26"/>
          <w:szCs w:val="26"/>
        </w:rPr>
      </w:pPr>
      <w:r w:rsidRPr="004F7764">
        <w:rPr>
          <w:color w:val="auto"/>
          <w:sz w:val="26"/>
          <w:szCs w:val="26"/>
        </w:rPr>
        <w:t>Proposal relating to enactment of DIFC Law Amendment Law No 1 of 2023 and DIFC Operating</w:t>
      </w:r>
    </w:p>
    <w:p w14:paraId="75C01664" w14:textId="466F3E88" w:rsidR="00365A9B" w:rsidRPr="0036053A" w:rsidRDefault="004F7764" w:rsidP="004F7764">
      <w:pPr>
        <w:pStyle w:val="Heading1"/>
        <w:pBdr>
          <w:top w:val="single" w:sz="4" w:space="1" w:color="auto"/>
          <w:left w:val="single" w:sz="4" w:space="3" w:color="auto"/>
          <w:bottom w:val="single" w:sz="4" w:space="0" w:color="auto"/>
          <w:right w:val="single" w:sz="4" w:space="9" w:color="auto"/>
        </w:pBdr>
        <w:ind w:left="91"/>
        <w:rPr>
          <w:color w:val="auto"/>
          <w:sz w:val="26"/>
          <w:szCs w:val="26"/>
        </w:rPr>
      </w:pPr>
      <w:r w:rsidRPr="004F7764">
        <w:rPr>
          <w:color w:val="auto"/>
          <w:sz w:val="26"/>
          <w:szCs w:val="26"/>
        </w:rPr>
        <w:t>Regulations (the “Proposed Legislation”)</w:t>
      </w:r>
    </w:p>
    <w:tbl>
      <w:tblPr>
        <w:tblStyle w:val="TableGrid"/>
        <w:tblW w:w="15233" w:type="dxa"/>
        <w:tblInd w:w="-5" w:type="dxa"/>
        <w:tblBorders>
          <w:insideH w:val="none" w:sz="0" w:space="0" w:color="auto"/>
          <w:insideV w:val="none" w:sz="0" w:space="0" w:color="auto"/>
        </w:tblBorders>
        <w:tblCellMar>
          <w:top w:w="113" w:type="dxa"/>
          <w:bottom w:w="113" w:type="dxa"/>
        </w:tblCellMar>
        <w:tblLook w:val="04A0" w:firstRow="1" w:lastRow="0" w:firstColumn="1" w:lastColumn="0" w:noHBand="0" w:noVBand="1"/>
      </w:tblPr>
      <w:tblGrid>
        <w:gridCol w:w="15233"/>
      </w:tblGrid>
      <w:tr w:rsidR="00720EA9" w14:paraId="6852B0B5" w14:textId="77777777" w:rsidTr="00AA6A2B">
        <w:trPr>
          <w:trHeight w:hRule="exact" w:val="2911"/>
        </w:trPr>
        <w:tc>
          <w:tcPr>
            <w:tcW w:w="15233" w:type="dxa"/>
            <w:shd w:val="clear" w:color="auto" w:fill="FFFFFF" w:themeFill="background1"/>
            <w:vAlign w:val="center"/>
          </w:tcPr>
          <w:p w14:paraId="6527DE21" w14:textId="77777777" w:rsidR="002B14C2" w:rsidRPr="00DC6619" w:rsidRDefault="002B14C2" w:rsidP="00772063">
            <w:pPr>
              <w:pStyle w:val="TableHeader"/>
              <w:jc w:val="both"/>
              <w:rPr>
                <w:b w:val="0"/>
                <w:color w:val="auto"/>
                <w:sz w:val="20"/>
                <w:szCs w:val="20"/>
              </w:rPr>
            </w:pPr>
            <w:r w:rsidRPr="00DC6619">
              <w:rPr>
                <w:b w:val="0"/>
                <w:color w:val="auto"/>
                <w:sz w:val="20"/>
                <w:szCs w:val="20"/>
                <w:u w:val="single"/>
              </w:rPr>
              <w:t>Note 1:</w:t>
            </w:r>
            <w:r w:rsidRPr="00DC6619">
              <w:rPr>
                <w:b w:val="0"/>
                <w:color w:val="auto"/>
                <w:sz w:val="20"/>
                <w:szCs w:val="20"/>
              </w:rPr>
              <w:tab/>
              <w:t xml:space="preserve">DIFCA reserves the right to publish, including on its website, any comments you provide. However, if you wish to remain anonymous, you must expressly request at the time of making comments that this should be the case. </w:t>
            </w:r>
          </w:p>
          <w:p w14:paraId="45819618" w14:textId="77777777" w:rsidR="002B14C2" w:rsidRPr="00DC6619" w:rsidRDefault="002B14C2" w:rsidP="00772063">
            <w:pPr>
              <w:pStyle w:val="TableHeader"/>
              <w:jc w:val="both"/>
              <w:rPr>
                <w:b w:val="0"/>
                <w:color w:val="auto"/>
                <w:sz w:val="20"/>
                <w:szCs w:val="20"/>
              </w:rPr>
            </w:pPr>
          </w:p>
          <w:p w14:paraId="1767E519" w14:textId="5C56EFE0" w:rsidR="002B14C2" w:rsidRPr="00DC6619" w:rsidRDefault="002B14C2" w:rsidP="00772063">
            <w:pPr>
              <w:pStyle w:val="TableHeader"/>
              <w:jc w:val="both"/>
              <w:rPr>
                <w:b w:val="0"/>
                <w:color w:val="auto"/>
                <w:sz w:val="20"/>
                <w:szCs w:val="20"/>
              </w:rPr>
            </w:pPr>
            <w:r w:rsidRPr="00DC6619">
              <w:rPr>
                <w:b w:val="0"/>
                <w:color w:val="auto"/>
                <w:sz w:val="20"/>
                <w:szCs w:val="20"/>
                <w:u w:val="single"/>
              </w:rPr>
              <w:t>Note 2:</w:t>
            </w:r>
            <w:r w:rsidRPr="00DC6619">
              <w:rPr>
                <w:b w:val="0"/>
                <w:color w:val="auto"/>
                <w:sz w:val="20"/>
                <w:szCs w:val="20"/>
              </w:rPr>
              <w:tab/>
              <w:t>The second column, ‘comments on proposed policy’ relates to the policy explained in the C</w:t>
            </w:r>
            <w:r w:rsidR="00C55D03">
              <w:rPr>
                <w:b w:val="0"/>
                <w:color w:val="auto"/>
                <w:sz w:val="20"/>
                <w:szCs w:val="20"/>
              </w:rPr>
              <w:t xml:space="preserve">onsultation </w:t>
            </w:r>
            <w:r w:rsidRPr="00DC6619">
              <w:rPr>
                <w:b w:val="0"/>
                <w:color w:val="auto"/>
                <w:sz w:val="20"/>
                <w:szCs w:val="20"/>
              </w:rPr>
              <w:t>P</w:t>
            </w:r>
            <w:r w:rsidR="00C55D03">
              <w:rPr>
                <w:b w:val="0"/>
                <w:color w:val="auto"/>
                <w:sz w:val="20"/>
                <w:szCs w:val="20"/>
              </w:rPr>
              <w:t>aper</w:t>
            </w:r>
            <w:r w:rsidRPr="00DC6619">
              <w:rPr>
                <w:b w:val="0"/>
                <w:color w:val="auto"/>
                <w:sz w:val="20"/>
                <w:szCs w:val="20"/>
              </w:rPr>
              <w:t xml:space="preserve"> paragraphs specified. The third column, ‘comments on </w:t>
            </w:r>
            <w:r w:rsidR="00772063">
              <w:rPr>
                <w:b w:val="0"/>
                <w:color w:val="auto"/>
                <w:sz w:val="20"/>
                <w:szCs w:val="20"/>
              </w:rPr>
              <w:t>legislation</w:t>
            </w:r>
            <w:r w:rsidRPr="00DC6619">
              <w:rPr>
                <w:b w:val="0"/>
                <w:color w:val="auto"/>
                <w:sz w:val="20"/>
                <w:szCs w:val="20"/>
              </w:rPr>
              <w:t xml:space="preserve">’ refers to the draft </w:t>
            </w:r>
            <w:r w:rsidR="00493CB7">
              <w:rPr>
                <w:b w:val="0"/>
                <w:color w:val="auto"/>
                <w:sz w:val="20"/>
                <w:szCs w:val="20"/>
              </w:rPr>
              <w:t>legislation</w:t>
            </w:r>
            <w:r w:rsidRPr="00DC6619">
              <w:rPr>
                <w:b w:val="0"/>
                <w:color w:val="auto"/>
                <w:sz w:val="20"/>
                <w:szCs w:val="20"/>
              </w:rPr>
              <w:t xml:space="preserve"> reflecting the proposed policy.</w:t>
            </w:r>
          </w:p>
          <w:p w14:paraId="07CCA369" w14:textId="77777777" w:rsidR="002B14C2" w:rsidRPr="00DC6619" w:rsidRDefault="002B14C2" w:rsidP="00772063">
            <w:pPr>
              <w:pStyle w:val="TableHeader"/>
              <w:jc w:val="both"/>
              <w:rPr>
                <w:b w:val="0"/>
                <w:color w:val="auto"/>
                <w:sz w:val="20"/>
                <w:szCs w:val="20"/>
              </w:rPr>
            </w:pPr>
          </w:p>
          <w:p w14:paraId="50A5B6E1" w14:textId="77777777" w:rsidR="002B14C2" w:rsidRPr="00DC6619" w:rsidRDefault="002B14C2" w:rsidP="00772063">
            <w:pPr>
              <w:pStyle w:val="TableHeader"/>
              <w:jc w:val="both"/>
              <w:rPr>
                <w:b w:val="0"/>
                <w:color w:val="auto"/>
                <w:sz w:val="20"/>
                <w:szCs w:val="20"/>
              </w:rPr>
            </w:pPr>
            <w:r w:rsidRPr="00DC6619">
              <w:rPr>
                <w:b w:val="0"/>
                <w:color w:val="auto"/>
                <w:sz w:val="20"/>
                <w:szCs w:val="20"/>
                <w:u w:val="single"/>
              </w:rPr>
              <w:t>Note 3:</w:t>
            </w:r>
            <w:r w:rsidRPr="00DC6619">
              <w:rPr>
                <w:b w:val="0"/>
                <w:color w:val="auto"/>
                <w:sz w:val="20"/>
                <w:szCs w:val="20"/>
              </w:rPr>
              <w:tab/>
              <w:t xml:space="preserve">It is possible that you may not have any comments, either on the proposed policy or draft </w:t>
            </w:r>
            <w:r w:rsidR="00493CB7">
              <w:rPr>
                <w:b w:val="0"/>
                <w:color w:val="auto"/>
                <w:sz w:val="20"/>
                <w:szCs w:val="20"/>
              </w:rPr>
              <w:t>legislation</w:t>
            </w:r>
            <w:r w:rsidRPr="00DC6619">
              <w:rPr>
                <w:b w:val="0"/>
                <w:color w:val="auto"/>
                <w:sz w:val="20"/>
                <w:szCs w:val="20"/>
              </w:rPr>
              <w:t xml:space="preserve">, or may have comments on one and not the other. You may leave a blank column if you either agree to the proposed position, or you have no concerns relating it. </w:t>
            </w:r>
          </w:p>
          <w:p w14:paraId="0065B760" w14:textId="77777777" w:rsidR="002B14C2" w:rsidRPr="00DC6619" w:rsidRDefault="002B14C2" w:rsidP="00772063">
            <w:pPr>
              <w:pStyle w:val="TableHeader"/>
              <w:jc w:val="both"/>
              <w:rPr>
                <w:b w:val="0"/>
                <w:color w:val="auto"/>
                <w:sz w:val="20"/>
                <w:szCs w:val="20"/>
              </w:rPr>
            </w:pPr>
          </w:p>
          <w:p w14:paraId="593884FD" w14:textId="77777777" w:rsidR="00D41215" w:rsidRPr="00AD036C" w:rsidRDefault="002B14C2" w:rsidP="00772063">
            <w:pPr>
              <w:pStyle w:val="TableHeader"/>
              <w:jc w:val="both"/>
              <w:rPr>
                <w:sz w:val="20"/>
                <w:szCs w:val="20"/>
              </w:rPr>
            </w:pPr>
            <w:r w:rsidRPr="00DC6619">
              <w:rPr>
                <w:b w:val="0"/>
                <w:color w:val="auto"/>
                <w:sz w:val="20"/>
                <w:szCs w:val="20"/>
                <w:u w:val="single"/>
              </w:rPr>
              <w:t>Note 4:</w:t>
            </w:r>
            <w:r w:rsidRPr="00DC6619">
              <w:rPr>
                <w:b w:val="0"/>
                <w:color w:val="auto"/>
                <w:sz w:val="20"/>
                <w:szCs w:val="20"/>
              </w:rPr>
              <w:tab/>
              <w:t xml:space="preserve">If there are any ambiguities relating to the proposed policy or draft </w:t>
            </w:r>
            <w:r w:rsidR="00493CB7">
              <w:rPr>
                <w:b w:val="0"/>
                <w:color w:val="auto"/>
                <w:sz w:val="20"/>
                <w:szCs w:val="20"/>
              </w:rPr>
              <w:t>legislation</w:t>
            </w:r>
            <w:r w:rsidRPr="00DC6619">
              <w:rPr>
                <w:b w:val="0"/>
                <w:color w:val="auto"/>
                <w:sz w:val="20"/>
                <w:szCs w:val="20"/>
              </w:rPr>
              <w:t>, you may raise those in your comments.</w:t>
            </w:r>
          </w:p>
        </w:tc>
      </w:tr>
    </w:tbl>
    <w:p w14:paraId="2CFC9813" w14:textId="77777777" w:rsidR="00781157" w:rsidRDefault="00781157">
      <w:pPr>
        <w:rPr>
          <w:color w:val="auto"/>
          <w:sz w:val="24"/>
        </w:rPr>
      </w:pPr>
    </w:p>
    <w:tbl>
      <w:tblPr>
        <w:tblStyle w:val="TableGrid"/>
        <w:tblW w:w="1523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113" w:type="dxa"/>
        </w:tblCellMar>
        <w:tblLook w:val="04A0" w:firstRow="1" w:lastRow="0" w:firstColumn="1" w:lastColumn="0" w:noHBand="0" w:noVBand="1"/>
      </w:tblPr>
      <w:tblGrid>
        <w:gridCol w:w="5786"/>
        <w:gridCol w:w="9450"/>
      </w:tblGrid>
      <w:tr w:rsidR="00781157" w:rsidRPr="00D41215" w14:paraId="38760779" w14:textId="77777777" w:rsidTr="000F7BC0">
        <w:trPr>
          <w:trHeight w:val="227"/>
          <w:tblHeader/>
        </w:trPr>
        <w:tc>
          <w:tcPr>
            <w:tcW w:w="5786" w:type="dxa"/>
            <w:vAlign w:val="center"/>
          </w:tcPr>
          <w:p w14:paraId="7162CA4B" w14:textId="77777777" w:rsidR="00781157" w:rsidRPr="00D41215" w:rsidRDefault="00781157" w:rsidP="00F64A58">
            <w:pPr>
              <w:ind w:left="176"/>
              <w:rPr>
                <w:b/>
                <w:sz w:val="22"/>
                <w:szCs w:val="16"/>
              </w:rPr>
            </w:pPr>
            <w:r w:rsidRPr="00310308">
              <w:rPr>
                <w:b/>
                <w:color w:val="auto"/>
                <w:sz w:val="22"/>
                <w:szCs w:val="16"/>
              </w:rPr>
              <w:t>Name of individual / entity providing comments:</w:t>
            </w:r>
          </w:p>
        </w:tc>
        <w:tc>
          <w:tcPr>
            <w:tcW w:w="9450" w:type="dxa"/>
            <w:vAlign w:val="center"/>
          </w:tcPr>
          <w:p w14:paraId="75F7A4B1" w14:textId="77777777" w:rsidR="00781157" w:rsidRPr="00D41215" w:rsidRDefault="00781157" w:rsidP="00F64A58">
            <w:pPr>
              <w:ind w:firstLine="176"/>
              <w:rPr>
                <w:color w:val="auto"/>
                <w:sz w:val="22"/>
              </w:rPr>
            </w:pPr>
          </w:p>
        </w:tc>
      </w:tr>
    </w:tbl>
    <w:p w14:paraId="23097976" w14:textId="77777777" w:rsidR="00781157" w:rsidRDefault="00781157">
      <w:pPr>
        <w:rPr>
          <w:color w:val="auto"/>
          <w:sz w:val="24"/>
        </w:rPr>
      </w:pPr>
    </w:p>
    <w:tbl>
      <w:tblPr>
        <w:tblStyle w:val="TableGrid"/>
        <w:tblW w:w="15233" w:type="dxa"/>
        <w:tblInd w:w="-5"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1381"/>
        <w:gridCol w:w="6926"/>
        <w:gridCol w:w="6926"/>
      </w:tblGrid>
      <w:tr w:rsidR="000C5C06" w:rsidRPr="00D41215" w14:paraId="5401AF90" w14:textId="77777777" w:rsidTr="008A41EB">
        <w:trPr>
          <w:trHeight w:hRule="exact" w:val="388"/>
          <w:tblHeader/>
        </w:trPr>
        <w:tc>
          <w:tcPr>
            <w:tcW w:w="13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2D" w:themeFill="text1"/>
          </w:tcPr>
          <w:p w14:paraId="3D8568CD" w14:textId="77777777" w:rsidR="000C5C06" w:rsidRPr="00D41215" w:rsidRDefault="000C5C06" w:rsidP="00F64A58">
            <w:pPr>
              <w:pStyle w:val="TableHeader"/>
              <w:rPr>
                <w:szCs w:val="2"/>
              </w:rPr>
            </w:pPr>
            <w:r>
              <w:rPr>
                <w:szCs w:val="2"/>
              </w:rPr>
              <w:t xml:space="preserve">No. </w:t>
            </w:r>
          </w:p>
        </w:tc>
        <w:tc>
          <w:tcPr>
            <w:tcW w:w="6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2D" w:themeFill="text1"/>
          </w:tcPr>
          <w:p w14:paraId="42125E82" w14:textId="77777777" w:rsidR="000C5C06" w:rsidRPr="00D41215" w:rsidRDefault="000C5C06" w:rsidP="00F64A58">
            <w:pPr>
              <w:pStyle w:val="TableHeader"/>
              <w:jc w:val="center"/>
              <w:rPr>
                <w:szCs w:val="2"/>
              </w:rPr>
            </w:pPr>
            <w:r>
              <w:rPr>
                <w:szCs w:val="2"/>
              </w:rPr>
              <w:t>Comments on proposed policy</w:t>
            </w:r>
          </w:p>
        </w:tc>
        <w:tc>
          <w:tcPr>
            <w:tcW w:w="6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2D" w:themeFill="text1"/>
          </w:tcPr>
          <w:p w14:paraId="55C0797E" w14:textId="77777777" w:rsidR="000C5C06" w:rsidRPr="00D41215" w:rsidRDefault="000C5C06" w:rsidP="00772063">
            <w:pPr>
              <w:pStyle w:val="TableHeader"/>
              <w:jc w:val="center"/>
              <w:rPr>
                <w:szCs w:val="2"/>
              </w:rPr>
            </w:pPr>
            <w:r>
              <w:rPr>
                <w:szCs w:val="2"/>
              </w:rPr>
              <w:t>Comments on legislation</w:t>
            </w:r>
          </w:p>
        </w:tc>
      </w:tr>
      <w:tr w:rsidR="000C5C06" w:rsidRPr="00D41215" w14:paraId="58D556AC" w14:textId="77777777" w:rsidTr="008A41EB">
        <w:trPr>
          <w:trHeight w:hRule="exact" w:val="668"/>
        </w:trPr>
        <w:tc>
          <w:tcPr>
            <w:tcW w:w="15233" w:type="dxa"/>
            <w:gridSpan w:val="3"/>
            <w:tcBorders>
              <w:top w:val="single" w:sz="4" w:space="0" w:color="FFFFFF" w:themeColor="background1"/>
              <w:left w:val="single" w:sz="4" w:space="0" w:color="auto"/>
              <w:bottom w:val="single" w:sz="4" w:space="0" w:color="auto"/>
              <w:right w:val="single" w:sz="4" w:space="0" w:color="auto"/>
            </w:tcBorders>
            <w:shd w:val="clear" w:color="auto" w:fill="0D0D2D" w:themeFill="text1"/>
          </w:tcPr>
          <w:p w14:paraId="72A58654" w14:textId="4D293507" w:rsidR="00BF56DD" w:rsidRPr="00BF56DD" w:rsidRDefault="004F7764" w:rsidP="00BF56DD">
            <w:pPr>
              <w:pStyle w:val="TableHeader"/>
              <w:rPr>
                <w:bCs/>
                <w:color w:val="auto"/>
                <w:szCs w:val="2"/>
                <w:lang w:val="en-GB"/>
              </w:rPr>
            </w:pPr>
            <w:bookmarkStart w:id="0" w:name="_Hlk120534488"/>
            <w:r>
              <w:rPr>
                <w:bCs/>
                <w:color w:val="auto"/>
                <w:szCs w:val="2"/>
                <w:lang w:val="en-GB"/>
              </w:rPr>
              <w:t>Part A – Proposed Amendments to the Employment Law</w:t>
            </w:r>
          </w:p>
          <w:p w14:paraId="5FB90A84" w14:textId="293508F6" w:rsidR="000C5C06" w:rsidRPr="00C70806" w:rsidRDefault="000C5C06" w:rsidP="0002712A">
            <w:pPr>
              <w:pStyle w:val="TableHeader"/>
              <w:rPr>
                <w:bCs/>
                <w:color w:val="auto"/>
                <w:szCs w:val="2"/>
              </w:rPr>
            </w:pPr>
          </w:p>
        </w:tc>
      </w:tr>
      <w:tr w:rsidR="000C5C06" w:rsidRPr="00D41215" w14:paraId="2118E2B6" w14:textId="77777777" w:rsidTr="008A41EB">
        <w:trPr>
          <w:trHeight w:hRule="exact" w:val="886"/>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0B6AF3D5" w14:textId="56B27921" w:rsidR="000C5C06" w:rsidRPr="007B3715" w:rsidRDefault="000C5C06" w:rsidP="0002712A">
            <w:pPr>
              <w:pStyle w:val="TableHeader"/>
              <w:tabs>
                <w:tab w:val="left" w:pos="540"/>
              </w:tabs>
              <w:ind w:left="484" w:hanging="484"/>
              <w:jc w:val="both"/>
              <w:rPr>
                <w:bCs/>
                <w:color w:val="auto"/>
                <w:szCs w:val="2"/>
                <w:lang w:val="en-GB"/>
              </w:rPr>
            </w:pPr>
            <w:bookmarkStart w:id="1" w:name="_Hlk120535276"/>
            <w:bookmarkEnd w:id="0"/>
            <w:r w:rsidRPr="00C70806">
              <w:rPr>
                <w:bCs/>
                <w:color w:val="auto"/>
                <w:szCs w:val="2"/>
              </w:rPr>
              <w:t>Q1:</w:t>
            </w:r>
            <w:r w:rsidR="00FF246C">
              <w:rPr>
                <w:bCs/>
                <w:color w:val="auto"/>
                <w:szCs w:val="2"/>
              </w:rPr>
              <w:t xml:space="preserve"> </w:t>
            </w:r>
            <w:r w:rsidRPr="000C5C06">
              <w:rPr>
                <w:b w:val="0"/>
                <w:color w:val="auto"/>
                <w:szCs w:val="2"/>
              </w:rPr>
              <w:t xml:space="preserve"> </w:t>
            </w:r>
            <w:r w:rsidR="004F7764" w:rsidRPr="004F7764">
              <w:rPr>
                <w:bCs/>
                <w:color w:val="auto"/>
                <w:szCs w:val="2"/>
              </w:rPr>
              <w:t>Do you agree that where there is a discrepancy between a UAE/GCC national Employee’s pension contribution under the GPSSA and what they would have received had they not been a UAE/GCC national Employee, by way of Core Benefits contributions into a Qualifying Scheme, that the difference should be paid into a Qualifying Scheme? Please provide a detailed explanation for your response.</w:t>
            </w:r>
          </w:p>
        </w:tc>
      </w:tr>
      <w:bookmarkEnd w:id="1"/>
      <w:tr w:rsidR="000C5C06" w:rsidRPr="00D41215" w14:paraId="449FBDFE" w14:textId="77777777" w:rsidTr="008A41EB">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52BE19A9" w14:textId="77777777" w:rsidR="000C5C06" w:rsidRPr="000C5C06" w:rsidRDefault="000C5C06" w:rsidP="000C5C06">
            <w:pPr>
              <w:pStyle w:val="TableHeader"/>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61EB556A" w14:textId="77777777" w:rsidR="000C5C06" w:rsidRPr="000C5C06" w:rsidRDefault="000C5C06" w:rsidP="000C5C06">
            <w:pPr>
              <w:pStyle w:val="TableHeader"/>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1C38A85D" w14:textId="77777777" w:rsidR="000C5C06" w:rsidRPr="000C5C06" w:rsidRDefault="000C5C06" w:rsidP="000C5C06">
            <w:pPr>
              <w:pStyle w:val="TableHeader"/>
              <w:rPr>
                <w:b w:val="0"/>
                <w:color w:val="auto"/>
                <w:szCs w:val="2"/>
              </w:rPr>
            </w:pPr>
          </w:p>
        </w:tc>
      </w:tr>
      <w:tr w:rsidR="000C5C06" w:rsidRPr="00D41215" w14:paraId="2F8967A6" w14:textId="77777777" w:rsidTr="008A41EB">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3F489AAE" w14:textId="77777777" w:rsidR="000C5C06" w:rsidRPr="000C5C06" w:rsidRDefault="000C5C06" w:rsidP="000C5C06">
            <w:pPr>
              <w:pStyle w:val="TableHeader"/>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5F62E425" w14:textId="77777777" w:rsidR="000C5C06" w:rsidRPr="000C5C06" w:rsidRDefault="000C5C06" w:rsidP="000C5C06">
            <w:pPr>
              <w:pStyle w:val="TableHeader"/>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6FD73E99" w14:textId="77777777" w:rsidR="000C5C06" w:rsidRPr="000C5C06" w:rsidRDefault="000C5C06" w:rsidP="000C5C06">
            <w:pPr>
              <w:pStyle w:val="TableHeader"/>
              <w:rPr>
                <w:b w:val="0"/>
                <w:color w:val="auto"/>
                <w:szCs w:val="2"/>
              </w:rPr>
            </w:pPr>
          </w:p>
        </w:tc>
      </w:tr>
      <w:tr w:rsidR="000C5C06" w:rsidRPr="00D41215" w14:paraId="2AA6B846" w14:textId="77777777" w:rsidTr="008A41EB">
        <w:trPr>
          <w:trHeight w:hRule="exact" w:val="600"/>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455A0CB8" w14:textId="5C867FA9" w:rsidR="000C5C06" w:rsidRPr="000C5C06" w:rsidRDefault="000C5C06" w:rsidP="0002712A">
            <w:pPr>
              <w:pStyle w:val="TableHeader"/>
              <w:ind w:left="484" w:hanging="484"/>
              <w:jc w:val="both"/>
              <w:rPr>
                <w:color w:val="auto"/>
                <w:szCs w:val="2"/>
              </w:rPr>
            </w:pPr>
            <w:r w:rsidRPr="000C5C06">
              <w:rPr>
                <w:color w:val="auto"/>
                <w:szCs w:val="2"/>
              </w:rPr>
              <w:t xml:space="preserve">Q2: </w:t>
            </w:r>
            <w:r w:rsidR="00FF246C">
              <w:rPr>
                <w:color w:val="auto"/>
                <w:szCs w:val="2"/>
              </w:rPr>
              <w:t xml:space="preserve"> </w:t>
            </w:r>
            <w:r w:rsidR="004F7764" w:rsidRPr="004F7764">
              <w:rPr>
                <w:color w:val="auto"/>
                <w:szCs w:val="2"/>
              </w:rPr>
              <w:t>Do you agree with the de minims threshold of AED1000? If not, please provide an explanation.</w:t>
            </w:r>
          </w:p>
        </w:tc>
      </w:tr>
      <w:tr w:rsidR="000C5C06" w:rsidRPr="00D41215" w14:paraId="370450C2" w14:textId="77777777" w:rsidTr="008A41EB">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58F82F91" w14:textId="77777777" w:rsidR="000C5C06" w:rsidRPr="000C5C06" w:rsidRDefault="000C5C06" w:rsidP="000C5C06">
            <w:pPr>
              <w:pStyle w:val="TableHeader"/>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445BB39" w14:textId="77777777" w:rsidR="000C5C06" w:rsidRPr="000C5C06" w:rsidRDefault="000C5C06" w:rsidP="000C5C06">
            <w:pPr>
              <w:pStyle w:val="TableHeader"/>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22C429D" w14:textId="77777777" w:rsidR="000C5C06" w:rsidRPr="000C5C06" w:rsidRDefault="000C5C06" w:rsidP="000C5C06">
            <w:pPr>
              <w:pStyle w:val="TableHeader"/>
              <w:rPr>
                <w:b w:val="0"/>
                <w:color w:val="auto"/>
                <w:szCs w:val="2"/>
              </w:rPr>
            </w:pPr>
          </w:p>
        </w:tc>
      </w:tr>
      <w:tr w:rsidR="000C5C06" w:rsidRPr="00D41215" w14:paraId="18A10CC3" w14:textId="77777777" w:rsidTr="008A41EB">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3B9B0682" w14:textId="77777777" w:rsidR="000C5C06" w:rsidRPr="000C5C06" w:rsidRDefault="000C5C06" w:rsidP="000C5C06">
            <w:pPr>
              <w:pStyle w:val="TableHeader"/>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5556F82" w14:textId="77777777" w:rsidR="000C5C06" w:rsidRPr="000C5C06" w:rsidRDefault="000C5C06" w:rsidP="000C5C06">
            <w:pPr>
              <w:pStyle w:val="TableHeader"/>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79A3B699" w14:textId="77777777" w:rsidR="000C5C06" w:rsidRPr="000C5C06" w:rsidRDefault="000C5C06" w:rsidP="000C5C06">
            <w:pPr>
              <w:pStyle w:val="TableHeader"/>
              <w:rPr>
                <w:b w:val="0"/>
                <w:color w:val="auto"/>
                <w:szCs w:val="2"/>
              </w:rPr>
            </w:pPr>
          </w:p>
        </w:tc>
      </w:tr>
      <w:tr w:rsidR="000C5C06" w:rsidRPr="00D41215" w14:paraId="135D7C56" w14:textId="77777777" w:rsidTr="008A41EB">
        <w:trPr>
          <w:trHeight w:hRule="exact" w:val="913"/>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7012914F" w14:textId="3730725F" w:rsidR="000C5C06" w:rsidRPr="00EC4D9C" w:rsidRDefault="00C105AC" w:rsidP="0002712A">
            <w:pPr>
              <w:pStyle w:val="TableHeader"/>
              <w:tabs>
                <w:tab w:val="left" w:pos="570"/>
              </w:tabs>
              <w:ind w:left="484" w:hanging="484"/>
              <w:jc w:val="both"/>
              <w:rPr>
                <w:color w:val="auto"/>
                <w:szCs w:val="2"/>
                <w:lang w:val="en-GB"/>
              </w:rPr>
            </w:pPr>
            <w:r>
              <w:rPr>
                <w:color w:val="auto"/>
                <w:szCs w:val="2"/>
              </w:rPr>
              <w:t>Q</w:t>
            </w:r>
            <w:r w:rsidR="00B462E3">
              <w:rPr>
                <w:color w:val="auto"/>
                <w:szCs w:val="2"/>
              </w:rPr>
              <w:t>3</w:t>
            </w:r>
            <w:r w:rsidR="000C5C06">
              <w:rPr>
                <w:color w:val="auto"/>
                <w:szCs w:val="2"/>
              </w:rPr>
              <w:t xml:space="preserve">: </w:t>
            </w:r>
            <w:r w:rsidR="004F7764" w:rsidRPr="004F7764">
              <w:rPr>
                <w:color w:val="auto"/>
                <w:szCs w:val="2"/>
              </w:rPr>
              <w:t>Do you agree that such obligation to pay an adjusted Core Benefits contribution in the circumstances described above, should begin following enactment of the proposed law (</w:t>
            </w:r>
            <w:proofErr w:type="gramStart"/>
            <w:r w:rsidR="004F7764" w:rsidRPr="004F7764">
              <w:rPr>
                <w:color w:val="auto"/>
                <w:szCs w:val="2"/>
              </w:rPr>
              <w:t>i.e.</w:t>
            </w:r>
            <w:proofErr w:type="gramEnd"/>
            <w:r w:rsidR="004F7764" w:rsidRPr="004F7764">
              <w:rPr>
                <w:color w:val="auto"/>
                <w:szCs w:val="2"/>
              </w:rPr>
              <w:t xml:space="preserve"> from the first day of the month following the enactment date of the amended Employment Law)? Please provide a detailed explanation for your response.</w:t>
            </w:r>
          </w:p>
        </w:tc>
      </w:tr>
      <w:tr w:rsidR="000C5C06" w:rsidRPr="00D41215" w14:paraId="11429781" w14:textId="77777777" w:rsidTr="008A41EB">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0477B3CE" w14:textId="77777777" w:rsidR="000C5C06" w:rsidRPr="000C5C06" w:rsidRDefault="000C5C06" w:rsidP="00692816">
            <w:pPr>
              <w:pStyle w:val="TableHeader"/>
              <w:jc w:val="both"/>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7F39A107" w14:textId="77777777" w:rsidR="000C5C06" w:rsidRPr="000C5C06" w:rsidRDefault="000C5C06" w:rsidP="00692816">
            <w:pPr>
              <w:pStyle w:val="TableHeader"/>
              <w:jc w:val="both"/>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60E37669" w14:textId="77777777" w:rsidR="000C5C06" w:rsidRPr="000C5C06" w:rsidRDefault="000C5C06" w:rsidP="000C5C06">
            <w:pPr>
              <w:pStyle w:val="TableHeader"/>
              <w:rPr>
                <w:b w:val="0"/>
                <w:color w:val="auto"/>
                <w:szCs w:val="2"/>
              </w:rPr>
            </w:pPr>
          </w:p>
        </w:tc>
      </w:tr>
      <w:tr w:rsidR="004F7764" w:rsidRPr="00D41215" w14:paraId="098461BF" w14:textId="77777777" w:rsidTr="008A41EB">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31410949" w14:textId="77777777" w:rsidR="004F7764" w:rsidRPr="000C5C06" w:rsidRDefault="004F7764" w:rsidP="00692816">
            <w:pPr>
              <w:pStyle w:val="TableHeader"/>
              <w:jc w:val="both"/>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270E04A5" w14:textId="77777777" w:rsidR="004F7764" w:rsidRPr="000C5C06" w:rsidRDefault="004F7764" w:rsidP="00692816">
            <w:pPr>
              <w:pStyle w:val="TableHeader"/>
              <w:jc w:val="both"/>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5FD50096" w14:textId="77777777" w:rsidR="004F7764" w:rsidRPr="000C5C06" w:rsidRDefault="004F7764" w:rsidP="000C5C06">
            <w:pPr>
              <w:pStyle w:val="TableHeader"/>
              <w:rPr>
                <w:b w:val="0"/>
                <w:color w:val="auto"/>
                <w:szCs w:val="2"/>
              </w:rPr>
            </w:pPr>
          </w:p>
        </w:tc>
      </w:tr>
      <w:tr w:rsidR="004F7764" w:rsidRPr="00D41215" w14:paraId="3B4A1C7C" w14:textId="77777777" w:rsidTr="008A41EB">
        <w:trPr>
          <w:trHeight w:hRule="exact" w:val="388"/>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39EFB045" w14:textId="215A7980" w:rsidR="004F7764" w:rsidRPr="000C5C06" w:rsidRDefault="004F7764" w:rsidP="000C5C06">
            <w:pPr>
              <w:pStyle w:val="TableHeader"/>
              <w:rPr>
                <w:b w:val="0"/>
                <w:color w:val="auto"/>
                <w:szCs w:val="2"/>
              </w:rPr>
            </w:pPr>
            <w:r w:rsidRPr="004F7764">
              <w:rPr>
                <w:color w:val="auto"/>
                <w:szCs w:val="2"/>
              </w:rPr>
              <w:t xml:space="preserve">Q4: </w:t>
            </w:r>
            <w:r w:rsidRPr="004F7764">
              <w:rPr>
                <w:color w:val="auto"/>
                <w:szCs w:val="2"/>
              </w:rPr>
              <w:t>Do you have any other comments or suggestions in relation to the proposed amendments?</w:t>
            </w:r>
          </w:p>
        </w:tc>
      </w:tr>
      <w:tr w:rsidR="004F7764" w:rsidRPr="00D41215" w14:paraId="668F9DF9" w14:textId="77777777" w:rsidTr="008A41EB">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2504E156" w14:textId="77777777" w:rsidR="004F7764" w:rsidRPr="000C5C06" w:rsidRDefault="004F7764" w:rsidP="00692816">
            <w:pPr>
              <w:pStyle w:val="TableHeader"/>
              <w:jc w:val="both"/>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745604E" w14:textId="77777777" w:rsidR="004F7764" w:rsidRPr="000C5C06" w:rsidRDefault="004F7764" w:rsidP="00692816">
            <w:pPr>
              <w:pStyle w:val="TableHeader"/>
              <w:jc w:val="both"/>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B8C75CA" w14:textId="77777777" w:rsidR="004F7764" w:rsidRPr="000C5C06" w:rsidRDefault="004F7764" w:rsidP="000C5C06">
            <w:pPr>
              <w:pStyle w:val="TableHeader"/>
              <w:rPr>
                <w:b w:val="0"/>
                <w:color w:val="auto"/>
                <w:szCs w:val="2"/>
              </w:rPr>
            </w:pPr>
          </w:p>
        </w:tc>
      </w:tr>
      <w:tr w:rsidR="000C5C06" w:rsidRPr="00D41215" w14:paraId="578E2856" w14:textId="77777777" w:rsidTr="008A41EB">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42BADEEB" w14:textId="77777777" w:rsidR="000C5C06" w:rsidRPr="000C5C06" w:rsidRDefault="000C5C06" w:rsidP="00692816">
            <w:pPr>
              <w:pStyle w:val="TableHeader"/>
              <w:jc w:val="both"/>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1606B9E9" w14:textId="77777777" w:rsidR="000C5C06" w:rsidRPr="000C5C06" w:rsidRDefault="000C5C06" w:rsidP="00692816">
            <w:pPr>
              <w:pStyle w:val="TableHeader"/>
              <w:jc w:val="both"/>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1B16DFA3" w14:textId="77777777" w:rsidR="000C5C06" w:rsidRPr="000C5C06" w:rsidRDefault="000C5C06" w:rsidP="000C5C06">
            <w:pPr>
              <w:pStyle w:val="TableHeader"/>
              <w:rPr>
                <w:b w:val="0"/>
                <w:color w:val="auto"/>
                <w:szCs w:val="2"/>
              </w:rPr>
            </w:pPr>
          </w:p>
        </w:tc>
      </w:tr>
      <w:tr w:rsidR="001C03BA" w:rsidRPr="00C70806" w14:paraId="7A47AFAE" w14:textId="77777777" w:rsidTr="008A41EB">
        <w:trPr>
          <w:trHeight w:hRule="exact" w:val="495"/>
        </w:trPr>
        <w:tc>
          <w:tcPr>
            <w:tcW w:w="15233" w:type="dxa"/>
            <w:gridSpan w:val="3"/>
            <w:tcBorders>
              <w:top w:val="single" w:sz="4" w:space="0" w:color="FFFFFF" w:themeColor="background1"/>
              <w:left w:val="single" w:sz="4" w:space="0" w:color="auto"/>
              <w:bottom w:val="single" w:sz="4" w:space="0" w:color="auto"/>
              <w:right w:val="single" w:sz="4" w:space="0" w:color="auto"/>
            </w:tcBorders>
            <w:shd w:val="clear" w:color="auto" w:fill="0D0D2D" w:themeFill="text1"/>
          </w:tcPr>
          <w:p w14:paraId="0C036BB5" w14:textId="4AEA8F38" w:rsidR="001C03BA" w:rsidRPr="00C70806" w:rsidRDefault="004F7764" w:rsidP="009556AC">
            <w:pPr>
              <w:pStyle w:val="TableHeader"/>
              <w:rPr>
                <w:bCs/>
                <w:color w:val="auto"/>
                <w:szCs w:val="2"/>
              </w:rPr>
            </w:pPr>
            <w:bookmarkStart w:id="2" w:name="_Hlk120535494"/>
            <w:r w:rsidRPr="00754928">
              <w:rPr>
                <w:rFonts w:cstheme="minorHAnsi"/>
                <w:bCs/>
                <w:spacing w:val="1"/>
                <w:szCs w:val="22"/>
                <w:lang w:eastAsia="en-GB"/>
              </w:rPr>
              <w:t>P</w:t>
            </w:r>
            <w:r>
              <w:rPr>
                <w:rFonts w:cstheme="minorHAnsi"/>
                <w:bCs/>
                <w:spacing w:val="1"/>
                <w:szCs w:val="22"/>
                <w:lang w:eastAsia="en-GB"/>
              </w:rPr>
              <w:t xml:space="preserve">roposed </w:t>
            </w:r>
            <w:r>
              <w:rPr>
                <w:bCs/>
                <w:color w:val="auto"/>
                <w:szCs w:val="2"/>
                <w:lang w:val="en-GB"/>
              </w:rPr>
              <w:t xml:space="preserve">Amendments to the </w:t>
            </w:r>
            <w:r>
              <w:rPr>
                <w:bCs/>
                <w:color w:val="auto"/>
                <w:szCs w:val="2"/>
                <w:lang w:val="en-GB"/>
              </w:rPr>
              <w:t>Operating</w:t>
            </w:r>
            <w:r>
              <w:rPr>
                <w:bCs/>
                <w:color w:val="auto"/>
                <w:szCs w:val="2"/>
                <w:lang w:val="en-GB"/>
              </w:rPr>
              <w:t xml:space="preserve"> Law</w:t>
            </w:r>
            <w:r>
              <w:rPr>
                <w:bCs/>
                <w:color w:val="auto"/>
                <w:szCs w:val="2"/>
                <w:lang w:val="en-GB"/>
              </w:rPr>
              <w:t xml:space="preserve"> and Operating Regulations </w:t>
            </w:r>
          </w:p>
        </w:tc>
      </w:tr>
      <w:tr w:rsidR="001A1A8D" w:rsidRPr="001C03BA" w14:paraId="4FE4E511" w14:textId="77777777" w:rsidTr="008A41EB">
        <w:trPr>
          <w:trHeight w:hRule="exact" w:val="730"/>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03AE46F5" w14:textId="09155B51" w:rsidR="001A1A8D" w:rsidRPr="001C03BA" w:rsidRDefault="00B462E3" w:rsidP="0002712A">
            <w:pPr>
              <w:pStyle w:val="TableHeader"/>
              <w:tabs>
                <w:tab w:val="left" w:pos="585"/>
              </w:tabs>
              <w:ind w:left="484" w:hanging="484"/>
              <w:jc w:val="both"/>
              <w:rPr>
                <w:bCs/>
                <w:color w:val="auto"/>
                <w:szCs w:val="2"/>
              </w:rPr>
            </w:pPr>
            <w:bookmarkStart w:id="3" w:name="_Hlk120534798"/>
            <w:bookmarkEnd w:id="2"/>
            <w:r w:rsidRPr="001C03BA">
              <w:rPr>
                <w:bCs/>
                <w:color w:val="auto"/>
                <w:szCs w:val="2"/>
              </w:rPr>
              <w:t>Q</w:t>
            </w:r>
            <w:r w:rsidR="004F7764">
              <w:rPr>
                <w:bCs/>
                <w:color w:val="auto"/>
                <w:szCs w:val="2"/>
              </w:rPr>
              <w:t>5</w:t>
            </w:r>
            <w:r w:rsidR="00E44F1E" w:rsidRPr="001C03BA">
              <w:rPr>
                <w:bCs/>
                <w:color w:val="auto"/>
                <w:szCs w:val="2"/>
              </w:rPr>
              <w:t>:</w:t>
            </w:r>
            <w:r w:rsidR="003C2D71" w:rsidRPr="001C03BA">
              <w:rPr>
                <w:rFonts w:cstheme="minorHAnsi"/>
                <w:bCs/>
                <w:color w:val="191851"/>
                <w:spacing w:val="1"/>
                <w:sz w:val="18"/>
                <w:szCs w:val="22"/>
                <w:lang w:eastAsia="zh-CN"/>
              </w:rPr>
              <w:t xml:space="preserve"> </w:t>
            </w:r>
            <w:r w:rsidR="00FF246C" w:rsidRPr="001C03BA">
              <w:rPr>
                <w:rFonts w:cstheme="minorHAnsi"/>
                <w:bCs/>
                <w:color w:val="191851"/>
                <w:spacing w:val="1"/>
                <w:sz w:val="18"/>
                <w:szCs w:val="22"/>
                <w:lang w:eastAsia="zh-CN"/>
              </w:rPr>
              <w:t xml:space="preserve"> </w:t>
            </w:r>
            <w:r w:rsidR="004F7764" w:rsidRPr="004F7764">
              <w:rPr>
                <w:bCs/>
                <w:color w:val="auto"/>
                <w:szCs w:val="2"/>
              </w:rPr>
              <w:t>Do you have any concerns regarding the retention requirements included as Article 32(1) of the Operating Law? If so, what are they, and how should they be addressed?</w:t>
            </w:r>
          </w:p>
        </w:tc>
      </w:tr>
      <w:bookmarkEnd w:id="3"/>
      <w:tr w:rsidR="00692816" w:rsidRPr="00D41215" w14:paraId="68587FD0" w14:textId="77777777" w:rsidTr="008A41EB">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44E89B28" w14:textId="77777777" w:rsidR="00692816" w:rsidRPr="004E568E" w:rsidRDefault="00692816"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2A953635" w14:textId="77777777" w:rsidR="00692816" w:rsidRPr="004E568E" w:rsidRDefault="00692816"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394D5F94" w14:textId="77777777" w:rsidR="00692816" w:rsidRPr="004E568E" w:rsidRDefault="00692816" w:rsidP="000C5C06">
            <w:pPr>
              <w:pStyle w:val="TableHeader"/>
              <w:rPr>
                <w:bCs/>
                <w:color w:val="auto"/>
                <w:szCs w:val="2"/>
              </w:rPr>
            </w:pPr>
          </w:p>
        </w:tc>
      </w:tr>
      <w:tr w:rsidR="001C03BA" w:rsidRPr="00D41215" w14:paraId="4F12E238" w14:textId="77777777" w:rsidTr="008A41EB">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0990040B" w14:textId="77777777" w:rsidR="001C03BA" w:rsidRPr="004E568E" w:rsidRDefault="001C03BA"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74F7D590" w14:textId="77777777" w:rsidR="001C03BA" w:rsidRPr="004E568E" w:rsidRDefault="001C03BA"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62C8DEA9" w14:textId="77777777" w:rsidR="001C03BA" w:rsidRPr="004E568E" w:rsidRDefault="001C03BA" w:rsidP="000C5C06">
            <w:pPr>
              <w:pStyle w:val="TableHeader"/>
              <w:rPr>
                <w:bCs/>
                <w:color w:val="auto"/>
                <w:szCs w:val="2"/>
              </w:rPr>
            </w:pPr>
          </w:p>
        </w:tc>
      </w:tr>
      <w:tr w:rsidR="001C03BA" w:rsidRPr="001C03BA" w14:paraId="33831EAA" w14:textId="77777777" w:rsidTr="008A41EB">
        <w:trPr>
          <w:trHeight w:hRule="exact" w:val="729"/>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33CF51D5" w14:textId="51770399" w:rsidR="001C03BA" w:rsidRPr="001C03BA" w:rsidRDefault="001C03BA" w:rsidP="009556AC">
            <w:pPr>
              <w:pStyle w:val="TableHeader"/>
              <w:tabs>
                <w:tab w:val="left" w:pos="585"/>
              </w:tabs>
              <w:ind w:left="484" w:hanging="484"/>
              <w:jc w:val="both"/>
              <w:rPr>
                <w:bCs/>
                <w:color w:val="auto"/>
                <w:szCs w:val="2"/>
              </w:rPr>
            </w:pPr>
            <w:bookmarkStart w:id="4" w:name="_Hlk120534974"/>
            <w:r w:rsidRPr="001C03BA">
              <w:rPr>
                <w:bCs/>
                <w:color w:val="auto"/>
                <w:szCs w:val="2"/>
              </w:rPr>
              <w:t>Q</w:t>
            </w:r>
            <w:r w:rsidR="00BE0405">
              <w:rPr>
                <w:bCs/>
                <w:color w:val="auto"/>
                <w:szCs w:val="2"/>
              </w:rPr>
              <w:t>6</w:t>
            </w:r>
            <w:r w:rsidRPr="001C03BA">
              <w:rPr>
                <w:bCs/>
                <w:color w:val="auto"/>
                <w:szCs w:val="2"/>
              </w:rPr>
              <w:t>:</w:t>
            </w:r>
            <w:r w:rsidRPr="00CD6598">
              <w:rPr>
                <w:bCs/>
                <w:color w:val="auto"/>
                <w:szCs w:val="2"/>
              </w:rPr>
              <w:t xml:space="preserve">  </w:t>
            </w:r>
            <w:r w:rsidR="004F7764" w:rsidRPr="004F7764">
              <w:rPr>
                <w:bCs/>
                <w:color w:val="auto"/>
                <w:szCs w:val="2"/>
              </w:rPr>
              <w:t>Do you agree with the revision of the Privileged Communication definition? If not, what types of communication do you consider should be deemed privileged under this definition?</w:t>
            </w:r>
          </w:p>
        </w:tc>
      </w:tr>
      <w:bookmarkEnd w:id="4"/>
      <w:tr w:rsidR="001C03BA" w:rsidRPr="00D41215" w14:paraId="14D8287C" w14:textId="77777777" w:rsidTr="008A41EB">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227D5C9B" w14:textId="77777777" w:rsidR="001C03BA" w:rsidRPr="004E568E" w:rsidRDefault="001C03BA"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3E566D1E" w14:textId="77777777" w:rsidR="001C03BA" w:rsidRPr="004E568E" w:rsidRDefault="001C03BA"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14A4E454" w14:textId="77777777" w:rsidR="001C03BA" w:rsidRPr="004E568E" w:rsidRDefault="001C03BA" w:rsidP="000C5C06">
            <w:pPr>
              <w:pStyle w:val="TableHeader"/>
              <w:rPr>
                <w:bCs/>
                <w:color w:val="auto"/>
                <w:szCs w:val="2"/>
              </w:rPr>
            </w:pPr>
          </w:p>
        </w:tc>
      </w:tr>
      <w:tr w:rsidR="001C03BA" w:rsidRPr="00D41215" w14:paraId="478BC4B9" w14:textId="77777777" w:rsidTr="008A41EB">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4395D8D7" w14:textId="77777777" w:rsidR="001C03BA" w:rsidRPr="004E568E" w:rsidRDefault="001C03BA"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66AC87FF" w14:textId="77777777" w:rsidR="001C03BA" w:rsidRPr="004E568E" w:rsidRDefault="001C03BA"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03EA1DF4" w14:textId="77777777" w:rsidR="001C03BA" w:rsidRPr="004E568E" w:rsidRDefault="001C03BA" w:rsidP="000C5C06">
            <w:pPr>
              <w:pStyle w:val="TableHeader"/>
              <w:rPr>
                <w:bCs/>
                <w:color w:val="auto"/>
                <w:szCs w:val="2"/>
              </w:rPr>
            </w:pPr>
          </w:p>
        </w:tc>
      </w:tr>
      <w:tr w:rsidR="00AA7472" w:rsidRPr="00D41215" w14:paraId="75475EFA" w14:textId="77777777" w:rsidTr="00AA7472">
        <w:trPr>
          <w:trHeight w:hRule="exact" w:val="388"/>
        </w:trPr>
        <w:tc>
          <w:tcPr>
            <w:tcW w:w="15233" w:type="dxa"/>
            <w:gridSpan w:val="3"/>
            <w:tcBorders>
              <w:top w:val="single" w:sz="4" w:space="0" w:color="auto"/>
              <w:left w:val="single" w:sz="4" w:space="0" w:color="auto"/>
              <w:bottom w:val="single" w:sz="4" w:space="0" w:color="auto"/>
              <w:right w:val="single" w:sz="4" w:space="0" w:color="auto"/>
            </w:tcBorders>
            <w:shd w:val="clear" w:color="auto" w:fill="0D0D2D" w:themeFill="text1"/>
          </w:tcPr>
          <w:p w14:paraId="3DC6235C" w14:textId="0C4D180B" w:rsidR="00AA7472" w:rsidRPr="00AA7472" w:rsidRDefault="00AA7472" w:rsidP="000C5C06">
            <w:pPr>
              <w:pStyle w:val="TableHeader"/>
              <w:rPr>
                <w:bCs/>
                <w:szCs w:val="2"/>
              </w:rPr>
            </w:pPr>
            <w:r>
              <w:rPr>
                <w:bCs/>
                <w:szCs w:val="2"/>
              </w:rPr>
              <w:t xml:space="preserve">DIFC Operating </w:t>
            </w:r>
            <w:r w:rsidR="00C14C51">
              <w:rPr>
                <w:bCs/>
                <w:szCs w:val="2"/>
              </w:rPr>
              <w:t>Regulations</w:t>
            </w:r>
            <w:r>
              <w:rPr>
                <w:bCs/>
                <w:szCs w:val="2"/>
              </w:rPr>
              <w:t xml:space="preserve"> </w:t>
            </w:r>
          </w:p>
        </w:tc>
      </w:tr>
      <w:tr w:rsidR="003C7656" w:rsidRPr="00D41215" w14:paraId="69E5D0B5" w14:textId="77777777" w:rsidTr="008A41EB">
        <w:trPr>
          <w:trHeight w:hRule="exact" w:val="757"/>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397C2009" w14:textId="7DA45CEB" w:rsidR="003C7656" w:rsidRPr="004E568E" w:rsidRDefault="003C7656" w:rsidP="00CD6598">
            <w:pPr>
              <w:pStyle w:val="TableHeader"/>
              <w:tabs>
                <w:tab w:val="left" w:pos="585"/>
              </w:tabs>
              <w:ind w:left="484" w:hanging="484"/>
              <w:jc w:val="both"/>
              <w:rPr>
                <w:bCs/>
                <w:color w:val="auto"/>
                <w:szCs w:val="2"/>
              </w:rPr>
            </w:pPr>
            <w:r>
              <w:rPr>
                <w:bCs/>
                <w:color w:val="auto"/>
                <w:szCs w:val="2"/>
              </w:rPr>
              <w:lastRenderedPageBreak/>
              <w:t>Q</w:t>
            </w:r>
            <w:r w:rsidR="00BE0405">
              <w:rPr>
                <w:bCs/>
                <w:color w:val="auto"/>
                <w:szCs w:val="2"/>
              </w:rPr>
              <w:t>7</w:t>
            </w:r>
            <w:r>
              <w:rPr>
                <w:bCs/>
                <w:color w:val="auto"/>
                <w:szCs w:val="2"/>
              </w:rPr>
              <w:t xml:space="preserve">: </w:t>
            </w:r>
            <w:r w:rsidR="00BE0405" w:rsidRPr="00BE0405">
              <w:rPr>
                <w:bCs/>
                <w:color w:val="auto"/>
                <w:szCs w:val="2"/>
              </w:rPr>
              <w:t>Do you have any concerns regarding the additional requirements imposed on Licensees carrying out Qualified Retail Activities? If so, what</w:t>
            </w:r>
            <w:r w:rsidR="00BE0405">
              <w:rPr>
                <w:bCs/>
                <w:color w:val="auto"/>
                <w:szCs w:val="2"/>
              </w:rPr>
              <w:t xml:space="preserve"> </w:t>
            </w:r>
            <w:r w:rsidR="00BE0405" w:rsidRPr="00BE0405">
              <w:rPr>
                <w:bCs/>
                <w:color w:val="auto"/>
                <w:szCs w:val="2"/>
              </w:rPr>
              <w:t>are they, and how should they be addressed?</w:t>
            </w:r>
          </w:p>
        </w:tc>
      </w:tr>
      <w:tr w:rsidR="005321EB" w:rsidRPr="00D41215" w14:paraId="4A4B00C0" w14:textId="77777777" w:rsidTr="008A41EB">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3084AEFC" w14:textId="77777777" w:rsidR="005321EB" w:rsidRPr="004E568E" w:rsidRDefault="005321EB"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6D39BD5B" w14:textId="77777777" w:rsidR="005321EB" w:rsidRPr="004E568E" w:rsidRDefault="005321EB"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5B2234A8" w14:textId="77777777" w:rsidR="005321EB" w:rsidRPr="004E568E" w:rsidRDefault="005321EB" w:rsidP="000C5C06">
            <w:pPr>
              <w:pStyle w:val="TableHeader"/>
              <w:rPr>
                <w:bCs/>
                <w:color w:val="auto"/>
                <w:szCs w:val="2"/>
              </w:rPr>
            </w:pPr>
          </w:p>
        </w:tc>
      </w:tr>
      <w:tr w:rsidR="006102BB" w:rsidRPr="00D41215" w14:paraId="10F57E5A" w14:textId="77777777" w:rsidTr="008A41EB">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3754E2F7" w14:textId="77777777" w:rsidR="006102BB" w:rsidRPr="004E568E" w:rsidRDefault="006102BB"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E93F0D3" w14:textId="77777777" w:rsidR="006102BB" w:rsidRPr="004E568E" w:rsidRDefault="006102BB"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1C8AB95A" w14:textId="77777777" w:rsidR="006102BB" w:rsidRPr="004E568E" w:rsidRDefault="006102BB" w:rsidP="000C5C06">
            <w:pPr>
              <w:pStyle w:val="TableHeader"/>
              <w:rPr>
                <w:bCs/>
                <w:color w:val="auto"/>
                <w:szCs w:val="2"/>
              </w:rPr>
            </w:pPr>
          </w:p>
        </w:tc>
      </w:tr>
      <w:tr w:rsidR="005321EB" w:rsidRPr="00D41215" w14:paraId="17ABA6EF" w14:textId="77777777" w:rsidTr="008A41EB">
        <w:trPr>
          <w:trHeight w:val="338"/>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3861B6B9" w14:textId="12BBB2BD" w:rsidR="005321EB" w:rsidRPr="004E568E" w:rsidRDefault="005321EB" w:rsidP="00BE0405">
            <w:pPr>
              <w:pStyle w:val="TableHeader"/>
              <w:tabs>
                <w:tab w:val="left" w:pos="585"/>
              </w:tabs>
              <w:ind w:left="484" w:hanging="484"/>
              <w:jc w:val="both"/>
              <w:rPr>
                <w:bCs/>
                <w:color w:val="auto"/>
                <w:szCs w:val="2"/>
              </w:rPr>
            </w:pPr>
            <w:bookmarkStart w:id="5" w:name="_Hlk120535235"/>
            <w:r w:rsidRPr="005321EB">
              <w:rPr>
                <w:bCs/>
                <w:color w:val="auto"/>
                <w:szCs w:val="2"/>
              </w:rPr>
              <w:t>Q</w:t>
            </w:r>
            <w:r w:rsidR="00BE0405">
              <w:rPr>
                <w:bCs/>
                <w:color w:val="auto"/>
                <w:szCs w:val="2"/>
              </w:rPr>
              <w:t>8</w:t>
            </w:r>
            <w:r w:rsidRPr="005321EB">
              <w:rPr>
                <w:bCs/>
                <w:color w:val="auto"/>
                <w:szCs w:val="2"/>
              </w:rPr>
              <w:t xml:space="preserve">:  </w:t>
            </w:r>
            <w:r w:rsidR="00BE0405" w:rsidRPr="00BE0405">
              <w:rPr>
                <w:bCs/>
                <w:color w:val="auto"/>
                <w:szCs w:val="2"/>
              </w:rPr>
              <w:t xml:space="preserve">Are there any other types of activity that you think should be included in the definition of Qualified Retail Activity? If so, please provide an </w:t>
            </w:r>
            <w:r w:rsidR="00BE0405">
              <w:rPr>
                <w:bCs/>
                <w:color w:val="auto"/>
                <w:szCs w:val="2"/>
              </w:rPr>
              <w:t xml:space="preserve">      </w:t>
            </w:r>
            <w:r w:rsidR="00BE0405" w:rsidRPr="00BE0405">
              <w:rPr>
                <w:bCs/>
                <w:color w:val="auto"/>
                <w:szCs w:val="2"/>
              </w:rPr>
              <w:t xml:space="preserve">explanation. </w:t>
            </w:r>
          </w:p>
        </w:tc>
      </w:tr>
      <w:bookmarkEnd w:id="5"/>
      <w:tr w:rsidR="005321EB" w:rsidRPr="00D41215" w14:paraId="2C134A28" w14:textId="77777777" w:rsidTr="008A41EB">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4FD1CE06" w14:textId="77777777" w:rsidR="005321EB" w:rsidRPr="004E568E" w:rsidRDefault="005321EB"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3ED98D8D" w14:textId="77777777" w:rsidR="005321EB" w:rsidRPr="004E568E" w:rsidRDefault="005321EB"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3B183E1A" w14:textId="77777777" w:rsidR="005321EB" w:rsidRPr="004E568E" w:rsidRDefault="005321EB" w:rsidP="000C5C06">
            <w:pPr>
              <w:pStyle w:val="TableHeader"/>
              <w:rPr>
                <w:bCs/>
                <w:color w:val="auto"/>
                <w:szCs w:val="2"/>
              </w:rPr>
            </w:pPr>
          </w:p>
        </w:tc>
      </w:tr>
      <w:tr w:rsidR="00BE0405" w:rsidRPr="00D41215" w14:paraId="583F9A5D" w14:textId="77777777" w:rsidTr="008A41EB">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3C15ED93" w14:textId="77777777" w:rsidR="00BE0405" w:rsidRPr="004E568E" w:rsidRDefault="00BE0405"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3047F6F2" w14:textId="77777777" w:rsidR="00BE0405" w:rsidRPr="004E568E" w:rsidRDefault="00BE0405"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53D973E2" w14:textId="77777777" w:rsidR="00BE0405" w:rsidRPr="004E568E" w:rsidRDefault="00BE0405" w:rsidP="000C5C06">
            <w:pPr>
              <w:pStyle w:val="TableHeader"/>
              <w:rPr>
                <w:bCs/>
                <w:color w:val="auto"/>
                <w:szCs w:val="2"/>
              </w:rPr>
            </w:pPr>
          </w:p>
        </w:tc>
      </w:tr>
      <w:tr w:rsidR="00BE0405" w:rsidRPr="00D41215" w14:paraId="113B3009" w14:textId="77777777" w:rsidTr="008A41EB">
        <w:trPr>
          <w:trHeight w:hRule="exact" w:val="918"/>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5809F650" w14:textId="1C6BFD89" w:rsidR="00BE0405" w:rsidRPr="004E568E" w:rsidRDefault="00BE0405" w:rsidP="00BE0405">
            <w:pPr>
              <w:pStyle w:val="TableHeader"/>
              <w:tabs>
                <w:tab w:val="left" w:pos="585"/>
              </w:tabs>
              <w:ind w:left="484" w:hanging="484"/>
              <w:jc w:val="both"/>
              <w:rPr>
                <w:bCs/>
                <w:color w:val="auto"/>
                <w:szCs w:val="2"/>
              </w:rPr>
            </w:pPr>
            <w:r w:rsidRPr="00BE0405">
              <w:rPr>
                <w:bCs/>
                <w:color w:val="auto"/>
                <w:szCs w:val="2"/>
              </w:rPr>
              <w:t>Q9.</w:t>
            </w:r>
            <w:r>
              <w:rPr>
                <w:bCs/>
                <w:color w:val="auto"/>
                <w:szCs w:val="2"/>
              </w:rPr>
              <w:t xml:space="preserve">  </w:t>
            </w:r>
            <w:r w:rsidRPr="00BE0405">
              <w:rPr>
                <w:bCs/>
                <w:color w:val="auto"/>
                <w:szCs w:val="2"/>
              </w:rPr>
              <w:t xml:space="preserve">Do you have any concerns with the proposed maximum level of fine being increased from US$25,000 to US$100,000 pursuant to Article </w:t>
            </w:r>
            <w:r>
              <w:rPr>
                <w:bCs/>
                <w:color w:val="auto"/>
                <w:szCs w:val="2"/>
              </w:rPr>
              <w:t xml:space="preserve">  </w:t>
            </w:r>
            <w:r w:rsidRPr="00BE0405">
              <w:rPr>
                <w:bCs/>
                <w:color w:val="auto"/>
                <w:szCs w:val="2"/>
              </w:rPr>
              <w:t>34(1) of the Operating Law. If so, please provide an explanation.</w:t>
            </w:r>
          </w:p>
        </w:tc>
      </w:tr>
      <w:tr w:rsidR="00BE0405" w:rsidRPr="00D41215" w14:paraId="6CA3E55A" w14:textId="77777777" w:rsidTr="008A41EB">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0D7CC14E" w14:textId="77777777" w:rsidR="00BE0405" w:rsidRPr="004E568E" w:rsidRDefault="00BE0405"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061095F2" w14:textId="77777777" w:rsidR="00BE0405" w:rsidRPr="004E568E" w:rsidRDefault="00BE0405"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55518C4" w14:textId="77777777" w:rsidR="00BE0405" w:rsidRPr="004E568E" w:rsidRDefault="00BE0405" w:rsidP="000C5C06">
            <w:pPr>
              <w:pStyle w:val="TableHeader"/>
              <w:rPr>
                <w:bCs/>
                <w:color w:val="auto"/>
                <w:szCs w:val="2"/>
              </w:rPr>
            </w:pPr>
          </w:p>
        </w:tc>
      </w:tr>
      <w:tr w:rsidR="005321EB" w:rsidRPr="00D41215" w14:paraId="316CAD06" w14:textId="77777777" w:rsidTr="008A41EB">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7B10AAC8" w14:textId="77777777" w:rsidR="005321EB" w:rsidRPr="004E568E" w:rsidRDefault="005321EB"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974BB15" w14:textId="77777777" w:rsidR="005321EB" w:rsidRPr="004E568E" w:rsidRDefault="005321EB"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1E39FB5C" w14:textId="77777777" w:rsidR="005321EB" w:rsidRPr="004E568E" w:rsidRDefault="005321EB" w:rsidP="000C5C06">
            <w:pPr>
              <w:pStyle w:val="TableHeader"/>
              <w:rPr>
                <w:bCs/>
                <w:color w:val="auto"/>
                <w:szCs w:val="2"/>
              </w:rPr>
            </w:pPr>
          </w:p>
        </w:tc>
      </w:tr>
      <w:tr w:rsidR="006102BB" w:rsidRPr="00C70806" w14:paraId="7481B2E3" w14:textId="77777777" w:rsidTr="008A41EB">
        <w:trPr>
          <w:trHeight w:hRule="exact" w:val="694"/>
        </w:trPr>
        <w:tc>
          <w:tcPr>
            <w:tcW w:w="15233" w:type="dxa"/>
            <w:gridSpan w:val="3"/>
            <w:tcBorders>
              <w:top w:val="single" w:sz="4" w:space="0" w:color="FFFFFF" w:themeColor="background1"/>
              <w:left w:val="single" w:sz="4" w:space="0" w:color="auto"/>
              <w:bottom w:val="single" w:sz="4" w:space="0" w:color="auto"/>
              <w:right w:val="single" w:sz="4" w:space="0" w:color="auto"/>
            </w:tcBorders>
            <w:shd w:val="clear" w:color="auto" w:fill="0D0D2D" w:themeFill="text1"/>
          </w:tcPr>
          <w:p w14:paraId="35BB7B9B" w14:textId="2B45E656" w:rsidR="006102BB" w:rsidRPr="00C70806" w:rsidRDefault="00BE0405" w:rsidP="009556AC">
            <w:pPr>
              <w:pStyle w:val="TableHeader"/>
              <w:rPr>
                <w:bCs/>
                <w:color w:val="auto"/>
                <w:szCs w:val="2"/>
              </w:rPr>
            </w:pPr>
            <w:bookmarkStart w:id="6" w:name="_Hlk120536494"/>
            <w:r w:rsidRPr="00754928">
              <w:rPr>
                <w:rFonts w:cstheme="minorHAnsi"/>
                <w:bCs/>
                <w:spacing w:val="1"/>
                <w:szCs w:val="22"/>
                <w:lang w:eastAsia="en-GB"/>
              </w:rPr>
              <w:t>P</w:t>
            </w:r>
            <w:r>
              <w:rPr>
                <w:rFonts w:cstheme="minorHAnsi"/>
                <w:bCs/>
                <w:spacing w:val="1"/>
                <w:szCs w:val="22"/>
                <w:lang w:eastAsia="en-GB"/>
              </w:rPr>
              <w:t xml:space="preserve">roposed </w:t>
            </w:r>
            <w:r>
              <w:rPr>
                <w:bCs/>
                <w:color w:val="auto"/>
                <w:szCs w:val="2"/>
                <w:lang w:val="en-GB"/>
              </w:rPr>
              <w:t xml:space="preserve">Amendments to the </w:t>
            </w:r>
            <w:r>
              <w:rPr>
                <w:bCs/>
                <w:color w:val="auto"/>
                <w:szCs w:val="2"/>
                <w:lang w:val="en-GB"/>
              </w:rPr>
              <w:t>Trust</w:t>
            </w:r>
            <w:r>
              <w:rPr>
                <w:bCs/>
                <w:color w:val="auto"/>
                <w:szCs w:val="2"/>
                <w:lang w:val="en-GB"/>
              </w:rPr>
              <w:t xml:space="preserve"> Law </w:t>
            </w:r>
            <w:r w:rsidR="008A41EB">
              <w:rPr>
                <w:bCs/>
                <w:color w:val="auto"/>
                <w:szCs w:val="2"/>
                <w:lang w:val="en-GB"/>
              </w:rPr>
              <w:t xml:space="preserve">- </w:t>
            </w:r>
            <w:r w:rsidR="008A41EB" w:rsidRPr="008A41EB">
              <w:rPr>
                <w:bCs/>
                <w:color w:val="auto"/>
                <w:szCs w:val="2"/>
                <w:lang w:val="en-GB"/>
              </w:rPr>
              <w:t>Part 2 (Choice of Governing law; Place of Administration)</w:t>
            </w:r>
          </w:p>
        </w:tc>
      </w:tr>
      <w:bookmarkEnd w:id="6"/>
      <w:tr w:rsidR="006102BB" w:rsidRPr="00D41215" w14:paraId="7D559CCB" w14:textId="77777777" w:rsidTr="008A41EB">
        <w:trPr>
          <w:trHeight w:hRule="exact" w:val="886"/>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133542F0" w14:textId="3AA6198A" w:rsidR="006102BB" w:rsidRPr="007B3715" w:rsidRDefault="006102BB" w:rsidP="009556AC">
            <w:pPr>
              <w:pStyle w:val="TableHeader"/>
              <w:tabs>
                <w:tab w:val="left" w:pos="540"/>
              </w:tabs>
              <w:ind w:left="484" w:hanging="484"/>
              <w:jc w:val="both"/>
              <w:rPr>
                <w:bCs/>
                <w:color w:val="auto"/>
                <w:szCs w:val="2"/>
                <w:lang w:val="en-GB"/>
              </w:rPr>
            </w:pPr>
            <w:r w:rsidRPr="00C70806">
              <w:rPr>
                <w:bCs/>
                <w:color w:val="auto"/>
                <w:szCs w:val="2"/>
              </w:rPr>
              <w:t>Q</w:t>
            </w:r>
            <w:r w:rsidR="00BE0405">
              <w:rPr>
                <w:bCs/>
                <w:color w:val="auto"/>
                <w:szCs w:val="2"/>
              </w:rPr>
              <w:t>10</w:t>
            </w:r>
            <w:r w:rsidRPr="00C70806">
              <w:rPr>
                <w:bCs/>
                <w:color w:val="auto"/>
                <w:szCs w:val="2"/>
              </w:rPr>
              <w:t>:</w:t>
            </w:r>
            <w:r>
              <w:rPr>
                <w:bCs/>
                <w:color w:val="auto"/>
                <w:szCs w:val="2"/>
              </w:rPr>
              <w:t xml:space="preserve"> </w:t>
            </w:r>
            <w:r w:rsidRPr="000C5C06">
              <w:rPr>
                <w:b w:val="0"/>
                <w:color w:val="auto"/>
                <w:szCs w:val="2"/>
              </w:rPr>
              <w:t xml:space="preserve"> </w:t>
            </w:r>
            <w:r w:rsidR="00BE0405" w:rsidRPr="00BE0405">
              <w:rPr>
                <w:bCs/>
                <w:color w:val="auto"/>
                <w:szCs w:val="2"/>
              </w:rPr>
              <w:t>Do you have any concerns regarding the proposed enhancements to the provision relating to governing law under Article 12, and Article</w:t>
            </w:r>
            <w:r w:rsidR="00BE0405">
              <w:rPr>
                <w:bCs/>
                <w:color w:val="auto"/>
                <w:szCs w:val="2"/>
              </w:rPr>
              <w:t xml:space="preserve"> </w:t>
            </w:r>
            <w:r w:rsidR="00BE0405" w:rsidRPr="00BE0405">
              <w:rPr>
                <w:bCs/>
                <w:color w:val="auto"/>
                <w:szCs w:val="2"/>
              </w:rPr>
              <w:t>41(11)-(12)? If so, what are they, and how should they be addressed?</w:t>
            </w:r>
            <w:r w:rsidRPr="005321EB">
              <w:rPr>
                <w:bCs/>
                <w:color w:val="auto"/>
                <w:szCs w:val="2"/>
              </w:rPr>
              <w:tab/>
            </w:r>
          </w:p>
        </w:tc>
      </w:tr>
      <w:tr w:rsidR="006102BB" w:rsidRPr="00D41215" w14:paraId="790E37A1" w14:textId="77777777" w:rsidTr="008A41EB">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586D0D02" w14:textId="77777777" w:rsidR="006102BB" w:rsidRPr="004E568E" w:rsidRDefault="006102B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6A98E9E7" w14:textId="77777777" w:rsidR="006102BB" w:rsidRPr="004E568E" w:rsidRDefault="006102B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07523D81" w14:textId="77777777" w:rsidR="006102BB" w:rsidRPr="004E568E" w:rsidRDefault="006102BB" w:rsidP="009556AC">
            <w:pPr>
              <w:pStyle w:val="TableHeader"/>
              <w:rPr>
                <w:bCs/>
                <w:color w:val="auto"/>
                <w:szCs w:val="2"/>
              </w:rPr>
            </w:pPr>
          </w:p>
        </w:tc>
      </w:tr>
      <w:tr w:rsidR="006102BB" w:rsidRPr="00D41215" w14:paraId="32781681" w14:textId="77777777" w:rsidTr="008A41EB">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31791D6A" w14:textId="77777777" w:rsidR="006102BB" w:rsidRPr="004E568E" w:rsidRDefault="006102B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0E6A4427" w14:textId="77777777" w:rsidR="006102BB" w:rsidRPr="004E568E" w:rsidRDefault="006102B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1DC53B13" w14:textId="77777777" w:rsidR="006102BB" w:rsidRPr="004E568E" w:rsidRDefault="006102BB" w:rsidP="009556AC">
            <w:pPr>
              <w:pStyle w:val="TableHeader"/>
              <w:rPr>
                <w:bCs/>
                <w:color w:val="auto"/>
                <w:szCs w:val="2"/>
              </w:rPr>
            </w:pPr>
          </w:p>
        </w:tc>
      </w:tr>
      <w:tr w:rsidR="00BE0405" w:rsidRPr="00D41215" w14:paraId="1D7765A7" w14:textId="77777777" w:rsidTr="008A41EB">
        <w:trPr>
          <w:trHeight w:hRule="exact" w:val="758"/>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1CD7CA44" w14:textId="588765B7" w:rsidR="00BE0405" w:rsidRPr="004E568E" w:rsidRDefault="00BE0405" w:rsidP="00BE0405">
            <w:pPr>
              <w:pStyle w:val="TableHeader"/>
              <w:tabs>
                <w:tab w:val="left" w:pos="540"/>
              </w:tabs>
              <w:ind w:left="484" w:hanging="484"/>
              <w:jc w:val="both"/>
              <w:rPr>
                <w:bCs/>
                <w:color w:val="auto"/>
                <w:szCs w:val="2"/>
              </w:rPr>
            </w:pPr>
            <w:r>
              <w:rPr>
                <w:bCs/>
                <w:color w:val="auto"/>
                <w:szCs w:val="2"/>
              </w:rPr>
              <w:t xml:space="preserve">Q11: </w:t>
            </w:r>
            <w:r w:rsidRPr="00BE0405">
              <w:rPr>
                <w:bCs/>
                <w:color w:val="auto"/>
                <w:szCs w:val="2"/>
              </w:rPr>
              <w:t xml:space="preserve">Do you agree with the expansion of Article 14 dealing with antecedent transactions by a settlor and the trust’s liability in this regard?  If </w:t>
            </w:r>
            <w:r>
              <w:rPr>
                <w:bCs/>
                <w:color w:val="auto"/>
                <w:szCs w:val="2"/>
              </w:rPr>
              <w:t xml:space="preserve">  </w:t>
            </w:r>
            <w:r w:rsidRPr="00BE0405">
              <w:rPr>
                <w:bCs/>
                <w:color w:val="auto"/>
                <w:szCs w:val="2"/>
              </w:rPr>
              <w:t>not, please provide an explanation.</w:t>
            </w:r>
          </w:p>
        </w:tc>
      </w:tr>
      <w:tr w:rsidR="00BE0405" w:rsidRPr="00D41215" w14:paraId="77B0C963" w14:textId="77777777" w:rsidTr="008A41EB">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6FA893D5" w14:textId="77777777" w:rsidR="00BE0405" w:rsidRPr="004E568E" w:rsidRDefault="00BE0405"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313C5222" w14:textId="77777777" w:rsidR="00BE0405" w:rsidRPr="004E568E" w:rsidRDefault="00BE0405"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7227B0A6" w14:textId="77777777" w:rsidR="00BE0405" w:rsidRPr="004E568E" w:rsidRDefault="00BE0405" w:rsidP="009556AC">
            <w:pPr>
              <w:pStyle w:val="TableHeader"/>
              <w:rPr>
                <w:bCs/>
                <w:color w:val="auto"/>
                <w:szCs w:val="2"/>
              </w:rPr>
            </w:pPr>
          </w:p>
        </w:tc>
      </w:tr>
      <w:tr w:rsidR="00BE0405" w:rsidRPr="00D41215" w14:paraId="3C5E7D48" w14:textId="77777777" w:rsidTr="008A41EB">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756954AA" w14:textId="77777777" w:rsidR="00BE0405" w:rsidRPr="004E568E" w:rsidRDefault="00BE0405"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64E1F172" w14:textId="77777777" w:rsidR="00BE0405" w:rsidRPr="004E568E" w:rsidRDefault="00BE0405"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AF88DA3" w14:textId="77777777" w:rsidR="00BE0405" w:rsidRPr="004E568E" w:rsidRDefault="00BE0405" w:rsidP="009556AC">
            <w:pPr>
              <w:pStyle w:val="TableHeader"/>
              <w:rPr>
                <w:bCs/>
                <w:color w:val="auto"/>
                <w:szCs w:val="2"/>
              </w:rPr>
            </w:pPr>
          </w:p>
        </w:tc>
      </w:tr>
      <w:tr w:rsidR="00BE0405" w:rsidRPr="00D41215" w14:paraId="62F10266" w14:textId="77777777" w:rsidTr="008A41EB">
        <w:trPr>
          <w:trHeight w:hRule="exact" w:val="726"/>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3E5F23E6" w14:textId="5AAA7640" w:rsidR="00BE0405" w:rsidRPr="004E568E" w:rsidRDefault="00BE0405" w:rsidP="00BE0405">
            <w:pPr>
              <w:pStyle w:val="TableHeader"/>
              <w:tabs>
                <w:tab w:val="left" w:pos="540"/>
              </w:tabs>
              <w:ind w:left="484" w:hanging="484"/>
              <w:jc w:val="both"/>
              <w:rPr>
                <w:bCs/>
                <w:color w:val="auto"/>
                <w:szCs w:val="2"/>
              </w:rPr>
            </w:pPr>
            <w:r w:rsidRPr="00BE0405">
              <w:rPr>
                <w:bCs/>
                <w:color w:val="auto"/>
                <w:szCs w:val="2"/>
              </w:rPr>
              <w:t>Q12. Do you agree with the proposed expansion of Article 16-17 and the restrictions placed on the jurisdiction of foreign courts? If not, please provide an explanation.</w:t>
            </w:r>
          </w:p>
        </w:tc>
      </w:tr>
      <w:tr w:rsidR="00BE0405" w:rsidRPr="00D41215" w14:paraId="16C357B1" w14:textId="77777777" w:rsidTr="008A41EB">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1A5E3D66" w14:textId="77777777" w:rsidR="00BE0405" w:rsidRPr="004E568E" w:rsidRDefault="00BE0405"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2C662BAD" w14:textId="77777777" w:rsidR="00BE0405" w:rsidRPr="004E568E" w:rsidRDefault="00BE0405"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66A65979" w14:textId="77777777" w:rsidR="00BE0405" w:rsidRPr="004E568E" w:rsidRDefault="00BE0405" w:rsidP="009556AC">
            <w:pPr>
              <w:pStyle w:val="TableHeader"/>
              <w:rPr>
                <w:bCs/>
                <w:color w:val="auto"/>
                <w:szCs w:val="2"/>
              </w:rPr>
            </w:pPr>
          </w:p>
        </w:tc>
      </w:tr>
      <w:tr w:rsidR="00BE0405" w:rsidRPr="00D41215" w14:paraId="0986E712" w14:textId="77777777" w:rsidTr="008A41EB">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4C98BF31" w14:textId="77777777" w:rsidR="00BE0405" w:rsidRPr="004E568E" w:rsidRDefault="00BE0405"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1AEB9D42" w14:textId="77777777" w:rsidR="00BE0405" w:rsidRPr="004E568E" w:rsidRDefault="00BE0405"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5BFCBA60" w14:textId="77777777" w:rsidR="00BE0405" w:rsidRPr="004E568E" w:rsidRDefault="00BE0405" w:rsidP="009556AC">
            <w:pPr>
              <w:pStyle w:val="TableHeader"/>
              <w:rPr>
                <w:bCs/>
                <w:color w:val="auto"/>
                <w:szCs w:val="2"/>
              </w:rPr>
            </w:pPr>
          </w:p>
        </w:tc>
      </w:tr>
      <w:tr w:rsidR="006102BB" w:rsidRPr="00D41215" w14:paraId="6580646D" w14:textId="77777777" w:rsidTr="008A41EB">
        <w:trPr>
          <w:trHeight w:hRule="exact" w:val="578"/>
        </w:trPr>
        <w:tc>
          <w:tcPr>
            <w:tcW w:w="15233" w:type="dxa"/>
            <w:gridSpan w:val="3"/>
            <w:tcBorders>
              <w:top w:val="single" w:sz="4" w:space="0" w:color="auto"/>
              <w:left w:val="single" w:sz="4" w:space="0" w:color="auto"/>
              <w:bottom w:val="single" w:sz="4" w:space="0" w:color="auto"/>
              <w:right w:val="single" w:sz="4" w:space="0" w:color="auto"/>
            </w:tcBorders>
            <w:shd w:val="clear" w:color="auto" w:fill="0D0D2D" w:themeFill="text1"/>
          </w:tcPr>
          <w:p w14:paraId="17BA69FA" w14:textId="198F42FC" w:rsidR="006102BB" w:rsidRPr="007B3715" w:rsidRDefault="008A41EB" w:rsidP="009556AC">
            <w:pPr>
              <w:pStyle w:val="TableHeader"/>
              <w:tabs>
                <w:tab w:val="left" w:pos="540"/>
              </w:tabs>
              <w:ind w:left="484" w:hanging="484"/>
              <w:jc w:val="both"/>
              <w:rPr>
                <w:bCs/>
                <w:color w:val="auto"/>
                <w:szCs w:val="2"/>
                <w:lang w:val="en-GB"/>
              </w:rPr>
            </w:pPr>
            <w:bookmarkStart w:id="7" w:name="_Hlk120536542"/>
            <w:r w:rsidRPr="00754928">
              <w:rPr>
                <w:rFonts w:cstheme="minorHAnsi"/>
                <w:bCs/>
                <w:spacing w:val="1"/>
                <w:szCs w:val="22"/>
                <w:lang w:eastAsia="en-GB"/>
              </w:rPr>
              <w:t>P</w:t>
            </w:r>
            <w:r>
              <w:rPr>
                <w:rFonts w:cstheme="minorHAnsi"/>
                <w:bCs/>
                <w:spacing w:val="1"/>
                <w:szCs w:val="22"/>
                <w:lang w:eastAsia="en-GB"/>
              </w:rPr>
              <w:t xml:space="preserve">roposed </w:t>
            </w:r>
            <w:r>
              <w:rPr>
                <w:bCs/>
                <w:color w:val="auto"/>
                <w:szCs w:val="2"/>
                <w:lang w:val="en-GB"/>
              </w:rPr>
              <w:t xml:space="preserve">Amendments to the Trust Law - </w:t>
            </w:r>
            <w:r w:rsidRPr="008A41EB">
              <w:rPr>
                <w:bCs/>
                <w:szCs w:val="2"/>
              </w:rPr>
              <w:t>Part 4 (Creation, Validity and Modification of a DIFC Trust); Part 5 (The Beneficiaries of a Trust)</w:t>
            </w:r>
          </w:p>
        </w:tc>
      </w:tr>
      <w:tr w:rsidR="003C7656" w:rsidRPr="00D41215" w14:paraId="0A7565D1" w14:textId="77777777" w:rsidTr="008A41EB">
        <w:trPr>
          <w:trHeight w:hRule="exact" w:val="887"/>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4AC53454" w14:textId="3B4F1BF9" w:rsidR="003C7656" w:rsidRPr="004E568E" w:rsidRDefault="003C7656" w:rsidP="00CD6598">
            <w:pPr>
              <w:pStyle w:val="TableHeader"/>
              <w:tabs>
                <w:tab w:val="left" w:pos="585"/>
              </w:tabs>
              <w:ind w:left="484" w:hanging="484"/>
              <w:jc w:val="both"/>
              <w:rPr>
                <w:bCs/>
                <w:color w:val="auto"/>
                <w:szCs w:val="2"/>
              </w:rPr>
            </w:pPr>
            <w:r>
              <w:rPr>
                <w:bCs/>
                <w:color w:val="auto"/>
                <w:szCs w:val="2"/>
              </w:rPr>
              <w:t>Q</w:t>
            </w:r>
            <w:r w:rsidR="008A41EB">
              <w:rPr>
                <w:bCs/>
                <w:color w:val="auto"/>
                <w:szCs w:val="2"/>
              </w:rPr>
              <w:t>13</w:t>
            </w:r>
            <w:r>
              <w:rPr>
                <w:bCs/>
                <w:color w:val="auto"/>
                <w:szCs w:val="2"/>
              </w:rPr>
              <w:t xml:space="preserve">: </w:t>
            </w:r>
            <w:r w:rsidR="008A41EB" w:rsidRPr="008A41EB">
              <w:rPr>
                <w:bCs/>
                <w:color w:val="auto"/>
                <w:szCs w:val="2"/>
              </w:rPr>
              <w:t xml:space="preserve">Do you agree with the proposed change to Article 34, that a trust does not need to be in writing </w:t>
            </w:r>
            <w:proofErr w:type="gramStart"/>
            <w:r w:rsidR="008A41EB" w:rsidRPr="008A41EB">
              <w:rPr>
                <w:bCs/>
                <w:color w:val="auto"/>
                <w:szCs w:val="2"/>
              </w:rPr>
              <w:t>in order for</w:t>
            </w:r>
            <w:proofErr w:type="gramEnd"/>
            <w:r w:rsidR="008A41EB" w:rsidRPr="008A41EB">
              <w:rPr>
                <w:bCs/>
                <w:color w:val="auto"/>
                <w:szCs w:val="2"/>
              </w:rPr>
              <w:t xml:space="preserve"> it to come into existence? If not, please provide an explanation.</w:t>
            </w:r>
          </w:p>
        </w:tc>
      </w:tr>
      <w:tr w:rsidR="006102BB" w:rsidRPr="00D41215" w14:paraId="1AA9DDCE" w14:textId="77777777" w:rsidTr="008A41EB">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099983D1" w14:textId="77777777" w:rsidR="006102BB" w:rsidRPr="004E568E" w:rsidRDefault="006102B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616290B6" w14:textId="77777777" w:rsidR="006102BB" w:rsidRPr="004E568E" w:rsidRDefault="006102B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1D568144" w14:textId="77777777" w:rsidR="006102BB" w:rsidRPr="004E568E" w:rsidRDefault="006102BB" w:rsidP="009556AC">
            <w:pPr>
              <w:pStyle w:val="TableHeader"/>
              <w:rPr>
                <w:bCs/>
                <w:color w:val="auto"/>
                <w:szCs w:val="2"/>
              </w:rPr>
            </w:pPr>
          </w:p>
        </w:tc>
      </w:tr>
      <w:tr w:rsidR="006102BB" w:rsidRPr="00D41215" w14:paraId="2265FD37" w14:textId="77777777" w:rsidTr="008A41EB">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01AEE1FC" w14:textId="77777777" w:rsidR="006102BB" w:rsidRPr="004E568E" w:rsidRDefault="006102B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2D20323A" w14:textId="77777777" w:rsidR="006102BB" w:rsidRPr="004E568E" w:rsidRDefault="006102B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7339EF5" w14:textId="77777777" w:rsidR="006102BB" w:rsidRPr="004E568E" w:rsidRDefault="006102BB" w:rsidP="009556AC">
            <w:pPr>
              <w:pStyle w:val="TableHeader"/>
              <w:rPr>
                <w:bCs/>
                <w:color w:val="auto"/>
                <w:szCs w:val="2"/>
              </w:rPr>
            </w:pPr>
          </w:p>
        </w:tc>
      </w:tr>
      <w:tr w:rsidR="008A41EB" w:rsidRPr="00D41215" w14:paraId="63DB5A28" w14:textId="77777777" w:rsidTr="008A41EB">
        <w:trPr>
          <w:trHeight w:hRule="exact" w:val="388"/>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1589D5CA" w14:textId="04A009E8" w:rsidR="008A41EB" w:rsidRPr="004E568E" w:rsidRDefault="008A41EB" w:rsidP="009556AC">
            <w:pPr>
              <w:pStyle w:val="TableHeader"/>
              <w:rPr>
                <w:bCs/>
                <w:color w:val="auto"/>
                <w:szCs w:val="2"/>
              </w:rPr>
            </w:pPr>
            <w:r w:rsidRPr="008A41EB">
              <w:rPr>
                <w:bCs/>
                <w:color w:val="auto"/>
                <w:szCs w:val="2"/>
              </w:rPr>
              <w:t>Q14.</w:t>
            </w:r>
            <w:r w:rsidR="00C14C51">
              <w:rPr>
                <w:bCs/>
                <w:color w:val="auto"/>
                <w:szCs w:val="2"/>
              </w:rPr>
              <w:t xml:space="preserve"> </w:t>
            </w:r>
            <w:r w:rsidRPr="008A41EB">
              <w:rPr>
                <w:bCs/>
                <w:color w:val="auto"/>
                <w:szCs w:val="2"/>
              </w:rPr>
              <w:t xml:space="preserve">Do you have any concerns with the proposed changes to Article 49 relating to the termination of a trust </w:t>
            </w:r>
            <w:proofErr w:type="gramStart"/>
            <w:r w:rsidRPr="008A41EB">
              <w:rPr>
                <w:bCs/>
                <w:color w:val="auto"/>
                <w:szCs w:val="2"/>
              </w:rPr>
              <w:t>as a result of</w:t>
            </w:r>
            <w:proofErr w:type="gramEnd"/>
            <w:r w:rsidRPr="008A41EB">
              <w:rPr>
                <w:bCs/>
                <w:color w:val="auto"/>
                <w:szCs w:val="2"/>
              </w:rPr>
              <w:t xml:space="preserve"> a beneficiary’s actions? If so, please provide an explanation.</w:t>
            </w:r>
          </w:p>
        </w:tc>
      </w:tr>
      <w:tr w:rsidR="008A41EB" w:rsidRPr="00D41215" w14:paraId="4A179DBD" w14:textId="77777777" w:rsidTr="008A41EB">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2F078F5E" w14:textId="77777777" w:rsidR="008A41EB" w:rsidRPr="004E568E" w:rsidRDefault="008A41E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5013C6BD" w14:textId="77777777" w:rsidR="008A41EB" w:rsidRPr="004E568E" w:rsidRDefault="008A41E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21BC2657" w14:textId="77777777" w:rsidR="008A41EB" w:rsidRPr="004E568E" w:rsidRDefault="008A41EB" w:rsidP="009556AC">
            <w:pPr>
              <w:pStyle w:val="TableHeader"/>
              <w:rPr>
                <w:bCs/>
                <w:color w:val="auto"/>
                <w:szCs w:val="2"/>
              </w:rPr>
            </w:pPr>
          </w:p>
        </w:tc>
      </w:tr>
      <w:tr w:rsidR="008A41EB" w:rsidRPr="00D41215" w14:paraId="1888FB84" w14:textId="77777777" w:rsidTr="008A41EB">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4B966CA7" w14:textId="77777777" w:rsidR="008A41EB" w:rsidRPr="004E568E" w:rsidRDefault="008A41E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64D32B31" w14:textId="77777777" w:rsidR="008A41EB" w:rsidRPr="004E568E" w:rsidRDefault="008A41E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142CDF8E" w14:textId="77777777" w:rsidR="008A41EB" w:rsidRPr="004E568E" w:rsidRDefault="008A41EB" w:rsidP="009556AC">
            <w:pPr>
              <w:pStyle w:val="TableHeader"/>
              <w:rPr>
                <w:bCs/>
                <w:color w:val="auto"/>
                <w:szCs w:val="2"/>
              </w:rPr>
            </w:pPr>
          </w:p>
        </w:tc>
      </w:tr>
      <w:tr w:rsidR="00001A56" w:rsidRPr="00C70806" w14:paraId="4EB4B6BB" w14:textId="77777777" w:rsidTr="008A41EB">
        <w:trPr>
          <w:trHeight w:hRule="exact" w:val="757"/>
        </w:trPr>
        <w:tc>
          <w:tcPr>
            <w:tcW w:w="15233" w:type="dxa"/>
            <w:gridSpan w:val="3"/>
            <w:tcBorders>
              <w:top w:val="single" w:sz="4" w:space="0" w:color="FFFFFF" w:themeColor="background1"/>
              <w:left w:val="single" w:sz="4" w:space="0" w:color="auto"/>
              <w:bottom w:val="single" w:sz="4" w:space="0" w:color="auto"/>
              <w:right w:val="single" w:sz="4" w:space="0" w:color="auto"/>
            </w:tcBorders>
            <w:shd w:val="clear" w:color="auto" w:fill="0D0D2D" w:themeFill="text1"/>
          </w:tcPr>
          <w:p w14:paraId="3DFA845D" w14:textId="4FCBE581" w:rsidR="00001A56" w:rsidRPr="00C70806" w:rsidRDefault="008A41EB" w:rsidP="009556AC">
            <w:pPr>
              <w:pStyle w:val="TableHeader"/>
              <w:rPr>
                <w:bCs/>
                <w:color w:val="auto"/>
                <w:szCs w:val="2"/>
              </w:rPr>
            </w:pPr>
            <w:bookmarkStart w:id="8" w:name="_Hlk120537100"/>
            <w:bookmarkEnd w:id="7"/>
            <w:r w:rsidRPr="00754928">
              <w:rPr>
                <w:rFonts w:cstheme="minorHAnsi"/>
                <w:bCs/>
                <w:spacing w:val="1"/>
                <w:szCs w:val="22"/>
                <w:lang w:eastAsia="en-GB"/>
              </w:rPr>
              <w:t>P</w:t>
            </w:r>
            <w:r>
              <w:rPr>
                <w:rFonts w:cstheme="minorHAnsi"/>
                <w:bCs/>
                <w:spacing w:val="1"/>
                <w:szCs w:val="22"/>
                <w:lang w:eastAsia="en-GB"/>
              </w:rPr>
              <w:t xml:space="preserve">roposed </w:t>
            </w:r>
            <w:r>
              <w:rPr>
                <w:bCs/>
                <w:color w:val="auto"/>
                <w:szCs w:val="2"/>
                <w:lang w:val="en-GB"/>
              </w:rPr>
              <w:t xml:space="preserve">Amendments to the Trust Law - </w:t>
            </w:r>
            <w:r w:rsidRPr="008A41EB">
              <w:rPr>
                <w:bCs/>
                <w:color w:val="auto"/>
                <w:szCs w:val="2"/>
                <w:lang w:val="en-GB"/>
              </w:rPr>
              <w:t xml:space="preserve">Other amendments (Part 6, Part </w:t>
            </w:r>
            <w:proofErr w:type="gramStart"/>
            <w:r w:rsidRPr="008A41EB">
              <w:rPr>
                <w:bCs/>
                <w:color w:val="auto"/>
                <w:szCs w:val="2"/>
                <w:lang w:val="en-GB"/>
              </w:rPr>
              <w:t>8</w:t>
            </w:r>
            <w:proofErr w:type="gramEnd"/>
            <w:r w:rsidRPr="008A41EB">
              <w:rPr>
                <w:bCs/>
                <w:color w:val="auto"/>
                <w:szCs w:val="2"/>
                <w:lang w:val="en-GB"/>
              </w:rPr>
              <w:t xml:space="preserve"> and Part 10 of the Trust Law)</w:t>
            </w:r>
          </w:p>
        </w:tc>
      </w:tr>
      <w:tr w:rsidR="00001A56" w:rsidRPr="00D41215" w14:paraId="69BEB12C" w14:textId="77777777" w:rsidTr="008A41EB">
        <w:trPr>
          <w:trHeight w:hRule="exact" w:val="757"/>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3B3B3721" w14:textId="0AA8CDB2" w:rsidR="00001A56" w:rsidRPr="007B3715" w:rsidRDefault="00001A56" w:rsidP="009556AC">
            <w:pPr>
              <w:pStyle w:val="TableHeader"/>
              <w:tabs>
                <w:tab w:val="left" w:pos="540"/>
              </w:tabs>
              <w:ind w:left="484" w:hanging="484"/>
              <w:jc w:val="both"/>
              <w:rPr>
                <w:bCs/>
                <w:color w:val="auto"/>
                <w:szCs w:val="2"/>
                <w:lang w:val="en-GB"/>
              </w:rPr>
            </w:pPr>
            <w:bookmarkStart w:id="9" w:name="_Hlk120536806"/>
            <w:bookmarkEnd w:id="8"/>
            <w:r w:rsidRPr="00C70806">
              <w:rPr>
                <w:bCs/>
                <w:color w:val="auto"/>
                <w:szCs w:val="2"/>
              </w:rPr>
              <w:t>Q</w:t>
            </w:r>
            <w:r>
              <w:rPr>
                <w:bCs/>
                <w:color w:val="auto"/>
                <w:szCs w:val="2"/>
              </w:rPr>
              <w:t>1</w:t>
            </w:r>
            <w:r w:rsidR="008A41EB">
              <w:rPr>
                <w:bCs/>
                <w:color w:val="auto"/>
                <w:szCs w:val="2"/>
              </w:rPr>
              <w:t>5</w:t>
            </w:r>
            <w:r w:rsidRPr="00C70806">
              <w:rPr>
                <w:bCs/>
                <w:color w:val="auto"/>
                <w:szCs w:val="2"/>
              </w:rPr>
              <w:t>:</w:t>
            </w:r>
            <w:r>
              <w:rPr>
                <w:bCs/>
                <w:color w:val="auto"/>
                <w:szCs w:val="2"/>
              </w:rPr>
              <w:t xml:space="preserve"> </w:t>
            </w:r>
            <w:r w:rsidR="008A41EB" w:rsidRPr="008A41EB">
              <w:rPr>
                <w:bCs/>
                <w:color w:val="auto"/>
                <w:szCs w:val="2"/>
              </w:rPr>
              <w:t>Do you have any other concerns relating to any one or more proposed changes referred to in paragraph 35? If so, what are they and how should they be addressed?</w:t>
            </w:r>
          </w:p>
        </w:tc>
      </w:tr>
      <w:bookmarkEnd w:id="9"/>
      <w:tr w:rsidR="00001A56" w:rsidRPr="00D41215" w14:paraId="6000CC22" w14:textId="77777777" w:rsidTr="008A41EB">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539FCA10" w14:textId="77777777" w:rsidR="00001A56" w:rsidRPr="004E568E" w:rsidRDefault="00001A56"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3417A2ED" w14:textId="77777777" w:rsidR="00001A56" w:rsidRPr="004E568E" w:rsidRDefault="00001A56"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09D23325" w14:textId="77777777" w:rsidR="00001A56" w:rsidRPr="004E568E" w:rsidRDefault="00001A56" w:rsidP="009556AC">
            <w:pPr>
              <w:pStyle w:val="TableHeader"/>
              <w:rPr>
                <w:bCs/>
                <w:color w:val="auto"/>
                <w:szCs w:val="2"/>
              </w:rPr>
            </w:pPr>
          </w:p>
        </w:tc>
      </w:tr>
      <w:tr w:rsidR="00001A56" w:rsidRPr="00D41215" w14:paraId="319D442E" w14:textId="77777777" w:rsidTr="008A41EB">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19A42F50" w14:textId="77777777" w:rsidR="00001A56" w:rsidRPr="004E568E" w:rsidRDefault="00001A56"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AB7C64F" w14:textId="77777777" w:rsidR="00001A56" w:rsidRPr="004E568E" w:rsidRDefault="00001A56"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073FB206" w14:textId="77777777" w:rsidR="00001A56" w:rsidRPr="004E568E" w:rsidRDefault="00001A56" w:rsidP="009556AC">
            <w:pPr>
              <w:pStyle w:val="TableHeader"/>
              <w:rPr>
                <w:bCs/>
                <w:color w:val="auto"/>
                <w:szCs w:val="2"/>
              </w:rPr>
            </w:pPr>
          </w:p>
        </w:tc>
      </w:tr>
      <w:tr w:rsidR="00664EF4" w:rsidRPr="00C70806" w14:paraId="23724218" w14:textId="77777777" w:rsidTr="008A41EB">
        <w:trPr>
          <w:trHeight w:hRule="exact" w:val="868"/>
        </w:trPr>
        <w:tc>
          <w:tcPr>
            <w:tcW w:w="15233" w:type="dxa"/>
            <w:gridSpan w:val="3"/>
            <w:tcBorders>
              <w:top w:val="single" w:sz="4" w:space="0" w:color="FFFFFF" w:themeColor="background1"/>
              <w:left w:val="single" w:sz="4" w:space="0" w:color="auto"/>
              <w:bottom w:val="single" w:sz="4" w:space="0" w:color="auto"/>
              <w:right w:val="single" w:sz="4" w:space="0" w:color="auto"/>
            </w:tcBorders>
            <w:shd w:val="clear" w:color="auto" w:fill="0D0D2D" w:themeFill="text1"/>
          </w:tcPr>
          <w:p w14:paraId="5630A68D" w14:textId="77E9C6E0" w:rsidR="00664EF4" w:rsidRPr="00C70806" w:rsidRDefault="008A41EB" w:rsidP="009556AC">
            <w:pPr>
              <w:pStyle w:val="TableHeader"/>
              <w:rPr>
                <w:bCs/>
                <w:color w:val="auto"/>
                <w:szCs w:val="2"/>
              </w:rPr>
            </w:pPr>
            <w:bookmarkStart w:id="10" w:name="_Hlk120537311"/>
            <w:r w:rsidRPr="00754928">
              <w:rPr>
                <w:rFonts w:cstheme="minorHAnsi"/>
                <w:bCs/>
                <w:spacing w:val="1"/>
                <w:szCs w:val="22"/>
                <w:lang w:eastAsia="en-GB"/>
              </w:rPr>
              <w:t>P</w:t>
            </w:r>
            <w:r>
              <w:rPr>
                <w:rFonts w:cstheme="minorHAnsi"/>
                <w:bCs/>
                <w:spacing w:val="1"/>
                <w:szCs w:val="22"/>
                <w:lang w:eastAsia="en-GB"/>
              </w:rPr>
              <w:t xml:space="preserve">roposed </w:t>
            </w:r>
            <w:r>
              <w:rPr>
                <w:bCs/>
                <w:color w:val="auto"/>
                <w:szCs w:val="2"/>
                <w:lang w:val="en-GB"/>
              </w:rPr>
              <w:t xml:space="preserve">Amendments to the </w:t>
            </w:r>
            <w:r>
              <w:rPr>
                <w:bCs/>
                <w:color w:val="auto"/>
                <w:szCs w:val="2"/>
                <w:lang w:val="en-GB"/>
              </w:rPr>
              <w:t>Foundations</w:t>
            </w:r>
            <w:r>
              <w:rPr>
                <w:bCs/>
                <w:color w:val="auto"/>
                <w:szCs w:val="2"/>
                <w:lang w:val="en-GB"/>
              </w:rPr>
              <w:t xml:space="preserve"> Law </w:t>
            </w:r>
            <w:r>
              <w:rPr>
                <w:bCs/>
                <w:color w:val="auto"/>
                <w:szCs w:val="2"/>
                <w:lang w:val="en-GB"/>
              </w:rPr>
              <w:t xml:space="preserve">- </w:t>
            </w:r>
            <w:r w:rsidRPr="008A41EB">
              <w:rPr>
                <w:bCs/>
                <w:color w:val="auto"/>
                <w:szCs w:val="2"/>
                <w:lang w:val="en-GB"/>
              </w:rPr>
              <w:t>Part 2 (Nature of a DIFC Foundation) and Part 3 (Establishment of a DIFC Foundation Creation)</w:t>
            </w:r>
          </w:p>
        </w:tc>
      </w:tr>
      <w:bookmarkEnd w:id="10"/>
      <w:tr w:rsidR="00664EF4" w:rsidRPr="007B3715" w14:paraId="7E3F7153" w14:textId="77777777" w:rsidTr="008A41EB">
        <w:trPr>
          <w:trHeight w:hRule="exact" w:val="882"/>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300300B8" w14:textId="2DAC2F1B" w:rsidR="00664EF4" w:rsidRPr="007B3715" w:rsidRDefault="008A41EB" w:rsidP="009556AC">
            <w:pPr>
              <w:pStyle w:val="TableHeader"/>
              <w:tabs>
                <w:tab w:val="left" w:pos="540"/>
              </w:tabs>
              <w:ind w:left="484" w:hanging="484"/>
              <w:jc w:val="both"/>
              <w:rPr>
                <w:bCs/>
                <w:color w:val="auto"/>
                <w:szCs w:val="2"/>
                <w:lang w:val="en-GB"/>
              </w:rPr>
            </w:pPr>
            <w:r w:rsidRPr="008A41EB">
              <w:rPr>
                <w:bCs/>
                <w:color w:val="auto"/>
                <w:szCs w:val="2"/>
              </w:rPr>
              <w:t xml:space="preserve">Q16. Do you agree with the expansion of Article 14 dealing with antecedent transactions by a settlor and the trust’s liability in this regard?  If </w:t>
            </w:r>
            <w:r>
              <w:rPr>
                <w:bCs/>
                <w:color w:val="auto"/>
                <w:szCs w:val="2"/>
              </w:rPr>
              <w:t xml:space="preserve">    </w:t>
            </w:r>
            <w:r w:rsidRPr="008A41EB">
              <w:rPr>
                <w:bCs/>
                <w:color w:val="auto"/>
                <w:szCs w:val="2"/>
              </w:rPr>
              <w:t>not, please provide an explanation.</w:t>
            </w:r>
          </w:p>
        </w:tc>
      </w:tr>
      <w:tr w:rsidR="00F0114B" w:rsidRPr="00D41215" w14:paraId="3AF601E6" w14:textId="77777777" w:rsidTr="008A41EB">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00A79940" w14:textId="77777777" w:rsidR="00F0114B" w:rsidRPr="004E568E" w:rsidRDefault="00F0114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38AEE798" w14:textId="77777777" w:rsidR="00F0114B" w:rsidRPr="004E568E" w:rsidRDefault="00F0114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28F786AA" w14:textId="77777777" w:rsidR="00F0114B" w:rsidRPr="004E568E" w:rsidRDefault="00F0114B" w:rsidP="009556AC">
            <w:pPr>
              <w:pStyle w:val="TableHeader"/>
              <w:rPr>
                <w:bCs/>
                <w:color w:val="auto"/>
                <w:szCs w:val="2"/>
              </w:rPr>
            </w:pPr>
          </w:p>
        </w:tc>
      </w:tr>
      <w:tr w:rsidR="00F0114B" w:rsidRPr="00D41215" w14:paraId="2FF38916" w14:textId="77777777" w:rsidTr="008A41EB">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0AB39BBD" w14:textId="77777777" w:rsidR="00F0114B" w:rsidRPr="004E568E" w:rsidRDefault="00F0114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276A6A91" w14:textId="77777777" w:rsidR="00F0114B" w:rsidRPr="004E568E" w:rsidRDefault="00F0114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38870C66" w14:textId="77777777" w:rsidR="00F0114B" w:rsidRPr="004E568E" w:rsidRDefault="00F0114B" w:rsidP="009556AC">
            <w:pPr>
              <w:pStyle w:val="TableHeader"/>
              <w:rPr>
                <w:bCs/>
                <w:color w:val="auto"/>
                <w:szCs w:val="2"/>
              </w:rPr>
            </w:pPr>
          </w:p>
        </w:tc>
      </w:tr>
      <w:tr w:rsidR="00A37F8D" w:rsidRPr="00D41215" w14:paraId="3BABD6B0" w14:textId="77777777" w:rsidTr="008A41EB">
        <w:trPr>
          <w:trHeight w:val="637"/>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2EB39D71" w14:textId="74354936" w:rsidR="00A37F8D" w:rsidRPr="004E568E" w:rsidRDefault="008A41EB" w:rsidP="00CD6598">
            <w:pPr>
              <w:pStyle w:val="TableHeader"/>
              <w:tabs>
                <w:tab w:val="left" w:pos="585"/>
              </w:tabs>
              <w:ind w:left="484" w:hanging="484"/>
              <w:jc w:val="both"/>
              <w:rPr>
                <w:bCs/>
                <w:color w:val="auto"/>
                <w:szCs w:val="2"/>
              </w:rPr>
            </w:pPr>
            <w:r w:rsidRPr="008A41EB">
              <w:rPr>
                <w:bCs/>
                <w:color w:val="auto"/>
                <w:szCs w:val="2"/>
              </w:rPr>
              <w:t>Q17.</w:t>
            </w:r>
            <w:r w:rsidRPr="008A41EB">
              <w:rPr>
                <w:bCs/>
                <w:color w:val="auto"/>
                <w:szCs w:val="2"/>
              </w:rPr>
              <w:tab/>
            </w:r>
            <w:r w:rsidR="00C14C51">
              <w:rPr>
                <w:bCs/>
                <w:color w:val="auto"/>
                <w:szCs w:val="2"/>
              </w:rPr>
              <w:t xml:space="preserve"> </w:t>
            </w:r>
            <w:r w:rsidRPr="008A41EB">
              <w:rPr>
                <w:bCs/>
                <w:color w:val="auto"/>
                <w:szCs w:val="2"/>
              </w:rPr>
              <w:t>Do you agree with the proposed expansion of Article 16-17 and the restrictions placed on the jurisdiction of foreign courts? If not, please provide an explanation.</w:t>
            </w:r>
          </w:p>
        </w:tc>
      </w:tr>
      <w:tr w:rsidR="00664EF4" w:rsidRPr="00D41215" w14:paraId="680C30C8" w14:textId="77777777" w:rsidTr="008A41EB">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1ED41291" w14:textId="77777777" w:rsidR="00664EF4" w:rsidRPr="004E568E" w:rsidRDefault="00664EF4"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8D9044A" w14:textId="77777777" w:rsidR="00664EF4" w:rsidRPr="004E568E" w:rsidRDefault="00664EF4"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8866CE4" w14:textId="77777777" w:rsidR="00664EF4" w:rsidRPr="004E568E" w:rsidRDefault="00664EF4" w:rsidP="009556AC">
            <w:pPr>
              <w:pStyle w:val="TableHeader"/>
              <w:rPr>
                <w:bCs/>
                <w:color w:val="auto"/>
                <w:szCs w:val="2"/>
              </w:rPr>
            </w:pPr>
          </w:p>
        </w:tc>
      </w:tr>
      <w:tr w:rsidR="00A37F8D" w:rsidRPr="00D41215" w14:paraId="29ED7780" w14:textId="77777777" w:rsidTr="008A41EB">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37C27605" w14:textId="77777777" w:rsidR="00A37F8D" w:rsidRPr="004E568E" w:rsidRDefault="00A37F8D"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3A36751C" w14:textId="77777777" w:rsidR="00A37F8D" w:rsidRPr="004E568E" w:rsidRDefault="00A37F8D"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56377E19" w14:textId="77777777" w:rsidR="00A37F8D" w:rsidRPr="004E568E" w:rsidRDefault="00A37F8D" w:rsidP="009556AC">
            <w:pPr>
              <w:pStyle w:val="TableHeader"/>
              <w:rPr>
                <w:bCs/>
                <w:color w:val="auto"/>
                <w:szCs w:val="2"/>
              </w:rPr>
            </w:pPr>
          </w:p>
        </w:tc>
      </w:tr>
      <w:tr w:rsidR="008A41EB" w:rsidRPr="00D41215" w14:paraId="1C4C91E2" w14:textId="77777777" w:rsidTr="008A41EB">
        <w:trPr>
          <w:trHeight w:hRule="exact" w:val="839"/>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63BB1CCB" w14:textId="4093767C" w:rsidR="008A41EB" w:rsidRPr="004E568E" w:rsidRDefault="008A41EB" w:rsidP="008A41EB">
            <w:pPr>
              <w:pStyle w:val="TableHeader"/>
              <w:tabs>
                <w:tab w:val="left" w:pos="585"/>
              </w:tabs>
              <w:ind w:left="484" w:hanging="484"/>
              <w:jc w:val="both"/>
              <w:rPr>
                <w:bCs/>
                <w:color w:val="auto"/>
                <w:szCs w:val="2"/>
              </w:rPr>
            </w:pPr>
            <w:r w:rsidRPr="008A41EB">
              <w:rPr>
                <w:bCs/>
                <w:color w:val="auto"/>
                <w:szCs w:val="2"/>
              </w:rPr>
              <w:t>Q18.</w:t>
            </w:r>
            <w:r w:rsidR="00C14C51">
              <w:rPr>
                <w:bCs/>
                <w:color w:val="auto"/>
                <w:szCs w:val="2"/>
              </w:rPr>
              <w:t xml:space="preserve"> </w:t>
            </w:r>
            <w:r w:rsidRPr="008A41EB">
              <w:rPr>
                <w:bCs/>
                <w:color w:val="auto"/>
                <w:szCs w:val="2"/>
              </w:rPr>
              <w:tab/>
              <w:t>Do you have any other concerns relating to any one or more proposed changes referred to in paragraph 41 or 42? If so, what are they and how should they be addressed?</w:t>
            </w:r>
          </w:p>
        </w:tc>
      </w:tr>
      <w:tr w:rsidR="008A41EB" w:rsidRPr="00D41215" w14:paraId="3193E229" w14:textId="77777777" w:rsidTr="008A41EB">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6FBC7B8D" w14:textId="77777777" w:rsidR="008A41EB" w:rsidRPr="004E568E" w:rsidRDefault="008A41E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2CDCCD34" w14:textId="77777777" w:rsidR="008A41EB" w:rsidRPr="004E568E" w:rsidRDefault="008A41E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2DB91CD5" w14:textId="77777777" w:rsidR="008A41EB" w:rsidRPr="004E568E" w:rsidRDefault="008A41EB" w:rsidP="009556AC">
            <w:pPr>
              <w:pStyle w:val="TableHeader"/>
              <w:rPr>
                <w:bCs/>
                <w:color w:val="auto"/>
                <w:szCs w:val="2"/>
              </w:rPr>
            </w:pPr>
          </w:p>
        </w:tc>
      </w:tr>
      <w:tr w:rsidR="008A41EB" w:rsidRPr="00D41215" w14:paraId="73A6EA91" w14:textId="77777777" w:rsidTr="008A41EB">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32FAFC32" w14:textId="77777777" w:rsidR="008A41EB" w:rsidRPr="004E568E" w:rsidRDefault="008A41E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61A9E98C" w14:textId="77777777" w:rsidR="008A41EB" w:rsidRPr="004E568E" w:rsidRDefault="008A41E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E718277" w14:textId="77777777" w:rsidR="008A41EB" w:rsidRPr="004E568E" w:rsidRDefault="008A41EB" w:rsidP="009556AC">
            <w:pPr>
              <w:pStyle w:val="TableHeader"/>
              <w:rPr>
                <w:bCs/>
                <w:color w:val="auto"/>
                <w:szCs w:val="2"/>
              </w:rPr>
            </w:pPr>
          </w:p>
        </w:tc>
      </w:tr>
      <w:tr w:rsidR="00A37F8D" w:rsidRPr="00D41215" w14:paraId="7F279382" w14:textId="77777777" w:rsidTr="008A41EB">
        <w:trPr>
          <w:trHeight w:val="392"/>
        </w:trPr>
        <w:tc>
          <w:tcPr>
            <w:tcW w:w="15233" w:type="dxa"/>
            <w:gridSpan w:val="3"/>
            <w:tcBorders>
              <w:top w:val="single" w:sz="4" w:space="0" w:color="auto"/>
              <w:left w:val="single" w:sz="4" w:space="0" w:color="auto"/>
              <w:bottom w:val="single" w:sz="4" w:space="0" w:color="auto"/>
              <w:right w:val="single" w:sz="4" w:space="0" w:color="auto"/>
            </w:tcBorders>
            <w:shd w:val="clear" w:color="auto" w:fill="0D0D2D" w:themeFill="text1"/>
          </w:tcPr>
          <w:p w14:paraId="6395A6A9" w14:textId="491E71ED" w:rsidR="00A37F8D" w:rsidRPr="001C056F" w:rsidRDefault="008A41EB" w:rsidP="009556AC">
            <w:pPr>
              <w:pStyle w:val="TableHeader"/>
              <w:rPr>
                <w:bCs/>
                <w:color w:val="auto"/>
                <w:szCs w:val="2"/>
                <w:lang w:val="en-GB"/>
              </w:rPr>
            </w:pPr>
            <w:bookmarkStart w:id="11" w:name="_Hlk120537680"/>
            <w:r w:rsidRPr="00754928">
              <w:rPr>
                <w:rFonts w:cstheme="minorHAnsi"/>
                <w:bCs/>
                <w:spacing w:val="1"/>
                <w:szCs w:val="22"/>
                <w:lang w:eastAsia="en-GB"/>
              </w:rPr>
              <w:t>P</w:t>
            </w:r>
            <w:r>
              <w:rPr>
                <w:rFonts w:cstheme="minorHAnsi"/>
                <w:bCs/>
                <w:spacing w:val="1"/>
                <w:szCs w:val="22"/>
                <w:lang w:eastAsia="en-GB"/>
              </w:rPr>
              <w:t xml:space="preserve">roposed </w:t>
            </w:r>
            <w:r>
              <w:rPr>
                <w:bCs/>
                <w:color w:val="auto"/>
                <w:szCs w:val="2"/>
                <w:lang w:val="en-GB"/>
              </w:rPr>
              <w:t xml:space="preserve">Amendments to the Foundations Law </w:t>
            </w:r>
            <w:r>
              <w:rPr>
                <w:bCs/>
                <w:color w:val="auto"/>
                <w:szCs w:val="2"/>
                <w:lang w:val="en-GB"/>
              </w:rPr>
              <w:t>–</w:t>
            </w:r>
            <w:r>
              <w:rPr>
                <w:bCs/>
                <w:color w:val="auto"/>
                <w:szCs w:val="2"/>
                <w:lang w:val="en-GB"/>
              </w:rPr>
              <w:t xml:space="preserve"> </w:t>
            </w:r>
            <w:r>
              <w:rPr>
                <w:bCs/>
                <w:color w:val="auto"/>
                <w:szCs w:val="2"/>
                <w:lang w:val="en-GB"/>
              </w:rPr>
              <w:t>Part 6 (Registrar)</w:t>
            </w:r>
          </w:p>
        </w:tc>
      </w:tr>
      <w:tr w:rsidR="001C056F" w:rsidRPr="00D41215" w14:paraId="0B7CA9F0" w14:textId="77777777" w:rsidTr="008A41EB">
        <w:trPr>
          <w:trHeight w:hRule="exact" w:val="758"/>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59C591F1" w14:textId="0AC54C09" w:rsidR="001C056F" w:rsidRPr="004E568E" w:rsidRDefault="008A41EB" w:rsidP="00CD6598">
            <w:pPr>
              <w:pStyle w:val="TableHeader"/>
              <w:tabs>
                <w:tab w:val="left" w:pos="585"/>
              </w:tabs>
              <w:ind w:left="484" w:hanging="484"/>
              <w:jc w:val="both"/>
              <w:rPr>
                <w:bCs/>
                <w:color w:val="auto"/>
                <w:szCs w:val="2"/>
              </w:rPr>
            </w:pPr>
            <w:r w:rsidRPr="008A41EB">
              <w:rPr>
                <w:bCs/>
                <w:color w:val="auto"/>
                <w:szCs w:val="2"/>
              </w:rPr>
              <w:t xml:space="preserve">Q19.    Do you agree with the expansion of the role of the Registered Agent </w:t>
            </w:r>
            <w:proofErr w:type="gramStart"/>
            <w:r w:rsidRPr="008A41EB">
              <w:rPr>
                <w:bCs/>
                <w:color w:val="auto"/>
                <w:szCs w:val="2"/>
              </w:rPr>
              <w:t>with regard to</w:t>
            </w:r>
            <w:proofErr w:type="gramEnd"/>
            <w:r w:rsidRPr="008A41EB">
              <w:rPr>
                <w:bCs/>
                <w:color w:val="auto"/>
                <w:szCs w:val="2"/>
              </w:rPr>
              <w:t xml:space="preserve"> Foundations?  If not, please provide an explanation.</w:t>
            </w:r>
          </w:p>
        </w:tc>
      </w:tr>
      <w:bookmarkEnd w:id="11"/>
      <w:tr w:rsidR="00001A56" w:rsidRPr="00D41215" w14:paraId="7731B20A" w14:textId="77777777" w:rsidTr="008A41EB">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433EB163" w14:textId="77777777" w:rsidR="00001A56" w:rsidRPr="004E568E" w:rsidRDefault="00001A56"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5728056B" w14:textId="77777777" w:rsidR="00001A56" w:rsidRPr="004E568E" w:rsidRDefault="00001A56"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3564CDA3" w14:textId="77777777" w:rsidR="00001A56" w:rsidRPr="004E568E" w:rsidRDefault="00001A56" w:rsidP="009556AC">
            <w:pPr>
              <w:pStyle w:val="TableHeader"/>
              <w:rPr>
                <w:bCs/>
                <w:color w:val="auto"/>
                <w:szCs w:val="2"/>
              </w:rPr>
            </w:pPr>
          </w:p>
        </w:tc>
      </w:tr>
      <w:tr w:rsidR="00A37F8D" w:rsidRPr="00D41215" w14:paraId="4E808A18" w14:textId="77777777" w:rsidTr="008A41EB">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66BB0279" w14:textId="77777777" w:rsidR="00A37F8D" w:rsidRPr="004E568E" w:rsidRDefault="00A37F8D"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2929C0A3" w14:textId="36203FC1" w:rsidR="00A37F8D" w:rsidRDefault="00A37F8D" w:rsidP="009556AC">
            <w:pPr>
              <w:pStyle w:val="TableHeader"/>
              <w:rPr>
                <w:bCs/>
                <w:color w:val="auto"/>
                <w:szCs w:val="2"/>
              </w:rPr>
            </w:pPr>
          </w:p>
          <w:p w14:paraId="0E3AA2A9" w14:textId="7A7EF52C" w:rsidR="00F97E6B" w:rsidRDefault="00F97E6B" w:rsidP="009556AC">
            <w:pPr>
              <w:pStyle w:val="TableHeader"/>
              <w:rPr>
                <w:bCs/>
                <w:color w:val="auto"/>
                <w:szCs w:val="2"/>
              </w:rPr>
            </w:pPr>
          </w:p>
          <w:p w14:paraId="739099A2" w14:textId="77777777" w:rsidR="00F97E6B" w:rsidRDefault="00F97E6B" w:rsidP="009556AC">
            <w:pPr>
              <w:pStyle w:val="TableHeader"/>
              <w:rPr>
                <w:bCs/>
                <w:color w:val="auto"/>
                <w:szCs w:val="2"/>
              </w:rPr>
            </w:pPr>
          </w:p>
          <w:p w14:paraId="648EB70D" w14:textId="77777777" w:rsidR="00F97E6B" w:rsidRDefault="00F97E6B" w:rsidP="009556AC">
            <w:pPr>
              <w:pStyle w:val="TableHeader"/>
              <w:rPr>
                <w:bCs/>
                <w:color w:val="auto"/>
                <w:szCs w:val="2"/>
              </w:rPr>
            </w:pPr>
          </w:p>
          <w:p w14:paraId="7C4F2CD8" w14:textId="77777777" w:rsidR="00F97E6B" w:rsidRDefault="00F97E6B" w:rsidP="009556AC">
            <w:pPr>
              <w:pStyle w:val="TableHeader"/>
              <w:rPr>
                <w:bCs/>
                <w:color w:val="auto"/>
                <w:szCs w:val="2"/>
              </w:rPr>
            </w:pPr>
          </w:p>
          <w:p w14:paraId="15A627FB" w14:textId="77777777" w:rsidR="00F97E6B" w:rsidRDefault="00F97E6B" w:rsidP="009556AC">
            <w:pPr>
              <w:pStyle w:val="TableHeader"/>
              <w:rPr>
                <w:bCs/>
                <w:color w:val="auto"/>
                <w:szCs w:val="2"/>
              </w:rPr>
            </w:pPr>
          </w:p>
          <w:p w14:paraId="36D7BC37" w14:textId="77777777" w:rsidR="00F97E6B" w:rsidRDefault="00F97E6B" w:rsidP="009556AC">
            <w:pPr>
              <w:pStyle w:val="TableHeader"/>
              <w:rPr>
                <w:bCs/>
                <w:color w:val="auto"/>
                <w:szCs w:val="2"/>
              </w:rPr>
            </w:pPr>
          </w:p>
          <w:p w14:paraId="2F5ABC9E" w14:textId="225876F1" w:rsidR="00F97E6B" w:rsidRPr="004E568E" w:rsidRDefault="00F97E6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702B903" w14:textId="77777777" w:rsidR="00A37F8D" w:rsidRPr="004E568E" w:rsidRDefault="00A37F8D" w:rsidP="009556AC">
            <w:pPr>
              <w:pStyle w:val="TableHeader"/>
              <w:rPr>
                <w:bCs/>
                <w:color w:val="auto"/>
                <w:szCs w:val="2"/>
              </w:rPr>
            </w:pPr>
          </w:p>
        </w:tc>
      </w:tr>
      <w:tr w:rsidR="00A36B15" w:rsidRPr="004E568E" w14:paraId="1B2B9F53" w14:textId="77777777" w:rsidTr="008A41EB">
        <w:trPr>
          <w:trHeight w:hRule="exact" w:val="388"/>
        </w:trPr>
        <w:tc>
          <w:tcPr>
            <w:tcW w:w="15233" w:type="dxa"/>
            <w:gridSpan w:val="3"/>
            <w:tcBorders>
              <w:top w:val="single" w:sz="4" w:space="0" w:color="auto"/>
              <w:left w:val="single" w:sz="4" w:space="0" w:color="auto"/>
              <w:bottom w:val="single" w:sz="4" w:space="0" w:color="auto"/>
              <w:right w:val="single" w:sz="4" w:space="0" w:color="auto"/>
            </w:tcBorders>
            <w:shd w:val="clear" w:color="auto" w:fill="0D0D2D" w:themeFill="text1"/>
          </w:tcPr>
          <w:p w14:paraId="7C429A45" w14:textId="11218182" w:rsidR="00F97E6B" w:rsidRPr="00447CDD" w:rsidRDefault="00F97E6B" w:rsidP="00F97E6B">
            <w:pPr>
              <w:pStyle w:val="TableHeader"/>
              <w:rPr>
                <w:bCs/>
                <w:color w:val="auto"/>
                <w:szCs w:val="2"/>
                <w:lang w:val="en-GB"/>
              </w:rPr>
            </w:pPr>
            <w:r>
              <w:rPr>
                <w:bCs/>
                <w:color w:val="auto"/>
                <w:szCs w:val="2"/>
                <w:lang w:val="en-GB"/>
              </w:rPr>
              <w:t xml:space="preserve">Miscellaneous </w:t>
            </w:r>
            <w:r w:rsidR="008A41EB">
              <w:rPr>
                <w:bCs/>
                <w:color w:val="auto"/>
                <w:szCs w:val="2"/>
                <w:lang w:val="en-GB"/>
              </w:rPr>
              <w:t>amendments</w:t>
            </w:r>
          </w:p>
          <w:p w14:paraId="3EF369B8" w14:textId="77777777" w:rsidR="00A36B15" w:rsidRDefault="00A36B15" w:rsidP="003802AA">
            <w:pPr>
              <w:pStyle w:val="TableHeader"/>
              <w:rPr>
                <w:bCs/>
                <w:color w:val="auto"/>
                <w:szCs w:val="2"/>
                <w:lang w:val="en-GB"/>
              </w:rPr>
            </w:pPr>
          </w:p>
        </w:tc>
      </w:tr>
      <w:tr w:rsidR="003D6C4A" w:rsidRPr="00D41215" w14:paraId="4E01E6A2" w14:textId="77777777" w:rsidTr="008A41EB">
        <w:trPr>
          <w:trHeight w:hRule="exact" w:val="804"/>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4AEBAABD" w14:textId="79FD2BF1" w:rsidR="003D6C4A" w:rsidRPr="004E568E" w:rsidRDefault="008A41EB" w:rsidP="00CD6598">
            <w:pPr>
              <w:pStyle w:val="TableHeader"/>
              <w:tabs>
                <w:tab w:val="left" w:pos="585"/>
              </w:tabs>
              <w:ind w:left="484" w:hanging="484"/>
              <w:jc w:val="both"/>
              <w:rPr>
                <w:bCs/>
                <w:color w:val="auto"/>
                <w:szCs w:val="2"/>
              </w:rPr>
            </w:pPr>
            <w:r w:rsidRPr="008A41EB">
              <w:rPr>
                <w:bCs/>
                <w:color w:val="auto"/>
                <w:szCs w:val="2"/>
              </w:rPr>
              <w:t>Q20.</w:t>
            </w:r>
            <w:r w:rsidRPr="008A41EB">
              <w:rPr>
                <w:bCs/>
                <w:color w:val="auto"/>
                <w:szCs w:val="2"/>
              </w:rPr>
              <w:tab/>
              <w:t>Do you have any other concerns relating to any one or more proposed changes referred to in paragraph 45? If so, what are they and how should they be addressed?</w:t>
            </w:r>
          </w:p>
        </w:tc>
      </w:tr>
      <w:tr w:rsidR="003D6C4A" w:rsidRPr="00D41215" w14:paraId="4F4730DA" w14:textId="77777777" w:rsidTr="008A41EB">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6EE52F73" w14:textId="77777777" w:rsidR="003D6C4A" w:rsidRPr="004E568E" w:rsidRDefault="003D6C4A"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695A5053" w14:textId="77777777" w:rsidR="003D6C4A" w:rsidRPr="004E568E" w:rsidRDefault="003D6C4A"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8C8829A" w14:textId="77777777" w:rsidR="003D6C4A" w:rsidRPr="004E568E" w:rsidRDefault="003D6C4A" w:rsidP="000C5C06">
            <w:pPr>
              <w:pStyle w:val="TableHeader"/>
              <w:rPr>
                <w:bCs/>
                <w:color w:val="auto"/>
                <w:szCs w:val="2"/>
              </w:rPr>
            </w:pPr>
          </w:p>
        </w:tc>
      </w:tr>
      <w:tr w:rsidR="003D6C4A" w:rsidRPr="00D41215" w14:paraId="6D37E253" w14:textId="77777777" w:rsidTr="008A41EB">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5219342F" w14:textId="77777777" w:rsidR="003D6C4A" w:rsidRPr="004E568E" w:rsidRDefault="003D6C4A"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2BF3D98D" w14:textId="77777777" w:rsidR="003D6C4A" w:rsidRPr="004E568E" w:rsidRDefault="003D6C4A"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4EDADF8" w14:textId="77777777" w:rsidR="003D6C4A" w:rsidRPr="004E568E" w:rsidRDefault="003D6C4A" w:rsidP="000C5C06">
            <w:pPr>
              <w:pStyle w:val="TableHeader"/>
              <w:rPr>
                <w:bCs/>
                <w:color w:val="auto"/>
                <w:szCs w:val="2"/>
              </w:rPr>
            </w:pPr>
          </w:p>
        </w:tc>
      </w:tr>
      <w:tr w:rsidR="00F70F1E" w:rsidRPr="004E568E" w14:paraId="1C4BA2AF" w14:textId="77777777" w:rsidTr="008A41EB">
        <w:trPr>
          <w:trHeight w:hRule="exact" w:val="388"/>
        </w:trPr>
        <w:tc>
          <w:tcPr>
            <w:tcW w:w="15233" w:type="dxa"/>
            <w:gridSpan w:val="3"/>
            <w:tcBorders>
              <w:top w:val="single" w:sz="4" w:space="0" w:color="auto"/>
              <w:left w:val="single" w:sz="4" w:space="0" w:color="auto"/>
              <w:bottom w:val="single" w:sz="4" w:space="0" w:color="auto"/>
              <w:right w:val="single" w:sz="4" w:space="0" w:color="auto"/>
            </w:tcBorders>
            <w:shd w:val="clear" w:color="auto" w:fill="0D0D2D" w:themeFill="text1"/>
          </w:tcPr>
          <w:p w14:paraId="2FDC160D" w14:textId="78FA4F42" w:rsidR="00F70F1E" w:rsidRPr="00447CDD" w:rsidRDefault="00F70F1E" w:rsidP="00CC41F1">
            <w:pPr>
              <w:pStyle w:val="TableHeader"/>
              <w:rPr>
                <w:bCs/>
                <w:color w:val="auto"/>
                <w:szCs w:val="2"/>
                <w:lang w:val="en-GB"/>
              </w:rPr>
            </w:pPr>
            <w:r>
              <w:rPr>
                <w:bCs/>
                <w:color w:val="auto"/>
                <w:szCs w:val="2"/>
                <w:shd w:val="clear" w:color="auto" w:fill="0D0D2D" w:themeFill="text1"/>
                <w:lang w:val="en-GB"/>
              </w:rPr>
              <w:t>Other or</w:t>
            </w:r>
            <w:r w:rsidRPr="00310308">
              <w:rPr>
                <w:bCs/>
                <w:color w:val="auto"/>
                <w:szCs w:val="2"/>
                <w:shd w:val="clear" w:color="auto" w:fill="0D0D2D" w:themeFill="text1"/>
                <w:lang w:val="en-GB"/>
              </w:rPr>
              <w:t xml:space="preserve"> general comments</w:t>
            </w:r>
          </w:p>
          <w:p w14:paraId="2946CDA3" w14:textId="77777777" w:rsidR="00F70F1E" w:rsidRPr="004E568E" w:rsidRDefault="00F70F1E" w:rsidP="00CC41F1">
            <w:pPr>
              <w:pStyle w:val="TableHeader"/>
              <w:rPr>
                <w:bCs/>
                <w:color w:val="auto"/>
                <w:szCs w:val="2"/>
              </w:rPr>
            </w:pPr>
          </w:p>
        </w:tc>
      </w:tr>
      <w:tr w:rsidR="00F70F1E" w:rsidRPr="004E568E" w14:paraId="66E7F37B" w14:textId="77777777" w:rsidTr="008A41EB">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1CACDD75" w14:textId="77777777" w:rsidR="00F70F1E" w:rsidRPr="004E568E" w:rsidRDefault="00F70F1E" w:rsidP="00CC41F1">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2EB888BA" w14:textId="77777777" w:rsidR="00F70F1E" w:rsidRPr="004E568E" w:rsidRDefault="00F70F1E" w:rsidP="00CC41F1">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78621C63" w14:textId="77777777" w:rsidR="00F70F1E" w:rsidRPr="004E568E" w:rsidRDefault="00F70F1E" w:rsidP="00CC41F1">
            <w:pPr>
              <w:pStyle w:val="TableHeader"/>
              <w:rPr>
                <w:bCs/>
                <w:color w:val="auto"/>
                <w:szCs w:val="2"/>
              </w:rPr>
            </w:pPr>
          </w:p>
        </w:tc>
      </w:tr>
      <w:tr w:rsidR="00F70F1E" w:rsidRPr="004E568E" w14:paraId="4FAA8C80" w14:textId="77777777" w:rsidTr="008A41EB">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6B7496B7" w14:textId="77777777" w:rsidR="00F70F1E" w:rsidRPr="004E568E" w:rsidRDefault="00F70F1E" w:rsidP="00CC41F1">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72C6CCEF" w14:textId="77777777" w:rsidR="00F70F1E" w:rsidRPr="004E568E" w:rsidRDefault="00F70F1E" w:rsidP="00CC41F1">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FB0E0BD" w14:textId="77777777" w:rsidR="00F70F1E" w:rsidRPr="004E568E" w:rsidRDefault="00F70F1E" w:rsidP="00CC41F1">
            <w:pPr>
              <w:pStyle w:val="TableHeader"/>
              <w:rPr>
                <w:bCs/>
                <w:color w:val="auto"/>
                <w:szCs w:val="2"/>
              </w:rPr>
            </w:pPr>
          </w:p>
        </w:tc>
      </w:tr>
      <w:tr w:rsidR="008A41EB" w:rsidRPr="004E568E" w14:paraId="6B35672D" w14:textId="77777777" w:rsidTr="008A4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388"/>
        </w:trPr>
        <w:tc>
          <w:tcPr>
            <w:tcW w:w="1381" w:type="dxa"/>
          </w:tcPr>
          <w:p w14:paraId="33EBB2EB" w14:textId="77777777" w:rsidR="008A41EB" w:rsidRPr="004E568E" w:rsidRDefault="008A41EB" w:rsidP="002E6014">
            <w:pPr>
              <w:pStyle w:val="TableHeader"/>
              <w:rPr>
                <w:bCs/>
                <w:color w:val="auto"/>
                <w:szCs w:val="2"/>
              </w:rPr>
            </w:pPr>
          </w:p>
        </w:tc>
        <w:tc>
          <w:tcPr>
            <w:tcW w:w="6926" w:type="dxa"/>
          </w:tcPr>
          <w:p w14:paraId="743BBD61" w14:textId="77777777" w:rsidR="008A41EB" w:rsidRPr="004E568E" w:rsidRDefault="008A41EB" w:rsidP="002E6014">
            <w:pPr>
              <w:pStyle w:val="TableHeader"/>
              <w:rPr>
                <w:bCs/>
                <w:color w:val="auto"/>
                <w:szCs w:val="2"/>
              </w:rPr>
            </w:pPr>
          </w:p>
        </w:tc>
        <w:tc>
          <w:tcPr>
            <w:tcW w:w="6926" w:type="dxa"/>
          </w:tcPr>
          <w:p w14:paraId="32DD348A" w14:textId="77777777" w:rsidR="008A41EB" w:rsidRPr="004E568E" w:rsidRDefault="008A41EB" w:rsidP="002E6014">
            <w:pPr>
              <w:pStyle w:val="TableHeader"/>
              <w:rPr>
                <w:bCs/>
                <w:color w:val="auto"/>
                <w:szCs w:val="2"/>
              </w:rPr>
            </w:pPr>
          </w:p>
        </w:tc>
      </w:tr>
      <w:tr w:rsidR="008A41EB" w:rsidRPr="004E568E" w14:paraId="2D5C8005" w14:textId="77777777" w:rsidTr="008A4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388"/>
        </w:trPr>
        <w:tc>
          <w:tcPr>
            <w:tcW w:w="1381" w:type="dxa"/>
          </w:tcPr>
          <w:p w14:paraId="7AC40967" w14:textId="77777777" w:rsidR="008A41EB" w:rsidRPr="004E568E" w:rsidRDefault="008A41EB" w:rsidP="002E6014">
            <w:pPr>
              <w:pStyle w:val="TableHeader"/>
              <w:rPr>
                <w:bCs/>
                <w:color w:val="auto"/>
                <w:szCs w:val="2"/>
              </w:rPr>
            </w:pPr>
          </w:p>
        </w:tc>
        <w:tc>
          <w:tcPr>
            <w:tcW w:w="6926" w:type="dxa"/>
          </w:tcPr>
          <w:p w14:paraId="4DA9AF86" w14:textId="77777777" w:rsidR="008A41EB" w:rsidRPr="004E568E" w:rsidRDefault="008A41EB" w:rsidP="002E6014">
            <w:pPr>
              <w:pStyle w:val="TableHeader"/>
              <w:rPr>
                <w:bCs/>
                <w:color w:val="auto"/>
                <w:szCs w:val="2"/>
              </w:rPr>
            </w:pPr>
          </w:p>
        </w:tc>
        <w:tc>
          <w:tcPr>
            <w:tcW w:w="6926" w:type="dxa"/>
          </w:tcPr>
          <w:p w14:paraId="01BF924F" w14:textId="77777777" w:rsidR="008A41EB" w:rsidRPr="004E568E" w:rsidRDefault="008A41EB" w:rsidP="002E6014">
            <w:pPr>
              <w:pStyle w:val="TableHeader"/>
              <w:rPr>
                <w:bCs/>
                <w:color w:val="auto"/>
                <w:szCs w:val="2"/>
              </w:rPr>
            </w:pPr>
          </w:p>
        </w:tc>
      </w:tr>
    </w:tbl>
    <w:p w14:paraId="26598409" w14:textId="77777777" w:rsidR="00F70F1E" w:rsidRDefault="00F70F1E" w:rsidP="00F70F1E">
      <w:pPr>
        <w:rPr>
          <w:lang w:val="en-GB"/>
        </w:rPr>
      </w:pPr>
    </w:p>
    <w:sectPr w:rsidR="00F70F1E" w:rsidSect="00D92753">
      <w:headerReference w:type="default" r:id="rId10"/>
      <w:footerReference w:type="even" r:id="rId11"/>
      <w:footerReference w:type="default" r:id="rId12"/>
      <w:footerReference w:type="first" r:id="rId13"/>
      <w:pgSz w:w="16820" w:h="11900" w:orient="landscape"/>
      <w:pgMar w:top="794" w:right="890" w:bottom="1004" w:left="900" w:header="136" w:footer="7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78B1E" w14:textId="77777777" w:rsidR="00C35676" w:rsidRDefault="00C35676" w:rsidP="001072C8">
      <w:r>
        <w:separator/>
      </w:r>
    </w:p>
    <w:p w14:paraId="5E20BD10" w14:textId="77777777" w:rsidR="00C35676" w:rsidRDefault="00C35676" w:rsidP="001072C8"/>
    <w:p w14:paraId="2901ED60" w14:textId="77777777" w:rsidR="00C35676" w:rsidRDefault="00C35676" w:rsidP="001072C8"/>
  </w:endnote>
  <w:endnote w:type="continuationSeparator" w:id="0">
    <w:p w14:paraId="6C04921B" w14:textId="77777777" w:rsidR="00C35676" w:rsidRDefault="00C35676" w:rsidP="001072C8">
      <w:r>
        <w:continuationSeparator/>
      </w:r>
    </w:p>
    <w:p w14:paraId="0665FBA4" w14:textId="77777777" w:rsidR="00C35676" w:rsidRDefault="00C35676" w:rsidP="001072C8"/>
    <w:p w14:paraId="1173705D" w14:textId="77777777" w:rsidR="00C35676" w:rsidRDefault="00C35676" w:rsidP="00107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3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6DD28" w14:textId="77777777" w:rsidR="00F57773" w:rsidRDefault="00F57773" w:rsidP="00F57773">
    <w:pPr>
      <w:pStyle w:val="Footer"/>
      <w:framePr w:wrap="around" w:vAnchor="text" w:hAnchor="page" w:x="10941" w:y="998"/>
      <w:rPr>
        <w:rStyle w:val="PageNumber"/>
      </w:rPr>
    </w:pPr>
    <w:r>
      <w:rPr>
        <w:rStyle w:val="PageNumber"/>
      </w:rPr>
      <w:fldChar w:fldCharType="begin"/>
    </w:r>
    <w:r>
      <w:rPr>
        <w:rStyle w:val="PageNumber"/>
      </w:rPr>
      <w:instrText xml:space="preserve">PAGE  </w:instrText>
    </w:r>
    <w:r>
      <w:rPr>
        <w:rStyle w:val="PageNumber"/>
      </w:rPr>
      <w:fldChar w:fldCharType="separate"/>
    </w:r>
    <w:r w:rsidR="0002712A">
      <w:rPr>
        <w:rStyle w:val="PageNumber"/>
        <w:noProof/>
      </w:rPr>
      <w:t>2</w:t>
    </w:r>
    <w:r>
      <w:rPr>
        <w:rStyle w:val="PageNumber"/>
      </w:rPr>
      <w:fldChar w:fldCharType="end"/>
    </w:r>
  </w:p>
  <w:p w14:paraId="244F03ED" w14:textId="73E30F2F" w:rsidR="00907366" w:rsidRPr="00AA7472" w:rsidRDefault="00F57773" w:rsidP="00F57773">
    <w:pPr>
      <w:ind w:right="-122"/>
      <w:jc w:val="both"/>
      <w:rPr>
        <w:color w:val="auto"/>
        <w:sz w:val="14"/>
        <w:szCs w:val="14"/>
      </w:rPr>
    </w:pPr>
    <w:r w:rsidRPr="00AA7472">
      <w:rPr>
        <w:color w:val="auto"/>
        <w:sz w:val="14"/>
        <w:szCs w:val="14"/>
      </w:rPr>
      <w:t xml:space="preserve">Any personal data provided by you will be used, recorded and processed by us in accordance with the relevant statutory basis including the Data </w:t>
    </w:r>
    <w:r w:rsidR="008A41EB" w:rsidRPr="00AA7472">
      <w:rPr>
        <w:color w:val="auto"/>
        <w:sz w:val="14"/>
        <w:szCs w:val="14"/>
      </w:rPr>
      <w:t>P</w:t>
    </w:r>
    <w:r w:rsidRPr="00AA7472">
      <w:rPr>
        <w:color w:val="auto"/>
        <w:sz w:val="14"/>
        <w:szCs w:val="14"/>
      </w:rPr>
      <w:t xml:space="preserve">rotection </w:t>
    </w:r>
    <w:r w:rsidR="008A41EB" w:rsidRPr="00AA7472">
      <w:rPr>
        <w:color w:val="auto"/>
        <w:sz w:val="14"/>
        <w:szCs w:val="14"/>
      </w:rPr>
      <w:t>L</w:t>
    </w:r>
    <w:r w:rsidRPr="00AA7472">
      <w:rPr>
        <w:color w:val="auto"/>
        <w:sz w:val="14"/>
        <w:szCs w:val="14"/>
      </w:rPr>
      <w:t>aw 20</w:t>
    </w:r>
    <w:r w:rsidR="008A41EB" w:rsidRPr="00AA7472">
      <w:rPr>
        <w:color w:val="auto"/>
        <w:sz w:val="14"/>
        <w:szCs w:val="14"/>
      </w:rPr>
      <w:t>20</w:t>
    </w:r>
    <w:r w:rsidRPr="00AA7472">
      <w:rPr>
        <w:color w:val="auto"/>
        <w:sz w:val="14"/>
        <w:szCs w:val="14"/>
      </w:rPr>
      <w:t xml:space="preserve">, We do not disclose any information you provide to any third parties or other government authorities except where (i) such disclosures are necessary to fulfill our obligations to you in which case we will require such third parties to agree to treat it in accordance with thus policy; (ii) required by applicable laws, courts orders, or government regulations (for example to prevent or detect crime); (iii)you give us permission to do so, please see the </w:t>
    </w:r>
    <w:r w:rsidR="008A41EB" w:rsidRPr="00AA7472">
      <w:rPr>
        <w:color w:val="auto"/>
        <w:sz w:val="14"/>
        <w:szCs w:val="14"/>
      </w:rPr>
      <w:t>Data Protection Law 20</w:t>
    </w:r>
    <w:r w:rsidR="008A41EB" w:rsidRPr="00AA7472">
      <w:rPr>
        <w:color w:val="auto"/>
        <w:sz w:val="14"/>
        <w:szCs w:val="14"/>
      </w:rPr>
      <w:t xml:space="preserve">20 </w:t>
    </w:r>
    <w:r w:rsidRPr="00AA7472">
      <w:rPr>
        <w:color w:val="auto"/>
        <w:sz w:val="14"/>
        <w:szCs w:val="14"/>
      </w:rPr>
      <w:t>for a full account of your rights relating to data protection.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1546F" w14:textId="77777777" w:rsidR="00907366" w:rsidRDefault="00907366" w:rsidP="00F5777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2712A">
      <w:rPr>
        <w:rStyle w:val="PageNumber"/>
        <w:noProof/>
      </w:rPr>
      <w:t>3</w:t>
    </w:r>
    <w:r>
      <w:rPr>
        <w:rStyle w:val="PageNumber"/>
      </w:rPr>
      <w:fldChar w:fldCharType="end"/>
    </w:r>
  </w:p>
  <w:p w14:paraId="42F0FAC5" w14:textId="77777777" w:rsidR="00907366" w:rsidRDefault="00907366" w:rsidP="00F57773">
    <w:pP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9C46B" w14:textId="77777777" w:rsidR="00F57773" w:rsidRDefault="00F57773" w:rsidP="00F57773">
    <w:pPr>
      <w:pStyle w:val="Footer"/>
      <w:framePr w:wrap="around" w:vAnchor="text" w:hAnchor="page" w:x="10941" w:y="998"/>
      <w:rPr>
        <w:rStyle w:val="PageNumber"/>
      </w:rPr>
    </w:pPr>
    <w:r>
      <w:rPr>
        <w:rStyle w:val="PageNumber"/>
      </w:rPr>
      <w:fldChar w:fldCharType="begin"/>
    </w:r>
    <w:r>
      <w:rPr>
        <w:rStyle w:val="PageNumber"/>
      </w:rPr>
      <w:instrText xml:space="preserve">PAGE  </w:instrText>
    </w:r>
    <w:r>
      <w:rPr>
        <w:rStyle w:val="PageNumber"/>
      </w:rPr>
      <w:fldChar w:fldCharType="separate"/>
    </w:r>
    <w:r w:rsidR="0002712A">
      <w:rPr>
        <w:rStyle w:val="PageNumber"/>
        <w:noProof/>
      </w:rPr>
      <w:t>1</w:t>
    </w:r>
    <w:r>
      <w:rPr>
        <w:rStyle w:val="PageNumber"/>
      </w:rPr>
      <w:fldChar w:fldCharType="end"/>
    </w:r>
  </w:p>
  <w:p w14:paraId="3C6122A0" w14:textId="77777777" w:rsidR="00907366" w:rsidRPr="00AA7472" w:rsidRDefault="00022AE4" w:rsidP="00022AE4">
    <w:pPr>
      <w:ind w:right="-122"/>
      <w:jc w:val="both"/>
      <w:rPr>
        <w:color w:val="auto"/>
        <w:sz w:val="14"/>
        <w:szCs w:val="14"/>
      </w:rPr>
    </w:pPr>
    <w:r w:rsidRPr="00AA7472">
      <w:rPr>
        <w:color w:val="auto"/>
        <w:sz w:val="14"/>
        <w:szCs w:val="14"/>
      </w:rPr>
      <w:t>CONFIDENTIALITY NOTICE and DISCLAIMER – This document and any attachment are confidential and may be privileged or otherwise protected from disclosure and solely for the use of Dubai International Financial Centre Authority. No part of this document may be copied, reproduced, or transmitted in any form or by any means without written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F0083" w14:textId="77777777" w:rsidR="00C35676" w:rsidRDefault="00C35676" w:rsidP="001072C8">
      <w:r>
        <w:separator/>
      </w:r>
    </w:p>
    <w:p w14:paraId="48236746" w14:textId="77777777" w:rsidR="00C35676" w:rsidRDefault="00C35676" w:rsidP="001072C8"/>
    <w:p w14:paraId="113DBF6D" w14:textId="77777777" w:rsidR="00C35676" w:rsidRDefault="00C35676" w:rsidP="001072C8"/>
  </w:footnote>
  <w:footnote w:type="continuationSeparator" w:id="0">
    <w:p w14:paraId="63C64E34" w14:textId="77777777" w:rsidR="00C35676" w:rsidRDefault="00C35676" w:rsidP="001072C8">
      <w:r>
        <w:continuationSeparator/>
      </w:r>
    </w:p>
    <w:p w14:paraId="49B3073E" w14:textId="77777777" w:rsidR="00C35676" w:rsidRDefault="00C35676" w:rsidP="001072C8"/>
    <w:p w14:paraId="7429B401" w14:textId="77777777" w:rsidR="00C35676" w:rsidRDefault="00C35676" w:rsidP="001072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4210" w14:textId="77777777" w:rsidR="00907366" w:rsidRPr="00D85F40" w:rsidRDefault="00907366" w:rsidP="001072C8">
    <w:pPr>
      <w:pStyle w:val="Header"/>
    </w:pPr>
    <w:r>
      <w:tab/>
    </w:r>
  </w:p>
  <w:p w14:paraId="6BB74304" w14:textId="77777777" w:rsidR="00907366" w:rsidRDefault="00907366" w:rsidP="001072C8"/>
  <w:p w14:paraId="7092DD2C" w14:textId="77777777" w:rsidR="00907366" w:rsidRDefault="00907366" w:rsidP="001072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07ED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8E85CF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F8014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92660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17C36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D6AA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0CC96C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B49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27E87D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03494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3E2B5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8A635C"/>
    <w:multiLevelType w:val="hybridMultilevel"/>
    <w:tmpl w:val="6CD47BE8"/>
    <w:lvl w:ilvl="0" w:tplc="0646123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D823BF"/>
    <w:multiLevelType w:val="hybridMultilevel"/>
    <w:tmpl w:val="7A0ED3EA"/>
    <w:lvl w:ilvl="0" w:tplc="4C98D0EA">
      <w:start w:val="1"/>
      <w:numFmt w:val="decimal"/>
      <w:pStyle w:val="TermsConditions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7555647">
    <w:abstractNumId w:val="11"/>
  </w:num>
  <w:num w:numId="2" w16cid:durableId="1559243102">
    <w:abstractNumId w:val="10"/>
  </w:num>
  <w:num w:numId="3" w16cid:durableId="1900552615">
    <w:abstractNumId w:val="8"/>
  </w:num>
  <w:num w:numId="4" w16cid:durableId="729304413">
    <w:abstractNumId w:val="7"/>
  </w:num>
  <w:num w:numId="5" w16cid:durableId="687026823">
    <w:abstractNumId w:val="6"/>
  </w:num>
  <w:num w:numId="6" w16cid:durableId="1787046206">
    <w:abstractNumId w:val="5"/>
  </w:num>
  <w:num w:numId="7" w16cid:durableId="577445680">
    <w:abstractNumId w:val="9"/>
  </w:num>
  <w:num w:numId="8" w16cid:durableId="13389829">
    <w:abstractNumId w:val="4"/>
  </w:num>
  <w:num w:numId="9" w16cid:durableId="476797775">
    <w:abstractNumId w:val="3"/>
  </w:num>
  <w:num w:numId="10" w16cid:durableId="385026918">
    <w:abstractNumId w:val="2"/>
  </w:num>
  <w:num w:numId="11" w16cid:durableId="237403709">
    <w:abstractNumId w:val="1"/>
  </w:num>
  <w:num w:numId="12" w16cid:durableId="390036562">
    <w:abstractNumId w:val="0"/>
  </w:num>
  <w:num w:numId="13" w16cid:durableId="11084315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evenAndOddHeaders/>
  <w:drawingGridHorizontalSpacing w:val="57"/>
  <w:drawingGridVerticalSpacing w:val="5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34C"/>
    <w:rsid w:val="00001A56"/>
    <w:rsid w:val="0001119D"/>
    <w:rsid w:val="00022AE4"/>
    <w:rsid w:val="00026619"/>
    <w:rsid w:val="00026B37"/>
    <w:rsid w:val="0002712A"/>
    <w:rsid w:val="00027A52"/>
    <w:rsid w:val="0003373F"/>
    <w:rsid w:val="00053332"/>
    <w:rsid w:val="000552A3"/>
    <w:rsid w:val="000612A7"/>
    <w:rsid w:val="00066161"/>
    <w:rsid w:val="00074C29"/>
    <w:rsid w:val="000834ED"/>
    <w:rsid w:val="000918D7"/>
    <w:rsid w:val="000949BC"/>
    <w:rsid w:val="000A13B6"/>
    <w:rsid w:val="000A2126"/>
    <w:rsid w:val="000B6705"/>
    <w:rsid w:val="000C5BF2"/>
    <w:rsid w:val="000C5C06"/>
    <w:rsid w:val="000E213A"/>
    <w:rsid w:val="000E7B8B"/>
    <w:rsid w:val="000F4FA7"/>
    <w:rsid w:val="000F7BC0"/>
    <w:rsid w:val="001072C8"/>
    <w:rsid w:val="0011121D"/>
    <w:rsid w:val="001149EA"/>
    <w:rsid w:val="00116580"/>
    <w:rsid w:val="00135E47"/>
    <w:rsid w:val="0013709A"/>
    <w:rsid w:val="00144349"/>
    <w:rsid w:val="001515F8"/>
    <w:rsid w:val="001643A8"/>
    <w:rsid w:val="00172B8F"/>
    <w:rsid w:val="001806D0"/>
    <w:rsid w:val="001A1A8D"/>
    <w:rsid w:val="001C00F6"/>
    <w:rsid w:val="001C03BA"/>
    <w:rsid w:val="001C056F"/>
    <w:rsid w:val="001C1204"/>
    <w:rsid w:val="001D5395"/>
    <w:rsid w:val="001E4A42"/>
    <w:rsid w:val="00201E25"/>
    <w:rsid w:val="00205A9D"/>
    <w:rsid w:val="00223C6D"/>
    <w:rsid w:val="00223F57"/>
    <w:rsid w:val="00252D5C"/>
    <w:rsid w:val="00261AB6"/>
    <w:rsid w:val="002701F9"/>
    <w:rsid w:val="00281E12"/>
    <w:rsid w:val="00295171"/>
    <w:rsid w:val="002A3642"/>
    <w:rsid w:val="002B14C2"/>
    <w:rsid w:val="002B4EA8"/>
    <w:rsid w:val="002C1AC4"/>
    <w:rsid w:val="002D56EE"/>
    <w:rsid w:val="003044C4"/>
    <w:rsid w:val="003078EE"/>
    <w:rsid w:val="00307AC3"/>
    <w:rsid w:val="00310308"/>
    <w:rsid w:val="00321DBD"/>
    <w:rsid w:val="00322F6F"/>
    <w:rsid w:val="003259F3"/>
    <w:rsid w:val="0036053A"/>
    <w:rsid w:val="00365A9B"/>
    <w:rsid w:val="0037004A"/>
    <w:rsid w:val="003B2274"/>
    <w:rsid w:val="003B72BF"/>
    <w:rsid w:val="003C2D71"/>
    <w:rsid w:val="003C7656"/>
    <w:rsid w:val="003D5B9C"/>
    <w:rsid w:val="003D6C4A"/>
    <w:rsid w:val="00401E5B"/>
    <w:rsid w:val="004126A4"/>
    <w:rsid w:val="00412E5E"/>
    <w:rsid w:val="00413A11"/>
    <w:rsid w:val="00423668"/>
    <w:rsid w:val="00427C2D"/>
    <w:rsid w:val="00430095"/>
    <w:rsid w:val="004355A0"/>
    <w:rsid w:val="00447CDD"/>
    <w:rsid w:val="00450EC9"/>
    <w:rsid w:val="00464C5B"/>
    <w:rsid w:val="00470053"/>
    <w:rsid w:val="004761AB"/>
    <w:rsid w:val="00476B13"/>
    <w:rsid w:val="004845C3"/>
    <w:rsid w:val="00491F1F"/>
    <w:rsid w:val="00493CB7"/>
    <w:rsid w:val="004B1D6C"/>
    <w:rsid w:val="004C4C90"/>
    <w:rsid w:val="004C587D"/>
    <w:rsid w:val="004D48C4"/>
    <w:rsid w:val="004E1091"/>
    <w:rsid w:val="004E568E"/>
    <w:rsid w:val="004F7764"/>
    <w:rsid w:val="005171F7"/>
    <w:rsid w:val="00517A94"/>
    <w:rsid w:val="00520627"/>
    <w:rsid w:val="00524D6D"/>
    <w:rsid w:val="005321EB"/>
    <w:rsid w:val="00570C5B"/>
    <w:rsid w:val="0057778F"/>
    <w:rsid w:val="0059235C"/>
    <w:rsid w:val="00594989"/>
    <w:rsid w:val="005B02BC"/>
    <w:rsid w:val="005B2E7C"/>
    <w:rsid w:val="005B6F81"/>
    <w:rsid w:val="005D2468"/>
    <w:rsid w:val="005E0A8B"/>
    <w:rsid w:val="005E5DB2"/>
    <w:rsid w:val="005E5F39"/>
    <w:rsid w:val="006102BB"/>
    <w:rsid w:val="00614B32"/>
    <w:rsid w:val="006438E5"/>
    <w:rsid w:val="006442B4"/>
    <w:rsid w:val="00650BB4"/>
    <w:rsid w:val="00656AD2"/>
    <w:rsid w:val="00664EF4"/>
    <w:rsid w:val="00674A13"/>
    <w:rsid w:val="00684E9E"/>
    <w:rsid w:val="00692816"/>
    <w:rsid w:val="006C1471"/>
    <w:rsid w:val="006C3D5C"/>
    <w:rsid w:val="006C60ED"/>
    <w:rsid w:val="006D3D6E"/>
    <w:rsid w:val="006E1FB5"/>
    <w:rsid w:val="006F783B"/>
    <w:rsid w:val="00703B8F"/>
    <w:rsid w:val="00706E1E"/>
    <w:rsid w:val="00720EA9"/>
    <w:rsid w:val="00730F57"/>
    <w:rsid w:val="007314AE"/>
    <w:rsid w:val="00732F05"/>
    <w:rsid w:val="0073377E"/>
    <w:rsid w:val="00737D37"/>
    <w:rsid w:val="00746751"/>
    <w:rsid w:val="00766E6B"/>
    <w:rsid w:val="00772063"/>
    <w:rsid w:val="00780D7D"/>
    <w:rsid w:val="00781157"/>
    <w:rsid w:val="007839A2"/>
    <w:rsid w:val="00792A61"/>
    <w:rsid w:val="00796050"/>
    <w:rsid w:val="007A34B0"/>
    <w:rsid w:val="007A3A17"/>
    <w:rsid w:val="007A58E9"/>
    <w:rsid w:val="007B3715"/>
    <w:rsid w:val="007D6C7E"/>
    <w:rsid w:val="007E4299"/>
    <w:rsid w:val="0080338D"/>
    <w:rsid w:val="00807716"/>
    <w:rsid w:val="00810A5C"/>
    <w:rsid w:val="0086075C"/>
    <w:rsid w:val="00860FBB"/>
    <w:rsid w:val="0086118A"/>
    <w:rsid w:val="008A2C3E"/>
    <w:rsid w:val="008A41EB"/>
    <w:rsid w:val="008C7E4A"/>
    <w:rsid w:val="009005D7"/>
    <w:rsid w:val="00907366"/>
    <w:rsid w:val="00940999"/>
    <w:rsid w:val="00941EA6"/>
    <w:rsid w:val="00960F82"/>
    <w:rsid w:val="00965A0F"/>
    <w:rsid w:val="0098357A"/>
    <w:rsid w:val="009903FA"/>
    <w:rsid w:val="009931D7"/>
    <w:rsid w:val="009A1C85"/>
    <w:rsid w:val="009B1E5E"/>
    <w:rsid w:val="009E3B6B"/>
    <w:rsid w:val="009F1748"/>
    <w:rsid w:val="00A0417A"/>
    <w:rsid w:val="00A04A98"/>
    <w:rsid w:val="00A1381F"/>
    <w:rsid w:val="00A36B15"/>
    <w:rsid w:val="00A37F8D"/>
    <w:rsid w:val="00A532F6"/>
    <w:rsid w:val="00A57117"/>
    <w:rsid w:val="00A615D8"/>
    <w:rsid w:val="00A8154D"/>
    <w:rsid w:val="00A927B6"/>
    <w:rsid w:val="00A9313C"/>
    <w:rsid w:val="00AA037F"/>
    <w:rsid w:val="00AA6A2B"/>
    <w:rsid w:val="00AA7472"/>
    <w:rsid w:val="00AC4F4C"/>
    <w:rsid w:val="00AD036C"/>
    <w:rsid w:val="00AD165B"/>
    <w:rsid w:val="00AE10DB"/>
    <w:rsid w:val="00AE2EEF"/>
    <w:rsid w:val="00AE4771"/>
    <w:rsid w:val="00AE5120"/>
    <w:rsid w:val="00AE63D9"/>
    <w:rsid w:val="00AF05EC"/>
    <w:rsid w:val="00AF41B5"/>
    <w:rsid w:val="00AF57EC"/>
    <w:rsid w:val="00B0291B"/>
    <w:rsid w:val="00B04A59"/>
    <w:rsid w:val="00B04D68"/>
    <w:rsid w:val="00B13876"/>
    <w:rsid w:val="00B37B83"/>
    <w:rsid w:val="00B462E3"/>
    <w:rsid w:val="00B5323B"/>
    <w:rsid w:val="00B61109"/>
    <w:rsid w:val="00B761FB"/>
    <w:rsid w:val="00B8683D"/>
    <w:rsid w:val="00BA0BD0"/>
    <w:rsid w:val="00BA7423"/>
    <w:rsid w:val="00BD290C"/>
    <w:rsid w:val="00BE0405"/>
    <w:rsid w:val="00BE4A0B"/>
    <w:rsid w:val="00BF56DD"/>
    <w:rsid w:val="00C105AC"/>
    <w:rsid w:val="00C14C51"/>
    <w:rsid w:val="00C35676"/>
    <w:rsid w:val="00C42737"/>
    <w:rsid w:val="00C544BF"/>
    <w:rsid w:val="00C55D03"/>
    <w:rsid w:val="00C70806"/>
    <w:rsid w:val="00C8015F"/>
    <w:rsid w:val="00C81BAB"/>
    <w:rsid w:val="00CA006C"/>
    <w:rsid w:val="00CB2072"/>
    <w:rsid w:val="00CC55B3"/>
    <w:rsid w:val="00CC734C"/>
    <w:rsid w:val="00CD6598"/>
    <w:rsid w:val="00CE071A"/>
    <w:rsid w:val="00CE365E"/>
    <w:rsid w:val="00CE60A5"/>
    <w:rsid w:val="00CF7970"/>
    <w:rsid w:val="00D056F8"/>
    <w:rsid w:val="00D06D73"/>
    <w:rsid w:val="00D13407"/>
    <w:rsid w:val="00D140F1"/>
    <w:rsid w:val="00D142D1"/>
    <w:rsid w:val="00D254BE"/>
    <w:rsid w:val="00D41215"/>
    <w:rsid w:val="00D42F0E"/>
    <w:rsid w:val="00D5043D"/>
    <w:rsid w:val="00D515BC"/>
    <w:rsid w:val="00D63449"/>
    <w:rsid w:val="00D67A53"/>
    <w:rsid w:val="00D72CFC"/>
    <w:rsid w:val="00D7438D"/>
    <w:rsid w:val="00D85F40"/>
    <w:rsid w:val="00D91B24"/>
    <w:rsid w:val="00D92753"/>
    <w:rsid w:val="00D930E3"/>
    <w:rsid w:val="00DA3A96"/>
    <w:rsid w:val="00DB252D"/>
    <w:rsid w:val="00DB2ED6"/>
    <w:rsid w:val="00DC6619"/>
    <w:rsid w:val="00DE03F1"/>
    <w:rsid w:val="00DE39DC"/>
    <w:rsid w:val="00DE3E02"/>
    <w:rsid w:val="00E055E8"/>
    <w:rsid w:val="00E123C4"/>
    <w:rsid w:val="00E137E6"/>
    <w:rsid w:val="00E32D5F"/>
    <w:rsid w:val="00E44F1E"/>
    <w:rsid w:val="00E57572"/>
    <w:rsid w:val="00E73A86"/>
    <w:rsid w:val="00E7433D"/>
    <w:rsid w:val="00E7762B"/>
    <w:rsid w:val="00E85E6B"/>
    <w:rsid w:val="00E90F2D"/>
    <w:rsid w:val="00EA3710"/>
    <w:rsid w:val="00EC02A1"/>
    <w:rsid w:val="00EC0DEE"/>
    <w:rsid w:val="00EC4D9C"/>
    <w:rsid w:val="00EC5F78"/>
    <w:rsid w:val="00ED24A9"/>
    <w:rsid w:val="00EE5A15"/>
    <w:rsid w:val="00EE5A62"/>
    <w:rsid w:val="00EE5F18"/>
    <w:rsid w:val="00EF24F6"/>
    <w:rsid w:val="00EF61D5"/>
    <w:rsid w:val="00EF785A"/>
    <w:rsid w:val="00F0114B"/>
    <w:rsid w:val="00F12AD2"/>
    <w:rsid w:val="00F13FF0"/>
    <w:rsid w:val="00F3562C"/>
    <w:rsid w:val="00F36B40"/>
    <w:rsid w:val="00F458A9"/>
    <w:rsid w:val="00F57773"/>
    <w:rsid w:val="00F70F1E"/>
    <w:rsid w:val="00F91BCE"/>
    <w:rsid w:val="00F953FA"/>
    <w:rsid w:val="00F97E6B"/>
    <w:rsid w:val="00FA579B"/>
    <w:rsid w:val="00FA6591"/>
    <w:rsid w:val="00FB3D4C"/>
    <w:rsid w:val="00FC1E4D"/>
    <w:rsid w:val="00FE0318"/>
    <w:rsid w:val="00FE7EB8"/>
    <w:rsid w:val="00FF24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BBC70A"/>
  <w15:docId w15:val="{78A3F244-CB2B-4D48-90FB-11080230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F8D"/>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3"/>
      </w:numPr>
    </w:pPr>
    <w:rPr>
      <w:sz w:val="16"/>
    </w:rPr>
  </w:style>
  <w:style w:type="paragraph" w:customStyle="1" w:styleId="BodyDouble">
    <w:name w:val="Body Double"/>
    <w:basedOn w:val="Normal"/>
    <w:qFormat/>
    <w:rsid w:val="001072C8"/>
    <w:pPr>
      <w:spacing w:line="480" w:lineRule="auto"/>
    </w:pPr>
  </w:style>
  <w:style w:type="table" w:styleId="LightShading-Accent1">
    <w:name w:val="Light Shading Accent 1"/>
    <w:basedOn w:val="TableNormal"/>
    <w:uiPriority w:val="60"/>
    <w:rsid w:val="00907366"/>
    <w:rPr>
      <w:color w:val="0C0D2C" w:themeColor="accent1" w:themeShade="BF"/>
      <w:sz w:val="22"/>
      <w:szCs w:val="22"/>
      <w:lang w:eastAsia="zh-TW"/>
    </w:rPr>
    <w:tblPr>
      <w:tblStyleRowBandSize w:val="1"/>
      <w:tblStyleColBandSize w:val="1"/>
      <w:tblBorders>
        <w:top w:val="single" w:sz="8" w:space="0" w:color="10123C" w:themeColor="accent1"/>
        <w:bottom w:val="single" w:sz="8" w:space="0" w:color="10123C" w:themeColor="accent1"/>
      </w:tblBorders>
    </w:tblPr>
    <w:tblStylePr w:type="fir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la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ACE8" w:themeFill="accent1" w:themeFillTint="3F"/>
      </w:tcPr>
    </w:tblStylePr>
    <w:tblStylePr w:type="band1Horz">
      <w:tblPr/>
      <w:tcPr>
        <w:tcBorders>
          <w:left w:val="nil"/>
          <w:right w:val="nil"/>
          <w:insideH w:val="nil"/>
          <w:insideV w:val="nil"/>
        </w:tcBorders>
        <w:shd w:val="clear" w:color="auto" w:fill="AAACE8" w:themeFill="accent1" w:themeFillTint="3F"/>
      </w:tcPr>
    </w:tblStylePr>
  </w:style>
  <w:style w:type="paragraph" w:styleId="BodyText">
    <w:name w:val="Body Text"/>
    <w:basedOn w:val="Normal"/>
    <w:link w:val="BodyTextChar"/>
    <w:uiPriority w:val="99"/>
    <w:semiHidden/>
    <w:unhideWhenUsed/>
    <w:rsid w:val="007B3715"/>
    <w:pPr>
      <w:spacing w:after="120"/>
    </w:pPr>
  </w:style>
  <w:style w:type="character" w:customStyle="1" w:styleId="BodyTextChar">
    <w:name w:val="Body Text Char"/>
    <w:basedOn w:val="DefaultParagraphFont"/>
    <w:link w:val="BodyText"/>
    <w:uiPriority w:val="99"/>
    <w:semiHidden/>
    <w:rsid w:val="007B3715"/>
    <w:rPr>
      <w:color w:val="10123C" w:themeColor="accent1"/>
      <w:sz w:val="18"/>
    </w:rPr>
  </w:style>
  <w:style w:type="paragraph" w:customStyle="1" w:styleId="4Heading2">
    <w:name w:val="4_Heading 2"/>
    <w:basedOn w:val="Normal"/>
    <w:qFormat/>
    <w:rsid w:val="00A36B15"/>
    <w:pPr>
      <w:spacing w:before="120" w:after="120"/>
    </w:pPr>
    <w:rPr>
      <w:rFonts w:ascii="Arial" w:eastAsia="Times New Roman" w:hAnsi="Arial" w:cs="Arial"/>
      <w:color w:val="FFFFFF" w:themeColor="background1"/>
      <w:sz w:val="2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DIFC_PPT_template">
  <a:themeElements>
    <a:clrScheme name="Custom 1">
      <a:dk1>
        <a:srgbClr val="0D0D2D"/>
      </a:dk1>
      <a:lt1>
        <a:sysClr val="window" lastClr="FFFFFF"/>
      </a:lt1>
      <a:dk2>
        <a:srgbClr val="96989A"/>
      </a:dk2>
      <a:lt2>
        <a:srgbClr val="191C5E"/>
      </a:lt2>
      <a:accent1>
        <a:srgbClr val="10123C"/>
      </a:accent1>
      <a:accent2>
        <a:srgbClr val="1191D9"/>
      </a:accent2>
      <a:accent3>
        <a:srgbClr val="96989A"/>
      </a:accent3>
      <a:accent4>
        <a:srgbClr val="AFC989"/>
      </a:accent4>
      <a:accent5>
        <a:srgbClr val="CF1216"/>
      </a:accent5>
      <a:accent6>
        <a:srgbClr val="FD6D08"/>
      </a:accent6>
      <a:hlink>
        <a:srgbClr val="10123C"/>
      </a:hlink>
      <a:folHlink>
        <a:srgbClr val="1191D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46c8e121-e4b9-4951-a880-9bdd31800aba" origin="userSelected">
  <element uid="f74afad7-bac5-41de-a833-5bd2fb3e2728"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EEC32-1F54-47C1-B89E-905C29D8F2C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D3551B4-BF2B-4507-9B39-0EB380C1D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DIFC</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Aisha Al Khamiri</dc:creator>
  <cp:lastModifiedBy>Katherine Nixon</cp:lastModifiedBy>
  <cp:revision>6</cp:revision>
  <cp:lastPrinted>2018-01-29T07:53:00Z</cp:lastPrinted>
  <dcterms:created xsi:type="dcterms:W3CDTF">2023-08-29T05:52:00Z</dcterms:created>
  <dcterms:modified xsi:type="dcterms:W3CDTF">2023-08-29T06:27:00Z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ea908e87-270f-4f0c-b6f7-f25175fb2401</vt:lpwstr>
  </property>
  <property fmtid="{D5CDD505-2E9C-101B-9397-08002B2CF9AE}" pid="3" name="docIndexRef">
    <vt:lpwstr>9cc9a297-e4bd-482d-8c6e-a4f267cc2521</vt:lpwstr>
  </property>
  <property fmtid="{D5CDD505-2E9C-101B-9397-08002B2CF9AE}" pid="4" name="bjSaver">
    <vt:lpwstr>vwo4XY6MZihPOZCcW4p/caJoCkaL8fiz</vt:lpwstr>
  </property>
  <property fmtid="{D5CDD505-2E9C-101B-9397-08002B2CF9AE}" pid="5" name="Classification">
    <vt:lpwstr>PUBLIC</vt:lpwstr>
  </property>
  <property fmtid="{D5CDD505-2E9C-101B-9397-08002B2CF9AE}" pid="6" name="bjDocumentSecurityLabel">
    <vt:lpwstr>Public</vt:lpwstr>
  </property>
  <property fmtid="{D5CDD505-2E9C-101B-9397-08002B2CF9AE}" pid="7" name="BJ-Classification">
    <vt:lpwstr>Public</vt:lpwstr>
  </property>
  <property fmtid="{D5CDD505-2E9C-101B-9397-08002B2CF9AE}" pid="8" name="bjDocumentLabelXML">
    <vt:lpwstr>&lt;?xml version="1.0" encoding="us-ascii"?&gt;&lt;sisl xmlns:xsd="http://www.w3.org/2001/XMLSchema" xmlns:xsi="http://www.w3.org/2001/XMLSchema-instance" sislVersion="0" policy="46c8e121-e4b9-4951-a880-9bdd31800aba" origin="userSelected" xmlns="http://www.boldonj</vt:lpwstr>
  </property>
  <property fmtid="{D5CDD505-2E9C-101B-9397-08002B2CF9AE}" pid="9" name="bjDocumentLabelXML-0">
    <vt:lpwstr>ames.com/2008/01/sie/internal/label"&gt;&lt;element uid="f74afad7-bac5-41de-a833-5bd2fb3e2728" value="" /&gt;&lt;/sisl&gt;</vt:lpwstr>
  </property>
  <property fmtid="{D5CDD505-2E9C-101B-9397-08002B2CF9AE}" pid="10" name="MSIP_Label_09dd96bb-ffa3-4be7-a1e9-96cadbf868fd_Enabled">
    <vt:lpwstr>true</vt:lpwstr>
  </property>
  <property fmtid="{D5CDD505-2E9C-101B-9397-08002B2CF9AE}" pid="11" name="MSIP_Label_09dd96bb-ffa3-4be7-a1e9-96cadbf868fd_SetDate">
    <vt:lpwstr>2023-08-29T08:58:08Z</vt:lpwstr>
  </property>
  <property fmtid="{D5CDD505-2E9C-101B-9397-08002B2CF9AE}" pid="12" name="MSIP_Label_09dd96bb-ffa3-4be7-a1e9-96cadbf868fd_Method">
    <vt:lpwstr>Standard</vt:lpwstr>
  </property>
  <property fmtid="{D5CDD505-2E9C-101B-9397-08002B2CF9AE}" pid="13" name="MSIP_Label_09dd96bb-ffa3-4be7-a1e9-96cadbf868fd_Name">
    <vt:lpwstr>CONFIDENTIAL</vt:lpwstr>
  </property>
  <property fmtid="{D5CDD505-2E9C-101B-9397-08002B2CF9AE}" pid="14" name="MSIP_Label_09dd96bb-ffa3-4be7-a1e9-96cadbf868fd_SiteId">
    <vt:lpwstr>abc805d7-9852-4fa2-af27-5f3c9114221c</vt:lpwstr>
  </property>
  <property fmtid="{D5CDD505-2E9C-101B-9397-08002B2CF9AE}" pid="15" name="MSIP_Label_09dd96bb-ffa3-4be7-a1e9-96cadbf868fd_ActionId">
    <vt:lpwstr>4f13aa6d-509a-45be-9ebd-eb59daac2fe0</vt:lpwstr>
  </property>
  <property fmtid="{D5CDD505-2E9C-101B-9397-08002B2CF9AE}" pid="16" name="MSIP_Label_09dd96bb-ffa3-4be7-a1e9-96cadbf868fd_ContentBits">
    <vt:lpwstr>0</vt:lpwstr>
  </property>
</Properties>
</file>