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0"/>
        <w:gridCol w:w="2076"/>
        <w:gridCol w:w="2783"/>
        <w:gridCol w:w="2534"/>
      </w:tblGrid>
      <w:tr w:rsidR="00FF6E9D" w:rsidRPr="00FF6E9D" w14:paraId="3698A1C8" w14:textId="77777777" w:rsidTr="00C63505">
        <w:trPr>
          <w:trHeight w:val="889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488BCF33" w14:textId="1F7B1CF5" w:rsidR="00C63505" w:rsidRPr="00FF6E9D" w:rsidRDefault="00C10A1E" w:rsidP="00880186">
            <w:pPr>
              <w:pStyle w:val="TableHeader"/>
              <w:rPr>
                <w:color w:val="auto"/>
                <w:sz w:val="32"/>
                <w:szCs w:val="32"/>
              </w:rPr>
            </w:pPr>
            <w:r w:rsidRPr="00FF6E9D">
              <w:rPr>
                <w:color w:val="auto"/>
                <w:sz w:val="32"/>
                <w:szCs w:val="32"/>
              </w:rPr>
              <w:t>Payment of Security Deposit – Form</w:t>
            </w:r>
          </w:p>
        </w:tc>
      </w:tr>
      <w:tr w:rsidR="00FF6E9D" w:rsidRPr="00FF6E9D" w14:paraId="369834AB" w14:textId="77777777" w:rsidTr="00FF6E9D">
        <w:trPr>
          <w:trHeight w:val="33"/>
        </w:trPr>
        <w:tc>
          <w:tcPr>
            <w:tcW w:w="10093" w:type="dxa"/>
            <w:gridSpan w:val="4"/>
            <w:shd w:val="clear" w:color="auto" w:fill="0D0D2D" w:themeFill="text1"/>
            <w:vAlign w:val="center"/>
          </w:tcPr>
          <w:p w14:paraId="27EFD3AC" w14:textId="5E9493C0" w:rsidR="00315BCD" w:rsidRPr="00FF6E9D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FF6E9D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FF6E9D" w:rsidRPr="00FF6E9D" w14:paraId="570E75BB" w14:textId="77777777" w:rsidTr="00853EEF">
        <w:trPr>
          <w:trHeight w:val="415"/>
        </w:trPr>
        <w:tc>
          <w:tcPr>
            <w:tcW w:w="10093" w:type="dxa"/>
            <w:gridSpan w:val="4"/>
            <w:vAlign w:val="center"/>
          </w:tcPr>
          <w:p w14:paraId="337CD545" w14:textId="12D4D193" w:rsidR="00315BCD" w:rsidRPr="00FF6E9D" w:rsidRDefault="003E773E" w:rsidP="003E773E">
            <w:pPr>
              <w:jc w:val="both"/>
              <w:rPr>
                <w:color w:val="auto"/>
              </w:rPr>
            </w:pPr>
            <w:r w:rsidRPr="00FF6E9D">
              <w:rPr>
                <w:color w:val="auto"/>
                <w:lang w:val="en-GB"/>
              </w:rPr>
              <w:t xml:space="preserve">Payment of the </w:t>
            </w:r>
            <w:r w:rsidR="001D09A7" w:rsidRPr="00FF6E9D">
              <w:rPr>
                <w:color w:val="auto"/>
                <w:lang w:val="en-GB"/>
              </w:rPr>
              <w:t>S</w:t>
            </w:r>
            <w:r w:rsidRPr="00FF6E9D">
              <w:rPr>
                <w:color w:val="auto"/>
                <w:lang w:val="en-GB"/>
              </w:rPr>
              <w:t xml:space="preserve">ecurity </w:t>
            </w:r>
            <w:r w:rsidR="001D09A7" w:rsidRPr="00FF6E9D">
              <w:rPr>
                <w:color w:val="auto"/>
                <w:lang w:val="en-GB"/>
              </w:rPr>
              <w:t>D</w:t>
            </w:r>
            <w:r w:rsidR="00C10A1E" w:rsidRPr="00FF6E9D">
              <w:rPr>
                <w:color w:val="auto"/>
                <w:lang w:val="en-GB"/>
              </w:rPr>
              <w:t xml:space="preserve">eposit </w:t>
            </w:r>
            <w:r w:rsidRPr="00FF6E9D">
              <w:rPr>
                <w:color w:val="auto"/>
                <w:lang w:val="en-GB"/>
              </w:rPr>
              <w:t>(or any increased amount thereof)</w:t>
            </w:r>
            <w:r w:rsidR="006E211C" w:rsidRPr="00FF6E9D">
              <w:rPr>
                <w:color w:val="auto"/>
                <w:lang w:val="en-GB"/>
              </w:rPr>
              <w:t xml:space="preserve"> </w:t>
            </w:r>
            <w:r w:rsidRPr="00FF6E9D">
              <w:rPr>
                <w:color w:val="auto"/>
                <w:lang w:val="en-GB"/>
              </w:rPr>
              <w:t>to the Registrar</w:t>
            </w:r>
            <w:r w:rsidR="00C10A1E" w:rsidRPr="00FF6E9D">
              <w:rPr>
                <w:color w:val="auto"/>
                <w:lang w:val="en-GB"/>
              </w:rPr>
              <w:t xml:space="preserve"> where a </w:t>
            </w:r>
            <w:proofErr w:type="gramStart"/>
            <w:r w:rsidR="0077226A" w:rsidRPr="00FF6E9D">
              <w:rPr>
                <w:color w:val="auto"/>
                <w:lang w:val="en-GB"/>
              </w:rPr>
              <w:t>Landlord</w:t>
            </w:r>
            <w:proofErr w:type="gramEnd"/>
            <w:r w:rsidR="0077226A" w:rsidRPr="00FF6E9D">
              <w:rPr>
                <w:color w:val="auto"/>
                <w:lang w:val="en-GB"/>
              </w:rPr>
              <w:t xml:space="preserve"> </w:t>
            </w:r>
            <w:r w:rsidR="00C10A1E" w:rsidRPr="00FF6E9D">
              <w:rPr>
                <w:color w:val="auto"/>
                <w:lang w:val="en-GB"/>
              </w:rPr>
              <w:t xml:space="preserve">receives </w:t>
            </w:r>
            <w:r w:rsidR="008D160A" w:rsidRPr="00FF6E9D">
              <w:rPr>
                <w:color w:val="auto"/>
                <w:lang w:val="en-GB"/>
              </w:rPr>
              <w:t>a</w:t>
            </w:r>
            <w:r w:rsidRPr="00FF6E9D">
              <w:rPr>
                <w:color w:val="auto"/>
                <w:lang w:val="en-GB"/>
              </w:rPr>
              <w:t xml:space="preserve"> Security Deposit from the </w:t>
            </w:r>
            <w:r w:rsidR="0077226A" w:rsidRPr="00FF6E9D">
              <w:rPr>
                <w:color w:val="auto"/>
                <w:lang w:val="en-GB"/>
              </w:rPr>
              <w:t xml:space="preserve">Tenant </w:t>
            </w:r>
            <w:r w:rsidR="00C10A1E" w:rsidRPr="00FF6E9D">
              <w:rPr>
                <w:color w:val="auto"/>
                <w:lang w:val="en-GB"/>
              </w:rPr>
              <w:t>under a Residential Lease.</w:t>
            </w:r>
            <w:r w:rsidR="00C10A1E" w:rsidRPr="00FF6E9D">
              <w:rPr>
                <w:color w:val="auto"/>
              </w:rPr>
              <w:t xml:space="preserve"> </w:t>
            </w:r>
          </w:p>
        </w:tc>
      </w:tr>
      <w:tr w:rsidR="00FF6E9D" w:rsidRPr="00FF6E9D" w14:paraId="0286C35A" w14:textId="77777777" w:rsidTr="00FF6E9D">
        <w:trPr>
          <w:trHeight w:hRule="exact" w:val="340"/>
        </w:trPr>
        <w:tc>
          <w:tcPr>
            <w:tcW w:w="10093" w:type="dxa"/>
            <w:gridSpan w:val="4"/>
            <w:shd w:val="clear" w:color="auto" w:fill="0D0D2D" w:themeFill="text1"/>
            <w:vAlign w:val="center"/>
          </w:tcPr>
          <w:p w14:paraId="5A22C259" w14:textId="19B0B854" w:rsidR="00315BCD" w:rsidRPr="00FF6E9D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FF6E9D">
              <w:rPr>
                <w:rFonts w:cs="Arial"/>
                <w:bCs/>
                <w:color w:val="auto"/>
                <w:sz w:val="18"/>
                <w:szCs w:val="18"/>
              </w:rPr>
              <w:t xml:space="preserve">Section </w:t>
            </w:r>
            <w:r w:rsidR="002E5BF0" w:rsidRPr="00FF6E9D">
              <w:rPr>
                <w:rFonts w:cs="Arial"/>
                <w:bCs/>
                <w:color w:val="auto"/>
                <w:sz w:val="18"/>
                <w:szCs w:val="18"/>
              </w:rPr>
              <w:t xml:space="preserve">1: </w:t>
            </w:r>
            <w:r w:rsidRPr="00FF6E9D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FF6E9D" w:rsidRPr="00FF6E9D" w14:paraId="3E2E4995" w14:textId="77777777" w:rsidTr="00261629">
        <w:trPr>
          <w:trHeight w:hRule="exact" w:val="298"/>
        </w:trPr>
        <w:tc>
          <w:tcPr>
            <w:tcW w:w="2700" w:type="dxa"/>
            <w:vAlign w:val="center"/>
          </w:tcPr>
          <w:p w14:paraId="07010035" w14:textId="55D99B1C" w:rsidR="00225029" w:rsidRPr="00FF6E9D" w:rsidRDefault="00225029" w:rsidP="005C6E13">
            <w:pPr>
              <w:rPr>
                <w:b/>
                <w:bCs/>
                <w:color w:val="auto"/>
                <w:sz w:val="16"/>
                <w:szCs w:val="16"/>
              </w:rPr>
            </w:pPr>
            <w:r w:rsidRPr="00FF6E9D">
              <w:rPr>
                <w:rFonts w:cs="Arial"/>
                <w:color w:val="auto"/>
                <w:szCs w:val="18"/>
              </w:rPr>
              <w:t>Folio of Register</w:t>
            </w:r>
            <w:r w:rsidRPr="00FF6E9D">
              <w:rPr>
                <w:rFonts w:cs="Arial"/>
                <w:color w:val="auto"/>
                <w:szCs w:val="18"/>
                <w:vertAlign w:val="superscript"/>
              </w:rPr>
              <w:t>1</w:t>
            </w:r>
            <w:r w:rsidRPr="00FF6E9D">
              <w:rPr>
                <w:rFonts w:cs="Arial"/>
                <w:color w:val="auto"/>
                <w:szCs w:val="18"/>
              </w:rPr>
              <w:t xml:space="preserve">: </w:t>
            </w:r>
          </w:p>
        </w:tc>
        <w:tc>
          <w:tcPr>
            <w:tcW w:w="7393" w:type="dxa"/>
            <w:gridSpan w:val="3"/>
            <w:vAlign w:val="center"/>
          </w:tcPr>
          <w:p w14:paraId="4C71A0AF" w14:textId="3D3E600B" w:rsidR="00225029" w:rsidRPr="00FF6E9D" w:rsidRDefault="005E4BF2" w:rsidP="005C6E13">
            <w:pPr>
              <w:rPr>
                <w:color w:val="auto"/>
              </w:rPr>
            </w:pPr>
            <w:r w:rsidRPr="00FF6E9D">
              <w:rPr>
                <w:color w:val="auto"/>
              </w:rPr>
              <w:t>Folio No:</w:t>
            </w:r>
          </w:p>
        </w:tc>
      </w:tr>
      <w:tr w:rsidR="00FF6E9D" w:rsidRPr="00FF6E9D" w14:paraId="7D40BE2F" w14:textId="77777777" w:rsidTr="00261629">
        <w:trPr>
          <w:trHeight w:val="171"/>
        </w:trPr>
        <w:tc>
          <w:tcPr>
            <w:tcW w:w="2700" w:type="dxa"/>
            <w:vMerge w:val="restart"/>
            <w:vAlign w:val="center"/>
          </w:tcPr>
          <w:p w14:paraId="1A1BC14B" w14:textId="0CBCD438" w:rsidR="00261629" w:rsidRPr="00FF6E9D" w:rsidRDefault="00261629" w:rsidP="00854363">
            <w:pPr>
              <w:rPr>
                <w:rFonts w:cs="Arial"/>
                <w:color w:val="auto"/>
                <w:szCs w:val="18"/>
              </w:rPr>
            </w:pPr>
            <w:r w:rsidRPr="00FF6E9D">
              <w:rPr>
                <w:rFonts w:cs="Arial"/>
                <w:color w:val="auto"/>
                <w:szCs w:val="18"/>
              </w:rPr>
              <w:t>Property Details:</w:t>
            </w:r>
          </w:p>
        </w:tc>
        <w:tc>
          <w:tcPr>
            <w:tcW w:w="7393" w:type="dxa"/>
            <w:gridSpan w:val="3"/>
            <w:vAlign w:val="center"/>
          </w:tcPr>
          <w:p w14:paraId="35D31105" w14:textId="42925F80" w:rsidR="00261629" w:rsidRPr="00FF6E9D" w:rsidRDefault="00261629" w:rsidP="00E25F70">
            <w:pPr>
              <w:rPr>
                <w:rFonts w:cs="Arial"/>
                <w:bCs/>
                <w:color w:val="auto"/>
                <w:szCs w:val="18"/>
              </w:rPr>
            </w:pPr>
            <w:r w:rsidRPr="00FF6E9D">
              <w:rPr>
                <w:rFonts w:cs="Arial"/>
                <w:bCs/>
                <w:color w:val="auto"/>
                <w:szCs w:val="18"/>
              </w:rPr>
              <w:t>Building Name:</w:t>
            </w:r>
          </w:p>
        </w:tc>
      </w:tr>
      <w:tr w:rsidR="00FF6E9D" w:rsidRPr="00FF6E9D" w14:paraId="13B8F1FE" w14:textId="77777777" w:rsidTr="00261629">
        <w:trPr>
          <w:trHeight w:val="171"/>
        </w:trPr>
        <w:tc>
          <w:tcPr>
            <w:tcW w:w="2700" w:type="dxa"/>
            <w:vMerge/>
            <w:vAlign w:val="center"/>
          </w:tcPr>
          <w:p w14:paraId="3370B810" w14:textId="77777777" w:rsidR="00261629" w:rsidRPr="00FF6E9D" w:rsidRDefault="00261629" w:rsidP="00854363">
            <w:pPr>
              <w:rPr>
                <w:rFonts w:cs="Arial"/>
                <w:color w:val="auto"/>
                <w:szCs w:val="18"/>
              </w:rPr>
            </w:pPr>
          </w:p>
        </w:tc>
        <w:tc>
          <w:tcPr>
            <w:tcW w:w="7393" w:type="dxa"/>
            <w:gridSpan w:val="3"/>
            <w:vAlign w:val="center"/>
          </w:tcPr>
          <w:p w14:paraId="065205E6" w14:textId="4A9EA0F9" w:rsidR="00261629" w:rsidRPr="00FF6E9D" w:rsidRDefault="00261629" w:rsidP="00C957C9">
            <w:pPr>
              <w:rPr>
                <w:rFonts w:cs="Arial"/>
                <w:bCs/>
                <w:color w:val="auto"/>
                <w:szCs w:val="18"/>
              </w:rPr>
            </w:pPr>
            <w:r w:rsidRPr="00FF6E9D">
              <w:rPr>
                <w:rFonts w:cs="Arial"/>
                <w:bCs/>
                <w:color w:val="auto"/>
                <w:szCs w:val="18"/>
              </w:rPr>
              <w:t>Floor Number:</w:t>
            </w:r>
          </w:p>
        </w:tc>
      </w:tr>
      <w:tr w:rsidR="00FF6E9D" w:rsidRPr="00FF6E9D" w14:paraId="1E566C97" w14:textId="77777777" w:rsidTr="00261629">
        <w:trPr>
          <w:trHeight w:val="171"/>
        </w:trPr>
        <w:tc>
          <w:tcPr>
            <w:tcW w:w="2700" w:type="dxa"/>
            <w:vMerge/>
            <w:vAlign w:val="center"/>
          </w:tcPr>
          <w:p w14:paraId="392861E9" w14:textId="77777777" w:rsidR="00261629" w:rsidRPr="00FF6E9D" w:rsidRDefault="00261629" w:rsidP="00854363">
            <w:pPr>
              <w:rPr>
                <w:rFonts w:cs="Arial"/>
                <w:color w:val="auto"/>
                <w:szCs w:val="18"/>
              </w:rPr>
            </w:pPr>
          </w:p>
        </w:tc>
        <w:tc>
          <w:tcPr>
            <w:tcW w:w="7393" w:type="dxa"/>
            <w:gridSpan w:val="3"/>
            <w:vAlign w:val="center"/>
          </w:tcPr>
          <w:p w14:paraId="5D40E9CE" w14:textId="4286DB7A" w:rsidR="00261629" w:rsidRPr="00FF6E9D" w:rsidRDefault="00261629" w:rsidP="00C957C9">
            <w:pPr>
              <w:rPr>
                <w:rFonts w:cs="Arial"/>
                <w:bCs/>
                <w:color w:val="auto"/>
                <w:szCs w:val="18"/>
              </w:rPr>
            </w:pPr>
            <w:r w:rsidRPr="00FF6E9D">
              <w:rPr>
                <w:rFonts w:cs="Arial"/>
                <w:bCs/>
                <w:color w:val="auto"/>
                <w:szCs w:val="18"/>
              </w:rPr>
              <w:t>Unit Number:</w:t>
            </w:r>
          </w:p>
        </w:tc>
      </w:tr>
      <w:tr w:rsidR="00FF6E9D" w:rsidRPr="00FF6E9D" w14:paraId="44F6A98D" w14:textId="77777777" w:rsidTr="00261629">
        <w:trPr>
          <w:trHeight w:val="172"/>
        </w:trPr>
        <w:tc>
          <w:tcPr>
            <w:tcW w:w="2700" w:type="dxa"/>
          </w:tcPr>
          <w:p w14:paraId="3C9FE382" w14:textId="7A799AE9" w:rsidR="00622A42" w:rsidRPr="00FF6E9D" w:rsidRDefault="00337411" w:rsidP="00DE6B52">
            <w:pPr>
              <w:rPr>
                <w:color w:val="auto"/>
                <w:szCs w:val="18"/>
              </w:rPr>
            </w:pPr>
            <w:r w:rsidRPr="00FF6E9D">
              <w:rPr>
                <w:color w:val="auto"/>
                <w:szCs w:val="18"/>
              </w:rPr>
              <w:t xml:space="preserve">Amount of the </w:t>
            </w:r>
            <w:r w:rsidR="00622A42" w:rsidRPr="00FF6E9D">
              <w:rPr>
                <w:color w:val="auto"/>
                <w:szCs w:val="18"/>
              </w:rPr>
              <w:t>Security Deposit</w:t>
            </w:r>
            <w:r w:rsidR="0042107C" w:rsidRPr="00FF6E9D">
              <w:rPr>
                <w:color w:val="auto"/>
                <w:szCs w:val="18"/>
              </w:rPr>
              <w:t xml:space="preserve"> to be paid</w:t>
            </w:r>
            <w:r w:rsidR="00712C76" w:rsidRPr="00FF6E9D">
              <w:rPr>
                <w:color w:val="auto"/>
                <w:szCs w:val="18"/>
              </w:rPr>
              <w:t xml:space="preserve"> (AED)</w:t>
            </w:r>
            <w:r w:rsidR="003E773E" w:rsidRPr="00FF6E9D">
              <w:rPr>
                <w:color w:val="auto"/>
                <w:vertAlign w:val="superscript"/>
              </w:rPr>
              <w:t>2</w:t>
            </w:r>
            <w:r w:rsidR="00622A42" w:rsidRPr="00FF6E9D">
              <w:rPr>
                <w:color w:val="auto"/>
                <w:szCs w:val="18"/>
              </w:rPr>
              <w:t>:</w:t>
            </w:r>
          </w:p>
        </w:tc>
        <w:bookmarkStart w:id="0" w:name="Check1"/>
        <w:tc>
          <w:tcPr>
            <w:tcW w:w="7393" w:type="dxa"/>
            <w:gridSpan w:val="3"/>
            <w:vAlign w:val="center"/>
          </w:tcPr>
          <w:p w14:paraId="45295E19" w14:textId="4C6FC25B" w:rsidR="00622A42" w:rsidRPr="00FF6E9D" w:rsidRDefault="00622A42" w:rsidP="00622A42">
            <w:pPr>
              <w:rPr>
                <w:color w:val="auto"/>
              </w:rPr>
            </w:pPr>
            <w:r w:rsidRPr="00FF6E9D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E9D">
              <w:rPr>
                <w:bCs/>
                <w:color w:val="auto"/>
              </w:rPr>
              <w:instrText xml:space="preserve"> FORMCHECKBOX </w:instrText>
            </w:r>
            <w:r w:rsidR="00000000" w:rsidRPr="00FF6E9D">
              <w:rPr>
                <w:color w:val="auto"/>
              </w:rPr>
            </w:r>
            <w:r w:rsidR="00000000" w:rsidRPr="00FF6E9D">
              <w:rPr>
                <w:color w:val="auto"/>
              </w:rPr>
              <w:fldChar w:fldCharType="separate"/>
            </w:r>
            <w:r w:rsidRPr="00FF6E9D">
              <w:rPr>
                <w:color w:val="auto"/>
              </w:rPr>
              <w:fldChar w:fldCharType="end"/>
            </w:r>
            <w:bookmarkEnd w:id="0"/>
            <w:r w:rsidRPr="00FF6E9D">
              <w:rPr>
                <w:b/>
                <w:bCs/>
                <w:color w:val="auto"/>
              </w:rPr>
              <w:t xml:space="preserve">  </w:t>
            </w:r>
            <w:r w:rsidRPr="00FF6E9D">
              <w:rPr>
                <w:color w:val="auto"/>
              </w:rPr>
              <w:t xml:space="preserve">Total amount </w:t>
            </w:r>
            <w:r w:rsidR="00587AC5" w:rsidRPr="00FF6E9D">
              <w:rPr>
                <w:color w:val="auto"/>
              </w:rPr>
              <w:t>of the Security Deposit</w:t>
            </w:r>
          </w:p>
          <w:bookmarkStart w:id="1" w:name="Check2"/>
          <w:p w14:paraId="096C4CFE" w14:textId="77777777" w:rsidR="00622A42" w:rsidRPr="00FF6E9D" w:rsidRDefault="00622A42" w:rsidP="00AA7D2A">
            <w:pPr>
              <w:rPr>
                <w:bCs/>
                <w:color w:val="auto"/>
              </w:rPr>
            </w:pPr>
            <w:r w:rsidRPr="00FF6E9D">
              <w:rPr>
                <w:b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E9D">
              <w:rPr>
                <w:b/>
                <w:bCs/>
                <w:color w:val="auto"/>
              </w:rPr>
              <w:instrText xml:space="preserve"> FORMCHECKBOX </w:instrText>
            </w:r>
            <w:r w:rsidR="00000000" w:rsidRPr="00FF6E9D">
              <w:rPr>
                <w:b/>
                <w:bCs/>
                <w:color w:val="auto"/>
              </w:rPr>
            </w:r>
            <w:r w:rsidR="00000000" w:rsidRPr="00FF6E9D">
              <w:rPr>
                <w:b/>
                <w:bCs/>
                <w:color w:val="auto"/>
              </w:rPr>
              <w:fldChar w:fldCharType="separate"/>
            </w:r>
            <w:r w:rsidRPr="00FF6E9D">
              <w:rPr>
                <w:color w:val="auto"/>
              </w:rPr>
              <w:fldChar w:fldCharType="end"/>
            </w:r>
            <w:bookmarkEnd w:id="1"/>
            <w:r w:rsidR="0042107C" w:rsidRPr="00FF6E9D">
              <w:rPr>
                <w:bCs/>
                <w:color w:val="auto"/>
              </w:rPr>
              <w:t xml:space="preserve">  </w:t>
            </w:r>
            <w:r w:rsidR="00AA7D2A" w:rsidRPr="00FF6E9D">
              <w:rPr>
                <w:bCs/>
                <w:color w:val="auto"/>
              </w:rPr>
              <w:t>Any i</w:t>
            </w:r>
            <w:r w:rsidR="0042107C" w:rsidRPr="00FF6E9D">
              <w:rPr>
                <w:bCs/>
                <w:color w:val="auto"/>
              </w:rPr>
              <w:t>ncreased amount</w:t>
            </w:r>
            <w:r w:rsidR="00587AC5" w:rsidRPr="00FF6E9D">
              <w:rPr>
                <w:color w:val="auto"/>
              </w:rPr>
              <w:t xml:space="preserve"> </w:t>
            </w:r>
            <w:r w:rsidR="00587AC5" w:rsidRPr="00FF6E9D">
              <w:rPr>
                <w:bCs/>
                <w:color w:val="auto"/>
              </w:rPr>
              <w:t>of the Security Deposit</w:t>
            </w:r>
          </w:p>
          <w:p w14:paraId="1AD26EAA" w14:textId="77777777" w:rsidR="003E773E" w:rsidRPr="00FF6E9D" w:rsidRDefault="003E773E" w:rsidP="00AA7D2A">
            <w:pPr>
              <w:rPr>
                <w:bCs/>
                <w:color w:val="auto"/>
              </w:rPr>
            </w:pPr>
          </w:p>
          <w:p w14:paraId="5CE7D581" w14:textId="6E57E455" w:rsidR="003E773E" w:rsidRPr="00FF6E9D" w:rsidRDefault="003E773E" w:rsidP="00AA7D2A">
            <w:pPr>
              <w:rPr>
                <w:color w:val="auto"/>
              </w:rPr>
            </w:pPr>
            <w:r w:rsidRPr="00FF6E9D">
              <w:rPr>
                <w:color w:val="auto"/>
              </w:rPr>
              <w:t>Amount</w:t>
            </w:r>
            <w:r w:rsidRPr="00FF6E9D">
              <w:rPr>
                <w:color w:val="auto"/>
                <w:vertAlign w:val="superscript"/>
              </w:rPr>
              <w:t>3</w:t>
            </w:r>
            <w:r w:rsidRPr="00FF6E9D">
              <w:rPr>
                <w:color w:val="auto"/>
              </w:rPr>
              <w:t xml:space="preserve">: </w:t>
            </w:r>
          </w:p>
        </w:tc>
      </w:tr>
      <w:tr w:rsidR="00FF6E9D" w:rsidRPr="00FF6E9D" w14:paraId="2819BF03" w14:textId="77777777" w:rsidTr="00FF6E9D">
        <w:trPr>
          <w:trHeight w:hRule="exact" w:val="340"/>
        </w:trPr>
        <w:tc>
          <w:tcPr>
            <w:tcW w:w="10093" w:type="dxa"/>
            <w:gridSpan w:val="4"/>
            <w:shd w:val="clear" w:color="auto" w:fill="0D0D2D" w:themeFill="text1"/>
            <w:vAlign w:val="center"/>
          </w:tcPr>
          <w:p w14:paraId="2A8414AB" w14:textId="52058CE2" w:rsidR="00DE6B52" w:rsidRPr="00FF6E9D" w:rsidRDefault="00BB41B3" w:rsidP="00C17D30">
            <w:pPr>
              <w:pStyle w:val="TableHeader"/>
              <w:rPr>
                <w:color w:val="auto"/>
                <w:sz w:val="18"/>
                <w:szCs w:val="18"/>
              </w:rPr>
            </w:pPr>
            <w:r w:rsidRPr="00FF6E9D">
              <w:rPr>
                <w:bCs/>
                <w:color w:val="auto"/>
                <w:sz w:val="18"/>
                <w:szCs w:val="18"/>
                <w:lang w:val="en-GB"/>
              </w:rPr>
              <w:t>Section 2</w:t>
            </w:r>
            <w:r w:rsidR="005343BB" w:rsidRPr="00FF6E9D">
              <w:rPr>
                <w:bCs/>
                <w:color w:val="auto"/>
                <w:sz w:val="18"/>
                <w:szCs w:val="18"/>
                <w:lang w:val="en-GB"/>
              </w:rPr>
              <w:t>: Signatures</w:t>
            </w:r>
          </w:p>
        </w:tc>
      </w:tr>
      <w:tr w:rsidR="00FF6E9D" w:rsidRPr="00FF6E9D" w14:paraId="0A9373FD" w14:textId="77777777" w:rsidTr="00EE489B">
        <w:trPr>
          <w:trHeight w:val="322"/>
        </w:trPr>
        <w:tc>
          <w:tcPr>
            <w:tcW w:w="2700" w:type="dxa"/>
            <w:vAlign w:val="center"/>
          </w:tcPr>
          <w:p w14:paraId="18B137CA" w14:textId="0978B525" w:rsidR="00FC341B" w:rsidRPr="00FF6E9D" w:rsidRDefault="00702BBA" w:rsidP="00ED3E25">
            <w:pPr>
              <w:rPr>
                <w:rFonts w:cs="Arial"/>
                <w:color w:val="auto"/>
                <w:szCs w:val="18"/>
              </w:rPr>
            </w:pPr>
            <w:r w:rsidRPr="00FF6E9D">
              <w:rPr>
                <w:rFonts w:cs="Arial"/>
                <w:color w:val="auto"/>
                <w:szCs w:val="18"/>
              </w:rPr>
              <w:t xml:space="preserve">Signature of </w:t>
            </w:r>
            <w:r w:rsidR="0077226A" w:rsidRPr="00FF6E9D">
              <w:rPr>
                <w:rFonts w:cs="Arial"/>
                <w:color w:val="auto"/>
                <w:szCs w:val="18"/>
              </w:rPr>
              <w:t>Landlord</w:t>
            </w:r>
            <w:r w:rsidRPr="00FF6E9D">
              <w:rPr>
                <w:rFonts w:cs="Arial"/>
                <w:color w:val="auto"/>
                <w:szCs w:val="18"/>
              </w:rPr>
              <w:t>/s: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61B5FBA6" w14:textId="77777777" w:rsidR="00702BBA" w:rsidRPr="00FF6E9D" w:rsidRDefault="00702BBA" w:rsidP="00FC4A7E">
            <w:pPr>
              <w:jc w:val="center"/>
              <w:rPr>
                <w:color w:val="auto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D840325" w14:textId="76C9FD84" w:rsidR="00100CD8" w:rsidRPr="00FF6E9D" w:rsidRDefault="00702BBA" w:rsidP="00ED3E25">
            <w:pPr>
              <w:rPr>
                <w:rFonts w:cs="Arial"/>
                <w:color w:val="auto"/>
                <w:szCs w:val="18"/>
              </w:rPr>
            </w:pPr>
            <w:r w:rsidRPr="00FF6E9D">
              <w:rPr>
                <w:rFonts w:cs="Arial"/>
                <w:color w:val="auto"/>
                <w:szCs w:val="18"/>
              </w:rPr>
              <w:t xml:space="preserve">Signature of </w:t>
            </w:r>
            <w:r w:rsidR="0077226A" w:rsidRPr="00FF6E9D">
              <w:rPr>
                <w:rFonts w:cs="Arial"/>
                <w:color w:val="auto"/>
                <w:szCs w:val="18"/>
              </w:rPr>
              <w:t>Tenant</w:t>
            </w:r>
            <w:r w:rsidRPr="00FF6E9D">
              <w:rPr>
                <w:rFonts w:cs="Arial"/>
                <w:color w:val="auto"/>
                <w:szCs w:val="18"/>
              </w:rPr>
              <w:t>/s: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14:paraId="6C79753C" w14:textId="77777777" w:rsidR="00702BBA" w:rsidRPr="00FF6E9D" w:rsidRDefault="00702BBA" w:rsidP="00FC4A7E">
            <w:pPr>
              <w:ind w:firstLine="176"/>
              <w:jc w:val="center"/>
              <w:rPr>
                <w:color w:val="auto"/>
              </w:rPr>
            </w:pPr>
          </w:p>
        </w:tc>
      </w:tr>
      <w:tr w:rsidR="00702BBA" w:rsidRPr="00FF6E9D" w14:paraId="3876FCA1" w14:textId="77777777" w:rsidTr="00804BC5">
        <w:trPr>
          <w:trHeight w:val="475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5D567AF" w14:textId="1E1D1A40" w:rsidR="00FC341B" w:rsidRPr="00FF6E9D" w:rsidRDefault="00100CD8" w:rsidP="00C90B20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FF6E9D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F775F1" w14:textId="5D84D813" w:rsidR="00FC341B" w:rsidRPr="00FF6E9D" w:rsidRDefault="00702BBA" w:rsidP="00C90B20">
            <w:pPr>
              <w:rPr>
                <w:rFonts w:cs="Arial"/>
                <w:color w:val="auto"/>
                <w:szCs w:val="18"/>
              </w:rPr>
            </w:pPr>
            <w:r w:rsidRPr="00FF6E9D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E9D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FF6E9D">
              <w:rPr>
                <w:rFonts w:cs="Arial"/>
                <w:color w:val="auto"/>
                <w:szCs w:val="18"/>
              </w:rPr>
            </w:r>
            <w:r w:rsidRPr="00FF6E9D">
              <w:rPr>
                <w:rFonts w:cs="Arial"/>
                <w:color w:val="auto"/>
                <w:szCs w:val="18"/>
              </w:rPr>
              <w:fldChar w:fldCharType="separate"/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color w:val="auto"/>
                <w:szCs w:val="18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A8CC" w14:textId="4C622E0A" w:rsidR="00FC341B" w:rsidRPr="00FF6E9D" w:rsidRDefault="00702BBA" w:rsidP="00261629">
            <w:pPr>
              <w:ind w:firstLine="176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FF6E9D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C5288" w14:textId="6D8D0701" w:rsidR="00FC341B" w:rsidRPr="00FF6E9D" w:rsidRDefault="00702BBA" w:rsidP="00C90B20">
            <w:pPr>
              <w:rPr>
                <w:rFonts w:cs="Arial"/>
                <w:color w:val="auto"/>
                <w:szCs w:val="18"/>
              </w:rPr>
            </w:pPr>
            <w:r w:rsidRPr="00FF6E9D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E9D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FF6E9D">
              <w:rPr>
                <w:rFonts w:cs="Arial"/>
                <w:color w:val="auto"/>
                <w:szCs w:val="18"/>
              </w:rPr>
            </w:r>
            <w:r w:rsidRPr="00FF6E9D">
              <w:rPr>
                <w:rFonts w:cs="Arial"/>
                <w:color w:val="auto"/>
                <w:szCs w:val="18"/>
              </w:rPr>
              <w:fldChar w:fldCharType="separate"/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noProof/>
                <w:color w:val="auto"/>
                <w:szCs w:val="18"/>
              </w:rPr>
              <w:t> </w:t>
            </w:r>
            <w:r w:rsidRPr="00FF6E9D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</w:tbl>
    <w:p w14:paraId="438098E6" w14:textId="610DD58C" w:rsidR="00A85446" w:rsidRPr="00FF6E9D" w:rsidRDefault="00A85446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2D5829DA" w14:textId="77777777" w:rsidR="00943166" w:rsidRDefault="0094316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6AC643DC" w14:textId="692B2954" w:rsidR="00A85446" w:rsidRDefault="00A8544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11261E2" w14:textId="77777777" w:rsidR="002A11A6" w:rsidRDefault="002A11A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042161EE" w14:textId="77777777" w:rsidR="006E211C" w:rsidRDefault="006E211C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30239B69" w14:textId="77777777" w:rsidR="00F97C23" w:rsidRDefault="00F97C23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3819C68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E5A467B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84EC176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0060B179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8852E20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84739D3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6F821E56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6DD2AE9E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681DA76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EA6AC77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B335BFF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C5D2EC2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DD7C29B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7C1175B" w14:textId="77777777" w:rsidR="0022244E" w:rsidRDefault="0022244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A7FA145" w14:textId="77777777" w:rsidR="0022244E" w:rsidRDefault="0022244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39084363" w14:textId="77777777" w:rsidR="0022244E" w:rsidRDefault="0022244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951B75B" w14:textId="77777777" w:rsidR="003E773E" w:rsidRDefault="003E773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FF6E9D" w:rsidRPr="00FF6E9D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4A60A2D3" w:rsidR="00C63505" w:rsidRPr="00FF6E9D" w:rsidRDefault="00AA7D2A" w:rsidP="00D53DFA">
            <w:pPr>
              <w:pStyle w:val="TableHeader"/>
              <w:rPr>
                <w:color w:val="auto"/>
                <w:sz w:val="32"/>
                <w:szCs w:val="32"/>
              </w:rPr>
            </w:pPr>
            <w:r w:rsidRPr="00FF6E9D">
              <w:rPr>
                <w:color w:val="auto"/>
                <w:sz w:val="32"/>
                <w:szCs w:val="32"/>
              </w:rPr>
              <w:lastRenderedPageBreak/>
              <w:t>Payment of Security Deposit – Form</w:t>
            </w:r>
          </w:p>
        </w:tc>
      </w:tr>
      <w:tr w:rsidR="00FF6E9D" w:rsidRPr="00FF6E9D" w14:paraId="070C3B13" w14:textId="77777777" w:rsidTr="00FF6E9D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FF6E9D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FF6E9D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FF6E9D" w:rsidRPr="00FF6E9D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FF6E9D" w:rsidRDefault="003B6C9F" w:rsidP="003B6C9F">
            <w:pPr>
              <w:rPr>
                <w:color w:val="auto"/>
              </w:rPr>
            </w:pPr>
            <w:r w:rsidRPr="00FF6E9D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FF6E9D" w:rsidRPr="00FF6E9D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FF6E9D" w:rsidRDefault="001124A0" w:rsidP="003B6C9F">
            <w:pPr>
              <w:rPr>
                <w:color w:val="auto"/>
                <w:szCs w:val="18"/>
              </w:rPr>
            </w:pPr>
            <w:r w:rsidRPr="00FF6E9D">
              <w:rPr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43B9CFDD" w:rsidR="001124A0" w:rsidRPr="00FF6E9D" w:rsidRDefault="00E55AE8" w:rsidP="00587AC5">
            <w:pPr>
              <w:jc w:val="both"/>
              <w:rPr>
                <w:color w:val="auto"/>
                <w:szCs w:val="18"/>
              </w:rPr>
            </w:pPr>
            <w:r w:rsidRPr="00FF6E9D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FF6E9D" w:rsidRPr="00FF6E9D" w14:paraId="51700A1A" w14:textId="77777777" w:rsidTr="003B6C9F">
        <w:tc>
          <w:tcPr>
            <w:tcW w:w="481" w:type="dxa"/>
            <w:vAlign w:val="center"/>
          </w:tcPr>
          <w:p w14:paraId="0F441C68" w14:textId="5B3191E0" w:rsidR="00AA7D2A" w:rsidRPr="00FF6E9D" w:rsidRDefault="003E773E" w:rsidP="003B6C9F">
            <w:pPr>
              <w:rPr>
                <w:color w:val="auto"/>
                <w:szCs w:val="18"/>
              </w:rPr>
            </w:pPr>
            <w:r w:rsidRPr="00FF6E9D">
              <w:rPr>
                <w:color w:val="auto"/>
                <w:szCs w:val="18"/>
              </w:rPr>
              <w:t>2</w:t>
            </w:r>
          </w:p>
        </w:tc>
        <w:tc>
          <w:tcPr>
            <w:tcW w:w="9612" w:type="dxa"/>
            <w:vAlign w:val="center"/>
          </w:tcPr>
          <w:p w14:paraId="43027C86" w14:textId="7AE6BF08" w:rsidR="003E773E" w:rsidRPr="00FF6E9D" w:rsidRDefault="00587AC5" w:rsidP="003E773E">
            <w:pPr>
              <w:tabs>
                <w:tab w:val="left" w:pos="0"/>
              </w:tabs>
              <w:jc w:val="both"/>
              <w:rPr>
                <w:bCs/>
                <w:color w:val="auto"/>
                <w:szCs w:val="18"/>
                <w:lang w:val="en-GB"/>
              </w:rPr>
            </w:pPr>
            <w:bookmarkStart w:id="2" w:name="_Ref535937255"/>
            <w:r w:rsidRPr="00FF6E9D">
              <w:rPr>
                <w:bCs/>
                <w:color w:val="auto"/>
                <w:szCs w:val="18"/>
                <w:lang w:val="en-GB"/>
              </w:rPr>
              <w:t xml:space="preserve">The equivalent amount of the </w:t>
            </w:r>
            <w:r w:rsidR="001D09A7" w:rsidRPr="00FF6E9D">
              <w:rPr>
                <w:bCs/>
                <w:color w:val="auto"/>
                <w:szCs w:val="18"/>
                <w:lang w:val="en-GB"/>
              </w:rPr>
              <w:t>S</w:t>
            </w:r>
            <w:r w:rsidR="003E773E" w:rsidRPr="00FF6E9D">
              <w:rPr>
                <w:bCs/>
                <w:color w:val="auto"/>
                <w:szCs w:val="18"/>
                <w:lang w:val="en-GB"/>
              </w:rPr>
              <w:t xml:space="preserve">ecurity </w:t>
            </w:r>
            <w:r w:rsidR="001D09A7" w:rsidRPr="00FF6E9D">
              <w:rPr>
                <w:bCs/>
                <w:color w:val="auto"/>
                <w:szCs w:val="18"/>
                <w:lang w:val="en-GB"/>
              </w:rPr>
              <w:t>D</w:t>
            </w:r>
            <w:r w:rsidR="00AA7D2A" w:rsidRPr="00FF6E9D">
              <w:rPr>
                <w:bCs/>
                <w:color w:val="auto"/>
                <w:szCs w:val="18"/>
                <w:lang w:val="en-GB"/>
              </w:rPr>
              <w:t xml:space="preserve">eposit and any increased </w:t>
            </w:r>
            <w:r w:rsidR="003E773E" w:rsidRPr="00FF6E9D">
              <w:rPr>
                <w:bCs/>
                <w:color w:val="auto"/>
                <w:szCs w:val="18"/>
                <w:lang w:val="en-GB"/>
              </w:rPr>
              <w:t xml:space="preserve">amount thereof </w:t>
            </w:r>
            <w:r w:rsidR="00AA7D2A" w:rsidRPr="00FF6E9D">
              <w:rPr>
                <w:bCs/>
                <w:color w:val="auto"/>
                <w:szCs w:val="18"/>
                <w:lang w:val="en-GB"/>
              </w:rPr>
              <w:t>must, as from the time when it is received</w:t>
            </w:r>
            <w:r w:rsidR="003E773E" w:rsidRPr="00FF6E9D">
              <w:rPr>
                <w:bCs/>
                <w:color w:val="auto"/>
                <w:szCs w:val="18"/>
                <w:lang w:val="en-GB"/>
              </w:rPr>
              <w:t xml:space="preserve"> by the Lessor</w:t>
            </w:r>
            <w:r w:rsidR="00AA7D2A" w:rsidRPr="00FF6E9D">
              <w:rPr>
                <w:bCs/>
                <w:color w:val="auto"/>
                <w:szCs w:val="18"/>
                <w:lang w:val="en-GB"/>
              </w:rPr>
              <w:t xml:space="preserve">, be paid to the Registrar </w:t>
            </w:r>
            <w:r w:rsidR="003E773E" w:rsidRPr="00FF6E9D">
              <w:rPr>
                <w:bCs/>
                <w:color w:val="auto"/>
                <w:szCs w:val="18"/>
                <w:lang w:val="en-GB"/>
              </w:rPr>
              <w:t>within a</w:t>
            </w:r>
            <w:r w:rsidR="00AA7D2A" w:rsidRPr="00FF6E9D">
              <w:rPr>
                <w:bCs/>
                <w:color w:val="auto"/>
                <w:szCs w:val="18"/>
                <w:lang w:val="en-GB"/>
              </w:rPr>
              <w:t xml:space="preserve"> period of thirty (30) day</w:t>
            </w:r>
            <w:bookmarkEnd w:id="2"/>
            <w:r w:rsidR="003E773E" w:rsidRPr="00FF6E9D">
              <w:rPr>
                <w:bCs/>
                <w:color w:val="auto"/>
                <w:szCs w:val="18"/>
                <w:lang w:val="en-GB"/>
              </w:rPr>
              <w:t>s of the Lessor receiving such amount.</w:t>
            </w:r>
          </w:p>
        </w:tc>
      </w:tr>
      <w:tr w:rsidR="00FF6E9D" w:rsidRPr="00FF6E9D" w14:paraId="48E943CE" w14:textId="77777777" w:rsidTr="003B6C9F">
        <w:tc>
          <w:tcPr>
            <w:tcW w:w="481" w:type="dxa"/>
            <w:vAlign w:val="center"/>
          </w:tcPr>
          <w:p w14:paraId="726F2DF2" w14:textId="3C992825" w:rsidR="006E211C" w:rsidRPr="00FF6E9D" w:rsidRDefault="003E773E" w:rsidP="003B6C9F">
            <w:pPr>
              <w:rPr>
                <w:color w:val="auto"/>
                <w:szCs w:val="18"/>
              </w:rPr>
            </w:pPr>
            <w:r w:rsidRPr="00FF6E9D">
              <w:rPr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2E4284B1" w14:textId="3E230593" w:rsidR="006E211C" w:rsidRPr="00FF6E9D" w:rsidRDefault="006E211C" w:rsidP="003E773E">
            <w:pPr>
              <w:tabs>
                <w:tab w:val="left" w:pos="0"/>
              </w:tabs>
              <w:jc w:val="both"/>
              <w:rPr>
                <w:bCs/>
                <w:color w:val="auto"/>
                <w:szCs w:val="18"/>
                <w:lang w:val="en-GB"/>
              </w:rPr>
            </w:pPr>
            <w:r w:rsidRPr="00FF6E9D">
              <w:rPr>
                <w:bCs/>
                <w:color w:val="auto"/>
                <w:szCs w:val="18"/>
                <w:lang w:val="en-GB"/>
              </w:rPr>
              <w:t xml:space="preserve">The </w:t>
            </w:r>
            <w:r w:rsidR="003E773E" w:rsidRPr="00FF6E9D">
              <w:rPr>
                <w:bCs/>
                <w:color w:val="auto"/>
                <w:szCs w:val="18"/>
                <w:lang w:val="en-GB"/>
              </w:rPr>
              <w:t xml:space="preserve">total amount of the </w:t>
            </w:r>
            <w:r w:rsidR="001D09A7" w:rsidRPr="00FF6E9D">
              <w:rPr>
                <w:bCs/>
                <w:color w:val="auto"/>
                <w:szCs w:val="18"/>
                <w:lang w:val="en-GB"/>
              </w:rPr>
              <w:t>S</w:t>
            </w:r>
            <w:r w:rsidRPr="00FF6E9D">
              <w:rPr>
                <w:bCs/>
                <w:color w:val="auto"/>
                <w:szCs w:val="18"/>
                <w:lang w:val="en-GB"/>
              </w:rPr>
              <w:t xml:space="preserve">ecurity </w:t>
            </w:r>
            <w:r w:rsidR="001D09A7" w:rsidRPr="00FF6E9D">
              <w:rPr>
                <w:bCs/>
                <w:color w:val="auto"/>
                <w:szCs w:val="18"/>
                <w:lang w:val="en-GB"/>
              </w:rPr>
              <w:t>D</w:t>
            </w:r>
            <w:r w:rsidRPr="00FF6E9D">
              <w:rPr>
                <w:bCs/>
                <w:color w:val="auto"/>
                <w:szCs w:val="18"/>
                <w:lang w:val="en-GB"/>
              </w:rPr>
              <w:t xml:space="preserve">eposit shall not exceed an amount equal to ten (10) percent of the annual Rent </w:t>
            </w:r>
            <w:r w:rsidR="00587AC5" w:rsidRPr="00FF6E9D">
              <w:rPr>
                <w:bCs/>
                <w:color w:val="auto"/>
                <w:szCs w:val="18"/>
                <w:lang w:val="en-GB"/>
              </w:rPr>
              <w:t>of the</w:t>
            </w:r>
            <w:r w:rsidRPr="00FF6E9D">
              <w:rPr>
                <w:bCs/>
                <w:color w:val="auto"/>
                <w:szCs w:val="18"/>
                <w:lang w:val="en-GB"/>
              </w:rPr>
              <w:t xml:space="preserve"> Residential Lease, irrespective of the period of the </w:t>
            </w:r>
            <w:r w:rsidR="006B6C60" w:rsidRPr="00FF6E9D">
              <w:rPr>
                <w:bCs/>
                <w:color w:val="auto"/>
                <w:szCs w:val="18"/>
                <w:lang w:val="en-GB"/>
              </w:rPr>
              <w:t xml:space="preserve">Residential </w:t>
            </w:r>
            <w:r w:rsidRPr="00FF6E9D">
              <w:rPr>
                <w:bCs/>
                <w:color w:val="auto"/>
                <w:szCs w:val="18"/>
                <w:lang w:val="en-GB"/>
              </w:rPr>
              <w:t>Lease.</w:t>
            </w:r>
          </w:p>
        </w:tc>
      </w:tr>
      <w:tr w:rsidR="00FF6E9D" w:rsidRPr="00FF6E9D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AC6263" w:rsidRPr="00FF6E9D" w:rsidRDefault="00AC6263" w:rsidP="00D27041">
            <w:pPr>
              <w:rPr>
                <w:color w:val="auto"/>
              </w:rPr>
            </w:pPr>
            <w:r w:rsidRPr="00FF6E9D">
              <w:rPr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AC6263" w:rsidRPr="00FF6E9D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5B2BA" w14:textId="7D852617" w:rsidR="00EA6A73" w:rsidRPr="00FF6E9D" w:rsidRDefault="00EA6A73" w:rsidP="00EA6A73">
            <w:pPr>
              <w:rPr>
                <w:color w:val="auto"/>
              </w:rPr>
            </w:pPr>
            <w:r w:rsidRPr="00FF6E9D">
              <w:rPr>
                <w:color w:val="auto"/>
              </w:rPr>
              <w:t xml:space="preserve">This </w:t>
            </w:r>
            <w:r w:rsidR="0077226A" w:rsidRPr="00FF6E9D">
              <w:rPr>
                <w:color w:val="auto"/>
              </w:rPr>
              <w:t xml:space="preserve">Form </w:t>
            </w:r>
            <w:r w:rsidRPr="00FF6E9D">
              <w:rPr>
                <w:color w:val="auto"/>
              </w:rPr>
              <w:t xml:space="preserve">is not considered lodged until it is fully signed. If the </w:t>
            </w:r>
            <w:r w:rsidR="009D458B" w:rsidRPr="00FF6E9D">
              <w:rPr>
                <w:color w:val="auto"/>
              </w:rPr>
              <w:t>P</w:t>
            </w:r>
            <w:r w:rsidRPr="00FF6E9D">
              <w:rPr>
                <w:color w:val="auto"/>
              </w:rPr>
              <w:t xml:space="preserve">arties have opted for electronic signature via the DIFC portal, the lodgment will not be completed until the </w:t>
            </w:r>
            <w:r w:rsidR="00B731AD" w:rsidRPr="00FF6E9D">
              <w:rPr>
                <w:color w:val="auto"/>
              </w:rPr>
              <w:t xml:space="preserve">Form </w:t>
            </w:r>
            <w:r w:rsidRPr="00FF6E9D">
              <w:rPr>
                <w:color w:val="auto"/>
              </w:rPr>
              <w:t xml:space="preserve">is fully signed by all the relevant </w:t>
            </w:r>
            <w:r w:rsidR="0077226A" w:rsidRPr="00FF6E9D">
              <w:rPr>
                <w:color w:val="auto"/>
              </w:rPr>
              <w:t>Parties</w:t>
            </w:r>
            <w:r w:rsidRPr="00FF6E9D">
              <w:rPr>
                <w:color w:val="auto"/>
              </w:rPr>
              <w:t xml:space="preserve">. The Registrar is entitled to request whatever documents it deems necessary to ascertain the identity of an </w:t>
            </w:r>
            <w:proofErr w:type="spellStart"/>
            <w:r w:rsidRPr="00FF6E9D">
              <w:rPr>
                <w:color w:val="auto"/>
              </w:rPr>
              <w:t>authorised</w:t>
            </w:r>
            <w:proofErr w:type="spellEnd"/>
            <w:r w:rsidRPr="00FF6E9D">
              <w:rPr>
                <w:color w:val="auto"/>
              </w:rPr>
              <w:t xml:space="preserve"> signatory.</w:t>
            </w:r>
          </w:p>
          <w:p w14:paraId="44634FA0" w14:textId="14EE5DAD" w:rsidR="00EA6A73" w:rsidRPr="00FF6E9D" w:rsidRDefault="00EA6A73" w:rsidP="00587AC5">
            <w:pPr>
              <w:jc w:val="both"/>
              <w:rPr>
                <w:rFonts w:cstheme="minorHAnsi"/>
                <w:color w:val="auto"/>
                <w:sz w:val="16"/>
                <w:szCs w:val="16"/>
              </w:rPr>
            </w:pPr>
          </w:p>
        </w:tc>
      </w:tr>
    </w:tbl>
    <w:p w14:paraId="70299B4E" w14:textId="77777777" w:rsidR="008275CA" w:rsidRPr="00FF6E9D" w:rsidRDefault="008275CA" w:rsidP="00587AC5">
      <w:pPr>
        <w:jc w:val="both"/>
        <w:rPr>
          <w:rFonts w:cstheme="minorHAnsi"/>
          <w:color w:val="auto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FF6E9D" w:rsidRPr="00FF6E9D" w14:paraId="6A6A128D" w14:textId="77777777" w:rsidTr="00FF6E9D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4669F85E" w14:textId="030C3823" w:rsidR="00254660" w:rsidRPr="00FF6E9D" w:rsidRDefault="00254660" w:rsidP="00587AC5">
            <w:pPr>
              <w:pStyle w:val="TableHeader"/>
              <w:jc w:val="both"/>
              <w:rPr>
                <w:color w:val="auto"/>
                <w:sz w:val="18"/>
                <w:szCs w:val="18"/>
              </w:rPr>
            </w:pPr>
            <w:r w:rsidRPr="00FF6E9D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254660" w:rsidRPr="00FF6E9D" w14:paraId="1D3F6478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54BE2286" w14:textId="02AC0440" w:rsidR="00254660" w:rsidRPr="00FF6E9D" w:rsidRDefault="00EA6A73" w:rsidP="00587AC5">
            <w:pPr>
              <w:tabs>
                <w:tab w:val="left" w:pos="0"/>
              </w:tabs>
              <w:jc w:val="both"/>
              <w:rPr>
                <w:rFonts w:cstheme="minorHAnsi"/>
                <w:color w:val="auto"/>
                <w:sz w:val="16"/>
                <w:szCs w:val="16"/>
              </w:rPr>
            </w:pPr>
            <w:r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The </w:t>
            </w:r>
            <w:r w:rsidR="0077226A"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to this </w:t>
            </w:r>
            <w:r w:rsidR="009D458B"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F</w:t>
            </w:r>
            <w:r w:rsidR="00D86C7B"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orm </w:t>
            </w:r>
            <w:r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warrant that the information provided in the </w:t>
            </w:r>
            <w:r w:rsidR="00215C2C"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Form </w:t>
            </w:r>
            <w:r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(whether inputted manually or system generated through the DIFC portal) and all accompanying documents are true and accurate.  Any </w:t>
            </w:r>
            <w:r w:rsidR="0077226A"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Party </w:t>
            </w:r>
            <w:r w:rsidRPr="00FF6E9D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0941017C" w14:textId="77777777" w:rsidR="00853EEF" w:rsidRPr="00FF6E9D" w:rsidRDefault="00853EEF" w:rsidP="00853EEF">
      <w:pPr>
        <w:rPr>
          <w:color w:val="auto"/>
        </w:rPr>
      </w:pPr>
    </w:p>
    <w:p w14:paraId="5C66154B" w14:textId="0437837B" w:rsidR="00EB51B3" w:rsidRPr="00FF6E9D" w:rsidRDefault="00A82F6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  <w:r w:rsidRPr="00FF6E9D">
        <w:rPr>
          <w:rFonts w:eastAsia="Calibri" w:cstheme="minorHAnsi"/>
          <w:bCs/>
          <w:color w:val="auto"/>
          <w:szCs w:val="18"/>
          <w:lang w:val="en-GB"/>
        </w:rPr>
        <w:t xml:space="preserve"> </w:t>
      </w:r>
    </w:p>
    <w:sectPr w:rsidR="00EB51B3" w:rsidRPr="00FF6E9D" w:rsidSect="005E6A48">
      <w:headerReference w:type="even" r:id="rId9"/>
      <w:headerReference w:type="default" r:id="rId10"/>
      <w:footerReference w:type="even" r:id="rId11"/>
      <w:headerReference w:type="first" r:id="rId12"/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4811" w14:textId="77777777" w:rsidR="001C2FFD" w:rsidRDefault="001C2FFD" w:rsidP="001072C8">
      <w:r>
        <w:separator/>
      </w:r>
    </w:p>
    <w:p w14:paraId="03C6B595" w14:textId="77777777" w:rsidR="001C2FFD" w:rsidRDefault="001C2FFD" w:rsidP="001072C8"/>
    <w:p w14:paraId="7930BCEA" w14:textId="77777777" w:rsidR="001C2FFD" w:rsidRDefault="001C2FFD" w:rsidP="001072C8"/>
  </w:endnote>
  <w:endnote w:type="continuationSeparator" w:id="0">
    <w:p w14:paraId="00F8F6C9" w14:textId="77777777" w:rsidR="001C2FFD" w:rsidRDefault="001C2FFD" w:rsidP="001072C8">
      <w:r>
        <w:continuationSeparator/>
      </w:r>
    </w:p>
    <w:p w14:paraId="6A201EBC" w14:textId="77777777" w:rsidR="001C2FFD" w:rsidRDefault="001C2FFD" w:rsidP="001072C8"/>
    <w:p w14:paraId="6D480875" w14:textId="77777777" w:rsidR="001C2FFD" w:rsidRDefault="001C2FFD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000000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2A98" w14:textId="77777777" w:rsidR="001C2FFD" w:rsidRDefault="001C2FFD" w:rsidP="001072C8">
      <w:r>
        <w:separator/>
      </w:r>
    </w:p>
    <w:p w14:paraId="5C68E4C8" w14:textId="77777777" w:rsidR="001C2FFD" w:rsidRDefault="001C2FFD" w:rsidP="001072C8"/>
    <w:p w14:paraId="3F1DA526" w14:textId="77777777" w:rsidR="001C2FFD" w:rsidRDefault="001C2FFD" w:rsidP="001072C8"/>
  </w:footnote>
  <w:footnote w:type="continuationSeparator" w:id="0">
    <w:p w14:paraId="3AD5978F" w14:textId="77777777" w:rsidR="001C2FFD" w:rsidRDefault="001C2FFD" w:rsidP="001072C8">
      <w:r>
        <w:continuationSeparator/>
      </w:r>
    </w:p>
    <w:p w14:paraId="2F241082" w14:textId="77777777" w:rsidR="001C2FFD" w:rsidRDefault="001C2FFD" w:rsidP="001072C8"/>
    <w:p w14:paraId="159A109D" w14:textId="77777777" w:rsidR="001C2FFD" w:rsidRDefault="001C2FFD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DAD3" w14:textId="5618A4EF" w:rsidR="00DC2CAF" w:rsidRDefault="00DC2C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7C384C" wp14:editId="4FF7CF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71586378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6A3B0" w14:textId="13D25B20" w:rsidR="00DC2CAF" w:rsidRPr="00DC2CAF" w:rsidRDefault="00DC2CAF" w:rsidP="00DC2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C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C38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156A3B0" w14:textId="13D25B20" w:rsidR="00DC2CAF" w:rsidRPr="00DC2CAF" w:rsidRDefault="00DC2CAF" w:rsidP="00DC2C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C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41DB2E01" w:rsidR="00EC0DEE" w:rsidRDefault="00DC2CAF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80B89A" wp14:editId="1CEE311A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324768098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F711B" w14:textId="7752E6F5" w:rsidR="00DC2CAF" w:rsidRPr="00DC2CAF" w:rsidRDefault="00DC2CAF" w:rsidP="00DC2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C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0B8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D6F711B" w14:textId="7752E6F5" w:rsidR="00DC2CAF" w:rsidRPr="00DC2CAF" w:rsidRDefault="00DC2CAF" w:rsidP="00DC2C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C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479F224D" w:rsidR="00CC48AA" w:rsidRDefault="00DC2C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F3C11C" wp14:editId="2C1BE16C">
              <wp:simplePos x="508000" y="889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54285288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83996" w14:textId="5C55F9BF" w:rsidR="00DC2CAF" w:rsidRPr="00DC2CAF" w:rsidRDefault="00DC2CAF" w:rsidP="00DC2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C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C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0C83996" w14:textId="5C55F9BF" w:rsidR="00DC2CAF" w:rsidRPr="00DC2CAF" w:rsidRDefault="00DC2CAF" w:rsidP="00DC2C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C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B069A"/>
    <w:multiLevelType w:val="multilevel"/>
    <w:tmpl w:val="206ACA14"/>
    <w:lvl w:ilvl="0">
      <w:start w:val="1"/>
      <w:numFmt w:val="decimal"/>
      <w:lvlText w:val="%1."/>
      <w:lvlJc w:val="left"/>
      <w:pPr>
        <w:tabs>
          <w:tab w:val="num" w:pos="4973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1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556"/>
        </w:tabs>
        <w:ind w:left="3556" w:hanging="720"/>
      </w:pPr>
      <w:rPr>
        <w:rFonts w:hint="default"/>
        <w:strike w:val="0"/>
      </w:rPr>
    </w:lvl>
    <w:lvl w:ilvl="3">
      <w:start w:val="1"/>
      <w:numFmt w:val="lowerLetter"/>
      <w:lvlText w:val="(%4)"/>
      <w:lvlJc w:val="left"/>
      <w:pPr>
        <w:tabs>
          <w:tab w:val="num" w:pos="2847"/>
        </w:tabs>
        <w:ind w:left="2160" w:hanging="720"/>
      </w:pPr>
      <w:rPr>
        <w:rFonts w:hint="default"/>
        <w:strike w:val="0"/>
      </w:rPr>
    </w:lvl>
    <w:lvl w:ilvl="4">
      <w:start w:val="1"/>
      <w:numFmt w:val="lowerRoman"/>
      <w:lvlText w:val="(%5)"/>
      <w:lvlJc w:val="left"/>
      <w:pPr>
        <w:tabs>
          <w:tab w:val="num" w:pos="531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668813">
    <w:abstractNumId w:val="12"/>
  </w:num>
  <w:num w:numId="2" w16cid:durableId="2107531074">
    <w:abstractNumId w:val="10"/>
  </w:num>
  <w:num w:numId="3" w16cid:durableId="346638081">
    <w:abstractNumId w:val="8"/>
  </w:num>
  <w:num w:numId="4" w16cid:durableId="1519805664">
    <w:abstractNumId w:val="7"/>
  </w:num>
  <w:num w:numId="5" w16cid:durableId="175657474">
    <w:abstractNumId w:val="6"/>
  </w:num>
  <w:num w:numId="6" w16cid:durableId="1180312770">
    <w:abstractNumId w:val="5"/>
  </w:num>
  <w:num w:numId="7" w16cid:durableId="754282479">
    <w:abstractNumId w:val="9"/>
  </w:num>
  <w:num w:numId="8" w16cid:durableId="1650014529">
    <w:abstractNumId w:val="4"/>
  </w:num>
  <w:num w:numId="9" w16cid:durableId="404961490">
    <w:abstractNumId w:val="3"/>
  </w:num>
  <w:num w:numId="10" w16cid:durableId="1824815959">
    <w:abstractNumId w:val="2"/>
  </w:num>
  <w:num w:numId="11" w16cid:durableId="1724256460">
    <w:abstractNumId w:val="1"/>
  </w:num>
  <w:num w:numId="12" w16cid:durableId="1457020834">
    <w:abstractNumId w:val="0"/>
  </w:num>
  <w:num w:numId="13" w16cid:durableId="38866435">
    <w:abstractNumId w:val="15"/>
  </w:num>
  <w:num w:numId="14" w16cid:durableId="39594887">
    <w:abstractNumId w:val="13"/>
  </w:num>
  <w:num w:numId="15" w16cid:durableId="936795282">
    <w:abstractNumId w:val="14"/>
  </w:num>
  <w:num w:numId="16" w16cid:durableId="1685132284">
    <w:abstractNumId w:val="11"/>
  </w:num>
  <w:num w:numId="17" w16cid:durableId="180751092">
    <w:abstractNumId w:val="17"/>
  </w:num>
  <w:num w:numId="18" w16cid:durableId="192572467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973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1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3556"/>
          </w:tabs>
          <w:ind w:left="1440" w:hanging="720"/>
        </w:pPr>
        <w:rPr>
          <w:rFonts w:hint="default"/>
          <w:strike w:val="0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847"/>
          </w:tabs>
          <w:ind w:left="2160" w:hanging="720"/>
        </w:pPr>
        <w:rPr>
          <w:rFonts w:hint="default"/>
          <w:strike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531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upperLetter"/>
        <w:lvlText w:val="(%6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264F"/>
    <w:rsid w:val="000157EA"/>
    <w:rsid w:val="00026619"/>
    <w:rsid w:val="00026B37"/>
    <w:rsid w:val="00027A52"/>
    <w:rsid w:val="000316AB"/>
    <w:rsid w:val="0004027D"/>
    <w:rsid w:val="000552A3"/>
    <w:rsid w:val="000612A7"/>
    <w:rsid w:val="000825FA"/>
    <w:rsid w:val="000834ED"/>
    <w:rsid w:val="000949BC"/>
    <w:rsid w:val="000A13B6"/>
    <w:rsid w:val="000A2126"/>
    <w:rsid w:val="000C5BF2"/>
    <w:rsid w:val="000D24B4"/>
    <w:rsid w:val="000E2122"/>
    <w:rsid w:val="000E213A"/>
    <w:rsid w:val="00100CD8"/>
    <w:rsid w:val="00105D54"/>
    <w:rsid w:val="001072C8"/>
    <w:rsid w:val="0011121D"/>
    <w:rsid w:val="001124A0"/>
    <w:rsid w:val="001149EA"/>
    <w:rsid w:val="00116580"/>
    <w:rsid w:val="0012071A"/>
    <w:rsid w:val="00135E47"/>
    <w:rsid w:val="00144349"/>
    <w:rsid w:val="001622C8"/>
    <w:rsid w:val="001623DA"/>
    <w:rsid w:val="001806D0"/>
    <w:rsid w:val="00183103"/>
    <w:rsid w:val="001953D4"/>
    <w:rsid w:val="00197342"/>
    <w:rsid w:val="001B67A8"/>
    <w:rsid w:val="001C00F6"/>
    <w:rsid w:val="001C2FFD"/>
    <w:rsid w:val="001D09A7"/>
    <w:rsid w:val="001E1330"/>
    <w:rsid w:val="001E4188"/>
    <w:rsid w:val="001F6228"/>
    <w:rsid w:val="00205A9D"/>
    <w:rsid w:val="002151C3"/>
    <w:rsid w:val="00215C2C"/>
    <w:rsid w:val="0022244E"/>
    <w:rsid w:val="002237FF"/>
    <w:rsid w:val="00225029"/>
    <w:rsid w:val="00233C35"/>
    <w:rsid w:val="0025259D"/>
    <w:rsid w:val="00252D5C"/>
    <w:rsid w:val="00254660"/>
    <w:rsid w:val="00261629"/>
    <w:rsid w:val="00261AB6"/>
    <w:rsid w:val="002660CE"/>
    <w:rsid w:val="002701F9"/>
    <w:rsid w:val="00295171"/>
    <w:rsid w:val="002A11A6"/>
    <w:rsid w:val="002C1AC4"/>
    <w:rsid w:val="002D7181"/>
    <w:rsid w:val="002E27B4"/>
    <w:rsid w:val="002E5BF0"/>
    <w:rsid w:val="002E712D"/>
    <w:rsid w:val="003010F5"/>
    <w:rsid w:val="003078EE"/>
    <w:rsid w:val="00307AC3"/>
    <w:rsid w:val="00311E79"/>
    <w:rsid w:val="00315BCD"/>
    <w:rsid w:val="003200CF"/>
    <w:rsid w:val="00321DBD"/>
    <w:rsid w:val="00322F6F"/>
    <w:rsid w:val="003259F3"/>
    <w:rsid w:val="00337411"/>
    <w:rsid w:val="00341605"/>
    <w:rsid w:val="00351DD9"/>
    <w:rsid w:val="0037004A"/>
    <w:rsid w:val="00372CDC"/>
    <w:rsid w:val="003B2274"/>
    <w:rsid w:val="003B6C9F"/>
    <w:rsid w:val="003C6763"/>
    <w:rsid w:val="003E05B9"/>
    <w:rsid w:val="003E773E"/>
    <w:rsid w:val="003F1E3C"/>
    <w:rsid w:val="003F3C17"/>
    <w:rsid w:val="003F7649"/>
    <w:rsid w:val="00401E5B"/>
    <w:rsid w:val="00407876"/>
    <w:rsid w:val="004126A4"/>
    <w:rsid w:val="00412E5E"/>
    <w:rsid w:val="00413A11"/>
    <w:rsid w:val="00415A2D"/>
    <w:rsid w:val="00415E01"/>
    <w:rsid w:val="0042107C"/>
    <w:rsid w:val="00423668"/>
    <w:rsid w:val="004355A0"/>
    <w:rsid w:val="00442C30"/>
    <w:rsid w:val="00450EC9"/>
    <w:rsid w:val="00474BCB"/>
    <w:rsid w:val="004761AB"/>
    <w:rsid w:val="004845C3"/>
    <w:rsid w:val="004937D5"/>
    <w:rsid w:val="00493B79"/>
    <w:rsid w:val="004A4207"/>
    <w:rsid w:val="004B1D6C"/>
    <w:rsid w:val="004B6A3E"/>
    <w:rsid w:val="004C4C90"/>
    <w:rsid w:val="004C587D"/>
    <w:rsid w:val="004E1091"/>
    <w:rsid w:val="0051529F"/>
    <w:rsid w:val="005204EB"/>
    <w:rsid w:val="00520627"/>
    <w:rsid w:val="005216E2"/>
    <w:rsid w:val="005251F0"/>
    <w:rsid w:val="005343BB"/>
    <w:rsid w:val="00537EC7"/>
    <w:rsid w:val="005532CB"/>
    <w:rsid w:val="005547F0"/>
    <w:rsid w:val="00570C5B"/>
    <w:rsid w:val="00574022"/>
    <w:rsid w:val="00574354"/>
    <w:rsid w:val="00587814"/>
    <w:rsid w:val="00587AC5"/>
    <w:rsid w:val="0059235C"/>
    <w:rsid w:val="00594989"/>
    <w:rsid w:val="005B02BC"/>
    <w:rsid w:val="005B2E7C"/>
    <w:rsid w:val="005B33F4"/>
    <w:rsid w:val="005B6F81"/>
    <w:rsid w:val="005C6E13"/>
    <w:rsid w:val="005C7E90"/>
    <w:rsid w:val="005D2468"/>
    <w:rsid w:val="005D4D38"/>
    <w:rsid w:val="005D6E8A"/>
    <w:rsid w:val="005E0A8B"/>
    <w:rsid w:val="005E23AD"/>
    <w:rsid w:val="005E4BF2"/>
    <w:rsid w:val="005E5F39"/>
    <w:rsid w:val="005E6A48"/>
    <w:rsid w:val="005F7AE4"/>
    <w:rsid w:val="00605A8E"/>
    <w:rsid w:val="00611D26"/>
    <w:rsid w:val="00620B84"/>
    <w:rsid w:val="00622A42"/>
    <w:rsid w:val="00623DF7"/>
    <w:rsid w:val="00634A29"/>
    <w:rsid w:val="006438E5"/>
    <w:rsid w:val="006442B4"/>
    <w:rsid w:val="00645E5A"/>
    <w:rsid w:val="00650BB4"/>
    <w:rsid w:val="00656AD2"/>
    <w:rsid w:val="00664E60"/>
    <w:rsid w:val="00666D30"/>
    <w:rsid w:val="00684E9E"/>
    <w:rsid w:val="006A16D7"/>
    <w:rsid w:val="006B0D8A"/>
    <w:rsid w:val="006B4BA8"/>
    <w:rsid w:val="006B6C60"/>
    <w:rsid w:val="006C3D5C"/>
    <w:rsid w:val="006C60ED"/>
    <w:rsid w:val="006D3D6E"/>
    <w:rsid w:val="006E1FB5"/>
    <w:rsid w:val="006E211C"/>
    <w:rsid w:val="006E544F"/>
    <w:rsid w:val="006F783B"/>
    <w:rsid w:val="006F7BB8"/>
    <w:rsid w:val="00702BBA"/>
    <w:rsid w:val="00706E1E"/>
    <w:rsid w:val="00712C76"/>
    <w:rsid w:val="00720EA9"/>
    <w:rsid w:val="00723136"/>
    <w:rsid w:val="00730F57"/>
    <w:rsid w:val="00737D37"/>
    <w:rsid w:val="00742B43"/>
    <w:rsid w:val="007447FF"/>
    <w:rsid w:val="00746751"/>
    <w:rsid w:val="00746E70"/>
    <w:rsid w:val="007576AD"/>
    <w:rsid w:val="00760B1D"/>
    <w:rsid w:val="007628AE"/>
    <w:rsid w:val="00766E6B"/>
    <w:rsid w:val="0077226A"/>
    <w:rsid w:val="00792A61"/>
    <w:rsid w:val="007A34B0"/>
    <w:rsid w:val="007A3A17"/>
    <w:rsid w:val="007A58E9"/>
    <w:rsid w:val="007B5822"/>
    <w:rsid w:val="007E4299"/>
    <w:rsid w:val="00800972"/>
    <w:rsid w:val="00802530"/>
    <w:rsid w:val="0080338D"/>
    <w:rsid w:val="00804BC5"/>
    <w:rsid w:val="00810A5C"/>
    <w:rsid w:val="008124F5"/>
    <w:rsid w:val="00824625"/>
    <w:rsid w:val="00824F76"/>
    <w:rsid w:val="008275CA"/>
    <w:rsid w:val="0084643C"/>
    <w:rsid w:val="00846862"/>
    <w:rsid w:val="00853EEF"/>
    <w:rsid w:val="00854363"/>
    <w:rsid w:val="008547F9"/>
    <w:rsid w:val="0086075C"/>
    <w:rsid w:val="0086118A"/>
    <w:rsid w:val="00880186"/>
    <w:rsid w:val="00881E10"/>
    <w:rsid w:val="00891C23"/>
    <w:rsid w:val="00896347"/>
    <w:rsid w:val="008A2C3E"/>
    <w:rsid w:val="008A6FF3"/>
    <w:rsid w:val="008B5C04"/>
    <w:rsid w:val="008C44DA"/>
    <w:rsid w:val="008D160A"/>
    <w:rsid w:val="008D1CEE"/>
    <w:rsid w:val="008E1CE7"/>
    <w:rsid w:val="008F18C5"/>
    <w:rsid w:val="008F7B38"/>
    <w:rsid w:val="009005D7"/>
    <w:rsid w:val="009400B8"/>
    <w:rsid w:val="00943166"/>
    <w:rsid w:val="0095154B"/>
    <w:rsid w:val="00960F82"/>
    <w:rsid w:val="00962812"/>
    <w:rsid w:val="00965A0F"/>
    <w:rsid w:val="0098357A"/>
    <w:rsid w:val="009903FA"/>
    <w:rsid w:val="009905B1"/>
    <w:rsid w:val="009931D7"/>
    <w:rsid w:val="009A06FE"/>
    <w:rsid w:val="009C1B31"/>
    <w:rsid w:val="009D458B"/>
    <w:rsid w:val="009E3B6B"/>
    <w:rsid w:val="009E5429"/>
    <w:rsid w:val="009E56A3"/>
    <w:rsid w:val="009F1748"/>
    <w:rsid w:val="009F6BBA"/>
    <w:rsid w:val="00A114EA"/>
    <w:rsid w:val="00A21B58"/>
    <w:rsid w:val="00A23A4D"/>
    <w:rsid w:val="00A532F6"/>
    <w:rsid w:val="00A53917"/>
    <w:rsid w:val="00A57117"/>
    <w:rsid w:val="00A576D5"/>
    <w:rsid w:val="00A6112E"/>
    <w:rsid w:val="00A615D8"/>
    <w:rsid w:val="00A65820"/>
    <w:rsid w:val="00A8154D"/>
    <w:rsid w:val="00A82F63"/>
    <w:rsid w:val="00A85446"/>
    <w:rsid w:val="00A8691D"/>
    <w:rsid w:val="00A91A8D"/>
    <w:rsid w:val="00A927B6"/>
    <w:rsid w:val="00A9313C"/>
    <w:rsid w:val="00AA1F6F"/>
    <w:rsid w:val="00AA7D2A"/>
    <w:rsid w:val="00AC2E81"/>
    <w:rsid w:val="00AC6263"/>
    <w:rsid w:val="00AC6D62"/>
    <w:rsid w:val="00AD036C"/>
    <w:rsid w:val="00AD165B"/>
    <w:rsid w:val="00AE2EEF"/>
    <w:rsid w:val="00AE4771"/>
    <w:rsid w:val="00AE63D9"/>
    <w:rsid w:val="00AF05EC"/>
    <w:rsid w:val="00AF317E"/>
    <w:rsid w:val="00AF41B5"/>
    <w:rsid w:val="00AF57EC"/>
    <w:rsid w:val="00AF6346"/>
    <w:rsid w:val="00B00DD5"/>
    <w:rsid w:val="00B0291B"/>
    <w:rsid w:val="00B04A59"/>
    <w:rsid w:val="00B104E4"/>
    <w:rsid w:val="00B1177E"/>
    <w:rsid w:val="00B42ABB"/>
    <w:rsid w:val="00B55642"/>
    <w:rsid w:val="00B61109"/>
    <w:rsid w:val="00B66D02"/>
    <w:rsid w:val="00B72ED1"/>
    <w:rsid w:val="00B731AD"/>
    <w:rsid w:val="00B8683D"/>
    <w:rsid w:val="00BA0BD0"/>
    <w:rsid w:val="00BB41AC"/>
    <w:rsid w:val="00BB41B3"/>
    <w:rsid w:val="00BC1B2F"/>
    <w:rsid w:val="00BD1904"/>
    <w:rsid w:val="00BD290C"/>
    <w:rsid w:val="00BD465C"/>
    <w:rsid w:val="00BE37FF"/>
    <w:rsid w:val="00BE4A0B"/>
    <w:rsid w:val="00C05A9D"/>
    <w:rsid w:val="00C10A1E"/>
    <w:rsid w:val="00C17D30"/>
    <w:rsid w:val="00C26EA8"/>
    <w:rsid w:val="00C42737"/>
    <w:rsid w:val="00C544BF"/>
    <w:rsid w:val="00C63272"/>
    <w:rsid w:val="00C63505"/>
    <w:rsid w:val="00C72EA4"/>
    <w:rsid w:val="00C8015F"/>
    <w:rsid w:val="00C81BAB"/>
    <w:rsid w:val="00C90B20"/>
    <w:rsid w:val="00C93D4E"/>
    <w:rsid w:val="00C957C9"/>
    <w:rsid w:val="00CA006C"/>
    <w:rsid w:val="00CA78EE"/>
    <w:rsid w:val="00CB2072"/>
    <w:rsid w:val="00CB41C0"/>
    <w:rsid w:val="00CB4C07"/>
    <w:rsid w:val="00CB5B63"/>
    <w:rsid w:val="00CC48AA"/>
    <w:rsid w:val="00CC55B3"/>
    <w:rsid w:val="00CD088A"/>
    <w:rsid w:val="00CE071A"/>
    <w:rsid w:val="00CE365E"/>
    <w:rsid w:val="00CE4A13"/>
    <w:rsid w:val="00CE60A5"/>
    <w:rsid w:val="00CF175C"/>
    <w:rsid w:val="00CF3FC7"/>
    <w:rsid w:val="00D056F8"/>
    <w:rsid w:val="00D06D73"/>
    <w:rsid w:val="00D2461F"/>
    <w:rsid w:val="00D5043D"/>
    <w:rsid w:val="00D515BC"/>
    <w:rsid w:val="00D53DFA"/>
    <w:rsid w:val="00D63449"/>
    <w:rsid w:val="00D661FA"/>
    <w:rsid w:val="00D72CFC"/>
    <w:rsid w:val="00D7438D"/>
    <w:rsid w:val="00D85F40"/>
    <w:rsid w:val="00D86C7B"/>
    <w:rsid w:val="00D91B24"/>
    <w:rsid w:val="00D930E3"/>
    <w:rsid w:val="00D94E0A"/>
    <w:rsid w:val="00DA3A96"/>
    <w:rsid w:val="00DB252D"/>
    <w:rsid w:val="00DB2ED6"/>
    <w:rsid w:val="00DB7261"/>
    <w:rsid w:val="00DC2CAF"/>
    <w:rsid w:val="00DC6CB0"/>
    <w:rsid w:val="00DE39DC"/>
    <w:rsid w:val="00DE3E02"/>
    <w:rsid w:val="00DE6AF9"/>
    <w:rsid w:val="00DE6B52"/>
    <w:rsid w:val="00DF2767"/>
    <w:rsid w:val="00E055E8"/>
    <w:rsid w:val="00E12361"/>
    <w:rsid w:val="00E123C4"/>
    <w:rsid w:val="00E137E6"/>
    <w:rsid w:val="00E25F70"/>
    <w:rsid w:val="00E27107"/>
    <w:rsid w:val="00E32D5F"/>
    <w:rsid w:val="00E55AE8"/>
    <w:rsid w:val="00E57572"/>
    <w:rsid w:val="00E73A86"/>
    <w:rsid w:val="00E7433D"/>
    <w:rsid w:val="00E773CA"/>
    <w:rsid w:val="00E85E6B"/>
    <w:rsid w:val="00E90F2D"/>
    <w:rsid w:val="00E95FE9"/>
    <w:rsid w:val="00EA3710"/>
    <w:rsid w:val="00EA6A73"/>
    <w:rsid w:val="00EB51B3"/>
    <w:rsid w:val="00EC0DEE"/>
    <w:rsid w:val="00EC331B"/>
    <w:rsid w:val="00EC55CD"/>
    <w:rsid w:val="00ED24A9"/>
    <w:rsid w:val="00ED3E25"/>
    <w:rsid w:val="00ED69DF"/>
    <w:rsid w:val="00EE489B"/>
    <w:rsid w:val="00EE5F18"/>
    <w:rsid w:val="00EF61D5"/>
    <w:rsid w:val="00F12AD2"/>
    <w:rsid w:val="00F24B61"/>
    <w:rsid w:val="00F310BB"/>
    <w:rsid w:val="00F3562C"/>
    <w:rsid w:val="00F36B40"/>
    <w:rsid w:val="00F379D3"/>
    <w:rsid w:val="00F63AEB"/>
    <w:rsid w:val="00F73C02"/>
    <w:rsid w:val="00F91BCE"/>
    <w:rsid w:val="00F95385"/>
    <w:rsid w:val="00F97C23"/>
    <w:rsid w:val="00FA0BF6"/>
    <w:rsid w:val="00FA1CD8"/>
    <w:rsid w:val="00FA4AA0"/>
    <w:rsid w:val="00FA4D27"/>
    <w:rsid w:val="00FA579B"/>
    <w:rsid w:val="00FB3D4C"/>
    <w:rsid w:val="00FC341B"/>
    <w:rsid w:val="00FD7396"/>
    <w:rsid w:val="00FE020F"/>
    <w:rsid w:val="00FE0318"/>
    <w:rsid w:val="00FE7EB8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DF45EA9A-1725-47C4-82A9-9C437FC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30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D26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D26"/>
    <w:rPr>
      <w:b/>
      <w:bCs/>
      <w:color w:val="10123C" w:themeColor="accent1"/>
      <w:sz w:val="20"/>
      <w:szCs w:val="20"/>
    </w:rPr>
  </w:style>
  <w:style w:type="paragraph" w:styleId="Revision">
    <w:name w:val="Revision"/>
    <w:hidden/>
    <w:uiPriority w:val="99"/>
    <w:semiHidden/>
    <w:rsid w:val="00EA6A73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E63E4"/>
    <w:rsid w:val="00100625"/>
    <w:rsid w:val="001351DD"/>
    <w:rsid w:val="001360E1"/>
    <w:rsid w:val="001678A1"/>
    <w:rsid w:val="0017275A"/>
    <w:rsid w:val="001C4311"/>
    <w:rsid w:val="001C6874"/>
    <w:rsid w:val="002229C7"/>
    <w:rsid w:val="002A4723"/>
    <w:rsid w:val="0036134D"/>
    <w:rsid w:val="003D0559"/>
    <w:rsid w:val="003F1E3A"/>
    <w:rsid w:val="00472E8E"/>
    <w:rsid w:val="00485531"/>
    <w:rsid w:val="00495577"/>
    <w:rsid w:val="004A44B8"/>
    <w:rsid w:val="004F4B73"/>
    <w:rsid w:val="004F5B33"/>
    <w:rsid w:val="00517F10"/>
    <w:rsid w:val="00567912"/>
    <w:rsid w:val="00586B0A"/>
    <w:rsid w:val="005C3C7C"/>
    <w:rsid w:val="005F0082"/>
    <w:rsid w:val="00694A6C"/>
    <w:rsid w:val="007B7766"/>
    <w:rsid w:val="007D1106"/>
    <w:rsid w:val="00822051"/>
    <w:rsid w:val="00827F14"/>
    <w:rsid w:val="008321FC"/>
    <w:rsid w:val="00867F30"/>
    <w:rsid w:val="00880930"/>
    <w:rsid w:val="008B61D2"/>
    <w:rsid w:val="008C1409"/>
    <w:rsid w:val="00907D52"/>
    <w:rsid w:val="009157B6"/>
    <w:rsid w:val="009169FF"/>
    <w:rsid w:val="009576D9"/>
    <w:rsid w:val="0098320F"/>
    <w:rsid w:val="00A351B8"/>
    <w:rsid w:val="00A41C67"/>
    <w:rsid w:val="00A41CEB"/>
    <w:rsid w:val="00AA03FB"/>
    <w:rsid w:val="00AF4314"/>
    <w:rsid w:val="00AF5650"/>
    <w:rsid w:val="00B43927"/>
    <w:rsid w:val="00B51478"/>
    <w:rsid w:val="00B76296"/>
    <w:rsid w:val="00C53E59"/>
    <w:rsid w:val="00C869E6"/>
    <w:rsid w:val="00CA5D94"/>
    <w:rsid w:val="00CB41C0"/>
    <w:rsid w:val="00D13CC1"/>
    <w:rsid w:val="00D64954"/>
    <w:rsid w:val="00E94446"/>
    <w:rsid w:val="00F43A73"/>
    <w:rsid w:val="00F46F65"/>
    <w:rsid w:val="00F94001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A3530099-B610-44BF-8B9C-B748F700DE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FF429F-4C99-46A3-81F1-AC88FF730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259F6-B1A7-4ECC-9888-19CF0C0A8481}"/>
</file>

<file path=customXml/itemProps4.xml><?xml version="1.0" encoding="utf-8"?>
<ds:datastoreItem xmlns:ds="http://schemas.openxmlformats.org/officeDocument/2006/customXml" ds:itemID="{AABF428B-AF2D-4A49-ABCF-59074F72C2DF}"/>
</file>

<file path=customXml/itemProps5.xml><?xml version="1.0" encoding="utf-8"?>
<ds:datastoreItem xmlns:ds="http://schemas.openxmlformats.org/officeDocument/2006/customXml" ds:itemID="{B43BCF17-EC74-4BA0-BEF2-96995F8A3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Lorna Lobo</cp:lastModifiedBy>
  <cp:revision>9</cp:revision>
  <cp:lastPrinted>2018-09-19T12:22:00Z</cp:lastPrinted>
  <dcterms:created xsi:type="dcterms:W3CDTF">2024-03-08T11:18:00Z</dcterms:created>
  <dcterms:modified xsi:type="dcterms:W3CDTF">2024-08-18T06:40:00Z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e9c4ca35-13e7-4968-b680-905823d7da3e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5bf61116,2aab36eb,135b9162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2024-03-03T14:41:43Z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a306c8da-ff5d-4cfa-b914-00db16668e6f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