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28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64"/>
        <w:gridCol w:w="9"/>
        <w:gridCol w:w="7255"/>
      </w:tblGrid>
      <w:tr w:rsidR="006C2091" w:rsidRPr="006C2091" w14:paraId="3698A1C8" w14:textId="77777777" w:rsidTr="00BF454C">
        <w:trPr>
          <w:trHeight w:val="889"/>
        </w:trPr>
        <w:tc>
          <w:tcPr>
            <w:tcW w:w="10128" w:type="dxa"/>
            <w:gridSpan w:val="3"/>
            <w:shd w:val="clear" w:color="auto" w:fill="auto"/>
            <w:vAlign w:val="center"/>
          </w:tcPr>
          <w:p w14:paraId="488BCF33" w14:textId="7D327D4B" w:rsidR="00C63505" w:rsidRPr="006C2091" w:rsidRDefault="00646111" w:rsidP="00233463">
            <w:pPr>
              <w:pStyle w:val="TableHeader"/>
              <w:rPr>
                <w:color w:val="auto"/>
                <w:sz w:val="32"/>
                <w:szCs w:val="32"/>
              </w:rPr>
            </w:pPr>
            <w:r w:rsidRPr="006C2091">
              <w:rPr>
                <w:color w:val="auto"/>
                <w:sz w:val="32"/>
                <w:szCs w:val="32"/>
              </w:rPr>
              <w:t>Instrument</w:t>
            </w:r>
            <w:r w:rsidR="007D3659" w:rsidRPr="006C2091">
              <w:rPr>
                <w:color w:val="auto"/>
                <w:sz w:val="32"/>
                <w:szCs w:val="32"/>
              </w:rPr>
              <w:t xml:space="preserve"> for the </w:t>
            </w:r>
            <w:r w:rsidR="004D5765" w:rsidRPr="006C2091">
              <w:rPr>
                <w:color w:val="auto"/>
                <w:sz w:val="32"/>
                <w:szCs w:val="32"/>
              </w:rPr>
              <w:t>Registration of a</w:t>
            </w:r>
            <w:r w:rsidR="00E125D4" w:rsidRPr="006C2091">
              <w:rPr>
                <w:color w:val="auto"/>
                <w:sz w:val="32"/>
                <w:szCs w:val="32"/>
              </w:rPr>
              <w:t xml:space="preserve"> </w:t>
            </w:r>
            <w:r w:rsidR="00233463" w:rsidRPr="006C2091">
              <w:rPr>
                <w:color w:val="auto"/>
                <w:sz w:val="32"/>
                <w:szCs w:val="32"/>
              </w:rPr>
              <w:t xml:space="preserve">Writ </w:t>
            </w:r>
            <w:proofErr w:type="gramStart"/>
            <w:r w:rsidR="00233463" w:rsidRPr="006C2091">
              <w:rPr>
                <w:color w:val="auto"/>
                <w:sz w:val="32"/>
                <w:szCs w:val="32"/>
              </w:rPr>
              <w:t>Of</w:t>
            </w:r>
            <w:proofErr w:type="gramEnd"/>
            <w:r w:rsidR="00233463" w:rsidRPr="006C2091">
              <w:rPr>
                <w:color w:val="auto"/>
                <w:sz w:val="32"/>
                <w:szCs w:val="32"/>
              </w:rPr>
              <w:t xml:space="preserve"> Execution</w:t>
            </w:r>
          </w:p>
        </w:tc>
      </w:tr>
      <w:tr w:rsidR="006C2091" w:rsidRPr="006C2091" w14:paraId="369834AB" w14:textId="77777777" w:rsidTr="006C2091">
        <w:trPr>
          <w:trHeight w:val="33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7EFD3AC" w14:textId="5E9493C0" w:rsidR="00315BCD" w:rsidRPr="006C2091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6C2091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6C2091" w:rsidRPr="006C2091" w14:paraId="570E75BB" w14:textId="77777777" w:rsidTr="00BF454C">
        <w:trPr>
          <w:trHeight w:val="415"/>
        </w:trPr>
        <w:tc>
          <w:tcPr>
            <w:tcW w:w="10128" w:type="dxa"/>
            <w:gridSpan w:val="3"/>
            <w:vAlign w:val="center"/>
          </w:tcPr>
          <w:p w14:paraId="337CD545" w14:textId="390CE2A8" w:rsidR="00315BCD" w:rsidRPr="006C2091" w:rsidRDefault="007D3659" w:rsidP="00E82E62">
            <w:pPr>
              <w:rPr>
                <w:color w:val="auto"/>
              </w:rPr>
            </w:pPr>
            <w:r w:rsidRPr="006C2091">
              <w:rPr>
                <w:rFonts w:cs="Arial"/>
                <w:color w:val="auto"/>
                <w:szCs w:val="18"/>
              </w:rPr>
              <w:t xml:space="preserve">Instrument </w:t>
            </w:r>
            <w:r w:rsidR="00E125D4" w:rsidRPr="006C2091">
              <w:rPr>
                <w:rFonts w:cs="Arial"/>
                <w:color w:val="auto"/>
                <w:szCs w:val="18"/>
              </w:rPr>
              <w:t xml:space="preserve">for </w:t>
            </w:r>
            <w:r w:rsidR="00233463" w:rsidRPr="006C2091">
              <w:rPr>
                <w:rFonts w:cs="Arial"/>
                <w:color w:val="auto"/>
                <w:szCs w:val="18"/>
              </w:rPr>
              <w:t>a party to Register a Writ of Execution issued by the DIFC Courts for a Judgement Creditor against a</w:t>
            </w:r>
            <w:r w:rsidR="00E82E62" w:rsidRPr="006C2091">
              <w:rPr>
                <w:rFonts w:cs="Arial"/>
                <w:color w:val="auto"/>
                <w:szCs w:val="18"/>
              </w:rPr>
              <w:t xml:space="preserve"> Real Property</w:t>
            </w:r>
            <w:r w:rsidR="00233463" w:rsidRPr="006C2091">
              <w:rPr>
                <w:rFonts w:cs="Arial"/>
                <w:color w:val="auto"/>
                <w:szCs w:val="18"/>
              </w:rPr>
              <w:t xml:space="preserve"> Interest. </w:t>
            </w:r>
          </w:p>
        </w:tc>
      </w:tr>
      <w:tr w:rsidR="006C2091" w:rsidRPr="006C2091" w14:paraId="0286C35A" w14:textId="77777777" w:rsidTr="006C2091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5A22C259" w14:textId="355DE162" w:rsidR="00315BCD" w:rsidRPr="006C2091" w:rsidRDefault="00E24146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6C2091">
              <w:rPr>
                <w:rFonts w:cs="Arial"/>
                <w:bCs/>
                <w:color w:val="auto"/>
                <w:sz w:val="18"/>
                <w:szCs w:val="18"/>
              </w:rPr>
              <w:t xml:space="preserve">Section 1: </w:t>
            </w:r>
            <w:r w:rsidR="00315BCD" w:rsidRPr="006C2091">
              <w:rPr>
                <w:rFonts w:cs="Arial"/>
                <w:bCs/>
                <w:color w:val="auto"/>
                <w:sz w:val="18"/>
                <w:szCs w:val="18"/>
              </w:rPr>
              <w:t>Details Required</w:t>
            </w:r>
          </w:p>
        </w:tc>
      </w:tr>
      <w:tr w:rsidR="006C2091" w:rsidRPr="006C2091" w14:paraId="3E2E4995" w14:textId="77777777" w:rsidTr="00E04B1C">
        <w:trPr>
          <w:trHeight w:hRule="exact" w:val="1009"/>
        </w:trPr>
        <w:tc>
          <w:tcPr>
            <w:tcW w:w="2873" w:type="dxa"/>
            <w:gridSpan w:val="2"/>
            <w:vAlign w:val="center"/>
          </w:tcPr>
          <w:p w14:paraId="07010035" w14:textId="358C7637" w:rsidR="00225029" w:rsidRPr="006C2091" w:rsidRDefault="00225029" w:rsidP="00225029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Folio of Register</w:t>
            </w:r>
            <w:r w:rsidR="00510465" w:rsidRPr="006C2091">
              <w:rPr>
                <w:rFonts w:cstheme="minorHAnsi"/>
                <w:color w:val="auto"/>
                <w:szCs w:val="18"/>
              </w:rPr>
              <w:t>:</w:t>
            </w:r>
            <w:r w:rsidRPr="006C2091">
              <w:rPr>
                <w:rFonts w:cstheme="minorHAnsi"/>
                <w:color w:val="auto"/>
                <w:szCs w:val="18"/>
                <w:vertAlign w:val="superscript"/>
              </w:rPr>
              <w:t>1</w:t>
            </w:r>
            <w:r w:rsidRPr="006C2091">
              <w:rPr>
                <w:rFonts w:cstheme="minorHAnsi"/>
                <w:color w:val="auto"/>
                <w:szCs w:val="18"/>
              </w:rPr>
              <w:t xml:space="preserve"> </w:t>
            </w:r>
          </w:p>
        </w:tc>
        <w:tc>
          <w:tcPr>
            <w:tcW w:w="7255" w:type="dxa"/>
            <w:vAlign w:val="center"/>
          </w:tcPr>
          <w:p w14:paraId="4C71A0AF" w14:textId="11B0B41E" w:rsidR="00225029" w:rsidRPr="006C2091" w:rsidRDefault="00E34B2E" w:rsidP="00E34B2E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6C2091" w:rsidRPr="006C2091" w14:paraId="7C14E5D9" w14:textId="77777777" w:rsidTr="00E04B1C">
        <w:trPr>
          <w:trHeight w:val="171"/>
        </w:trPr>
        <w:tc>
          <w:tcPr>
            <w:tcW w:w="2873" w:type="dxa"/>
            <w:gridSpan w:val="2"/>
            <w:vMerge w:val="restart"/>
            <w:vAlign w:val="center"/>
          </w:tcPr>
          <w:p w14:paraId="78718717" w14:textId="689FF5AB" w:rsidR="00E04B1C" w:rsidRPr="006C2091" w:rsidRDefault="00E04B1C" w:rsidP="00982112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Property Address:</w:t>
            </w:r>
          </w:p>
        </w:tc>
        <w:tc>
          <w:tcPr>
            <w:tcW w:w="7255" w:type="dxa"/>
            <w:vAlign w:val="center"/>
          </w:tcPr>
          <w:p w14:paraId="36587F35" w14:textId="67DD705D" w:rsidR="00E04B1C" w:rsidRPr="006C2091" w:rsidRDefault="00E04B1C" w:rsidP="00982112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6C2091" w:rsidRPr="006C2091" w14:paraId="625C5BC0" w14:textId="77777777" w:rsidTr="00E04B1C">
        <w:trPr>
          <w:trHeight w:val="171"/>
        </w:trPr>
        <w:tc>
          <w:tcPr>
            <w:tcW w:w="2873" w:type="dxa"/>
            <w:gridSpan w:val="2"/>
            <w:vMerge/>
            <w:vAlign w:val="center"/>
          </w:tcPr>
          <w:p w14:paraId="280903FF" w14:textId="77777777" w:rsidR="00E04B1C" w:rsidRPr="006C2091" w:rsidRDefault="00E04B1C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vAlign w:val="center"/>
          </w:tcPr>
          <w:p w14:paraId="7CEB1A49" w14:textId="0E477EF0" w:rsidR="00E04B1C" w:rsidRPr="006C2091" w:rsidRDefault="00E04B1C" w:rsidP="00E5044D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6C2091" w:rsidRPr="006C2091" w14:paraId="236A6224" w14:textId="77777777" w:rsidTr="00E04B1C">
        <w:trPr>
          <w:trHeight w:val="171"/>
        </w:trPr>
        <w:tc>
          <w:tcPr>
            <w:tcW w:w="2873" w:type="dxa"/>
            <w:gridSpan w:val="2"/>
            <w:vMerge/>
            <w:vAlign w:val="center"/>
          </w:tcPr>
          <w:p w14:paraId="0C38D10F" w14:textId="77777777" w:rsidR="00E04B1C" w:rsidRPr="006C2091" w:rsidRDefault="00E04B1C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vAlign w:val="center"/>
          </w:tcPr>
          <w:p w14:paraId="7AB8ED09" w14:textId="6F9DA81E" w:rsidR="00E04B1C" w:rsidRPr="006C2091" w:rsidRDefault="00E04B1C" w:rsidP="00E5044D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6C2091" w:rsidRPr="006C2091" w14:paraId="4C667C19" w14:textId="77777777" w:rsidTr="00BF454C">
        <w:tc>
          <w:tcPr>
            <w:tcW w:w="2873" w:type="dxa"/>
            <w:gridSpan w:val="2"/>
          </w:tcPr>
          <w:p w14:paraId="78A18137" w14:textId="47E16BD7" w:rsidR="00DF23E6" w:rsidRPr="006C2091" w:rsidRDefault="00DF23E6" w:rsidP="00B63763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 xml:space="preserve">Name of party in whose </w:t>
            </w:r>
            <w:proofErr w:type="spellStart"/>
            <w:r w:rsidRPr="006C2091">
              <w:rPr>
                <w:rFonts w:cstheme="minorHAnsi"/>
                <w:color w:val="auto"/>
                <w:szCs w:val="18"/>
              </w:rPr>
              <w:t>favour</w:t>
            </w:r>
            <w:proofErr w:type="spellEnd"/>
            <w:r w:rsidRPr="006C2091">
              <w:rPr>
                <w:rFonts w:cstheme="minorHAnsi"/>
                <w:color w:val="auto"/>
                <w:szCs w:val="18"/>
              </w:rPr>
              <w:t xml:space="preserve"> the Writ of Execution is issued: </w:t>
            </w:r>
          </w:p>
        </w:tc>
        <w:tc>
          <w:tcPr>
            <w:tcW w:w="7255" w:type="dxa"/>
          </w:tcPr>
          <w:p w14:paraId="66E7243F" w14:textId="7717F50B" w:rsidR="00DF23E6" w:rsidRPr="006C2091" w:rsidRDefault="00DF23E6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6C2091" w:rsidRPr="006C2091" w14:paraId="32604D5A" w14:textId="77777777" w:rsidTr="00BF454C">
        <w:tc>
          <w:tcPr>
            <w:tcW w:w="2873" w:type="dxa"/>
            <w:gridSpan w:val="2"/>
          </w:tcPr>
          <w:p w14:paraId="1628E182" w14:textId="6B814BB7" w:rsidR="00DF23E6" w:rsidRPr="006C2091" w:rsidRDefault="00DF23E6" w:rsidP="006477E7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6C2091">
              <w:rPr>
                <w:rFonts w:cstheme="minorHAnsi"/>
                <w:color w:val="auto"/>
                <w:szCs w:val="18"/>
                <w:lang w:val="en-GB"/>
              </w:rPr>
              <w:t>Address of party in whose favour the Writ of Execution is issued</w:t>
            </w:r>
            <w:r w:rsidRPr="006C2091">
              <w:rPr>
                <w:rStyle w:val="EndnoteReference"/>
                <w:color w:val="auto"/>
              </w:rPr>
              <w:t>2</w:t>
            </w:r>
            <w:r w:rsidRPr="006C2091">
              <w:rPr>
                <w:rFonts w:cstheme="minorHAnsi"/>
                <w:color w:val="auto"/>
                <w:szCs w:val="18"/>
                <w:lang w:val="en-GB"/>
              </w:rPr>
              <w:t>:</w:t>
            </w:r>
          </w:p>
        </w:tc>
        <w:tc>
          <w:tcPr>
            <w:tcW w:w="7255" w:type="dxa"/>
          </w:tcPr>
          <w:p w14:paraId="395FFC56" w14:textId="7F4668CD" w:rsidR="00DF23E6" w:rsidRPr="006C2091" w:rsidRDefault="00DF23E6" w:rsidP="004B2FBF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6C2091" w:rsidRPr="006C2091" w14:paraId="4684FEA1" w14:textId="77777777" w:rsidTr="00E04B1C">
        <w:trPr>
          <w:trHeight w:val="176"/>
        </w:trPr>
        <w:tc>
          <w:tcPr>
            <w:tcW w:w="2873" w:type="dxa"/>
            <w:gridSpan w:val="2"/>
            <w:vMerge w:val="restart"/>
            <w:vAlign w:val="center"/>
          </w:tcPr>
          <w:p w14:paraId="1A40DDE1" w14:textId="77293E3A" w:rsidR="00E04B1C" w:rsidRPr="006C2091" w:rsidRDefault="00E04B1C" w:rsidP="004B2FBF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Contact Details:</w:t>
            </w:r>
          </w:p>
        </w:tc>
        <w:tc>
          <w:tcPr>
            <w:tcW w:w="7255" w:type="dxa"/>
            <w:vAlign w:val="center"/>
          </w:tcPr>
          <w:p w14:paraId="458CD2EF" w14:textId="09CBC0AC" w:rsidR="00E04B1C" w:rsidRPr="006C2091" w:rsidRDefault="00E04B1C" w:rsidP="000653E8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Tel:</w:t>
            </w:r>
          </w:p>
        </w:tc>
      </w:tr>
      <w:tr w:rsidR="006C2091" w:rsidRPr="006C2091" w14:paraId="774D5B15" w14:textId="77777777" w:rsidTr="00E04B1C">
        <w:trPr>
          <w:trHeight w:val="175"/>
        </w:trPr>
        <w:tc>
          <w:tcPr>
            <w:tcW w:w="2873" w:type="dxa"/>
            <w:gridSpan w:val="2"/>
            <w:vMerge/>
            <w:vAlign w:val="center"/>
          </w:tcPr>
          <w:p w14:paraId="51C43ED5" w14:textId="77777777" w:rsidR="00E04B1C" w:rsidRPr="006C2091" w:rsidRDefault="00E04B1C" w:rsidP="004B2FBF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vAlign w:val="center"/>
          </w:tcPr>
          <w:p w14:paraId="70AB50F3" w14:textId="13219131" w:rsidR="00E04B1C" w:rsidRPr="006C2091" w:rsidRDefault="00E04B1C" w:rsidP="000653E8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Email:</w:t>
            </w:r>
          </w:p>
        </w:tc>
      </w:tr>
      <w:tr w:rsidR="006C2091" w:rsidRPr="006C2091" w14:paraId="070197AC" w14:textId="77777777" w:rsidTr="00BF454C">
        <w:tc>
          <w:tcPr>
            <w:tcW w:w="2873" w:type="dxa"/>
            <w:gridSpan w:val="2"/>
          </w:tcPr>
          <w:p w14:paraId="3F5A0A01" w14:textId="27DC8557" w:rsidR="00DF23E6" w:rsidRPr="006C2091" w:rsidRDefault="00DF23E6" w:rsidP="006477E7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Details of the Writ of Execution</w:t>
            </w:r>
            <w:r w:rsidRPr="006C2091">
              <w:rPr>
                <w:rStyle w:val="EndnoteReference"/>
                <w:color w:val="auto"/>
              </w:rPr>
              <w:t>3</w:t>
            </w:r>
            <w:r w:rsidRPr="006C2091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255" w:type="dxa"/>
          </w:tcPr>
          <w:p w14:paraId="7C3E8F04" w14:textId="77777777" w:rsidR="00DF23E6" w:rsidRPr="006C2091" w:rsidRDefault="00DF23E6" w:rsidP="000653E8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6C2091" w:rsidRPr="006C2091" w14:paraId="283A6705" w14:textId="77777777" w:rsidTr="006C2091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5DCF1F1" w14:textId="6067B631" w:rsidR="00DF23E6" w:rsidRPr="006C2091" w:rsidRDefault="00DF23E6" w:rsidP="00C808EA">
            <w:pPr>
              <w:pStyle w:val="TableHeader"/>
              <w:rPr>
                <w:rFonts w:cstheme="minorHAnsi"/>
                <w:color w:val="auto"/>
                <w:sz w:val="18"/>
                <w:szCs w:val="18"/>
              </w:rPr>
            </w:pPr>
            <w:r w:rsidRPr="006C2091">
              <w:rPr>
                <w:rFonts w:cs="Arial"/>
                <w:bCs/>
                <w:color w:val="auto"/>
                <w:sz w:val="18"/>
                <w:szCs w:val="18"/>
              </w:rPr>
              <w:t>Section 2: Signatures</w:t>
            </w:r>
          </w:p>
        </w:tc>
      </w:tr>
      <w:tr w:rsidR="006C2091" w:rsidRPr="006C2091" w14:paraId="0652C80F" w14:textId="77777777" w:rsidTr="007001C6">
        <w:trPr>
          <w:trHeight w:val="353"/>
        </w:trPr>
        <w:tc>
          <w:tcPr>
            <w:tcW w:w="2864" w:type="dxa"/>
            <w:vAlign w:val="center"/>
          </w:tcPr>
          <w:p w14:paraId="2EE8E449" w14:textId="77777777" w:rsidR="007001C6" w:rsidRPr="006C2091" w:rsidRDefault="007001C6" w:rsidP="00DB27F0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Signature of Applicant:</w:t>
            </w:r>
          </w:p>
        </w:tc>
        <w:tc>
          <w:tcPr>
            <w:tcW w:w="7264" w:type="dxa"/>
            <w:gridSpan w:val="2"/>
            <w:vAlign w:val="center"/>
          </w:tcPr>
          <w:p w14:paraId="6E9FDF9F" w14:textId="2E5285EF" w:rsidR="007001C6" w:rsidRPr="006C2091" w:rsidRDefault="007001C6" w:rsidP="00DB27F0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6C2091" w:rsidRPr="006C2091" w14:paraId="5C2E62B1" w14:textId="77777777" w:rsidTr="00700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64" w:type="dxa"/>
            <w:vAlign w:val="center"/>
          </w:tcPr>
          <w:p w14:paraId="2C9B8858" w14:textId="77777777" w:rsidR="007001C6" w:rsidRPr="006C2091" w:rsidRDefault="007001C6" w:rsidP="006F204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6C2091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7264" w:type="dxa"/>
            <w:gridSpan w:val="2"/>
            <w:vAlign w:val="center"/>
          </w:tcPr>
          <w:p w14:paraId="5AF09FC6" w14:textId="43158BA8" w:rsidR="007001C6" w:rsidRPr="006C2091" w:rsidRDefault="007001C6" w:rsidP="006F204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</w:p>
        </w:tc>
      </w:tr>
      <w:tr w:rsidR="006C2091" w:rsidRPr="006C2091" w14:paraId="2819BF03" w14:textId="77777777" w:rsidTr="006C2091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A8414AB" w14:textId="43F8A1FE" w:rsidR="00DF23E6" w:rsidRPr="006C2091" w:rsidRDefault="00DF23E6" w:rsidP="006F7570">
            <w:pPr>
              <w:pStyle w:val="TableHeader"/>
              <w:keepNext/>
              <w:rPr>
                <w:color w:val="auto"/>
                <w:sz w:val="18"/>
                <w:szCs w:val="18"/>
              </w:rPr>
            </w:pPr>
          </w:p>
        </w:tc>
      </w:tr>
    </w:tbl>
    <w:p w14:paraId="45559406" w14:textId="229CBB9B" w:rsidR="00CC48AA" w:rsidRPr="006C2091" w:rsidRDefault="00CC48AA" w:rsidP="00853EEF">
      <w:pPr>
        <w:tabs>
          <w:tab w:val="left" w:pos="7978"/>
        </w:tabs>
        <w:rPr>
          <w:color w:val="auto"/>
        </w:rPr>
      </w:pPr>
    </w:p>
    <w:p w14:paraId="15D4EB06" w14:textId="77777777" w:rsidR="00DA029D" w:rsidRPr="006C2091" w:rsidRDefault="00DA029D" w:rsidP="002C3417">
      <w:pPr>
        <w:rPr>
          <w:color w:val="auto"/>
        </w:rPr>
      </w:pPr>
    </w:p>
    <w:p w14:paraId="0D7FE658" w14:textId="77777777" w:rsidR="00DB27F0" w:rsidRPr="006C2091" w:rsidRDefault="00DB27F0" w:rsidP="002C3417">
      <w:pPr>
        <w:rPr>
          <w:color w:val="auto"/>
        </w:rPr>
      </w:pPr>
    </w:p>
    <w:p w14:paraId="7EB4787C" w14:textId="77777777" w:rsidR="00DB27F0" w:rsidRPr="006C2091" w:rsidRDefault="00DB27F0" w:rsidP="002C3417">
      <w:pPr>
        <w:rPr>
          <w:color w:val="auto"/>
        </w:rPr>
      </w:pPr>
    </w:p>
    <w:p w14:paraId="6C7F27ED" w14:textId="77777777" w:rsidR="00DB27F0" w:rsidRPr="006C2091" w:rsidRDefault="00DB27F0" w:rsidP="002C3417">
      <w:pPr>
        <w:rPr>
          <w:color w:val="auto"/>
        </w:rPr>
      </w:pPr>
    </w:p>
    <w:p w14:paraId="51F41EA4" w14:textId="77777777" w:rsidR="006477E7" w:rsidRPr="006C2091" w:rsidRDefault="006477E7" w:rsidP="002C3417">
      <w:pPr>
        <w:rPr>
          <w:color w:val="auto"/>
        </w:rPr>
      </w:pPr>
    </w:p>
    <w:p w14:paraId="1D4850B9" w14:textId="77777777" w:rsidR="006477E7" w:rsidRPr="006C2091" w:rsidRDefault="006477E7" w:rsidP="002C3417">
      <w:pPr>
        <w:rPr>
          <w:color w:val="auto"/>
        </w:rPr>
      </w:pPr>
    </w:p>
    <w:p w14:paraId="7A4D8632" w14:textId="77777777" w:rsidR="006477E7" w:rsidRPr="006C2091" w:rsidRDefault="006477E7" w:rsidP="002C3417">
      <w:pPr>
        <w:rPr>
          <w:color w:val="auto"/>
        </w:rPr>
      </w:pPr>
    </w:p>
    <w:p w14:paraId="0B2226D3" w14:textId="77777777" w:rsidR="006477E7" w:rsidRPr="006C2091" w:rsidRDefault="006477E7" w:rsidP="002C3417">
      <w:pPr>
        <w:rPr>
          <w:color w:val="auto"/>
        </w:rPr>
      </w:pPr>
    </w:p>
    <w:p w14:paraId="38382D77" w14:textId="77777777" w:rsidR="006477E7" w:rsidRPr="006C2091" w:rsidRDefault="006477E7" w:rsidP="002C3417">
      <w:pPr>
        <w:rPr>
          <w:color w:val="auto"/>
        </w:rPr>
      </w:pPr>
    </w:p>
    <w:p w14:paraId="5E350CA3" w14:textId="77777777" w:rsidR="006477E7" w:rsidRPr="006C2091" w:rsidRDefault="006477E7" w:rsidP="002C3417">
      <w:pPr>
        <w:rPr>
          <w:color w:val="auto"/>
        </w:rPr>
      </w:pPr>
    </w:p>
    <w:p w14:paraId="3432C453" w14:textId="77777777" w:rsidR="006477E7" w:rsidRPr="006C2091" w:rsidRDefault="006477E7" w:rsidP="002C3417">
      <w:pPr>
        <w:rPr>
          <w:color w:val="auto"/>
        </w:rPr>
      </w:pPr>
    </w:p>
    <w:p w14:paraId="1AA26857" w14:textId="77777777" w:rsidR="006477E7" w:rsidRPr="006C2091" w:rsidRDefault="006477E7" w:rsidP="002C3417">
      <w:pPr>
        <w:rPr>
          <w:color w:val="auto"/>
        </w:rPr>
      </w:pPr>
    </w:p>
    <w:p w14:paraId="63899052" w14:textId="77777777" w:rsidR="006477E7" w:rsidRPr="006C2091" w:rsidRDefault="006477E7" w:rsidP="002C3417">
      <w:pPr>
        <w:rPr>
          <w:color w:val="auto"/>
        </w:rPr>
      </w:pPr>
    </w:p>
    <w:p w14:paraId="494DF0C4" w14:textId="477E6900" w:rsidR="00DA029D" w:rsidRPr="006C2091" w:rsidRDefault="00DA029D" w:rsidP="00DA029D">
      <w:pPr>
        <w:jc w:val="both"/>
        <w:rPr>
          <w:color w:val="auto"/>
        </w:rPr>
      </w:pPr>
    </w:p>
    <w:p w14:paraId="6CCB295B" w14:textId="77777777" w:rsidR="007001C6" w:rsidRPr="006C2091" w:rsidRDefault="007001C6" w:rsidP="00DA029D">
      <w:pPr>
        <w:jc w:val="both"/>
        <w:rPr>
          <w:color w:val="auto"/>
        </w:rPr>
      </w:pPr>
    </w:p>
    <w:p w14:paraId="675838A3" w14:textId="77777777" w:rsidR="007001C6" w:rsidRPr="006C2091" w:rsidRDefault="007001C6" w:rsidP="00DA029D">
      <w:pPr>
        <w:jc w:val="both"/>
        <w:rPr>
          <w:color w:val="auto"/>
        </w:rPr>
      </w:pPr>
    </w:p>
    <w:p w14:paraId="12E152A9" w14:textId="77777777" w:rsidR="007001C6" w:rsidRPr="006C2091" w:rsidRDefault="007001C6" w:rsidP="00DA029D">
      <w:pPr>
        <w:jc w:val="both"/>
        <w:rPr>
          <w:color w:val="auto"/>
        </w:rPr>
      </w:pPr>
    </w:p>
    <w:p w14:paraId="76BD7389" w14:textId="77777777" w:rsidR="007001C6" w:rsidRPr="006C2091" w:rsidRDefault="007001C6" w:rsidP="00DA029D">
      <w:pPr>
        <w:jc w:val="both"/>
        <w:rPr>
          <w:color w:val="auto"/>
        </w:rPr>
      </w:pPr>
    </w:p>
    <w:p w14:paraId="543BED35" w14:textId="77777777" w:rsidR="007001C6" w:rsidRPr="006C2091" w:rsidRDefault="007001C6" w:rsidP="00DA029D">
      <w:pPr>
        <w:jc w:val="both"/>
        <w:rPr>
          <w:color w:val="auto"/>
        </w:rPr>
      </w:pPr>
    </w:p>
    <w:p w14:paraId="3EA33D6A" w14:textId="77777777" w:rsidR="007001C6" w:rsidRPr="006C2091" w:rsidRDefault="007001C6" w:rsidP="00DA029D">
      <w:pPr>
        <w:jc w:val="both"/>
        <w:rPr>
          <w:color w:val="auto"/>
        </w:rPr>
      </w:pPr>
    </w:p>
    <w:p w14:paraId="1A288EC2" w14:textId="77777777" w:rsidR="00DA029D" w:rsidRPr="006C2091" w:rsidRDefault="00DA029D" w:rsidP="00DA029D">
      <w:pPr>
        <w:tabs>
          <w:tab w:val="left" w:pos="7978"/>
        </w:tabs>
        <w:rPr>
          <w:color w:val="auto"/>
        </w:rPr>
      </w:pPr>
    </w:p>
    <w:p w14:paraId="3E042854" w14:textId="77777777" w:rsidR="006B0D8A" w:rsidRPr="006C2091" w:rsidRDefault="006B0D8A" w:rsidP="00DA029D">
      <w:pPr>
        <w:jc w:val="both"/>
        <w:rPr>
          <w:color w:val="auto"/>
        </w:rPr>
      </w:pPr>
    </w:p>
    <w:p w14:paraId="6A9E9F63" w14:textId="521D4E34" w:rsidR="007001C6" w:rsidRPr="006C2091" w:rsidRDefault="007001C6" w:rsidP="00DA029D">
      <w:pPr>
        <w:jc w:val="both"/>
        <w:rPr>
          <w:color w:val="auto"/>
        </w:rPr>
        <w:sectPr w:rsidR="007001C6" w:rsidRPr="006C2091" w:rsidSect="002855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6C2091" w:rsidRPr="006C2091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5662F105" w:rsidR="00C63505" w:rsidRPr="006C2091" w:rsidRDefault="004D5765" w:rsidP="00DB27F0">
            <w:pPr>
              <w:pStyle w:val="TableHeader"/>
              <w:rPr>
                <w:color w:val="auto"/>
                <w:sz w:val="32"/>
                <w:szCs w:val="32"/>
              </w:rPr>
            </w:pPr>
            <w:r w:rsidRPr="006C2091">
              <w:rPr>
                <w:color w:val="auto"/>
                <w:sz w:val="32"/>
                <w:szCs w:val="32"/>
              </w:rPr>
              <w:lastRenderedPageBreak/>
              <w:t>Instrument for the Registration of a</w:t>
            </w:r>
            <w:r w:rsidR="00510465" w:rsidRPr="006C2091">
              <w:rPr>
                <w:color w:val="auto"/>
                <w:sz w:val="32"/>
                <w:szCs w:val="32"/>
              </w:rPr>
              <w:t xml:space="preserve"> </w:t>
            </w:r>
            <w:r w:rsidR="00DB27F0" w:rsidRPr="006C2091">
              <w:rPr>
                <w:color w:val="auto"/>
                <w:sz w:val="32"/>
                <w:szCs w:val="32"/>
              </w:rPr>
              <w:t xml:space="preserve">Writ </w:t>
            </w:r>
            <w:proofErr w:type="gramStart"/>
            <w:r w:rsidR="00DB27F0" w:rsidRPr="006C2091">
              <w:rPr>
                <w:color w:val="auto"/>
                <w:sz w:val="32"/>
                <w:szCs w:val="32"/>
              </w:rPr>
              <w:t>Of</w:t>
            </w:r>
            <w:proofErr w:type="gramEnd"/>
            <w:r w:rsidR="00DB27F0" w:rsidRPr="006C2091">
              <w:rPr>
                <w:color w:val="auto"/>
                <w:sz w:val="32"/>
                <w:szCs w:val="32"/>
              </w:rPr>
              <w:t xml:space="preserve"> Execution </w:t>
            </w:r>
          </w:p>
        </w:tc>
      </w:tr>
      <w:tr w:rsidR="006C2091" w:rsidRPr="006C2091" w14:paraId="070C3B13" w14:textId="77777777" w:rsidTr="006C2091">
        <w:trPr>
          <w:trHeight w:val="33"/>
        </w:trPr>
        <w:tc>
          <w:tcPr>
            <w:tcW w:w="10093" w:type="dxa"/>
            <w:gridSpan w:val="2"/>
            <w:shd w:val="clear" w:color="auto" w:fill="0D0D2D" w:themeFill="text1"/>
            <w:vAlign w:val="center"/>
          </w:tcPr>
          <w:p w14:paraId="7083B038" w14:textId="57F5F0A2" w:rsidR="00853EEF" w:rsidRPr="006C2091" w:rsidRDefault="003B6C9F" w:rsidP="00D53DFA">
            <w:pPr>
              <w:pStyle w:val="TableHeader"/>
              <w:rPr>
                <w:color w:val="auto"/>
                <w:sz w:val="18"/>
                <w:szCs w:val="18"/>
              </w:rPr>
            </w:pPr>
            <w:r w:rsidRPr="006C2091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Guidelines</w:t>
            </w:r>
          </w:p>
        </w:tc>
      </w:tr>
      <w:tr w:rsidR="006C2091" w:rsidRPr="006C2091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6C2091" w:rsidRDefault="003B6C9F" w:rsidP="003B6C9F">
            <w:pPr>
              <w:rPr>
                <w:color w:val="auto"/>
              </w:rPr>
            </w:pPr>
            <w:r w:rsidRPr="006C2091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6C2091" w:rsidRPr="006C2091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6C2091" w:rsidRDefault="001124A0" w:rsidP="003B6C9F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355ECA22" w:rsidR="001124A0" w:rsidRPr="006C2091" w:rsidRDefault="0046582B" w:rsidP="006F7570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bCs/>
                <w:color w:val="auto"/>
                <w:szCs w:val="18"/>
              </w:rPr>
              <w:t>The Folio Number is a unique number assigned to each issued Title Deed.</w:t>
            </w:r>
          </w:p>
        </w:tc>
      </w:tr>
      <w:tr w:rsidR="006C2091" w:rsidRPr="006C2091" w14:paraId="3C40D451" w14:textId="77777777" w:rsidTr="003B6C9F">
        <w:tc>
          <w:tcPr>
            <w:tcW w:w="481" w:type="dxa"/>
            <w:vAlign w:val="center"/>
          </w:tcPr>
          <w:p w14:paraId="1D490FF3" w14:textId="24BB986E" w:rsidR="001124A0" w:rsidRPr="006C2091" w:rsidRDefault="001124A0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6C2091">
              <w:rPr>
                <w:rFonts w:cstheme="minorHAnsi"/>
                <w:color w:val="auto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14:paraId="65DBCC7D" w14:textId="3B1CB62E" w:rsidR="006477E7" w:rsidRPr="006C2091" w:rsidRDefault="00DF23E6" w:rsidP="00F54B5D">
            <w:pPr>
              <w:tabs>
                <w:tab w:val="left" w:pos="0"/>
              </w:tabs>
              <w:rPr>
                <w:rFonts w:cstheme="minorHAnsi"/>
                <w:b/>
                <w:bCs/>
                <w:color w:val="auto"/>
                <w:szCs w:val="18"/>
              </w:rPr>
            </w:pPr>
            <w:r w:rsidRPr="006C2091">
              <w:rPr>
                <w:rFonts w:ascii="Arial" w:hAnsi="Arial" w:cs="Arial"/>
                <w:color w:val="auto"/>
                <w:szCs w:val="18"/>
              </w:rPr>
              <w:t xml:space="preserve">The address provided must be a valid address where the Registrar may serve </w:t>
            </w:r>
            <w:proofErr w:type="gramStart"/>
            <w:r w:rsidRPr="006C2091">
              <w:rPr>
                <w:rFonts w:ascii="Arial" w:hAnsi="Arial" w:cs="Arial"/>
                <w:color w:val="auto"/>
                <w:szCs w:val="18"/>
              </w:rPr>
              <w:t>notices</w:t>
            </w:r>
            <w:proofErr w:type="gramEnd"/>
            <w:r w:rsidRPr="006C2091">
              <w:rPr>
                <w:rFonts w:ascii="Arial" w:hAnsi="Arial" w:cs="Arial"/>
                <w:color w:val="auto"/>
                <w:szCs w:val="18"/>
              </w:rPr>
              <w:t xml:space="preserve"> and it is up to the </w:t>
            </w:r>
            <w:r w:rsidR="007001C6" w:rsidRPr="006C2091">
              <w:rPr>
                <w:rFonts w:ascii="Arial" w:hAnsi="Arial" w:cs="Arial"/>
                <w:color w:val="auto"/>
                <w:szCs w:val="18"/>
              </w:rPr>
              <w:t>P</w:t>
            </w:r>
            <w:r w:rsidRPr="006C2091">
              <w:rPr>
                <w:rFonts w:ascii="Arial" w:hAnsi="Arial" w:cs="Arial"/>
                <w:color w:val="auto"/>
                <w:szCs w:val="18"/>
              </w:rPr>
              <w:t>arty to keep their address updated with the Registrar at all times.</w:t>
            </w:r>
          </w:p>
        </w:tc>
      </w:tr>
      <w:tr w:rsidR="006C2091" w:rsidRPr="006C2091" w14:paraId="6A047976" w14:textId="77777777" w:rsidTr="003B6C9F">
        <w:tc>
          <w:tcPr>
            <w:tcW w:w="481" w:type="dxa"/>
            <w:vAlign w:val="center"/>
          </w:tcPr>
          <w:p w14:paraId="0E981BE7" w14:textId="48B4966F" w:rsidR="00C710F6" w:rsidRPr="006C2091" w:rsidRDefault="00C710F6" w:rsidP="003B6C9F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7C732FFA" w14:textId="4EEE8251" w:rsidR="00C710F6" w:rsidRPr="006C2091" w:rsidRDefault="006477E7" w:rsidP="003B6C9F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  <w:r w:rsidRPr="006C2091">
              <w:rPr>
                <w:rFonts w:cstheme="minorHAnsi"/>
                <w:color w:val="auto"/>
                <w:szCs w:val="18"/>
              </w:rPr>
              <w:t xml:space="preserve">The </w:t>
            </w:r>
            <w:r w:rsidR="00D25AF3" w:rsidRPr="006C2091">
              <w:rPr>
                <w:rFonts w:cstheme="minorHAnsi"/>
                <w:color w:val="auto"/>
                <w:szCs w:val="18"/>
              </w:rPr>
              <w:t>P</w:t>
            </w:r>
            <w:r w:rsidRPr="006C2091">
              <w:rPr>
                <w:rFonts w:cstheme="minorHAnsi"/>
                <w:color w:val="auto"/>
                <w:szCs w:val="18"/>
              </w:rPr>
              <w:t>arty applying for the Registration of the Writ of Execution needs to i) provide a copy of the Writ, and ii) lodge the same within 6 months of the date of issue of the Writ. The party has 12 months from the date of issue of the Writ to execute and enforce the same.</w:t>
            </w:r>
          </w:p>
        </w:tc>
      </w:tr>
      <w:tr w:rsidR="006C2091" w:rsidRPr="006C2091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4D5765" w:rsidRPr="006C2091" w:rsidRDefault="004D5765" w:rsidP="00D27041">
            <w:pPr>
              <w:rPr>
                <w:rFonts w:cstheme="minorHAnsi"/>
                <w:color w:val="auto"/>
                <w:szCs w:val="18"/>
              </w:rPr>
            </w:pPr>
            <w:r w:rsidRPr="006C2091">
              <w:rPr>
                <w:rFonts w:cstheme="minorHAnsi"/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4D5765" w:rsidRPr="006C2091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44634FA0" w14:textId="0D766134" w:rsidR="004D5765" w:rsidRPr="006C2091" w:rsidRDefault="007F4CBF" w:rsidP="00C508D8">
            <w:pPr>
              <w:rPr>
                <w:rFonts w:eastAsia="Calibri" w:cstheme="minorHAnsi"/>
                <w:color w:val="auto"/>
                <w:szCs w:val="18"/>
                <w:u w:val="single"/>
                <w:lang w:val="en-GB"/>
              </w:rPr>
            </w:pPr>
            <w:r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This Instrument is not considered lodged until it is fully signed. If the </w:t>
            </w:r>
            <w:r w:rsidR="00491580"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have opted for electronic signature via the DIFC portal, the </w:t>
            </w:r>
            <w:proofErr w:type="spellStart"/>
            <w:r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lodgment</w:t>
            </w:r>
            <w:proofErr w:type="spellEnd"/>
            <w:r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will not be completed until the </w:t>
            </w:r>
            <w:r w:rsidR="00491580"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</w:t>
            </w:r>
            <w:r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nstrument is fully signed by all the relevant </w:t>
            </w:r>
            <w:r w:rsidR="00491580"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6C2091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arties. The Registrar is entitled to request whatever documents it deems necessary to ascertain the identity of an authorised signatory.</w:t>
            </w:r>
          </w:p>
        </w:tc>
      </w:tr>
    </w:tbl>
    <w:p w14:paraId="1DE2AE97" w14:textId="77777777" w:rsidR="00853EEF" w:rsidRPr="006C2091" w:rsidRDefault="00853EEF" w:rsidP="00853EEF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6C2091" w:rsidRPr="006C2091" w14:paraId="3F2EAAE3" w14:textId="77777777" w:rsidTr="006C2091">
        <w:trPr>
          <w:trHeight w:val="33"/>
        </w:trPr>
        <w:tc>
          <w:tcPr>
            <w:tcW w:w="10093" w:type="dxa"/>
            <w:shd w:val="clear" w:color="auto" w:fill="0D0D2D" w:themeFill="text1"/>
            <w:vAlign w:val="center"/>
          </w:tcPr>
          <w:p w14:paraId="35A612DE" w14:textId="2A49349B" w:rsidR="00801A99" w:rsidRPr="006C2091" w:rsidRDefault="00801A99" w:rsidP="005A52B7">
            <w:pPr>
              <w:pStyle w:val="TableHeader"/>
              <w:rPr>
                <w:color w:val="auto"/>
                <w:sz w:val="18"/>
                <w:szCs w:val="18"/>
              </w:rPr>
            </w:pPr>
            <w:r w:rsidRPr="006C2091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Warranty</w:t>
            </w:r>
          </w:p>
        </w:tc>
      </w:tr>
      <w:tr w:rsidR="00801A99" w:rsidRPr="006C2091" w14:paraId="69DC3731" w14:textId="77777777" w:rsidTr="005A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3D4D2360" w14:textId="230E1935" w:rsidR="007F4CBF" w:rsidRPr="006C2091" w:rsidRDefault="007F4CBF" w:rsidP="007F4CBF">
            <w:pPr>
              <w:rPr>
                <w:bCs/>
                <w:color w:val="auto"/>
                <w:lang w:val="en-GB"/>
              </w:rPr>
            </w:pPr>
            <w:r w:rsidRPr="006C2091">
              <w:rPr>
                <w:bCs/>
                <w:color w:val="auto"/>
                <w:lang w:val="en-GB"/>
              </w:rPr>
              <w:t xml:space="preserve">The </w:t>
            </w:r>
            <w:r w:rsidR="00491580" w:rsidRPr="006C2091">
              <w:rPr>
                <w:bCs/>
                <w:color w:val="auto"/>
                <w:lang w:val="en-GB"/>
              </w:rPr>
              <w:t>P</w:t>
            </w:r>
            <w:r w:rsidRPr="006C2091">
              <w:rPr>
                <w:bCs/>
                <w:color w:val="auto"/>
                <w:lang w:val="en-GB"/>
              </w:rPr>
              <w:t xml:space="preserve">arties to this Instrument warrant that the information provided in the Instrument (whether inputted manually or system generated) and all accompanying documents are true and accurate.  Any </w:t>
            </w:r>
            <w:r w:rsidR="00491580" w:rsidRPr="006C2091">
              <w:rPr>
                <w:bCs/>
                <w:color w:val="auto"/>
                <w:lang w:val="en-GB"/>
              </w:rPr>
              <w:t>P</w:t>
            </w:r>
            <w:r w:rsidRPr="006C2091">
              <w:rPr>
                <w:bCs/>
                <w:color w:val="auto"/>
                <w:lang w:val="en-GB"/>
              </w:rPr>
              <w:t>arty providing any information which is false, misleading or deceptive to the Registrar or withholds or conceals information from the Registrar shall be fined and/or prosecuted to the full extent of the Law.</w:t>
            </w:r>
          </w:p>
          <w:p w14:paraId="7E359D30" w14:textId="117BAE2F" w:rsidR="00801A99" w:rsidRPr="006C2091" w:rsidRDefault="00801A99" w:rsidP="005A52B7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</w:p>
        </w:tc>
      </w:tr>
    </w:tbl>
    <w:p w14:paraId="5C66154B" w14:textId="66DEE237" w:rsidR="00EB51B3" w:rsidRPr="006C2091" w:rsidRDefault="00EB51B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sectPr w:rsidR="00EB51B3" w:rsidRPr="006C2091" w:rsidSect="002855A5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5D03" w14:textId="77777777" w:rsidR="00A75DDF" w:rsidRDefault="00A75DDF" w:rsidP="001072C8">
      <w:r>
        <w:separator/>
      </w:r>
    </w:p>
    <w:p w14:paraId="397D08F8" w14:textId="77777777" w:rsidR="00A75DDF" w:rsidRDefault="00A75DDF" w:rsidP="001072C8"/>
    <w:p w14:paraId="0CCDD382" w14:textId="77777777" w:rsidR="00A75DDF" w:rsidRDefault="00A75DDF" w:rsidP="001072C8"/>
  </w:endnote>
  <w:endnote w:type="continuationSeparator" w:id="0">
    <w:p w14:paraId="2F58662C" w14:textId="77777777" w:rsidR="00A75DDF" w:rsidRDefault="00A75DDF" w:rsidP="001072C8">
      <w:r>
        <w:continuationSeparator/>
      </w:r>
    </w:p>
    <w:p w14:paraId="6D546D2A" w14:textId="77777777" w:rsidR="00A75DDF" w:rsidRDefault="00A75DDF" w:rsidP="001072C8"/>
    <w:p w14:paraId="5AECD386" w14:textId="77777777" w:rsidR="00A75DDF" w:rsidRDefault="00A75DDF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6C2091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EndPr/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1680D" w14:textId="77777777" w:rsidR="00E04B1C" w:rsidRDefault="00E04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A766" w14:textId="77777777" w:rsidR="00E04B1C" w:rsidRDefault="00E04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5F36" w14:textId="77777777" w:rsidR="00A75DDF" w:rsidRDefault="00A75DDF" w:rsidP="001072C8">
      <w:r>
        <w:separator/>
      </w:r>
    </w:p>
    <w:p w14:paraId="27465942" w14:textId="77777777" w:rsidR="00A75DDF" w:rsidRDefault="00A75DDF" w:rsidP="001072C8"/>
    <w:p w14:paraId="50DB0D1F" w14:textId="77777777" w:rsidR="00A75DDF" w:rsidRDefault="00A75DDF" w:rsidP="001072C8"/>
  </w:footnote>
  <w:footnote w:type="continuationSeparator" w:id="0">
    <w:p w14:paraId="70C23047" w14:textId="77777777" w:rsidR="00A75DDF" w:rsidRDefault="00A75DDF" w:rsidP="001072C8">
      <w:r>
        <w:continuationSeparator/>
      </w:r>
    </w:p>
    <w:p w14:paraId="64C31258" w14:textId="77777777" w:rsidR="00A75DDF" w:rsidRDefault="00A75DDF" w:rsidP="001072C8"/>
    <w:p w14:paraId="2AA3B23B" w14:textId="77777777" w:rsidR="00A75DDF" w:rsidRDefault="00A75DDF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C819" w14:textId="77777777" w:rsidR="00E04B1C" w:rsidRDefault="00E04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74559CF9" w:rsidR="00EC0DEE" w:rsidRDefault="00CC48AA" w:rsidP="001072C8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5348F936" w:rsidR="00CC48AA" w:rsidRDefault="00CC48AA">
    <w:pPr>
      <w:pStyle w:val="Header"/>
    </w:pPr>
    <w:r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69886046">
    <w:abstractNumId w:val="12"/>
  </w:num>
  <w:num w:numId="2" w16cid:durableId="891310170">
    <w:abstractNumId w:val="10"/>
  </w:num>
  <w:num w:numId="3" w16cid:durableId="1338800229">
    <w:abstractNumId w:val="8"/>
  </w:num>
  <w:num w:numId="4" w16cid:durableId="1361857869">
    <w:abstractNumId w:val="7"/>
  </w:num>
  <w:num w:numId="5" w16cid:durableId="4016327">
    <w:abstractNumId w:val="6"/>
  </w:num>
  <w:num w:numId="6" w16cid:durableId="172964736">
    <w:abstractNumId w:val="5"/>
  </w:num>
  <w:num w:numId="7" w16cid:durableId="877476898">
    <w:abstractNumId w:val="9"/>
  </w:num>
  <w:num w:numId="8" w16cid:durableId="571817127">
    <w:abstractNumId w:val="4"/>
  </w:num>
  <w:num w:numId="9" w16cid:durableId="1647277344">
    <w:abstractNumId w:val="3"/>
  </w:num>
  <w:num w:numId="10" w16cid:durableId="266470885">
    <w:abstractNumId w:val="2"/>
  </w:num>
  <w:num w:numId="11" w16cid:durableId="1606498181">
    <w:abstractNumId w:val="1"/>
  </w:num>
  <w:num w:numId="12" w16cid:durableId="142084121">
    <w:abstractNumId w:val="0"/>
  </w:num>
  <w:num w:numId="13" w16cid:durableId="34233237">
    <w:abstractNumId w:val="15"/>
  </w:num>
  <w:num w:numId="14" w16cid:durableId="1260331294">
    <w:abstractNumId w:val="13"/>
  </w:num>
  <w:num w:numId="15" w16cid:durableId="72436707">
    <w:abstractNumId w:val="14"/>
  </w:num>
  <w:num w:numId="16" w16cid:durableId="1138381054">
    <w:abstractNumId w:val="11"/>
  </w:num>
  <w:num w:numId="17" w16cid:durableId="1021971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1119D"/>
    <w:rsid w:val="00014C2B"/>
    <w:rsid w:val="000157EA"/>
    <w:rsid w:val="00026619"/>
    <w:rsid w:val="00026B37"/>
    <w:rsid w:val="00027A52"/>
    <w:rsid w:val="000316AB"/>
    <w:rsid w:val="0004229D"/>
    <w:rsid w:val="00047DF5"/>
    <w:rsid w:val="000552A3"/>
    <w:rsid w:val="000612A7"/>
    <w:rsid w:val="000653E8"/>
    <w:rsid w:val="00067080"/>
    <w:rsid w:val="000834ED"/>
    <w:rsid w:val="000949BC"/>
    <w:rsid w:val="000A13B6"/>
    <w:rsid w:val="000A2126"/>
    <w:rsid w:val="000C080C"/>
    <w:rsid w:val="000C5BF2"/>
    <w:rsid w:val="000C701D"/>
    <w:rsid w:val="000E2122"/>
    <w:rsid w:val="000E213A"/>
    <w:rsid w:val="001072C8"/>
    <w:rsid w:val="0011121D"/>
    <w:rsid w:val="001124A0"/>
    <w:rsid w:val="001149EA"/>
    <w:rsid w:val="00116580"/>
    <w:rsid w:val="00135E47"/>
    <w:rsid w:val="001420CD"/>
    <w:rsid w:val="00142CE1"/>
    <w:rsid w:val="00144349"/>
    <w:rsid w:val="001545DD"/>
    <w:rsid w:val="001806D0"/>
    <w:rsid w:val="00183103"/>
    <w:rsid w:val="001A56E3"/>
    <w:rsid w:val="001B49FA"/>
    <w:rsid w:val="001C00F6"/>
    <w:rsid w:val="001D205E"/>
    <w:rsid w:val="001E4188"/>
    <w:rsid w:val="001F0E86"/>
    <w:rsid w:val="001F6228"/>
    <w:rsid w:val="00205A16"/>
    <w:rsid w:val="00205A9D"/>
    <w:rsid w:val="002151C3"/>
    <w:rsid w:val="0021754D"/>
    <w:rsid w:val="002178C4"/>
    <w:rsid w:val="00225029"/>
    <w:rsid w:val="00233463"/>
    <w:rsid w:val="00233C35"/>
    <w:rsid w:val="00252D5C"/>
    <w:rsid w:val="00261AB6"/>
    <w:rsid w:val="00267E20"/>
    <w:rsid w:val="002701F9"/>
    <w:rsid w:val="0027356D"/>
    <w:rsid w:val="002855A5"/>
    <w:rsid w:val="00295171"/>
    <w:rsid w:val="0029640D"/>
    <w:rsid w:val="002A1181"/>
    <w:rsid w:val="002C1AC4"/>
    <w:rsid w:val="002C3417"/>
    <w:rsid w:val="002E27B4"/>
    <w:rsid w:val="003010F5"/>
    <w:rsid w:val="00302948"/>
    <w:rsid w:val="00303FCC"/>
    <w:rsid w:val="003078EE"/>
    <w:rsid w:val="00307AC3"/>
    <w:rsid w:val="00315BCD"/>
    <w:rsid w:val="00315E5C"/>
    <w:rsid w:val="003200CF"/>
    <w:rsid w:val="00321DBD"/>
    <w:rsid w:val="00322F6F"/>
    <w:rsid w:val="00323818"/>
    <w:rsid w:val="003259F3"/>
    <w:rsid w:val="00341605"/>
    <w:rsid w:val="003440F1"/>
    <w:rsid w:val="0037004A"/>
    <w:rsid w:val="00372CDC"/>
    <w:rsid w:val="003A7C0C"/>
    <w:rsid w:val="003B147F"/>
    <w:rsid w:val="003B2274"/>
    <w:rsid w:val="003B6C9F"/>
    <w:rsid w:val="003C5849"/>
    <w:rsid w:val="00401E5B"/>
    <w:rsid w:val="00403DBA"/>
    <w:rsid w:val="004126A4"/>
    <w:rsid w:val="00412E5E"/>
    <w:rsid w:val="00413A11"/>
    <w:rsid w:val="00415E01"/>
    <w:rsid w:val="00423668"/>
    <w:rsid w:val="004355A0"/>
    <w:rsid w:val="00450EC9"/>
    <w:rsid w:val="0046582B"/>
    <w:rsid w:val="00474BCB"/>
    <w:rsid w:val="004761AB"/>
    <w:rsid w:val="004845C3"/>
    <w:rsid w:val="00491580"/>
    <w:rsid w:val="004A4207"/>
    <w:rsid w:val="004B1D6C"/>
    <w:rsid w:val="004B2FBF"/>
    <w:rsid w:val="004C4C90"/>
    <w:rsid w:val="004C587D"/>
    <w:rsid w:val="004D5765"/>
    <w:rsid w:val="004E1091"/>
    <w:rsid w:val="00510465"/>
    <w:rsid w:val="0051074B"/>
    <w:rsid w:val="005204EB"/>
    <w:rsid w:val="00520627"/>
    <w:rsid w:val="0052103E"/>
    <w:rsid w:val="005216E2"/>
    <w:rsid w:val="005251F0"/>
    <w:rsid w:val="00537EC7"/>
    <w:rsid w:val="005547F0"/>
    <w:rsid w:val="0055726B"/>
    <w:rsid w:val="005652C1"/>
    <w:rsid w:val="00570C5B"/>
    <w:rsid w:val="00574354"/>
    <w:rsid w:val="00587814"/>
    <w:rsid w:val="0059235C"/>
    <w:rsid w:val="00594989"/>
    <w:rsid w:val="005A4A61"/>
    <w:rsid w:val="005B02BC"/>
    <w:rsid w:val="005B2E7C"/>
    <w:rsid w:val="005B33F4"/>
    <w:rsid w:val="005B6F81"/>
    <w:rsid w:val="005C6ABD"/>
    <w:rsid w:val="005D2468"/>
    <w:rsid w:val="005D4803"/>
    <w:rsid w:val="005D4D38"/>
    <w:rsid w:val="005E0A8B"/>
    <w:rsid w:val="005E5F39"/>
    <w:rsid w:val="00604B50"/>
    <w:rsid w:val="00605A8E"/>
    <w:rsid w:val="00623DF7"/>
    <w:rsid w:val="006438E5"/>
    <w:rsid w:val="006442B4"/>
    <w:rsid w:val="00646111"/>
    <w:rsid w:val="006477E7"/>
    <w:rsid w:val="00650BB4"/>
    <w:rsid w:val="00656AD2"/>
    <w:rsid w:val="00664E60"/>
    <w:rsid w:val="00665212"/>
    <w:rsid w:val="00665CC6"/>
    <w:rsid w:val="006764CB"/>
    <w:rsid w:val="00683189"/>
    <w:rsid w:val="00684E9E"/>
    <w:rsid w:val="00686C76"/>
    <w:rsid w:val="006A16BA"/>
    <w:rsid w:val="006A16D7"/>
    <w:rsid w:val="006B0D8A"/>
    <w:rsid w:val="006B6E8A"/>
    <w:rsid w:val="006C2091"/>
    <w:rsid w:val="006C3D5C"/>
    <w:rsid w:val="006C60ED"/>
    <w:rsid w:val="006D3D6E"/>
    <w:rsid w:val="006E1FB5"/>
    <w:rsid w:val="006F7035"/>
    <w:rsid w:val="006F7570"/>
    <w:rsid w:val="006F783B"/>
    <w:rsid w:val="007001C6"/>
    <w:rsid w:val="00700F94"/>
    <w:rsid w:val="00706E1E"/>
    <w:rsid w:val="00720EA9"/>
    <w:rsid w:val="00723136"/>
    <w:rsid w:val="00730F57"/>
    <w:rsid w:val="00737D37"/>
    <w:rsid w:val="00746751"/>
    <w:rsid w:val="00746E70"/>
    <w:rsid w:val="007576AD"/>
    <w:rsid w:val="007628AE"/>
    <w:rsid w:val="00766E6B"/>
    <w:rsid w:val="00781B36"/>
    <w:rsid w:val="00792A61"/>
    <w:rsid w:val="0079307A"/>
    <w:rsid w:val="007A34B0"/>
    <w:rsid w:val="007A3A17"/>
    <w:rsid w:val="007A58E9"/>
    <w:rsid w:val="007D044A"/>
    <w:rsid w:val="007D3659"/>
    <w:rsid w:val="007E4299"/>
    <w:rsid w:val="007E7732"/>
    <w:rsid w:val="007F4CBF"/>
    <w:rsid w:val="00801A99"/>
    <w:rsid w:val="0080338D"/>
    <w:rsid w:val="00810A5C"/>
    <w:rsid w:val="00822424"/>
    <w:rsid w:val="00824625"/>
    <w:rsid w:val="0084643C"/>
    <w:rsid w:val="00853EEF"/>
    <w:rsid w:val="008547F9"/>
    <w:rsid w:val="0086075C"/>
    <w:rsid w:val="0086118A"/>
    <w:rsid w:val="00894607"/>
    <w:rsid w:val="00896347"/>
    <w:rsid w:val="008A2C3E"/>
    <w:rsid w:val="008A6FF3"/>
    <w:rsid w:val="008A755C"/>
    <w:rsid w:val="008B24C7"/>
    <w:rsid w:val="008B5C04"/>
    <w:rsid w:val="008B5CEC"/>
    <w:rsid w:val="008D1CEE"/>
    <w:rsid w:val="008E1CE7"/>
    <w:rsid w:val="008F426B"/>
    <w:rsid w:val="008F7259"/>
    <w:rsid w:val="008F7B38"/>
    <w:rsid w:val="009005D7"/>
    <w:rsid w:val="00900C56"/>
    <w:rsid w:val="00933D58"/>
    <w:rsid w:val="009400B8"/>
    <w:rsid w:val="00960F82"/>
    <w:rsid w:val="00965A0F"/>
    <w:rsid w:val="0096753F"/>
    <w:rsid w:val="00982112"/>
    <w:rsid w:val="0098357A"/>
    <w:rsid w:val="009903FA"/>
    <w:rsid w:val="009931D7"/>
    <w:rsid w:val="009A06FE"/>
    <w:rsid w:val="009B3207"/>
    <w:rsid w:val="009B42F9"/>
    <w:rsid w:val="009C1B31"/>
    <w:rsid w:val="009E3B6B"/>
    <w:rsid w:val="009E56A3"/>
    <w:rsid w:val="009F1748"/>
    <w:rsid w:val="009F4FF0"/>
    <w:rsid w:val="00A00DD7"/>
    <w:rsid w:val="00A114EA"/>
    <w:rsid w:val="00A16884"/>
    <w:rsid w:val="00A21B58"/>
    <w:rsid w:val="00A3361E"/>
    <w:rsid w:val="00A532F6"/>
    <w:rsid w:val="00A57117"/>
    <w:rsid w:val="00A576D5"/>
    <w:rsid w:val="00A615D8"/>
    <w:rsid w:val="00A65820"/>
    <w:rsid w:val="00A75DDF"/>
    <w:rsid w:val="00A8154D"/>
    <w:rsid w:val="00A84003"/>
    <w:rsid w:val="00A91A8D"/>
    <w:rsid w:val="00A927B6"/>
    <w:rsid w:val="00A9313C"/>
    <w:rsid w:val="00AC6D62"/>
    <w:rsid w:val="00AD036C"/>
    <w:rsid w:val="00AD165B"/>
    <w:rsid w:val="00AE2EEF"/>
    <w:rsid w:val="00AE4771"/>
    <w:rsid w:val="00AE6048"/>
    <w:rsid w:val="00AE63D9"/>
    <w:rsid w:val="00AF05EC"/>
    <w:rsid w:val="00AF317E"/>
    <w:rsid w:val="00AF41B5"/>
    <w:rsid w:val="00AF57EC"/>
    <w:rsid w:val="00AF6346"/>
    <w:rsid w:val="00B0291B"/>
    <w:rsid w:val="00B04A59"/>
    <w:rsid w:val="00B55642"/>
    <w:rsid w:val="00B56CE1"/>
    <w:rsid w:val="00B61109"/>
    <w:rsid w:val="00B63763"/>
    <w:rsid w:val="00B637DE"/>
    <w:rsid w:val="00B72ED1"/>
    <w:rsid w:val="00B8683D"/>
    <w:rsid w:val="00BA0BD0"/>
    <w:rsid w:val="00BB2934"/>
    <w:rsid w:val="00BB41AC"/>
    <w:rsid w:val="00BC01B6"/>
    <w:rsid w:val="00BC1B2F"/>
    <w:rsid w:val="00BD1904"/>
    <w:rsid w:val="00BD290C"/>
    <w:rsid w:val="00BD465C"/>
    <w:rsid w:val="00BE37FF"/>
    <w:rsid w:val="00BE4A0B"/>
    <w:rsid w:val="00BF454C"/>
    <w:rsid w:val="00C24821"/>
    <w:rsid w:val="00C42737"/>
    <w:rsid w:val="00C508D8"/>
    <w:rsid w:val="00C544BF"/>
    <w:rsid w:val="00C63505"/>
    <w:rsid w:val="00C640B7"/>
    <w:rsid w:val="00C710F6"/>
    <w:rsid w:val="00C7170C"/>
    <w:rsid w:val="00C72EA4"/>
    <w:rsid w:val="00C76341"/>
    <w:rsid w:val="00C8015F"/>
    <w:rsid w:val="00C808EA"/>
    <w:rsid w:val="00C81BAB"/>
    <w:rsid w:val="00C93D4E"/>
    <w:rsid w:val="00CA006C"/>
    <w:rsid w:val="00CA2C5E"/>
    <w:rsid w:val="00CB2072"/>
    <w:rsid w:val="00CC3092"/>
    <w:rsid w:val="00CC48AA"/>
    <w:rsid w:val="00CC55B3"/>
    <w:rsid w:val="00CD088A"/>
    <w:rsid w:val="00CE071A"/>
    <w:rsid w:val="00CE365E"/>
    <w:rsid w:val="00CE60A5"/>
    <w:rsid w:val="00CF175C"/>
    <w:rsid w:val="00D056F8"/>
    <w:rsid w:val="00D06D73"/>
    <w:rsid w:val="00D1450E"/>
    <w:rsid w:val="00D2461F"/>
    <w:rsid w:val="00D25AF3"/>
    <w:rsid w:val="00D5043D"/>
    <w:rsid w:val="00D515BC"/>
    <w:rsid w:val="00D53DFA"/>
    <w:rsid w:val="00D63449"/>
    <w:rsid w:val="00D70250"/>
    <w:rsid w:val="00D705A6"/>
    <w:rsid w:val="00D71B60"/>
    <w:rsid w:val="00D72CFC"/>
    <w:rsid w:val="00D7438D"/>
    <w:rsid w:val="00D81B3E"/>
    <w:rsid w:val="00D85F40"/>
    <w:rsid w:val="00D91B24"/>
    <w:rsid w:val="00D930E3"/>
    <w:rsid w:val="00DA029D"/>
    <w:rsid w:val="00DA2E42"/>
    <w:rsid w:val="00DA3A96"/>
    <w:rsid w:val="00DB252D"/>
    <w:rsid w:val="00DB27F0"/>
    <w:rsid w:val="00DB2ED6"/>
    <w:rsid w:val="00DC0754"/>
    <w:rsid w:val="00DE39DC"/>
    <w:rsid w:val="00DE3DB0"/>
    <w:rsid w:val="00DE3E02"/>
    <w:rsid w:val="00DE6AF9"/>
    <w:rsid w:val="00DE6B52"/>
    <w:rsid w:val="00DF23E6"/>
    <w:rsid w:val="00E013AF"/>
    <w:rsid w:val="00E04B1C"/>
    <w:rsid w:val="00E055E8"/>
    <w:rsid w:val="00E12361"/>
    <w:rsid w:val="00E123C4"/>
    <w:rsid w:val="00E125D4"/>
    <w:rsid w:val="00E137E6"/>
    <w:rsid w:val="00E24146"/>
    <w:rsid w:val="00E27107"/>
    <w:rsid w:val="00E27604"/>
    <w:rsid w:val="00E32D5F"/>
    <w:rsid w:val="00E34B2E"/>
    <w:rsid w:val="00E5044D"/>
    <w:rsid w:val="00E57572"/>
    <w:rsid w:val="00E73A86"/>
    <w:rsid w:val="00E7433D"/>
    <w:rsid w:val="00E82E62"/>
    <w:rsid w:val="00E85E6B"/>
    <w:rsid w:val="00E90F2D"/>
    <w:rsid w:val="00EA3710"/>
    <w:rsid w:val="00EB51B3"/>
    <w:rsid w:val="00EC0DEE"/>
    <w:rsid w:val="00EC331B"/>
    <w:rsid w:val="00ED24A9"/>
    <w:rsid w:val="00ED69DF"/>
    <w:rsid w:val="00EE5F18"/>
    <w:rsid w:val="00EF61D5"/>
    <w:rsid w:val="00F12AD2"/>
    <w:rsid w:val="00F20328"/>
    <w:rsid w:val="00F25254"/>
    <w:rsid w:val="00F3562C"/>
    <w:rsid w:val="00F36B40"/>
    <w:rsid w:val="00F379D3"/>
    <w:rsid w:val="00F54B5D"/>
    <w:rsid w:val="00F63AEB"/>
    <w:rsid w:val="00F91BCE"/>
    <w:rsid w:val="00F94523"/>
    <w:rsid w:val="00F96053"/>
    <w:rsid w:val="00F97C23"/>
    <w:rsid w:val="00FA0BF6"/>
    <w:rsid w:val="00FA4160"/>
    <w:rsid w:val="00FA579B"/>
    <w:rsid w:val="00FA622C"/>
    <w:rsid w:val="00FB3D4C"/>
    <w:rsid w:val="00FD7396"/>
    <w:rsid w:val="00FE0318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5C1D1031-09C8-4418-B96F-7D12F8BB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C8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4B"/>
    <w:rPr>
      <w:color w:val="10123C" w:themeColor="accen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74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4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465"/>
    <w:rPr>
      <w:color w:val="10123C" w:themeColor="accen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04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22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424"/>
    <w:rPr>
      <w:color w:val="10123C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424"/>
    <w:rPr>
      <w:b/>
      <w:bCs/>
      <w:color w:val="10123C" w:themeColor="accent1"/>
      <w:sz w:val="20"/>
      <w:szCs w:val="20"/>
    </w:rPr>
  </w:style>
  <w:style w:type="paragraph" w:styleId="Revision">
    <w:name w:val="Revision"/>
    <w:hidden/>
    <w:uiPriority w:val="99"/>
    <w:semiHidden/>
    <w:rsid w:val="007F4CBF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0A164A"/>
    <w:rsid w:val="00100625"/>
    <w:rsid w:val="001360E1"/>
    <w:rsid w:val="001678A1"/>
    <w:rsid w:val="001C4311"/>
    <w:rsid w:val="001C6874"/>
    <w:rsid w:val="002229C7"/>
    <w:rsid w:val="00485531"/>
    <w:rsid w:val="004F4B73"/>
    <w:rsid w:val="005C3C7C"/>
    <w:rsid w:val="00620973"/>
    <w:rsid w:val="006C5FB9"/>
    <w:rsid w:val="007308F5"/>
    <w:rsid w:val="007B7766"/>
    <w:rsid w:val="007D54AE"/>
    <w:rsid w:val="00827F14"/>
    <w:rsid w:val="00867F30"/>
    <w:rsid w:val="00880930"/>
    <w:rsid w:val="008B24C7"/>
    <w:rsid w:val="008B61D2"/>
    <w:rsid w:val="008C1409"/>
    <w:rsid w:val="00907D52"/>
    <w:rsid w:val="009547AD"/>
    <w:rsid w:val="009576D9"/>
    <w:rsid w:val="0098320F"/>
    <w:rsid w:val="00A41CEB"/>
    <w:rsid w:val="00AA03FB"/>
    <w:rsid w:val="00AF4314"/>
    <w:rsid w:val="00B51478"/>
    <w:rsid w:val="00C869A9"/>
    <w:rsid w:val="00CA5D94"/>
    <w:rsid w:val="00DE3DB0"/>
    <w:rsid w:val="00E94446"/>
    <w:rsid w:val="00F43A73"/>
    <w:rsid w:val="00F46F65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3F5EB11B-642C-401C-AE32-E7802224A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5C4FA-211C-4323-BC7B-96DF9276ACE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D37FFCC-65E1-4272-A887-52F0AD93E8F8}"/>
</file>

<file path=customXml/itemProps4.xml><?xml version="1.0" encoding="utf-8"?>
<ds:datastoreItem xmlns:ds="http://schemas.openxmlformats.org/officeDocument/2006/customXml" ds:itemID="{2B76699E-2ED1-43D2-8F83-A55F2F484B1D}"/>
</file>

<file path=customXml/itemProps5.xml><?xml version="1.0" encoding="utf-8"?>
<ds:datastoreItem xmlns:ds="http://schemas.openxmlformats.org/officeDocument/2006/customXml" ds:itemID="{18BCD091-9DAD-4748-9B32-0CEC322BF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Lorna Lobo</cp:lastModifiedBy>
  <cp:revision>8</cp:revision>
  <cp:lastPrinted>2018-09-20T11:55:00Z</cp:lastPrinted>
  <dcterms:created xsi:type="dcterms:W3CDTF">2018-10-30T07:56:00Z</dcterms:created>
  <dcterms:modified xsi:type="dcterms:W3CDTF">2024-08-28T05:53:00Z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174f608c-a7e9-4d69-a81e-66630b1eab2e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MSIP_Label_d256c6e4-a070-4b8b-adac-2619fc9cc9d6_Enabled">
    <vt:lpwstr>true</vt:lpwstr>
  </property>
  <property fmtid="{D5CDD505-2E9C-101B-9397-08002B2CF9AE}" pid="11" name="MSIP_Label_d256c6e4-a070-4b8b-adac-2619fc9cc9d6_SetDate">
    <vt:lpwstr>2024-05-15T16:48:48Z</vt:lpwstr>
  </property>
  <property fmtid="{D5CDD505-2E9C-101B-9397-08002B2CF9AE}" pid="12" name="MSIP_Label_d256c6e4-a070-4b8b-adac-2619fc9cc9d6_Method">
    <vt:lpwstr>Privileged</vt:lpwstr>
  </property>
  <property fmtid="{D5CDD505-2E9C-101B-9397-08002B2CF9AE}" pid="13" name="MSIP_Label_d256c6e4-a070-4b8b-adac-2619fc9cc9d6_Name">
    <vt:lpwstr>INTERNAL</vt:lpwstr>
  </property>
  <property fmtid="{D5CDD505-2E9C-101B-9397-08002B2CF9AE}" pid="14" name="MSIP_Label_d256c6e4-a070-4b8b-adac-2619fc9cc9d6_SiteId">
    <vt:lpwstr>abc805d7-9852-4fa2-af27-5f3c9114221c</vt:lpwstr>
  </property>
  <property fmtid="{D5CDD505-2E9C-101B-9397-08002B2CF9AE}" pid="15" name="MSIP_Label_d256c6e4-a070-4b8b-adac-2619fc9cc9d6_ActionId">
    <vt:lpwstr>3b052d99-ae5d-4e8b-9872-8722c3921e96</vt:lpwstr>
  </property>
  <property fmtid="{D5CDD505-2E9C-101B-9397-08002B2CF9AE}" pid="16" name="MSIP_Label_d256c6e4-a070-4b8b-adac-2619fc9cc9d6_ContentBits">
    <vt:lpwstr>0</vt:lpwstr>
  </property>
  <property fmtid="{D5CDD505-2E9C-101B-9397-08002B2CF9AE}" pid="17" name="ContentTypeId">
    <vt:lpwstr>0x010100F6372A0559D3CF48A556BFD7CF5151C3</vt:lpwstr>
  </property>
</Properties>
</file>