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E9E5" w14:textId="730A7BE6" w:rsidR="00FE5B12" w:rsidRPr="00341E0A" w:rsidRDefault="003A31B4" w:rsidP="003A31B4">
      <w:pPr>
        <w:spacing w:before="120"/>
        <w:rPr>
          <w:b/>
          <w:bCs/>
          <w:color w:val="03706E"/>
          <w:sz w:val="28"/>
          <w:szCs w:val="28"/>
          <w:u w:val="single"/>
        </w:rPr>
      </w:pPr>
      <w:r w:rsidRPr="00341E0A">
        <w:rPr>
          <w:b/>
          <w:bCs/>
          <w:color w:val="03706E"/>
          <w:sz w:val="28"/>
          <w:szCs w:val="28"/>
          <w:u w:val="single"/>
        </w:rPr>
        <w:t>Disclaimer</w:t>
      </w:r>
    </w:p>
    <w:p w14:paraId="4C225231" w14:textId="68EB5163" w:rsidR="00FE5B12" w:rsidRPr="003A31B4" w:rsidRDefault="00FE5B12" w:rsidP="003A31B4">
      <w:pPr>
        <w:spacing w:before="120"/>
        <w:rPr>
          <w:iCs/>
        </w:rPr>
      </w:pPr>
      <w:r w:rsidRPr="003A31B4">
        <w:rPr>
          <w:iCs/>
        </w:rPr>
        <w:t xml:space="preserve">Horticulture Innovation Australia Limited (Hort Innovation) makes no representations and expressly disclaims all warranties (to the extent permitted by law) about the accuracy, completeness, or currency of any information published or made available by Hort Innovation in relation to </w:t>
      </w:r>
      <w:r w:rsidRPr="003A31B4">
        <w:rPr>
          <w:iCs/>
          <w:color w:val="CC006A"/>
        </w:rPr>
        <w:t>&lt; insert project title &gt;</w:t>
      </w:r>
      <w:r w:rsidRPr="003A31B4">
        <w:rPr>
          <w:iCs/>
        </w:rPr>
        <w:t>.</w:t>
      </w:r>
    </w:p>
    <w:p w14:paraId="00F5F347" w14:textId="269E414C" w:rsidR="002C312D" w:rsidRPr="003A31B4" w:rsidRDefault="00FE5B12" w:rsidP="003A31B4">
      <w:pPr>
        <w:spacing w:before="120"/>
        <w:rPr>
          <w:iCs/>
        </w:rPr>
      </w:pPr>
      <w:r w:rsidRPr="003A31B4">
        <w:rPr>
          <w:iCs/>
        </w:rPr>
        <w:t>Your access, use and reliance on any information published or made available</w:t>
      </w:r>
      <w:r w:rsidR="002C312D" w:rsidRPr="003A31B4">
        <w:rPr>
          <w:iCs/>
        </w:rPr>
        <w:t xml:space="preserve"> </w:t>
      </w:r>
      <w:r w:rsidRPr="003A31B4">
        <w:rPr>
          <w:iCs/>
        </w:rPr>
        <w:t xml:space="preserve">by Hort Innovation is entirely at your own risk. </w:t>
      </w:r>
      <w:r w:rsidR="002C312D" w:rsidRPr="003A31B4">
        <w:rPr>
          <w:iCs/>
        </w:rPr>
        <w:t>The information published or made available by Hort Innovation does not take into account your personal circumstances and you should make your own independent enquiries before making any decision concerning your interests or those of another party or otherwise relying on the information.</w:t>
      </w:r>
    </w:p>
    <w:p w14:paraId="4A37B5BB" w14:textId="77777777" w:rsidR="00FE5B12" w:rsidRPr="003A31B4" w:rsidRDefault="00FE5B12" w:rsidP="003A31B4">
      <w:pPr>
        <w:spacing w:before="120"/>
        <w:rPr>
          <w:iCs/>
        </w:rPr>
      </w:pPr>
      <w:r w:rsidRPr="003A31B4">
        <w:rPr>
          <w:iCs/>
        </w:rPr>
        <w:t xml:space="preserve">Hort Innovation is not responsible for, and will not be liable for, any loss (including indirect or consequential loss), damage, claim, expense, cost (including legal costs) or other liability arising in any way, including from any Hort Innovation or other person’s negligence or otherwise from your use or non-use of </w:t>
      </w:r>
      <w:r w:rsidRPr="003A31B4">
        <w:rPr>
          <w:iCs/>
          <w:color w:val="CC006A"/>
        </w:rPr>
        <w:t>&lt; insert project title &gt;</w:t>
      </w:r>
      <w:r w:rsidRPr="003A31B4">
        <w:rPr>
          <w:iCs/>
        </w:rPr>
        <w:t>, or from reliance on information contained in the material or that Hort Innovation makes available to you by any other means.</w:t>
      </w:r>
    </w:p>
    <w:p w14:paraId="564392D6" w14:textId="77777777" w:rsidR="00FE5B12" w:rsidRPr="00FE5B12" w:rsidRDefault="00FE5B12" w:rsidP="003A31B4">
      <w:pPr>
        <w:spacing w:before="120"/>
        <w:rPr>
          <w:i/>
          <w:iCs/>
        </w:rPr>
      </w:pPr>
    </w:p>
    <w:p w14:paraId="759B7848" w14:textId="75E4C855" w:rsidR="0085450C" w:rsidRPr="00341E0A" w:rsidRDefault="00965487" w:rsidP="003A31B4">
      <w:pPr>
        <w:spacing w:before="120"/>
        <w:rPr>
          <w:b/>
          <w:bCs/>
          <w:iCs/>
          <w:color w:val="03706E"/>
          <w:sz w:val="28"/>
          <w:szCs w:val="28"/>
          <w:u w:val="single"/>
        </w:rPr>
      </w:pPr>
      <w:r w:rsidRPr="00341E0A">
        <w:rPr>
          <w:b/>
          <w:bCs/>
          <w:iCs/>
          <w:color w:val="03706E"/>
          <w:sz w:val="28"/>
          <w:szCs w:val="28"/>
          <w:u w:val="single"/>
        </w:rPr>
        <w:t>Copyright n</w:t>
      </w:r>
      <w:r w:rsidR="003A31B4" w:rsidRPr="00341E0A">
        <w:rPr>
          <w:b/>
          <w:bCs/>
          <w:iCs/>
          <w:color w:val="03706E"/>
          <w:sz w:val="28"/>
          <w:szCs w:val="28"/>
          <w:u w:val="single"/>
        </w:rPr>
        <w:t>otice</w:t>
      </w:r>
    </w:p>
    <w:p w14:paraId="40D9C9D4" w14:textId="2EE2B15F" w:rsidR="00FE5B12" w:rsidRPr="0085450C" w:rsidRDefault="00FE5B12" w:rsidP="003A31B4">
      <w:pPr>
        <w:spacing w:before="120"/>
      </w:pPr>
      <w:r w:rsidRPr="0085450C">
        <w:t xml:space="preserve">Copyright © Horticulture Innovation Australia Limited </w:t>
      </w:r>
      <w:r w:rsidRPr="003A31B4">
        <w:rPr>
          <w:color w:val="CC006A"/>
        </w:rPr>
        <w:t>&lt; insert year &gt;</w:t>
      </w:r>
    </w:p>
    <w:p w14:paraId="5566C74A" w14:textId="7AF331F5" w:rsidR="0085450C" w:rsidRPr="0085450C" w:rsidRDefault="00FE5B12" w:rsidP="003A31B4">
      <w:pPr>
        <w:spacing w:before="120"/>
      </w:pPr>
      <w:r w:rsidRPr="0085450C">
        <w:t xml:space="preserve">Copyright subsists in </w:t>
      </w:r>
      <w:r w:rsidRPr="003A31B4">
        <w:rPr>
          <w:color w:val="CC006A"/>
        </w:rPr>
        <w:t>&lt; insert publication title &gt;</w:t>
      </w:r>
      <w:r w:rsidR="0085450C" w:rsidRPr="0085450C">
        <w:t xml:space="preserve"> </w:t>
      </w:r>
      <w:r w:rsidR="0085450C" w:rsidRPr="00341E0A">
        <w:t>(“publication”)</w:t>
      </w:r>
      <w:r w:rsidRPr="00341E0A">
        <w:t>.</w:t>
      </w:r>
      <w:r w:rsidR="00341E0A">
        <w:t xml:space="preserve"> </w:t>
      </w:r>
      <w:r w:rsidRPr="0085450C">
        <w:t xml:space="preserve">Horticulture Innovation Australia </w:t>
      </w:r>
      <w:r w:rsidR="0085450C" w:rsidRPr="0085450C">
        <w:t>Limited (</w:t>
      </w:r>
      <w:r w:rsidRPr="0085450C">
        <w:t>Hort Innovation) owns the copyright</w:t>
      </w:r>
      <w:r w:rsidR="0085450C">
        <w:t xml:space="preserve"> in the publication</w:t>
      </w:r>
      <w:r w:rsidRPr="0085450C">
        <w:t>, other than as permitted under the Copyright Act</w:t>
      </w:r>
      <w:r w:rsidRPr="0085450C">
        <w:rPr>
          <w:strike/>
        </w:rPr>
        <w:t xml:space="preserve"> </w:t>
      </w:r>
      <w:r w:rsidRPr="0085450C">
        <w:t>1968</w:t>
      </w:r>
      <w:r w:rsidR="0085450C">
        <w:t xml:space="preserve"> </w:t>
      </w:r>
      <w:r w:rsidRPr="0085450C">
        <w:t xml:space="preserve">(Cth). </w:t>
      </w:r>
      <w:r w:rsidR="0085450C" w:rsidRPr="0085450C">
        <w:t>Copying in whole or in part of this publication is prohibited without the prior written consent of Hort Innovation.</w:t>
      </w:r>
    </w:p>
    <w:p w14:paraId="7849E549" w14:textId="6E1FD985" w:rsidR="00FE5B12" w:rsidRPr="0085450C" w:rsidRDefault="003A31B4" w:rsidP="003A31B4">
      <w:pPr>
        <w:spacing w:before="120"/>
      </w:pPr>
      <w:r>
        <w:t>Any</w:t>
      </w:r>
      <w:r w:rsidR="00FE5B12" w:rsidRPr="0085450C">
        <w:t xml:space="preserve"> request</w:t>
      </w:r>
      <w:r w:rsidR="0085450C" w:rsidRPr="0085450C">
        <w:t xml:space="preserve"> </w:t>
      </w:r>
      <w:r w:rsidR="00FE5B12" w:rsidRPr="0085450C">
        <w:t>or enquiry to use</w:t>
      </w:r>
      <w:r w:rsidR="0085450C">
        <w:t xml:space="preserve"> </w:t>
      </w:r>
      <w:r w:rsidR="00FE5B12" w:rsidRPr="0085450C">
        <w:t>th</w:t>
      </w:r>
      <w:r w:rsidR="0085450C" w:rsidRPr="0085450C">
        <w:t>is publication</w:t>
      </w:r>
      <w:r w:rsidR="00FE5B12" w:rsidRPr="0085450C">
        <w:t xml:space="preserve"> should be addressed to:</w:t>
      </w:r>
    </w:p>
    <w:p w14:paraId="45EE0732" w14:textId="77777777" w:rsidR="00FE5B12" w:rsidRPr="0085450C" w:rsidRDefault="00FE5B12" w:rsidP="003A31B4">
      <w:pPr>
        <w:spacing w:before="120"/>
      </w:pPr>
      <w:r w:rsidRPr="0085450C">
        <w:t>Communications Manager</w:t>
      </w:r>
    </w:p>
    <w:p w14:paraId="5796F5BC" w14:textId="77777777" w:rsidR="00FE5B12" w:rsidRPr="0085450C" w:rsidRDefault="00FE5B12" w:rsidP="003A31B4">
      <w:r w:rsidRPr="0085450C">
        <w:t>Hort Innovation</w:t>
      </w:r>
    </w:p>
    <w:p w14:paraId="4BD1C550" w14:textId="54025FDD" w:rsidR="00FE5B12" w:rsidRPr="0085450C" w:rsidRDefault="00FE5B12" w:rsidP="003A31B4">
      <w:r w:rsidRPr="0085450C">
        <w:t>Level 7, 141 Walker St</w:t>
      </w:r>
      <w:r w:rsidR="0085450C">
        <w:t>reet</w:t>
      </w:r>
      <w:r w:rsidR="00341E0A">
        <w:t xml:space="preserve">, </w:t>
      </w:r>
      <w:r w:rsidRPr="0085450C">
        <w:t>North Sydney NSW 2060</w:t>
      </w:r>
      <w:r w:rsidR="00341E0A">
        <w:t xml:space="preserve"> </w:t>
      </w:r>
      <w:r w:rsidRPr="0085450C">
        <w:t>Australia</w:t>
      </w:r>
    </w:p>
    <w:p w14:paraId="498B5BC3" w14:textId="77777777" w:rsidR="00FE5B12" w:rsidRPr="0085450C" w:rsidRDefault="00FE5B12" w:rsidP="003A31B4">
      <w:r w:rsidRPr="0085450C">
        <w:t xml:space="preserve">Email: </w:t>
      </w:r>
      <w:hyperlink r:id="rId6" w:history="1">
        <w:r w:rsidRPr="0085450C">
          <w:rPr>
            <w:rStyle w:val="Hyperlink"/>
            <w:color w:val="auto"/>
          </w:rPr>
          <w:t>communications@horticulture.com.au</w:t>
        </w:r>
      </w:hyperlink>
    </w:p>
    <w:p w14:paraId="024C2F8B" w14:textId="77777777" w:rsidR="00FE5B12" w:rsidRPr="0085450C" w:rsidRDefault="00FE5B12" w:rsidP="003A31B4">
      <w:r w:rsidRPr="0085450C">
        <w:t>Phone: 02 8295 2300</w:t>
      </w:r>
    </w:p>
    <w:p w14:paraId="2074A7DC" w14:textId="77777777" w:rsidR="00FE5B12" w:rsidRPr="0085450C" w:rsidRDefault="00FE5B12" w:rsidP="003A31B4">
      <w:pPr>
        <w:spacing w:before="120"/>
      </w:pPr>
    </w:p>
    <w:sectPr w:rsidR="00FE5B12" w:rsidRPr="0085450C" w:rsidSect="003A31B4">
      <w:headerReference w:type="default" r:id="rId7"/>
      <w:footerReference w:type="default" r:id="rId8"/>
      <w:pgSz w:w="11906" w:h="16838"/>
      <w:pgMar w:top="2269" w:right="1440" w:bottom="1440" w:left="1440"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A258" w14:textId="77777777" w:rsidR="00B22202" w:rsidRDefault="00B22202" w:rsidP="00FE716F">
      <w:r>
        <w:separator/>
      </w:r>
    </w:p>
  </w:endnote>
  <w:endnote w:type="continuationSeparator" w:id="0">
    <w:p w14:paraId="37CB2EC7" w14:textId="77777777" w:rsidR="00B22202" w:rsidRDefault="00B22202" w:rsidP="00FE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9CA9" w14:textId="6791FEFE" w:rsidR="00FE716F" w:rsidRPr="00341E0A" w:rsidRDefault="003A31B4">
    <w:pPr>
      <w:pStyle w:val="Footer"/>
      <w:rPr>
        <w:color w:val="03706E"/>
        <w:sz w:val="18"/>
        <w:szCs w:val="18"/>
      </w:rPr>
    </w:pPr>
    <w:r w:rsidRPr="00341E0A">
      <w:rPr>
        <w:color w:val="03706E"/>
        <w:sz w:val="18"/>
        <w:szCs w:val="18"/>
      </w:rPr>
      <w:t xml:space="preserve">Hort Innovation – Disclaimer and copyright notice – </w:t>
    </w:r>
    <w:r w:rsidR="00341E0A" w:rsidRPr="00341E0A">
      <w:rPr>
        <w:color w:val="03706E"/>
        <w:sz w:val="18"/>
        <w:szCs w:val="18"/>
      </w:rPr>
      <w:t>August 2023</w:t>
    </w:r>
  </w:p>
  <w:p w14:paraId="7905814A" w14:textId="77777777" w:rsidR="00FE716F" w:rsidRDefault="00FE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5ECF" w14:textId="77777777" w:rsidR="00B22202" w:rsidRDefault="00B22202" w:rsidP="00FE716F">
      <w:r>
        <w:separator/>
      </w:r>
    </w:p>
  </w:footnote>
  <w:footnote w:type="continuationSeparator" w:id="0">
    <w:p w14:paraId="58FD8E12" w14:textId="77777777" w:rsidR="00B22202" w:rsidRDefault="00B22202" w:rsidP="00FE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097F" w14:textId="055D7166" w:rsidR="003A31B4" w:rsidRDefault="00341E0A">
    <w:pPr>
      <w:pStyle w:val="Header"/>
    </w:pPr>
    <w:r>
      <w:rPr>
        <w:rFonts w:ascii="Tahoma" w:hAnsi="Tahoma" w:cs="Tahoma"/>
        <w:b/>
        <w:noProof/>
        <w:sz w:val="18"/>
        <w:szCs w:val="18"/>
        <w:lang w:eastAsia="en-AU"/>
      </w:rPr>
      <w:drawing>
        <wp:anchor distT="0" distB="0" distL="114300" distR="114300" simplePos="0" relativeHeight="251659264" behindDoc="0" locked="0" layoutInCell="1" allowOverlap="1" wp14:anchorId="6CD3F6F2" wp14:editId="661C8452">
          <wp:simplePos x="0" y="0"/>
          <wp:positionH relativeFrom="margin">
            <wp:posOffset>4384964</wp:posOffset>
          </wp:positionH>
          <wp:positionV relativeFrom="margin">
            <wp:posOffset>-1064722</wp:posOffset>
          </wp:positionV>
          <wp:extent cx="1343660" cy="407035"/>
          <wp:effectExtent l="0" t="0" r="2540" b="0"/>
          <wp:wrapSquare wrapText="bothSides"/>
          <wp:docPr id="1176662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625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3660" cy="4070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B12"/>
    <w:rsid w:val="002C312D"/>
    <w:rsid w:val="00341E0A"/>
    <w:rsid w:val="003A31B4"/>
    <w:rsid w:val="0085450C"/>
    <w:rsid w:val="00965487"/>
    <w:rsid w:val="00B22202"/>
    <w:rsid w:val="00FE5B12"/>
    <w:rsid w:val="00FE71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C08FAC"/>
  <w15:docId w15:val="{72D64254-39BC-5E4B-8F3B-E6D463E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B12"/>
    <w:rPr>
      <w:color w:val="0563C1"/>
      <w:u w:val="single"/>
    </w:rPr>
  </w:style>
  <w:style w:type="character" w:styleId="CommentReference">
    <w:name w:val="annotation reference"/>
    <w:basedOn w:val="DefaultParagraphFont"/>
    <w:uiPriority w:val="99"/>
    <w:semiHidden/>
    <w:unhideWhenUsed/>
    <w:rsid w:val="002C312D"/>
    <w:rPr>
      <w:sz w:val="16"/>
      <w:szCs w:val="16"/>
    </w:rPr>
  </w:style>
  <w:style w:type="paragraph" w:styleId="CommentText">
    <w:name w:val="annotation text"/>
    <w:basedOn w:val="Normal"/>
    <w:link w:val="CommentTextChar"/>
    <w:uiPriority w:val="99"/>
    <w:semiHidden/>
    <w:unhideWhenUsed/>
    <w:rsid w:val="002C312D"/>
    <w:rPr>
      <w:sz w:val="20"/>
      <w:szCs w:val="20"/>
    </w:rPr>
  </w:style>
  <w:style w:type="character" w:customStyle="1" w:styleId="CommentTextChar">
    <w:name w:val="Comment Text Char"/>
    <w:basedOn w:val="DefaultParagraphFont"/>
    <w:link w:val="CommentText"/>
    <w:uiPriority w:val="99"/>
    <w:semiHidden/>
    <w:rsid w:val="002C31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312D"/>
    <w:rPr>
      <w:b/>
      <w:bCs/>
    </w:rPr>
  </w:style>
  <w:style w:type="character" w:customStyle="1" w:styleId="CommentSubjectChar">
    <w:name w:val="Comment Subject Char"/>
    <w:basedOn w:val="CommentTextChar"/>
    <w:link w:val="CommentSubject"/>
    <w:uiPriority w:val="99"/>
    <w:semiHidden/>
    <w:rsid w:val="002C312D"/>
    <w:rPr>
      <w:rFonts w:ascii="Calibri" w:hAnsi="Calibri" w:cs="Calibri"/>
      <w:b/>
      <w:bCs/>
      <w:sz w:val="20"/>
      <w:szCs w:val="20"/>
    </w:rPr>
  </w:style>
  <w:style w:type="paragraph" w:styleId="Header">
    <w:name w:val="header"/>
    <w:basedOn w:val="Normal"/>
    <w:link w:val="HeaderChar"/>
    <w:uiPriority w:val="99"/>
    <w:unhideWhenUsed/>
    <w:rsid w:val="00FE716F"/>
    <w:pPr>
      <w:tabs>
        <w:tab w:val="center" w:pos="4513"/>
        <w:tab w:val="right" w:pos="9026"/>
      </w:tabs>
    </w:pPr>
  </w:style>
  <w:style w:type="character" w:customStyle="1" w:styleId="HeaderChar">
    <w:name w:val="Header Char"/>
    <w:basedOn w:val="DefaultParagraphFont"/>
    <w:link w:val="Header"/>
    <w:uiPriority w:val="99"/>
    <w:rsid w:val="00FE716F"/>
    <w:rPr>
      <w:rFonts w:ascii="Calibri" w:hAnsi="Calibri" w:cs="Calibri"/>
    </w:rPr>
  </w:style>
  <w:style w:type="paragraph" w:styleId="Footer">
    <w:name w:val="footer"/>
    <w:basedOn w:val="Normal"/>
    <w:link w:val="FooterChar"/>
    <w:uiPriority w:val="99"/>
    <w:unhideWhenUsed/>
    <w:rsid w:val="00FE716F"/>
    <w:pPr>
      <w:tabs>
        <w:tab w:val="center" w:pos="4513"/>
        <w:tab w:val="right" w:pos="9026"/>
      </w:tabs>
    </w:pPr>
  </w:style>
  <w:style w:type="character" w:customStyle="1" w:styleId="FooterChar">
    <w:name w:val="Footer Char"/>
    <w:basedOn w:val="DefaultParagraphFont"/>
    <w:link w:val="Footer"/>
    <w:uiPriority w:val="99"/>
    <w:rsid w:val="00FE716F"/>
    <w:rPr>
      <w:rFonts w:ascii="Calibri" w:hAnsi="Calibri" w:cs="Calibri"/>
    </w:rPr>
  </w:style>
  <w:style w:type="paragraph" w:styleId="BalloonText">
    <w:name w:val="Balloon Text"/>
    <w:basedOn w:val="Normal"/>
    <w:link w:val="BalloonTextChar"/>
    <w:uiPriority w:val="99"/>
    <w:semiHidden/>
    <w:unhideWhenUsed/>
    <w:rsid w:val="003A3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1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56807">
      <w:bodyDiv w:val="1"/>
      <w:marLeft w:val="0"/>
      <w:marRight w:val="0"/>
      <w:marTop w:val="0"/>
      <w:marBottom w:val="0"/>
      <w:divBdr>
        <w:top w:val="none" w:sz="0" w:space="0" w:color="auto"/>
        <w:left w:val="none" w:sz="0" w:space="0" w:color="auto"/>
        <w:bottom w:val="none" w:sz="0" w:space="0" w:color="auto"/>
        <w:right w:val="none" w:sz="0" w:space="0" w:color="auto"/>
      </w:divBdr>
    </w:div>
    <w:div w:id="20398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s@horticulture.com.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Ascani</dc:creator>
  <cp:keywords/>
  <dc:description/>
  <cp:lastModifiedBy>John Sheen</cp:lastModifiedBy>
  <cp:revision>5</cp:revision>
  <dcterms:created xsi:type="dcterms:W3CDTF">2021-07-23T01:08:00Z</dcterms:created>
  <dcterms:modified xsi:type="dcterms:W3CDTF">2023-08-16T23:58:00Z</dcterms:modified>
</cp:coreProperties>
</file>