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F2BFC" w14:textId="375D1385" w:rsidR="00926A55" w:rsidRPr="0066244C" w:rsidRDefault="00926A55" w:rsidP="000C580B">
      <w:pPr>
        <w:rPr>
          <w:rFonts w:ascii="Grandview" w:eastAsia="Grandview" w:hAnsi="Grandview" w:cs="Grandview"/>
          <w:sz w:val="26"/>
          <w:szCs w:val="26"/>
        </w:rPr>
      </w:pPr>
      <w:r w:rsidRPr="0066244C">
        <w:rPr>
          <w:rFonts w:ascii="Grandview" w:eastAsia="Grandview" w:hAnsi="Grandview" w:cs="Grandview"/>
          <w:kern w:val="0"/>
          <w:sz w:val="26"/>
          <w:szCs w:val="26"/>
        </w:rPr>
        <w:t>A</w:t>
      </w:r>
      <w:r w:rsidRPr="2CACBAB6">
        <w:rPr>
          <w:rFonts w:ascii="Grandview" w:eastAsia="Grandview" w:hAnsi="Grandview" w:cs="Grandview"/>
          <w:sz w:val="26"/>
          <w:szCs w:val="26"/>
        </w:rPr>
        <w:t xml:space="preserve"> regular meeting of the Faculty Senate was held on September 16, 2025</w:t>
      </w:r>
      <w:r w:rsidR="01E5BDA5" w:rsidRPr="39FB92A3">
        <w:rPr>
          <w:rFonts w:ascii="Grandview" w:eastAsia="Grandview" w:hAnsi="Grandview" w:cs="Grandview"/>
          <w:sz w:val="26"/>
          <w:szCs w:val="26"/>
        </w:rPr>
        <w:t>,</w:t>
      </w:r>
      <w:r w:rsidRPr="2CACBAB6">
        <w:rPr>
          <w:rFonts w:ascii="Grandview" w:eastAsia="Grandview" w:hAnsi="Grandview" w:cs="Grandview"/>
          <w:sz w:val="26"/>
          <w:szCs w:val="26"/>
        </w:rPr>
        <w:t xml:space="preserve"> at 3:22pm in </w:t>
      </w:r>
      <w:r w:rsidR="0C3F7BD0" w:rsidRPr="2CACBAB6">
        <w:rPr>
          <w:rFonts w:ascii="Grandview" w:eastAsia="Grandview" w:hAnsi="Grandview" w:cs="Grandview"/>
          <w:sz w:val="26"/>
          <w:szCs w:val="26"/>
        </w:rPr>
        <w:t>R</w:t>
      </w:r>
      <w:r w:rsidRPr="2CACBAB6">
        <w:rPr>
          <w:rFonts w:ascii="Grandview" w:eastAsia="Grandview" w:hAnsi="Grandview" w:cs="Grandview"/>
          <w:sz w:val="26"/>
          <w:szCs w:val="26"/>
        </w:rPr>
        <w:t xml:space="preserve">oom B119 of the Henry Center for Executive Development with Chairperson </w:t>
      </w:r>
      <w:r w:rsidR="001F34EF">
        <w:rPr>
          <w:rFonts w:ascii="Grandview" w:eastAsia="Grandview" w:hAnsi="Grandview" w:cs="Grandview"/>
          <w:sz w:val="26"/>
          <w:szCs w:val="26"/>
        </w:rPr>
        <w:t xml:space="preserve">Angela </w:t>
      </w:r>
      <w:r w:rsidRPr="2CACBAB6">
        <w:rPr>
          <w:rFonts w:ascii="Grandview" w:eastAsia="Grandview" w:hAnsi="Grandview" w:cs="Grandview"/>
          <w:sz w:val="26"/>
          <w:szCs w:val="26"/>
        </w:rPr>
        <w:t xml:space="preserve">Wilson presiding. The agenda was approved as </w:t>
      </w:r>
      <w:r w:rsidR="001F34EF" w:rsidRPr="39FB92A3">
        <w:rPr>
          <w:rFonts w:ascii="Grandview" w:eastAsia="Grandview" w:hAnsi="Grandview" w:cs="Grandview"/>
          <w:sz w:val="26"/>
          <w:szCs w:val="26"/>
        </w:rPr>
        <w:t>corrected to</w:t>
      </w:r>
      <w:r w:rsidR="63B61884" w:rsidRPr="39FB92A3">
        <w:rPr>
          <w:rFonts w:ascii="Grandview" w:eastAsia="Grandview" w:hAnsi="Grandview" w:cs="Grandview"/>
          <w:sz w:val="26"/>
          <w:szCs w:val="26"/>
        </w:rPr>
        <w:t xml:space="preserve"> have an additional item added to the agenda</w:t>
      </w:r>
      <w:r w:rsidR="69FAED84" w:rsidRPr="39FB92A3">
        <w:rPr>
          <w:rFonts w:ascii="Grandview" w:eastAsia="Grandview" w:hAnsi="Grandview" w:cs="Grandview"/>
          <w:sz w:val="26"/>
          <w:szCs w:val="26"/>
        </w:rPr>
        <w:t xml:space="preserve"> </w:t>
      </w:r>
      <w:r w:rsidR="1B8C5FE8" w:rsidRPr="678B88A6">
        <w:rPr>
          <w:rFonts w:ascii="Grandview" w:eastAsia="Grandview" w:hAnsi="Grandview" w:cs="Grandview"/>
          <w:i/>
          <w:iCs/>
          <w:sz w:val="26"/>
          <w:szCs w:val="26"/>
        </w:rPr>
        <w:t>Survey for Faculty on One Team One Health</w:t>
      </w:r>
      <w:r w:rsidR="1B8C5FE8" w:rsidRPr="39FB92A3">
        <w:rPr>
          <w:rFonts w:ascii="Grandview" w:eastAsia="Grandview" w:hAnsi="Grandview" w:cs="Grandview"/>
          <w:sz w:val="26"/>
          <w:szCs w:val="26"/>
        </w:rPr>
        <w:t>.</w:t>
      </w:r>
      <w:r w:rsidRPr="2CACBAB6">
        <w:rPr>
          <w:rFonts w:ascii="Grandview" w:eastAsia="Grandview" w:hAnsi="Grandview" w:cs="Grandview"/>
          <w:sz w:val="26"/>
          <w:szCs w:val="26"/>
        </w:rPr>
        <w:t xml:space="preserve"> The minutes of the April 15, </w:t>
      </w:r>
      <w:r w:rsidR="2B9F6035" w:rsidRPr="2CACBAB6">
        <w:rPr>
          <w:rFonts w:ascii="Grandview" w:eastAsia="Grandview" w:hAnsi="Grandview" w:cs="Grandview"/>
          <w:sz w:val="26"/>
          <w:szCs w:val="26"/>
        </w:rPr>
        <w:t>2025,</w:t>
      </w:r>
      <w:r w:rsidRPr="2CACBAB6">
        <w:rPr>
          <w:rFonts w:ascii="Grandview" w:eastAsia="Grandview" w:hAnsi="Grandview" w:cs="Grandview"/>
          <w:sz w:val="26"/>
          <w:szCs w:val="26"/>
        </w:rPr>
        <w:t xml:space="preserve"> meeting were approved as </w:t>
      </w:r>
      <w:r w:rsidR="001F34EF" w:rsidRPr="39FB92A3">
        <w:rPr>
          <w:rFonts w:ascii="Grandview" w:eastAsia="Grandview" w:hAnsi="Grandview" w:cs="Grandview"/>
          <w:sz w:val="26"/>
          <w:szCs w:val="26"/>
        </w:rPr>
        <w:t>corrected</w:t>
      </w:r>
      <w:r w:rsidR="47B2C1F2" w:rsidRPr="39FB92A3">
        <w:rPr>
          <w:rFonts w:ascii="Grandview" w:eastAsia="Grandview" w:hAnsi="Grandview" w:cs="Grandview"/>
          <w:sz w:val="26"/>
          <w:szCs w:val="26"/>
        </w:rPr>
        <w:t>. </w:t>
      </w:r>
    </w:p>
    <w:p w14:paraId="65B78511" w14:textId="77777777" w:rsidR="000669E8" w:rsidRPr="0066244C" w:rsidRDefault="000669E8" w:rsidP="000669E8">
      <w:pPr>
        <w:rPr>
          <w:rFonts w:ascii="Grandview" w:hAnsi="Grandview"/>
          <w:b/>
          <w:bCs/>
          <w:sz w:val="26"/>
          <w:szCs w:val="26"/>
        </w:rPr>
      </w:pPr>
      <w:r w:rsidRPr="0066244C">
        <w:rPr>
          <w:rFonts w:ascii="Grandview" w:hAnsi="Grandview"/>
          <w:b/>
          <w:bCs/>
          <w:sz w:val="26"/>
          <w:szCs w:val="26"/>
        </w:rPr>
        <w:t>Remarks</w:t>
      </w:r>
    </w:p>
    <w:p w14:paraId="332EB06F" w14:textId="0C2285BC" w:rsidR="00ED6072" w:rsidRDefault="007F7E71" w:rsidP="007F7E71">
      <w:pPr>
        <w:rPr>
          <w:rFonts w:ascii="Grandview" w:eastAsia="Grandview" w:hAnsi="Grandview" w:cs="Grandview"/>
          <w:sz w:val="26"/>
          <w:szCs w:val="26"/>
        </w:rPr>
      </w:pPr>
      <w:r w:rsidRPr="007F7E71">
        <w:rPr>
          <w:rFonts w:ascii="Grandview" w:eastAsia="Grandview" w:hAnsi="Grandview" w:cs="Grandview"/>
          <w:sz w:val="26"/>
          <w:szCs w:val="26"/>
        </w:rPr>
        <w:t xml:space="preserve">President </w:t>
      </w:r>
      <w:r w:rsidR="001F34EF">
        <w:rPr>
          <w:rFonts w:ascii="Grandview" w:eastAsia="Grandview" w:hAnsi="Grandview" w:cs="Grandview"/>
          <w:sz w:val="26"/>
          <w:szCs w:val="26"/>
        </w:rPr>
        <w:t xml:space="preserve">Kevin </w:t>
      </w:r>
      <w:r w:rsidRPr="007F7E71">
        <w:rPr>
          <w:rFonts w:ascii="Grandview" w:eastAsia="Grandview" w:hAnsi="Grandview" w:cs="Grandview"/>
          <w:sz w:val="26"/>
          <w:szCs w:val="26"/>
        </w:rPr>
        <w:t>Guskiewicz, Provost</w:t>
      </w:r>
      <w:r w:rsidR="00504AB8">
        <w:rPr>
          <w:rFonts w:ascii="Grandview" w:eastAsia="Grandview" w:hAnsi="Grandview" w:cs="Grandview"/>
          <w:sz w:val="26"/>
          <w:szCs w:val="26"/>
        </w:rPr>
        <w:t xml:space="preserve"> </w:t>
      </w:r>
      <w:r w:rsidR="001F34EF">
        <w:rPr>
          <w:rFonts w:ascii="Grandview" w:eastAsia="Grandview" w:hAnsi="Grandview" w:cs="Grandview"/>
          <w:sz w:val="26"/>
          <w:szCs w:val="26"/>
        </w:rPr>
        <w:t xml:space="preserve">Laura Lee </w:t>
      </w:r>
      <w:r w:rsidR="00504AB8">
        <w:rPr>
          <w:rFonts w:ascii="Grandview" w:eastAsia="Grandview" w:hAnsi="Grandview" w:cs="Grandview"/>
          <w:sz w:val="26"/>
          <w:szCs w:val="26"/>
        </w:rPr>
        <w:t>McIntyre</w:t>
      </w:r>
      <w:r w:rsidRPr="007F7E71">
        <w:rPr>
          <w:rFonts w:ascii="Grandview" w:eastAsia="Grandview" w:hAnsi="Grandview" w:cs="Grandview"/>
          <w:sz w:val="26"/>
          <w:szCs w:val="26"/>
        </w:rPr>
        <w:t>, and Chairperson Wilson provided remarks to the Faculty Senate. </w:t>
      </w:r>
    </w:p>
    <w:p w14:paraId="1BE3FEEB" w14:textId="5BB42721" w:rsidR="00504AB8" w:rsidRDefault="00504AB8" w:rsidP="00504AB8">
      <w:pPr>
        <w:rPr>
          <w:rFonts w:ascii="Grandview" w:hAnsi="Grandview"/>
          <w:b/>
          <w:bCs/>
          <w:sz w:val="26"/>
          <w:szCs w:val="26"/>
        </w:rPr>
      </w:pPr>
      <w:r>
        <w:rPr>
          <w:rFonts w:ascii="Grandview" w:hAnsi="Grandview"/>
          <w:b/>
          <w:bCs/>
          <w:sz w:val="26"/>
          <w:szCs w:val="26"/>
        </w:rPr>
        <w:t>Faculty Senate Orientation</w:t>
      </w:r>
    </w:p>
    <w:p w14:paraId="3144BAB2" w14:textId="759946BB" w:rsidR="00504AB8" w:rsidRPr="00B2389E" w:rsidRDefault="00B2389E" w:rsidP="00504AB8">
      <w:pPr>
        <w:rPr>
          <w:rFonts w:ascii="Grandview" w:hAnsi="Grandview"/>
          <w:sz w:val="26"/>
          <w:szCs w:val="26"/>
        </w:rPr>
      </w:pPr>
      <w:r w:rsidRPr="00B2389E">
        <w:rPr>
          <w:rFonts w:ascii="Grandview" w:hAnsi="Grandview"/>
          <w:sz w:val="26"/>
          <w:szCs w:val="26"/>
        </w:rPr>
        <w:t>Chairperson Wilson and Secretary</w:t>
      </w:r>
      <w:r w:rsidR="001F2709">
        <w:rPr>
          <w:rFonts w:ascii="Grandview" w:hAnsi="Grandview"/>
          <w:sz w:val="26"/>
          <w:szCs w:val="26"/>
        </w:rPr>
        <w:t xml:space="preserve"> for Academic Governance</w:t>
      </w:r>
      <w:r w:rsidRPr="00B2389E">
        <w:rPr>
          <w:rFonts w:ascii="Grandview" w:hAnsi="Grandview"/>
          <w:sz w:val="26"/>
          <w:szCs w:val="26"/>
        </w:rPr>
        <w:t xml:space="preserve"> </w:t>
      </w:r>
      <w:r w:rsidR="001F2709">
        <w:rPr>
          <w:rFonts w:ascii="Grandview" w:hAnsi="Grandview"/>
          <w:sz w:val="26"/>
          <w:szCs w:val="26"/>
        </w:rPr>
        <w:t xml:space="preserve">Teresa </w:t>
      </w:r>
      <w:r>
        <w:rPr>
          <w:rFonts w:ascii="Grandview" w:hAnsi="Grandview"/>
          <w:sz w:val="26"/>
          <w:szCs w:val="26"/>
        </w:rPr>
        <w:t>Cuellar</w:t>
      </w:r>
      <w:r w:rsidRPr="00B2389E">
        <w:rPr>
          <w:rFonts w:ascii="Grandview" w:hAnsi="Grandview"/>
          <w:sz w:val="26"/>
          <w:szCs w:val="26"/>
        </w:rPr>
        <w:t xml:space="preserve"> facilitated an orientation session for faculty senators. </w:t>
      </w:r>
    </w:p>
    <w:p w14:paraId="5DA84821" w14:textId="6E0A1F82" w:rsidR="00504AB8" w:rsidRDefault="009B4F6A" w:rsidP="007F7E71">
      <w:pPr>
        <w:rPr>
          <w:rFonts w:ascii="Grandview" w:eastAsia="Grandview" w:hAnsi="Grandview" w:cs="Grandview"/>
          <w:b/>
          <w:bCs/>
          <w:sz w:val="26"/>
          <w:szCs w:val="26"/>
        </w:rPr>
      </w:pPr>
      <w:r>
        <w:rPr>
          <w:rFonts w:ascii="Grandview" w:eastAsia="Grandview" w:hAnsi="Grandview" w:cs="Grandview"/>
          <w:b/>
          <w:bCs/>
          <w:sz w:val="26"/>
          <w:szCs w:val="26"/>
        </w:rPr>
        <w:t>Special Meeting Notification</w:t>
      </w:r>
    </w:p>
    <w:p w14:paraId="21C9A3C9" w14:textId="77CE7AF6" w:rsidR="00C200B3" w:rsidRPr="00C200B3" w:rsidRDefault="007130B7" w:rsidP="39FB92A3">
      <w:pPr>
        <w:rPr>
          <w:rFonts w:ascii="Grandview" w:eastAsia="Grandview" w:hAnsi="Grandview" w:cs="Grandview"/>
          <w:sz w:val="26"/>
          <w:szCs w:val="26"/>
        </w:rPr>
      </w:pPr>
      <w:r w:rsidRPr="678B88A6">
        <w:rPr>
          <w:rFonts w:ascii="Grandview" w:eastAsia="Grandview" w:hAnsi="Grandview" w:cs="Grandview"/>
          <w:sz w:val="26"/>
          <w:szCs w:val="26"/>
        </w:rPr>
        <w:t xml:space="preserve">Senator Lipton gave an update </w:t>
      </w:r>
      <w:r w:rsidR="00865B7A" w:rsidRPr="678B88A6">
        <w:rPr>
          <w:rFonts w:ascii="Grandview" w:eastAsia="Grandview" w:hAnsi="Grandview" w:cs="Grandview"/>
          <w:sz w:val="26"/>
          <w:szCs w:val="26"/>
        </w:rPr>
        <w:t xml:space="preserve">on </w:t>
      </w:r>
      <w:r w:rsidRPr="678B88A6">
        <w:rPr>
          <w:rFonts w:ascii="Grandview" w:eastAsia="Grandview" w:hAnsi="Grandview" w:cs="Grandview"/>
          <w:sz w:val="26"/>
          <w:szCs w:val="26"/>
        </w:rPr>
        <w:t>a resolution that was passed in May</w:t>
      </w:r>
      <w:r w:rsidR="003A69C9" w:rsidRPr="678B88A6">
        <w:rPr>
          <w:rFonts w:ascii="Grandview" w:eastAsia="Grandview" w:hAnsi="Grandview" w:cs="Grandview"/>
          <w:sz w:val="26"/>
          <w:szCs w:val="26"/>
        </w:rPr>
        <w:t>,</w:t>
      </w:r>
      <w:r w:rsidR="5A7F4538" w:rsidRPr="678B88A6">
        <w:rPr>
          <w:rFonts w:ascii="Grandview" w:eastAsia="Grandview" w:hAnsi="Grandview" w:cs="Grandview"/>
          <w:sz w:val="26"/>
          <w:szCs w:val="26"/>
        </w:rPr>
        <w:t xml:space="preserve"> P</w:t>
      </w:r>
      <w:r w:rsidR="5013763D" w:rsidRPr="678B88A6">
        <w:rPr>
          <w:rFonts w:ascii="Grandview" w:eastAsia="Grandview" w:hAnsi="Grandview" w:cs="Grandview"/>
          <w:sz w:val="26"/>
          <w:szCs w:val="26"/>
        </w:rPr>
        <w:t>er Steering committee by laws 3.4.2.3:</w:t>
      </w:r>
    </w:p>
    <w:p w14:paraId="0AF16553" w14:textId="095D3DE9" w:rsidR="00C200B3" w:rsidRPr="00C200B3" w:rsidRDefault="637D6A79" w:rsidP="39FB92A3">
      <w:pPr>
        <w:rPr>
          <w:rFonts w:ascii="Grandview" w:eastAsia="Grandview" w:hAnsi="Grandview" w:cs="Grandview"/>
          <w:sz w:val="26"/>
          <w:szCs w:val="26"/>
        </w:rPr>
      </w:pPr>
      <w:r w:rsidRPr="39FB92A3">
        <w:rPr>
          <w:rFonts w:ascii="Grandview" w:eastAsia="Grandview" w:hAnsi="Grandview" w:cs="Grandview"/>
          <w:sz w:val="26"/>
          <w:szCs w:val="26"/>
        </w:rPr>
        <w:t xml:space="preserve">The faculty members of the Steering Committee shall act on behalf of the </w:t>
      </w:r>
      <w:r w:rsidR="007130B7">
        <w:tab/>
      </w:r>
      <w:r w:rsidRPr="39FB92A3">
        <w:rPr>
          <w:rFonts w:ascii="Grandview" w:eastAsia="Grandview" w:hAnsi="Grandview" w:cs="Grandview"/>
          <w:sz w:val="26"/>
          <w:szCs w:val="26"/>
        </w:rPr>
        <w:t xml:space="preserve">Faculty Senate when, in the judgment of a majority of the membership of </w:t>
      </w:r>
      <w:r w:rsidR="007130B7">
        <w:tab/>
      </w:r>
      <w:r w:rsidRPr="39FB92A3">
        <w:rPr>
          <w:rFonts w:ascii="Grandview" w:eastAsia="Grandview" w:hAnsi="Grandview" w:cs="Grandview"/>
          <w:sz w:val="26"/>
          <w:szCs w:val="26"/>
        </w:rPr>
        <w:t xml:space="preserve">the Steering Committee, action is needed before the Faculty Senate can </w:t>
      </w:r>
      <w:r w:rsidR="007130B7">
        <w:tab/>
      </w:r>
      <w:r w:rsidRPr="39FB92A3">
        <w:rPr>
          <w:rFonts w:ascii="Grandview" w:eastAsia="Grandview" w:hAnsi="Grandview" w:cs="Grandview"/>
          <w:sz w:val="26"/>
          <w:szCs w:val="26"/>
        </w:rPr>
        <w:t xml:space="preserve">be called into session. The chairperson of the Steering Committee will </w:t>
      </w:r>
      <w:r w:rsidR="007130B7">
        <w:tab/>
      </w:r>
      <w:r w:rsidRPr="39FB92A3">
        <w:rPr>
          <w:rFonts w:ascii="Grandview" w:eastAsia="Grandview" w:hAnsi="Grandview" w:cs="Grandview"/>
          <w:sz w:val="26"/>
          <w:szCs w:val="26"/>
        </w:rPr>
        <w:t xml:space="preserve">chair such meetings. Such meetings may be called by the faculty </w:t>
      </w:r>
      <w:r w:rsidR="007130B7">
        <w:tab/>
      </w:r>
      <w:r w:rsidR="007130B7">
        <w:tab/>
      </w:r>
      <w:r w:rsidRPr="39FB92A3">
        <w:rPr>
          <w:rFonts w:ascii="Grandview" w:eastAsia="Grandview" w:hAnsi="Grandview" w:cs="Grandview"/>
          <w:sz w:val="26"/>
          <w:szCs w:val="26"/>
        </w:rPr>
        <w:t xml:space="preserve">members of the Steering Committee or by the chairperson of the </w:t>
      </w:r>
      <w:r w:rsidR="007130B7">
        <w:tab/>
      </w:r>
      <w:r w:rsidR="007130B7">
        <w:tab/>
      </w:r>
      <w:r w:rsidRPr="39FB92A3">
        <w:rPr>
          <w:rFonts w:ascii="Grandview" w:eastAsia="Grandview" w:hAnsi="Grandview" w:cs="Grandview"/>
          <w:sz w:val="26"/>
          <w:szCs w:val="26"/>
        </w:rPr>
        <w:t xml:space="preserve">Steering Committee. Decisions taken at such meetings shall be reported </w:t>
      </w:r>
      <w:r w:rsidR="007130B7">
        <w:tab/>
      </w:r>
      <w:r w:rsidRPr="39FB92A3">
        <w:rPr>
          <w:rFonts w:ascii="Grandview" w:eastAsia="Grandview" w:hAnsi="Grandview" w:cs="Grandview"/>
          <w:sz w:val="26"/>
          <w:szCs w:val="26"/>
        </w:rPr>
        <w:t xml:space="preserve">to the Faculty Senate as information items and are subject to review by </w:t>
      </w:r>
      <w:r w:rsidR="007130B7">
        <w:tab/>
      </w:r>
      <w:r w:rsidRPr="39FB92A3">
        <w:rPr>
          <w:rFonts w:ascii="Grandview" w:eastAsia="Grandview" w:hAnsi="Grandview" w:cs="Grandview"/>
          <w:sz w:val="26"/>
          <w:szCs w:val="26"/>
        </w:rPr>
        <w:t xml:space="preserve">the Faculty Senate.   </w:t>
      </w:r>
    </w:p>
    <w:p w14:paraId="67623594" w14:textId="67FC01AD" w:rsidR="00C200B3" w:rsidRPr="00C200B3" w:rsidRDefault="00B81793" w:rsidP="007F7E71">
      <w:pPr>
        <w:rPr>
          <w:rFonts w:ascii="Grandview" w:eastAsia="Grandview" w:hAnsi="Grandview" w:cs="Grandview"/>
          <w:sz w:val="26"/>
          <w:szCs w:val="26"/>
        </w:rPr>
      </w:pPr>
      <w:r w:rsidRPr="678B88A6">
        <w:rPr>
          <w:rFonts w:ascii="Grandview" w:eastAsia="Grandview" w:hAnsi="Grandview" w:cs="Grandview"/>
          <w:sz w:val="26"/>
          <w:szCs w:val="26"/>
        </w:rPr>
        <w:t xml:space="preserve">A special meeting was called </w:t>
      </w:r>
      <w:r w:rsidR="00C25EAD" w:rsidRPr="678B88A6">
        <w:rPr>
          <w:rFonts w:ascii="Grandview" w:eastAsia="Grandview" w:hAnsi="Grandview" w:cs="Grandview"/>
          <w:sz w:val="26"/>
          <w:szCs w:val="26"/>
        </w:rPr>
        <w:t xml:space="preserve">to </w:t>
      </w:r>
      <w:r w:rsidR="006768FB" w:rsidRPr="678B88A6">
        <w:rPr>
          <w:rFonts w:ascii="Grandview" w:eastAsia="Grandview" w:hAnsi="Grandview" w:cs="Grandview"/>
          <w:sz w:val="26"/>
          <w:szCs w:val="26"/>
        </w:rPr>
        <w:t>give</w:t>
      </w:r>
      <w:r w:rsidR="00C25EAD" w:rsidRPr="678B88A6">
        <w:rPr>
          <w:rFonts w:ascii="Grandview" w:eastAsia="Grandview" w:hAnsi="Grandview" w:cs="Grandview"/>
          <w:sz w:val="26"/>
          <w:szCs w:val="26"/>
        </w:rPr>
        <w:t xml:space="preserve"> the </w:t>
      </w:r>
      <w:r w:rsidR="006768FB" w:rsidRPr="678B88A6">
        <w:rPr>
          <w:rFonts w:ascii="Grandview" w:eastAsia="Grandview" w:hAnsi="Grandview" w:cs="Grandview"/>
          <w:sz w:val="26"/>
          <w:szCs w:val="26"/>
        </w:rPr>
        <w:t>S</w:t>
      </w:r>
      <w:r w:rsidR="00C25EAD" w:rsidRPr="678B88A6">
        <w:rPr>
          <w:rFonts w:ascii="Grandview" w:eastAsia="Grandview" w:hAnsi="Grandview" w:cs="Grandview"/>
          <w:sz w:val="26"/>
          <w:szCs w:val="26"/>
        </w:rPr>
        <w:t xml:space="preserve">teering </w:t>
      </w:r>
      <w:r w:rsidR="006768FB" w:rsidRPr="678B88A6">
        <w:rPr>
          <w:rFonts w:ascii="Grandview" w:eastAsia="Grandview" w:hAnsi="Grandview" w:cs="Grandview"/>
          <w:sz w:val="26"/>
          <w:szCs w:val="26"/>
        </w:rPr>
        <w:t>C</w:t>
      </w:r>
      <w:r w:rsidR="00C25EAD" w:rsidRPr="678B88A6">
        <w:rPr>
          <w:rFonts w:ascii="Grandview" w:eastAsia="Grandview" w:hAnsi="Grandview" w:cs="Grandview"/>
          <w:sz w:val="26"/>
          <w:szCs w:val="26"/>
        </w:rPr>
        <w:t>ommittee</w:t>
      </w:r>
      <w:r w:rsidR="006768FB" w:rsidRPr="678B88A6">
        <w:rPr>
          <w:rFonts w:ascii="Grandview" w:eastAsia="Grandview" w:hAnsi="Grandview" w:cs="Grandview"/>
          <w:sz w:val="26"/>
          <w:szCs w:val="26"/>
        </w:rPr>
        <w:t xml:space="preserve"> a presentation on </w:t>
      </w:r>
      <w:r w:rsidR="003875F9" w:rsidRPr="678B88A6">
        <w:rPr>
          <w:rFonts w:ascii="Grandview" w:eastAsia="Grandview" w:hAnsi="Grandview" w:cs="Grandview"/>
          <w:sz w:val="26"/>
          <w:szCs w:val="26"/>
        </w:rPr>
        <w:t>the increase in Executive Management Compensation over the past three years</w:t>
      </w:r>
      <w:r w:rsidR="006E5494" w:rsidRPr="678B88A6">
        <w:rPr>
          <w:rFonts w:ascii="Grandview" w:eastAsia="Grandview" w:hAnsi="Grandview" w:cs="Grandview"/>
          <w:sz w:val="26"/>
          <w:szCs w:val="26"/>
        </w:rPr>
        <w:t>. The resolution was approved</w:t>
      </w:r>
      <w:r w:rsidR="05DBC11D" w:rsidRPr="678B88A6">
        <w:rPr>
          <w:rFonts w:ascii="Grandview" w:eastAsia="Grandview" w:hAnsi="Grandview" w:cs="Grandview"/>
          <w:sz w:val="26"/>
          <w:szCs w:val="26"/>
        </w:rPr>
        <w:t>; and the</w:t>
      </w:r>
      <w:r w:rsidR="00395974" w:rsidRPr="678B88A6">
        <w:rPr>
          <w:rFonts w:ascii="Grandview" w:eastAsia="Grandview" w:hAnsi="Grandview" w:cs="Grandview"/>
          <w:sz w:val="26"/>
          <w:szCs w:val="26"/>
        </w:rPr>
        <w:t xml:space="preserve"> </w:t>
      </w:r>
      <w:r w:rsidR="0646A96C" w:rsidRPr="678B88A6">
        <w:rPr>
          <w:rFonts w:ascii="Grandview" w:eastAsia="Grandview" w:hAnsi="Grandview" w:cs="Grandview"/>
          <w:sz w:val="26"/>
          <w:szCs w:val="26"/>
        </w:rPr>
        <w:t>S</w:t>
      </w:r>
      <w:r w:rsidR="00395974" w:rsidRPr="678B88A6">
        <w:rPr>
          <w:rFonts w:ascii="Grandview" w:eastAsia="Grandview" w:hAnsi="Grandview" w:cs="Grandview"/>
          <w:sz w:val="26"/>
          <w:szCs w:val="26"/>
        </w:rPr>
        <w:t xml:space="preserve">teering </w:t>
      </w:r>
      <w:r w:rsidR="64100866" w:rsidRPr="678B88A6">
        <w:rPr>
          <w:rFonts w:ascii="Grandview" w:eastAsia="Grandview" w:hAnsi="Grandview" w:cs="Grandview"/>
          <w:sz w:val="26"/>
          <w:szCs w:val="26"/>
        </w:rPr>
        <w:t>C</w:t>
      </w:r>
      <w:r w:rsidR="00395974" w:rsidRPr="678B88A6">
        <w:rPr>
          <w:rFonts w:ascii="Grandview" w:eastAsia="Grandview" w:hAnsi="Grandview" w:cs="Grandview"/>
          <w:sz w:val="26"/>
          <w:szCs w:val="26"/>
        </w:rPr>
        <w:t>ommittee still has not received a response</w:t>
      </w:r>
      <w:r w:rsidR="001C6F7C" w:rsidRPr="678B88A6">
        <w:rPr>
          <w:rFonts w:ascii="Grandview" w:eastAsia="Grandview" w:hAnsi="Grandview" w:cs="Grandview"/>
          <w:sz w:val="26"/>
          <w:szCs w:val="26"/>
        </w:rPr>
        <w:t>.</w:t>
      </w:r>
    </w:p>
    <w:p w14:paraId="62B09E43" w14:textId="0583F416" w:rsidR="00F15AA5" w:rsidRDefault="00F15AA5" w:rsidP="007F7E71">
      <w:pPr>
        <w:rPr>
          <w:rFonts w:ascii="Grandview" w:eastAsia="Grandview" w:hAnsi="Grandview" w:cs="Grandview"/>
          <w:b/>
          <w:bCs/>
          <w:sz w:val="26"/>
          <w:szCs w:val="26"/>
        </w:rPr>
      </w:pPr>
      <w:r>
        <w:rPr>
          <w:rFonts w:ascii="Grandview" w:eastAsia="Grandview" w:hAnsi="Grandview" w:cs="Grandview"/>
          <w:b/>
          <w:bCs/>
          <w:sz w:val="26"/>
          <w:szCs w:val="26"/>
        </w:rPr>
        <w:t>DEI in the RPT Updates</w:t>
      </w:r>
    </w:p>
    <w:p w14:paraId="05A22D05" w14:textId="49845FD7" w:rsidR="008D551F" w:rsidDel="00D106B1" w:rsidRDefault="004E0050" w:rsidP="678B88A6">
      <w:pPr>
        <w:rPr>
          <w:rFonts w:ascii="Grandview" w:hAnsi="Grandview"/>
          <w:sz w:val="26"/>
          <w:szCs w:val="26"/>
        </w:rPr>
      </w:pPr>
      <w:r>
        <w:rPr>
          <w:rFonts w:ascii="Grandview" w:hAnsi="Grandview"/>
          <w:sz w:val="26"/>
          <w:szCs w:val="26"/>
        </w:rPr>
        <w:lastRenderedPageBreak/>
        <w:t xml:space="preserve">Vice Provost </w:t>
      </w:r>
      <w:r w:rsidR="2951B992">
        <w:rPr>
          <w:rFonts w:ascii="Grandview" w:hAnsi="Grandview"/>
          <w:sz w:val="26"/>
          <w:szCs w:val="26"/>
        </w:rPr>
        <w:t xml:space="preserve">and </w:t>
      </w:r>
      <w:r w:rsidRPr="3D570EDB">
        <w:rPr>
          <w:rFonts w:ascii="Grandview" w:hAnsi="Grandview"/>
          <w:w w:val="105"/>
          <w:sz w:val="26"/>
          <w:szCs w:val="26"/>
        </w:rPr>
        <w:t>Associate</w:t>
      </w:r>
      <w:r w:rsidRPr="3D570EDB">
        <w:rPr>
          <w:rFonts w:ascii="Grandview" w:hAnsi="Grandview"/>
          <w:spacing w:val="-18"/>
          <w:w w:val="105"/>
          <w:sz w:val="26"/>
          <w:szCs w:val="26"/>
        </w:rPr>
        <w:t xml:space="preserve"> </w:t>
      </w:r>
      <w:r w:rsidRPr="3D570EDB">
        <w:rPr>
          <w:rFonts w:ascii="Grandview" w:hAnsi="Grandview"/>
          <w:w w:val="105"/>
          <w:sz w:val="26"/>
          <w:szCs w:val="26"/>
        </w:rPr>
        <w:t>Vice</w:t>
      </w:r>
      <w:r w:rsidRPr="3D570EDB">
        <w:rPr>
          <w:rFonts w:ascii="Grandview" w:hAnsi="Grandview"/>
          <w:spacing w:val="-17"/>
          <w:w w:val="105"/>
          <w:sz w:val="26"/>
          <w:szCs w:val="26"/>
        </w:rPr>
        <w:t xml:space="preserve"> </w:t>
      </w:r>
      <w:r w:rsidRPr="3D570EDB">
        <w:rPr>
          <w:rFonts w:ascii="Grandview" w:hAnsi="Grandview"/>
          <w:w w:val="105"/>
          <w:sz w:val="26"/>
          <w:szCs w:val="26"/>
        </w:rPr>
        <w:t>President</w:t>
      </w:r>
      <w:r w:rsidRPr="3D570EDB">
        <w:rPr>
          <w:rFonts w:ascii="Grandview" w:hAnsi="Grandview"/>
          <w:spacing w:val="-16"/>
          <w:w w:val="105"/>
          <w:sz w:val="26"/>
          <w:szCs w:val="26"/>
        </w:rPr>
        <w:t xml:space="preserve"> </w:t>
      </w:r>
      <w:r w:rsidRPr="3D570EDB">
        <w:rPr>
          <w:rFonts w:ascii="Grandview" w:hAnsi="Grandview"/>
          <w:w w:val="105"/>
          <w:sz w:val="26"/>
          <w:szCs w:val="26"/>
        </w:rPr>
        <w:t>for</w:t>
      </w:r>
      <w:r w:rsidRPr="3D570EDB">
        <w:rPr>
          <w:rFonts w:ascii="Grandview" w:hAnsi="Grandview"/>
          <w:spacing w:val="-16"/>
          <w:w w:val="105"/>
          <w:sz w:val="26"/>
          <w:szCs w:val="26"/>
        </w:rPr>
        <w:t xml:space="preserve"> </w:t>
      </w:r>
      <w:r w:rsidRPr="3D570EDB">
        <w:rPr>
          <w:rFonts w:ascii="Grandview" w:hAnsi="Grandview"/>
          <w:w w:val="105"/>
          <w:sz w:val="26"/>
          <w:szCs w:val="26"/>
        </w:rPr>
        <w:t>Faculty</w:t>
      </w:r>
      <w:r w:rsidRPr="3D570EDB">
        <w:rPr>
          <w:rFonts w:ascii="Grandview" w:hAnsi="Grandview"/>
          <w:spacing w:val="-20"/>
          <w:w w:val="105"/>
          <w:sz w:val="26"/>
          <w:szCs w:val="26"/>
        </w:rPr>
        <w:t xml:space="preserve"> </w:t>
      </w:r>
      <w:r w:rsidRPr="3D570EDB">
        <w:rPr>
          <w:rFonts w:ascii="Grandview" w:hAnsi="Grandview"/>
          <w:w w:val="105"/>
          <w:sz w:val="26"/>
          <w:szCs w:val="26"/>
        </w:rPr>
        <w:t>and</w:t>
      </w:r>
      <w:r w:rsidRPr="3D570EDB">
        <w:rPr>
          <w:rFonts w:ascii="Grandview" w:hAnsi="Grandview"/>
          <w:spacing w:val="-19"/>
          <w:w w:val="105"/>
          <w:sz w:val="26"/>
          <w:szCs w:val="26"/>
        </w:rPr>
        <w:t xml:space="preserve"> </w:t>
      </w:r>
      <w:r w:rsidRPr="3D570EDB">
        <w:rPr>
          <w:rFonts w:ascii="Grandview" w:hAnsi="Grandview"/>
          <w:w w:val="105"/>
          <w:sz w:val="26"/>
          <w:szCs w:val="26"/>
        </w:rPr>
        <w:t xml:space="preserve">Academic Staff Affairs </w:t>
      </w:r>
      <w:r w:rsidR="00865B7A">
        <w:rPr>
          <w:rFonts w:ascii="Grandview" w:hAnsi="Grandview"/>
          <w:w w:val="105"/>
          <w:sz w:val="26"/>
          <w:szCs w:val="26"/>
        </w:rPr>
        <w:t xml:space="preserve">Teresa </w:t>
      </w:r>
      <w:r w:rsidRPr="3D570EDB">
        <w:rPr>
          <w:rFonts w:ascii="Grandview" w:hAnsi="Grandview"/>
          <w:w w:val="105"/>
          <w:sz w:val="26"/>
          <w:szCs w:val="26"/>
        </w:rPr>
        <w:t>Mastin provided an upd</w:t>
      </w:r>
      <w:r w:rsidR="00F6033D" w:rsidRPr="3D570EDB">
        <w:rPr>
          <w:rFonts w:ascii="Grandview" w:hAnsi="Grandview"/>
          <w:w w:val="105"/>
          <w:sz w:val="26"/>
          <w:szCs w:val="26"/>
        </w:rPr>
        <w:t>ate</w:t>
      </w:r>
      <w:r w:rsidR="00803B5B" w:rsidRPr="3D570EDB">
        <w:rPr>
          <w:rFonts w:ascii="Grandview" w:hAnsi="Grandview"/>
          <w:w w:val="105"/>
          <w:sz w:val="26"/>
          <w:szCs w:val="26"/>
        </w:rPr>
        <w:t xml:space="preserve"> </w:t>
      </w:r>
      <w:r w:rsidR="1D470119" w:rsidRPr="2CACBAB6">
        <w:rPr>
          <w:rFonts w:ascii="Grandview" w:hAnsi="Grandview"/>
          <w:sz w:val="26"/>
          <w:szCs w:val="26"/>
        </w:rPr>
        <w:t>regarding</w:t>
      </w:r>
      <w:r w:rsidR="1D470119" w:rsidRPr="3D570EDB">
        <w:rPr>
          <w:rFonts w:ascii="Grandview" w:hAnsi="Grandview"/>
          <w:w w:val="105"/>
          <w:sz w:val="26"/>
          <w:szCs w:val="26"/>
        </w:rPr>
        <w:t xml:space="preserve"> </w:t>
      </w:r>
      <w:r w:rsidR="00803B5B" w:rsidRPr="3D570EDB">
        <w:rPr>
          <w:rFonts w:ascii="Grandview" w:hAnsi="Grandview"/>
          <w:w w:val="105"/>
          <w:sz w:val="26"/>
          <w:szCs w:val="26"/>
        </w:rPr>
        <w:t>the Civil Rights Compliance Review and the impact on the reappointment</w:t>
      </w:r>
      <w:r w:rsidR="00865B7A" w:rsidRPr="39FB92A3">
        <w:rPr>
          <w:rFonts w:ascii="Grandview" w:hAnsi="Grandview"/>
          <w:sz w:val="26"/>
          <w:szCs w:val="26"/>
        </w:rPr>
        <w:t>,</w:t>
      </w:r>
      <w:r w:rsidR="00803B5B" w:rsidRPr="3D570EDB">
        <w:rPr>
          <w:rFonts w:ascii="Grandview" w:hAnsi="Grandview"/>
          <w:w w:val="105"/>
          <w:sz w:val="26"/>
          <w:szCs w:val="26"/>
        </w:rPr>
        <w:t> promotion</w:t>
      </w:r>
      <w:r w:rsidR="00865B7A" w:rsidRPr="39FB92A3">
        <w:rPr>
          <w:rFonts w:ascii="Grandview" w:hAnsi="Grandview"/>
          <w:sz w:val="26"/>
          <w:szCs w:val="26"/>
        </w:rPr>
        <w:t>,</w:t>
      </w:r>
      <w:r w:rsidR="00803B5B" w:rsidRPr="3D570EDB">
        <w:rPr>
          <w:rFonts w:ascii="Grandview" w:hAnsi="Grandview"/>
          <w:w w:val="105"/>
          <w:sz w:val="26"/>
          <w:szCs w:val="26"/>
        </w:rPr>
        <w:t xml:space="preserve"> and tenure processes. To ensure consistency with both federal and state legal requirements and university policy, MSU is actively reviewing its policies, programs, activities, and governing documents. As part of the compliance review, a few adjustments needed to be made with respect to processes in the RPT space. </w:t>
      </w:r>
    </w:p>
    <w:p w14:paraId="6A9AE5D6" w14:textId="59009006" w:rsidR="00171191" w:rsidRDefault="00171191" w:rsidP="00D31FF4">
      <w:pPr>
        <w:rPr>
          <w:rFonts w:ascii="Grandview" w:hAnsi="Grandview"/>
          <w:w w:val="105"/>
          <w:sz w:val="26"/>
        </w:rPr>
      </w:pPr>
      <w:r>
        <w:rPr>
          <w:rFonts w:ascii="Grandview" w:hAnsi="Grandview"/>
          <w:b/>
          <w:bCs/>
          <w:sz w:val="26"/>
          <w:szCs w:val="26"/>
        </w:rPr>
        <w:t>Amendments to the Bylaws for Academic Governance</w:t>
      </w:r>
    </w:p>
    <w:p w14:paraId="7C1623B1" w14:textId="6E6DE7D7" w:rsidR="00D31FF4" w:rsidRPr="00D31FF4" w:rsidRDefault="00D31FF4" w:rsidP="00D31FF4">
      <w:pPr>
        <w:rPr>
          <w:rFonts w:ascii="Grandview" w:hAnsi="Grandview"/>
          <w:w w:val="105"/>
          <w:sz w:val="26"/>
          <w:szCs w:val="26"/>
        </w:rPr>
      </w:pPr>
      <w:r w:rsidRPr="39FB92A3">
        <w:rPr>
          <w:rFonts w:ascii="Grandview" w:hAnsi="Grandview"/>
          <w:w w:val="105"/>
          <w:sz w:val="26"/>
          <w:szCs w:val="26"/>
        </w:rPr>
        <w:t xml:space="preserve">At its June </w:t>
      </w:r>
      <w:r w:rsidR="00865B7A" w:rsidRPr="39FB92A3">
        <w:rPr>
          <w:rFonts w:ascii="Grandview" w:hAnsi="Grandview"/>
          <w:w w:val="105"/>
          <w:sz w:val="26"/>
          <w:szCs w:val="26"/>
        </w:rPr>
        <w:t xml:space="preserve">2025 </w:t>
      </w:r>
      <w:r w:rsidRPr="39FB92A3">
        <w:rPr>
          <w:rFonts w:ascii="Grandview" w:hAnsi="Grandview"/>
          <w:w w:val="105"/>
          <w:sz w:val="26"/>
          <w:szCs w:val="26"/>
        </w:rPr>
        <w:t>meeting, the B</w:t>
      </w:r>
      <w:r w:rsidR="00865B7A" w:rsidRPr="39FB92A3">
        <w:rPr>
          <w:rFonts w:ascii="Grandview" w:hAnsi="Grandview"/>
          <w:w w:val="105"/>
          <w:sz w:val="26"/>
          <w:szCs w:val="26"/>
        </w:rPr>
        <w:t>oard of Trustees</w:t>
      </w:r>
      <w:r w:rsidRPr="39FB92A3">
        <w:rPr>
          <w:rFonts w:ascii="Grandview" w:hAnsi="Grandview"/>
          <w:w w:val="105"/>
          <w:sz w:val="26"/>
          <w:szCs w:val="26"/>
        </w:rPr>
        <w:t xml:space="preserve"> approved the amendments to the Bylaws for Academic Governance that UCAG and University Council approved in the </w:t>
      </w:r>
      <w:r w:rsidR="2689EBF9" w:rsidRPr="39FB92A3">
        <w:rPr>
          <w:rFonts w:ascii="Grandview" w:hAnsi="Grandview"/>
          <w:w w:val="105"/>
          <w:sz w:val="26"/>
          <w:szCs w:val="26"/>
        </w:rPr>
        <w:t>S</w:t>
      </w:r>
      <w:r w:rsidRPr="39FB92A3">
        <w:rPr>
          <w:rFonts w:ascii="Grandview" w:hAnsi="Grandview"/>
          <w:w w:val="105"/>
          <w:sz w:val="26"/>
          <w:szCs w:val="26"/>
        </w:rPr>
        <w:t>pring 2025 semester. These amendments included:</w:t>
      </w:r>
    </w:p>
    <w:p w14:paraId="78643C4D" w14:textId="77777777" w:rsidR="00D31FF4" w:rsidRPr="00D31FF4" w:rsidRDefault="00D31FF4" w:rsidP="39FB92A3">
      <w:pPr>
        <w:numPr>
          <w:ilvl w:val="0"/>
          <w:numId w:val="49"/>
        </w:numPr>
        <w:rPr>
          <w:rFonts w:ascii="Grandview" w:hAnsi="Grandview"/>
          <w:w w:val="105"/>
          <w:sz w:val="26"/>
          <w:szCs w:val="26"/>
        </w:rPr>
      </w:pPr>
      <w:r w:rsidRPr="39FB92A3">
        <w:rPr>
          <w:rFonts w:ascii="Grandview" w:hAnsi="Grandview"/>
          <w:w w:val="105"/>
          <w:sz w:val="26"/>
          <w:szCs w:val="26"/>
        </w:rPr>
        <w:t>Technical changes to the division name, administrator title, and committee name from Student Life and Engagement to Student Affairs</w:t>
      </w:r>
    </w:p>
    <w:p w14:paraId="386A51AE" w14:textId="77777777" w:rsidR="00D31FF4" w:rsidRPr="00D31FF4" w:rsidRDefault="00D31FF4" w:rsidP="39FB92A3">
      <w:pPr>
        <w:numPr>
          <w:ilvl w:val="0"/>
          <w:numId w:val="49"/>
        </w:numPr>
        <w:rPr>
          <w:rFonts w:ascii="Grandview" w:hAnsi="Grandview"/>
          <w:w w:val="105"/>
          <w:sz w:val="26"/>
          <w:szCs w:val="26"/>
        </w:rPr>
      </w:pPr>
      <w:r w:rsidRPr="39FB92A3">
        <w:rPr>
          <w:rFonts w:ascii="Grandview" w:hAnsi="Grandview"/>
          <w:w w:val="105"/>
          <w:sz w:val="26"/>
          <w:szCs w:val="26"/>
        </w:rPr>
        <w:t>Changes to the processes for the selection of chairpersons and directors to reflect current practices</w:t>
      </w:r>
    </w:p>
    <w:p w14:paraId="2DB9C22F" w14:textId="0BB4405E" w:rsidR="002D071E" w:rsidRPr="00700552" w:rsidRDefault="00D31FF4" w:rsidP="39FB92A3">
      <w:pPr>
        <w:numPr>
          <w:ilvl w:val="0"/>
          <w:numId w:val="49"/>
        </w:numPr>
        <w:rPr>
          <w:rFonts w:ascii="Grandview" w:hAnsi="Grandview"/>
          <w:w w:val="105"/>
          <w:sz w:val="26"/>
          <w:szCs w:val="26"/>
        </w:rPr>
      </w:pPr>
      <w:r w:rsidRPr="39FB92A3">
        <w:rPr>
          <w:rFonts w:ascii="Grandview" w:hAnsi="Grandview"/>
          <w:w w:val="105"/>
          <w:sz w:val="26"/>
          <w:szCs w:val="26"/>
        </w:rPr>
        <w:t xml:space="preserve">Granting university-level voting rights to </w:t>
      </w:r>
      <w:r w:rsidR="00DA6BAA" w:rsidRPr="39FB92A3">
        <w:rPr>
          <w:rFonts w:ascii="Grandview" w:hAnsi="Grandview"/>
          <w:w w:val="105"/>
          <w:sz w:val="26"/>
          <w:szCs w:val="26"/>
        </w:rPr>
        <w:t xml:space="preserve">all eligible </w:t>
      </w:r>
      <w:r w:rsidRPr="39FB92A3">
        <w:rPr>
          <w:rFonts w:ascii="Grandview" w:hAnsi="Grandview"/>
          <w:w w:val="105"/>
          <w:sz w:val="26"/>
          <w:szCs w:val="26"/>
        </w:rPr>
        <w:t xml:space="preserve">faculty who are in non-college units </w:t>
      </w:r>
    </w:p>
    <w:p w14:paraId="2E85E67C" w14:textId="68A14E67" w:rsidR="002D071E" w:rsidRDefault="002D071E" w:rsidP="007F7E71">
      <w:pPr>
        <w:rPr>
          <w:rFonts w:ascii="Grandview" w:eastAsia="Grandview" w:hAnsi="Grandview" w:cs="Grandview"/>
          <w:b/>
          <w:bCs/>
          <w:sz w:val="26"/>
          <w:szCs w:val="26"/>
        </w:rPr>
      </w:pPr>
      <w:r>
        <w:rPr>
          <w:rFonts w:ascii="Grandview" w:eastAsia="Grandview" w:hAnsi="Grandview" w:cs="Grandview"/>
          <w:b/>
          <w:bCs/>
          <w:sz w:val="26"/>
          <w:szCs w:val="26"/>
        </w:rPr>
        <w:t xml:space="preserve">Update on the Union of Tenure System Faculty </w:t>
      </w:r>
    </w:p>
    <w:p w14:paraId="0520365E" w14:textId="18C6416D" w:rsidR="00700552" w:rsidRPr="00700552" w:rsidRDefault="00961928" w:rsidP="007F7E71">
      <w:pPr>
        <w:rPr>
          <w:rFonts w:ascii="Grandview" w:eastAsia="Grandview" w:hAnsi="Grandview" w:cs="Grandview"/>
          <w:sz w:val="26"/>
          <w:szCs w:val="26"/>
        </w:rPr>
      </w:pPr>
      <w:r>
        <w:rPr>
          <w:rFonts w:ascii="Grandview" w:hAnsi="Grandview"/>
          <w:sz w:val="26"/>
          <w:szCs w:val="26"/>
        </w:rPr>
        <w:t xml:space="preserve">Vice Provost </w:t>
      </w:r>
      <w:r w:rsidRPr="39FB92A3">
        <w:rPr>
          <w:rFonts w:ascii="Grandview" w:hAnsi="Grandview"/>
          <w:w w:val="105"/>
          <w:sz w:val="26"/>
          <w:szCs w:val="26"/>
        </w:rPr>
        <w:t>Associate</w:t>
      </w:r>
      <w:r w:rsidRPr="39FB92A3">
        <w:rPr>
          <w:rFonts w:ascii="Grandview" w:hAnsi="Grandview"/>
          <w:spacing w:val="-18"/>
          <w:w w:val="105"/>
          <w:sz w:val="26"/>
          <w:szCs w:val="26"/>
        </w:rPr>
        <w:t xml:space="preserve"> </w:t>
      </w:r>
      <w:r w:rsidRPr="39FB92A3">
        <w:rPr>
          <w:rFonts w:ascii="Grandview" w:hAnsi="Grandview"/>
          <w:w w:val="105"/>
          <w:sz w:val="26"/>
          <w:szCs w:val="26"/>
        </w:rPr>
        <w:t>Vice</w:t>
      </w:r>
      <w:r w:rsidRPr="39FB92A3">
        <w:rPr>
          <w:rFonts w:ascii="Grandview" w:hAnsi="Grandview"/>
          <w:spacing w:val="-17"/>
          <w:w w:val="105"/>
          <w:sz w:val="26"/>
          <w:szCs w:val="26"/>
        </w:rPr>
        <w:t xml:space="preserve"> </w:t>
      </w:r>
      <w:r w:rsidRPr="39FB92A3">
        <w:rPr>
          <w:rFonts w:ascii="Grandview" w:hAnsi="Grandview"/>
          <w:w w:val="105"/>
          <w:sz w:val="26"/>
          <w:szCs w:val="26"/>
        </w:rPr>
        <w:t>President</w:t>
      </w:r>
      <w:r w:rsidRPr="39FB92A3">
        <w:rPr>
          <w:rFonts w:ascii="Grandview" w:hAnsi="Grandview"/>
          <w:spacing w:val="-16"/>
          <w:w w:val="105"/>
          <w:sz w:val="26"/>
          <w:szCs w:val="26"/>
        </w:rPr>
        <w:t xml:space="preserve"> </w:t>
      </w:r>
      <w:r w:rsidRPr="39FB92A3">
        <w:rPr>
          <w:rFonts w:ascii="Grandview" w:hAnsi="Grandview"/>
          <w:w w:val="105"/>
          <w:sz w:val="26"/>
          <w:szCs w:val="26"/>
        </w:rPr>
        <w:t>for</w:t>
      </w:r>
      <w:r w:rsidRPr="39FB92A3">
        <w:rPr>
          <w:rFonts w:ascii="Grandview" w:hAnsi="Grandview"/>
          <w:spacing w:val="-16"/>
          <w:w w:val="105"/>
          <w:sz w:val="26"/>
          <w:szCs w:val="26"/>
        </w:rPr>
        <w:t xml:space="preserve"> </w:t>
      </w:r>
      <w:r w:rsidRPr="39FB92A3">
        <w:rPr>
          <w:rFonts w:ascii="Grandview" w:hAnsi="Grandview"/>
          <w:w w:val="105"/>
          <w:sz w:val="26"/>
          <w:szCs w:val="26"/>
        </w:rPr>
        <w:t>Faculty</w:t>
      </w:r>
      <w:r w:rsidRPr="39FB92A3">
        <w:rPr>
          <w:rFonts w:ascii="Grandview" w:hAnsi="Grandview"/>
          <w:spacing w:val="-20"/>
          <w:w w:val="105"/>
          <w:sz w:val="26"/>
          <w:szCs w:val="26"/>
        </w:rPr>
        <w:t xml:space="preserve"> </w:t>
      </w:r>
      <w:r w:rsidRPr="39FB92A3">
        <w:rPr>
          <w:rFonts w:ascii="Grandview" w:hAnsi="Grandview"/>
          <w:w w:val="105"/>
          <w:sz w:val="26"/>
          <w:szCs w:val="26"/>
        </w:rPr>
        <w:t>and</w:t>
      </w:r>
      <w:r w:rsidRPr="39FB92A3">
        <w:rPr>
          <w:rFonts w:ascii="Grandview" w:hAnsi="Grandview"/>
          <w:spacing w:val="-19"/>
          <w:w w:val="105"/>
          <w:sz w:val="26"/>
          <w:szCs w:val="26"/>
        </w:rPr>
        <w:t xml:space="preserve"> </w:t>
      </w:r>
      <w:r w:rsidRPr="39FB92A3">
        <w:rPr>
          <w:rFonts w:ascii="Grandview" w:hAnsi="Grandview"/>
          <w:w w:val="105"/>
          <w:sz w:val="26"/>
          <w:szCs w:val="26"/>
        </w:rPr>
        <w:t xml:space="preserve">Academic Staff Affairs Mastin provided an </w:t>
      </w:r>
      <w:r w:rsidRPr="678B88A6">
        <w:rPr>
          <w:rFonts w:ascii="Grandview" w:hAnsi="Grandview"/>
          <w:color w:val="000000" w:themeColor="text1"/>
          <w:w w:val="105"/>
          <w:sz w:val="26"/>
          <w:szCs w:val="26"/>
        </w:rPr>
        <w:t>update</w:t>
      </w:r>
      <w:r w:rsidR="006B6ACC" w:rsidRPr="678B88A6">
        <w:rPr>
          <w:rFonts w:ascii="Grandview" w:hAnsi="Grandview"/>
          <w:color w:val="000000" w:themeColor="text1"/>
          <w:w w:val="105"/>
          <w:sz w:val="26"/>
          <w:szCs w:val="26"/>
        </w:rPr>
        <w:t xml:space="preserve"> on….</w:t>
      </w:r>
      <w:r w:rsidR="00D8558B" w:rsidRPr="678B88A6">
        <w:rPr>
          <w:rFonts w:ascii="Grandview" w:hAnsi="Grandview"/>
          <w:color w:val="000000" w:themeColor="text1"/>
          <w:w w:val="105"/>
          <w:sz w:val="26"/>
          <w:szCs w:val="26"/>
        </w:rPr>
        <w:t xml:space="preserve"> </w:t>
      </w:r>
      <w:r w:rsidR="00D8558B" w:rsidRPr="39FB92A3">
        <w:rPr>
          <w:rFonts w:ascii="Grandview" w:hAnsi="Grandview"/>
          <w:w w:val="105"/>
          <w:sz w:val="26"/>
          <w:szCs w:val="26"/>
        </w:rPr>
        <w:t>On September 8</w:t>
      </w:r>
      <w:r w:rsidR="006B6ACC" w:rsidRPr="39FB92A3">
        <w:rPr>
          <w:rFonts w:ascii="Grandview" w:hAnsi="Grandview"/>
          <w:sz w:val="26"/>
          <w:szCs w:val="26"/>
        </w:rPr>
        <w:t xml:space="preserve">, </w:t>
      </w:r>
      <w:r w:rsidR="2517739F" w:rsidRPr="39FB92A3">
        <w:rPr>
          <w:rFonts w:ascii="Grandview" w:hAnsi="Grandview"/>
          <w:w w:val="105"/>
          <w:sz w:val="26"/>
          <w:szCs w:val="26"/>
        </w:rPr>
        <w:t>2025,</w:t>
      </w:r>
      <w:r w:rsidR="00D8558B" w:rsidRPr="39FB92A3">
        <w:rPr>
          <w:rFonts w:ascii="Grandview" w:hAnsi="Grandview"/>
          <w:w w:val="105"/>
          <w:sz w:val="26"/>
          <w:szCs w:val="26"/>
        </w:rPr>
        <w:t xml:space="preserve"> MSU and UTSF engaged in a card count as stipulated by the December 2021 Board of Trustees resolution </w:t>
      </w:r>
      <w:r w:rsidR="00D8558B" w:rsidRPr="39FB92A3" w:rsidDel="006B6ACC">
        <w:rPr>
          <w:rFonts w:ascii="Grandview" w:hAnsi="Grandview"/>
          <w:w w:val="105"/>
          <w:sz w:val="26"/>
          <w:szCs w:val="26"/>
        </w:rPr>
        <w:t xml:space="preserve">and the union was </w:t>
      </w:r>
      <w:r w:rsidR="00D8558B" w:rsidRPr="39FB92A3">
        <w:rPr>
          <w:rFonts w:ascii="Grandview" w:hAnsi="Grandview"/>
          <w:w w:val="105"/>
          <w:sz w:val="26"/>
          <w:szCs w:val="26"/>
        </w:rPr>
        <w:t>able to establish majority support and was thereafter certified as the bargaining agent for tenure system faculty and continuing system librarians.</w:t>
      </w:r>
    </w:p>
    <w:p w14:paraId="7A230D0F" w14:textId="11F27347" w:rsidR="00E877DC" w:rsidRPr="007B29EE" w:rsidRDefault="009D3C6C" w:rsidP="009D3C6C">
      <w:pPr>
        <w:tabs>
          <w:tab w:val="left" w:pos="360"/>
        </w:tabs>
        <w:rPr>
          <w:rFonts w:ascii="Grandview" w:hAnsi="Grandview"/>
          <w:b/>
          <w:bCs/>
          <w:sz w:val="26"/>
          <w:szCs w:val="26"/>
        </w:rPr>
      </w:pPr>
      <w:r w:rsidRPr="007B29EE">
        <w:rPr>
          <w:rFonts w:ascii="Grandview" w:hAnsi="Grandview"/>
          <w:b/>
          <w:bCs/>
          <w:sz w:val="26"/>
          <w:szCs w:val="26"/>
        </w:rPr>
        <w:t>Q&amp;A – One Team, One Health Vision Discussion</w:t>
      </w:r>
    </w:p>
    <w:p w14:paraId="393D51F1" w14:textId="29A19C88" w:rsidR="005D38F8" w:rsidRPr="00285834" w:rsidRDefault="00285834" w:rsidP="009D3C6C">
      <w:pPr>
        <w:tabs>
          <w:tab w:val="left" w:pos="360"/>
        </w:tabs>
        <w:rPr>
          <w:rFonts w:ascii="Grandview" w:hAnsi="Grandview"/>
          <w:sz w:val="26"/>
          <w:szCs w:val="26"/>
        </w:rPr>
      </w:pPr>
      <w:r w:rsidRPr="2CACBAB6">
        <w:rPr>
          <w:rFonts w:ascii="Grandview" w:hAnsi="Grandview"/>
          <w:sz w:val="26"/>
          <w:szCs w:val="26"/>
        </w:rPr>
        <w:t xml:space="preserve">Dean </w:t>
      </w:r>
      <w:r w:rsidR="006B6ACC">
        <w:rPr>
          <w:rFonts w:ascii="Grandview" w:hAnsi="Grandview"/>
          <w:sz w:val="26"/>
          <w:szCs w:val="26"/>
        </w:rPr>
        <w:t xml:space="preserve">Kim </w:t>
      </w:r>
      <w:r w:rsidRPr="2CACBAB6">
        <w:rPr>
          <w:rFonts w:ascii="Grandview" w:hAnsi="Grandview"/>
          <w:sz w:val="26"/>
          <w:szCs w:val="26"/>
        </w:rPr>
        <w:t>Dodd of the College of Veterinary Medicine and Norm Hubbard</w:t>
      </w:r>
      <w:r w:rsidR="006B6ACC">
        <w:rPr>
          <w:rFonts w:ascii="Grandview" w:hAnsi="Grandview"/>
          <w:sz w:val="26"/>
          <w:szCs w:val="26"/>
        </w:rPr>
        <w:t xml:space="preserve">, </w:t>
      </w:r>
      <w:r w:rsidR="12DA0B40" w:rsidRPr="39FB92A3">
        <w:rPr>
          <w:rFonts w:ascii="Grandview" w:hAnsi="Grandview"/>
          <w:sz w:val="26"/>
          <w:szCs w:val="26"/>
        </w:rPr>
        <w:t>Senior Vice President of Health Sciences</w:t>
      </w:r>
      <w:r w:rsidR="006B6ACC">
        <w:rPr>
          <w:rFonts w:ascii="Grandview" w:hAnsi="Grandview"/>
          <w:sz w:val="26"/>
          <w:szCs w:val="26"/>
        </w:rPr>
        <w:t>,</w:t>
      </w:r>
      <w:r w:rsidRPr="2CACBAB6">
        <w:rPr>
          <w:rFonts w:ascii="Grandview" w:hAnsi="Grandview"/>
          <w:sz w:val="26"/>
          <w:szCs w:val="26"/>
        </w:rPr>
        <w:t xml:space="preserve"> are the chair and co-chair of the </w:t>
      </w:r>
      <w:r w:rsidR="006B6ACC" w:rsidRPr="39FB92A3">
        <w:rPr>
          <w:rFonts w:ascii="Grandview" w:hAnsi="Grandview"/>
          <w:sz w:val="26"/>
          <w:szCs w:val="26"/>
        </w:rPr>
        <w:t>O</w:t>
      </w:r>
      <w:r w:rsidR="3C0CEDB6" w:rsidRPr="39FB92A3">
        <w:rPr>
          <w:rFonts w:ascii="Grandview" w:hAnsi="Grandview"/>
          <w:sz w:val="26"/>
          <w:szCs w:val="26"/>
        </w:rPr>
        <w:t xml:space="preserve">ne </w:t>
      </w:r>
      <w:r w:rsidR="006B6ACC" w:rsidRPr="39FB92A3">
        <w:rPr>
          <w:rFonts w:ascii="Grandview" w:hAnsi="Grandview"/>
          <w:sz w:val="26"/>
          <w:szCs w:val="26"/>
        </w:rPr>
        <w:t>T</w:t>
      </w:r>
      <w:r w:rsidR="2A8C1F81" w:rsidRPr="39FB92A3">
        <w:rPr>
          <w:rFonts w:ascii="Grandview" w:hAnsi="Grandview"/>
          <w:sz w:val="26"/>
          <w:szCs w:val="26"/>
        </w:rPr>
        <w:t>eam</w:t>
      </w:r>
      <w:r w:rsidR="3C0CEDB6" w:rsidRPr="39FB92A3">
        <w:rPr>
          <w:rFonts w:ascii="Grandview" w:hAnsi="Grandview"/>
          <w:sz w:val="26"/>
          <w:szCs w:val="26"/>
        </w:rPr>
        <w:t xml:space="preserve">, </w:t>
      </w:r>
      <w:r w:rsidR="006B6ACC" w:rsidRPr="39FB92A3">
        <w:rPr>
          <w:rFonts w:ascii="Grandview" w:hAnsi="Grandview"/>
          <w:sz w:val="26"/>
          <w:szCs w:val="26"/>
        </w:rPr>
        <w:t>O</w:t>
      </w:r>
      <w:r w:rsidR="3C0CEDB6" w:rsidRPr="39FB92A3">
        <w:rPr>
          <w:rFonts w:ascii="Grandview" w:hAnsi="Grandview"/>
          <w:sz w:val="26"/>
          <w:szCs w:val="26"/>
        </w:rPr>
        <w:t xml:space="preserve">ne </w:t>
      </w:r>
      <w:r w:rsidR="006B6ACC" w:rsidRPr="39FB92A3">
        <w:rPr>
          <w:rFonts w:ascii="Grandview" w:hAnsi="Grandview"/>
          <w:sz w:val="26"/>
          <w:szCs w:val="26"/>
        </w:rPr>
        <w:t>H</w:t>
      </w:r>
      <w:r w:rsidR="3C0CEDB6" w:rsidRPr="39FB92A3">
        <w:rPr>
          <w:rFonts w:ascii="Grandview" w:hAnsi="Grandview"/>
          <w:sz w:val="26"/>
          <w:szCs w:val="26"/>
        </w:rPr>
        <w:t>ealth council.</w:t>
      </w:r>
      <w:r w:rsidRPr="2CACBAB6">
        <w:rPr>
          <w:rFonts w:ascii="Grandview" w:hAnsi="Grandview"/>
          <w:sz w:val="26"/>
          <w:szCs w:val="26"/>
        </w:rPr>
        <w:t xml:space="preserve"> They were asked to </w:t>
      </w:r>
      <w:r w:rsidR="00A61EF7" w:rsidRPr="2CACBAB6">
        <w:rPr>
          <w:rFonts w:ascii="Grandview" w:hAnsi="Grandview"/>
          <w:sz w:val="26"/>
          <w:szCs w:val="26"/>
        </w:rPr>
        <w:t xml:space="preserve">attend faculty senate for a Q&amp;A </w:t>
      </w:r>
      <w:r w:rsidR="00A61EF7" w:rsidRPr="2CACBAB6">
        <w:rPr>
          <w:rFonts w:ascii="Grandview" w:hAnsi="Grandview"/>
          <w:sz w:val="26"/>
          <w:szCs w:val="26"/>
        </w:rPr>
        <w:lastRenderedPageBreak/>
        <w:t xml:space="preserve">session in which senators had an opportunity to ask questions on </w:t>
      </w:r>
      <w:r w:rsidR="7A43FC35" w:rsidRPr="2CACBAB6">
        <w:rPr>
          <w:rFonts w:ascii="Grandview" w:hAnsi="Grandview"/>
          <w:sz w:val="26"/>
          <w:szCs w:val="26"/>
        </w:rPr>
        <w:t>O</w:t>
      </w:r>
      <w:r w:rsidR="00A61EF7" w:rsidRPr="2CACBAB6">
        <w:rPr>
          <w:rFonts w:ascii="Grandview" w:hAnsi="Grandview"/>
          <w:sz w:val="26"/>
          <w:szCs w:val="26"/>
        </w:rPr>
        <w:t xml:space="preserve">ne </w:t>
      </w:r>
      <w:r w:rsidR="7B04634D" w:rsidRPr="2CACBAB6">
        <w:rPr>
          <w:rFonts w:ascii="Grandview" w:hAnsi="Grandview"/>
          <w:sz w:val="26"/>
          <w:szCs w:val="26"/>
        </w:rPr>
        <w:t>T</w:t>
      </w:r>
      <w:r w:rsidR="00A61EF7" w:rsidRPr="2CACBAB6">
        <w:rPr>
          <w:rFonts w:ascii="Grandview" w:hAnsi="Grandview"/>
          <w:sz w:val="26"/>
          <w:szCs w:val="26"/>
        </w:rPr>
        <w:t xml:space="preserve">eam, </w:t>
      </w:r>
      <w:r w:rsidR="100DDA42" w:rsidRPr="2CACBAB6">
        <w:rPr>
          <w:rFonts w:ascii="Grandview" w:hAnsi="Grandview"/>
          <w:sz w:val="26"/>
          <w:szCs w:val="26"/>
        </w:rPr>
        <w:t>O</w:t>
      </w:r>
      <w:r w:rsidR="00A61EF7" w:rsidRPr="2CACBAB6">
        <w:rPr>
          <w:rFonts w:ascii="Grandview" w:hAnsi="Grandview"/>
          <w:sz w:val="26"/>
          <w:szCs w:val="26"/>
        </w:rPr>
        <w:t xml:space="preserve">ne </w:t>
      </w:r>
      <w:r w:rsidR="42B8D578" w:rsidRPr="2CACBAB6">
        <w:rPr>
          <w:rFonts w:ascii="Grandview" w:hAnsi="Grandview"/>
          <w:sz w:val="26"/>
          <w:szCs w:val="26"/>
        </w:rPr>
        <w:t>H</w:t>
      </w:r>
      <w:r w:rsidR="00A61EF7" w:rsidRPr="2CACBAB6">
        <w:rPr>
          <w:rFonts w:ascii="Grandview" w:hAnsi="Grandview"/>
          <w:sz w:val="26"/>
          <w:szCs w:val="26"/>
        </w:rPr>
        <w:t xml:space="preserve">ealth. </w:t>
      </w:r>
    </w:p>
    <w:p w14:paraId="464300B6" w14:textId="015F71D3" w:rsidR="00721CBC" w:rsidRPr="00194B9F" w:rsidRDefault="005D38F8" w:rsidP="009D3C6C">
      <w:pPr>
        <w:tabs>
          <w:tab w:val="left" w:pos="360"/>
        </w:tabs>
        <w:rPr>
          <w:rFonts w:ascii="Grandview" w:hAnsi="Grandview"/>
          <w:b/>
          <w:bCs/>
          <w:sz w:val="26"/>
          <w:szCs w:val="26"/>
        </w:rPr>
      </w:pPr>
      <w:r w:rsidRPr="678B88A6">
        <w:rPr>
          <w:rFonts w:ascii="Grandview" w:hAnsi="Grandview"/>
          <w:b/>
          <w:bCs/>
          <w:sz w:val="26"/>
          <w:szCs w:val="26"/>
        </w:rPr>
        <w:t>Survey for Faculty on One Team One Health</w:t>
      </w:r>
    </w:p>
    <w:p w14:paraId="38910067" w14:textId="1AAF50C2" w:rsidR="008561D6" w:rsidRPr="007B29EE" w:rsidRDefault="00C46980" w:rsidP="009D3C6C">
      <w:pPr>
        <w:tabs>
          <w:tab w:val="left" w:pos="360"/>
        </w:tabs>
        <w:rPr>
          <w:rFonts w:ascii="Grandview" w:hAnsi="Grandview"/>
          <w:sz w:val="26"/>
          <w:szCs w:val="26"/>
        </w:rPr>
      </w:pPr>
      <w:r w:rsidRPr="678B88A6">
        <w:rPr>
          <w:rFonts w:ascii="Grandview" w:hAnsi="Grandview"/>
          <w:sz w:val="26"/>
          <w:szCs w:val="26"/>
        </w:rPr>
        <w:t>Senator Cunningham</w:t>
      </w:r>
      <w:r w:rsidR="00365A64" w:rsidRPr="678B88A6">
        <w:rPr>
          <w:rFonts w:ascii="Grandview" w:hAnsi="Grandview"/>
          <w:sz w:val="26"/>
          <w:szCs w:val="26"/>
        </w:rPr>
        <w:t xml:space="preserve"> </w:t>
      </w:r>
      <w:r w:rsidR="00F46D23" w:rsidRPr="678B88A6">
        <w:rPr>
          <w:rFonts w:ascii="Grandview" w:hAnsi="Grandview"/>
          <w:sz w:val="26"/>
          <w:szCs w:val="26"/>
        </w:rPr>
        <w:t xml:space="preserve">discussed a survey that went out to </w:t>
      </w:r>
      <w:r w:rsidR="00A542C4" w:rsidRPr="678B88A6">
        <w:rPr>
          <w:rFonts w:ascii="Grandview" w:hAnsi="Grandview"/>
          <w:sz w:val="26"/>
          <w:szCs w:val="26"/>
        </w:rPr>
        <w:t xml:space="preserve">faculty in the College of Human Medicine. This survey was sent out to get a pulse on how faculty were feeling about </w:t>
      </w:r>
      <w:r w:rsidR="08D2F6B4" w:rsidRPr="678B88A6">
        <w:rPr>
          <w:rFonts w:ascii="Grandview" w:hAnsi="Grandview"/>
          <w:sz w:val="26"/>
          <w:szCs w:val="26"/>
        </w:rPr>
        <w:t>O</w:t>
      </w:r>
      <w:r w:rsidR="00A542C4" w:rsidRPr="678B88A6">
        <w:rPr>
          <w:rFonts w:ascii="Grandview" w:hAnsi="Grandview"/>
          <w:sz w:val="26"/>
          <w:szCs w:val="26"/>
        </w:rPr>
        <w:t xml:space="preserve">ne </w:t>
      </w:r>
      <w:r w:rsidR="1C041CFF" w:rsidRPr="678B88A6">
        <w:rPr>
          <w:rFonts w:ascii="Grandview" w:hAnsi="Grandview"/>
          <w:sz w:val="26"/>
          <w:szCs w:val="26"/>
        </w:rPr>
        <w:t>T</w:t>
      </w:r>
      <w:r w:rsidR="00A542C4" w:rsidRPr="678B88A6">
        <w:rPr>
          <w:rFonts w:ascii="Grandview" w:hAnsi="Grandview"/>
          <w:sz w:val="26"/>
          <w:szCs w:val="26"/>
        </w:rPr>
        <w:t xml:space="preserve">eam </w:t>
      </w:r>
      <w:r w:rsidR="46856CFE" w:rsidRPr="678B88A6">
        <w:rPr>
          <w:rFonts w:ascii="Grandview" w:hAnsi="Grandview"/>
          <w:sz w:val="26"/>
          <w:szCs w:val="26"/>
        </w:rPr>
        <w:t>O</w:t>
      </w:r>
      <w:r w:rsidR="00A542C4" w:rsidRPr="678B88A6">
        <w:rPr>
          <w:rFonts w:ascii="Grandview" w:hAnsi="Grandview"/>
          <w:sz w:val="26"/>
          <w:szCs w:val="26"/>
        </w:rPr>
        <w:t xml:space="preserve">ne </w:t>
      </w:r>
      <w:r w:rsidR="03F4ABEA" w:rsidRPr="678B88A6">
        <w:rPr>
          <w:rFonts w:ascii="Grandview" w:hAnsi="Grandview"/>
          <w:sz w:val="26"/>
          <w:szCs w:val="26"/>
        </w:rPr>
        <w:t>H</w:t>
      </w:r>
      <w:r w:rsidR="00A542C4" w:rsidRPr="678B88A6">
        <w:rPr>
          <w:rFonts w:ascii="Grandview" w:hAnsi="Grandview"/>
          <w:sz w:val="26"/>
          <w:szCs w:val="26"/>
        </w:rPr>
        <w:t>ealth</w:t>
      </w:r>
      <w:r w:rsidR="2FD1E452" w:rsidRPr="678B88A6">
        <w:rPr>
          <w:rFonts w:ascii="Grandview" w:hAnsi="Grandview"/>
          <w:sz w:val="26"/>
          <w:szCs w:val="26"/>
        </w:rPr>
        <w:t xml:space="preserve">. </w:t>
      </w:r>
      <w:r w:rsidR="5F4F001E" w:rsidRPr="678B88A6">
        <w:rPr>
          <w:rFonts w:ascii="Grandview" w:hAnsi="Grandview"/>
          <w:sz w:val="26"/>
          <w:szCs w:val="26"/>
        </w:rPr>
        <w:t xml:space="preserve">A motion was </w:t>
      </w:r>
      <w:r w:rsidR="00AA14E7" w:rsidRPr="678B88A6">
        <w:rPr>
          <w:rFonts w:ascii="Grandview" w:hAnsi="Grandview"/>
          <w:sz w:val="26"/>
          <w:szCs w:val="26"/>
        </w:rPr>
        <w:t>propose</w:t>
      </w:r>
      <w:r w:rsidR="62718C55" w:rsidRPr="678B88A6">
        <w:rPr>
          <w:rFonts w:ascii="Grandview" w:hAnsi="Grandview"/>
          <w:sz w:val="26"/>
          <w:szCs w:val="26"/>
        </w:rPr>
        <w:t>d</w:t>
      </w:r>
      <w:r w:rsidR="00AA14E7" w:rsidRPr="678B88A6">
        <w:rPr>
          <w:rFonts w:ascii="Grandview" w:hAnsi="Grandview"/>
          <w:sz w:val="26"/>
          <w:szCs w:val="26"/>
        </w:rPr>
        <w:t xml:space="preserve"> </w:t>
      </w:r>
      <w:r w:rsidR="05539AD5" w:rsidRPr="678B88A6">
        <w:rPr>
          <w:rFonts w:ascii="Grandview" w:hAnsi="Grandview"/>
          <w:sz w:val="26"/>
          <w:szCs w:val="26"/>
        </w:rPr>
        <w:t xml:space="preserve">by Senator </w:t>
      </w:r>
      <w:r w:rsidR="234218CA" w:rsidRPr="678B88A6">
        <w:rPr>
          <w:rFonts w:ascii="Grandview" w:hAnsi="Grandview"/>
          <w:sz w:val="26"/>
          <w:szCs w:val="26"/>
        </w:rPr>
        <w:t>Cunningham to</w:t>
      </w:r>
      <w:r w:rsidR="00AA14E7" w:rsidRPr="678B88A6">
        <w:rPr>
          <w:rFonts w:ascii="Grandview" w:hAnsi="Grandview"/>
          <w:sz w:val="26"/>
          <w:szCs w:val="26"/>
        </w:rPr>
        <w:t xml:space="preserve"> consider a more university-wide </w:t>
      </w:r>
      <w:r w:rsidR="36397B2E" w:rsidRPr="678B88A6">
        <w:rPr>
          <w:rFonts w:ascii="Grandview" w:hAnsi="Grandview"/>
          <w:sz w:val="26"/>
          <w:szCs w:val="26"/>
        </w:rPr>
        <w:t xml:space="preserve">survey process </w:t>
      </w:r>
      <w:r w:rsidR="00AA14E7" w:rsidRPr="678B88A6">
        <w:rPr>
          <w:rFonts w:ascii="Grandview" w:hAnsi="Grandview"/>
          <w:sz w:val="26"/>
          <w:szCs w:val="26"/>
        </w:rPr>
        <w:t>across the different colleges that can be modified by different constituents at different colleges</w:t>
      </w:r>
      <w:r w:rsidR="000F5AAB" w:rsidRPr="678B88A6">
        <w:rPr>
          <w:rFonts w:ascii="Grandview" w:hAnsi="Grandview"/>
          <w:sz w:val="26"/>
          <w:szCs w:val="26"/>
        </w:rPr>
        <w:t>.</w:t>
      </w:r>
      <w:r w:rsidR="00357A96" w:rsidRPr="678B88A6">
        <w:rPr>
          <w:rFonts w:ascii="Grandview" w:hAnsi="Grandview"/>
          <w:sz w:val="26"/>
          <w:szCs w:val="26"/>
        </w:rPr>
        <w:t xml:space="preserve"> Senator </w:t>
      </w:r>
      <w:r w:rsidR="78600C5D" w:rsidRPr="678B88A6">
        <w:rPr>
          <w:rFonts w:ascii="Grandview" w:hAnsi="Grandview"/>
          <w:sz w:val="26"/>
          <w:szCs w:val="26"/>
        </w:rPr>
        <w:t>Hodges introduced</w:t>
      </w:r>
      <w:r w:rsidR="00357A96" w:rsidRPr="678B88A6">
        <w:rPr>
          <w:rFonts w:ascii="Grandview" w:hAnsi="Grandview"/>
          <w:sz w:val="26"/>
          <w:szCs w:val="26"/>
        </w:rPr>
        <w:t xml:space="preserve"> an amendment to the </w:t>
      </w:r>
      <w:r w:rsidR="559F89E4" w:rsidRPr="678B88A6">
        <w:rPr>
          <w:rFonts w:ascii="Grandview" w:hAnsi="Grandview"/>
          <w:sz w:val="26"/>
          <w:szCs w:val="26"/>
        </w:rPr>
        <w:t>motion</w:t>
      </w:r>
      <w:r w:rsidR="00357A96" w:rsidRPr="678B88A6">
        <w:rPr>
          <w:rFonts w:ascii="Grandview" w:hAnsi="Grandview"/>
          <w:sz w:val="26"/>
          <w:szCs w:val="26"/>
        </w:rPr>
        <w:t xml:space="preserve"> </w:t>
      </w:r>
      <w:r w:rsidR="559F89E4" w:rsidRPr="678B88A6">
        <w:rPr>
          <w:rFonts w:ascii="Grandview" w:hAnsi="Grandview"/>
          <w:sz w:val="26"/>
          <w:szCs w:val="26"/>
        </w:rPr>
        <w:t xml:space="preserve">to </w:t>
      </w:r>
      <w:r w:rsidR="56B125BF" w:rsidRPr="678B88A6">
        <w:rPr>
          <w:rFonts w:ascii="Grandview" w:hAnsi="Grandview"/>
          <w:sz w:val="26"/>
          <w:szCs w:val="26"/>
        </w:rPr>
        <w:t xml:space="preserve">include all of the </w:t>
      </w:r>
      <w:r w:rsidR="559F89E4" w:rsidRPr="678B88A6">
        <w:rPr>
          <w:rFonts w:ascii="Grandview" w:hAnsi="Grandview"/>
          <w:sz w:val="26"/>
          <w:szCs w:val="26"/>
        </w:rPr>
        <w:t xml:space="preserve">non-college </w:t>
      </w:r>
      <w:r w:rsidR="56B125BF" w:rsidRPr="678B88A6">
        <w:rPr>
          <w:rFonts w:ascii="Grandview" w:hAnsi="Grandview"/>
          <w:sz w:val="26"/>
          <w:szCs w:val="26"/>
        </w:rPr>
        <w:t>faculty who are not represented by a CAC</w:t>
      </w:r>
      <w:r w:rsidR="559F89E4" w:rsidRPr="678B88A6">
        <w:rPr>
          <w:rFonts w:ascii="Grandview" w:hAnsi="Grandview"/>
          <w:sz w:val="26"/>
          <w:szCs w:val="26"/>
        </w:rPr>
        <w:t xml:space="preserve">. </w:t>
      </w:r>
      <w:r w:rsidR="001C1263" w:rsidRPr="678B88A6">
        <w:rPr>
          <w:rFonts w:ascii="Grandview" w:hAnsi="Grandview"/>
          <w:sz w:val="26"/>
          <w:szCs w:val="26"/>
        </w:rPr>
        <w:t xml:space="preserve">The motion passed as amended </w:t>
      </w:r>
      <w:r w:rsidR="559F89E4" w:rsidRPr="678B88A6">
        <w:rPr>
          <w:rFonts w:ascii="Grandview" w:hAnsi="Grandview"/>
          <w:sz w:val="26"/>
          <w:szCs w:val="26"/>
        </w:rPr>
        <w:t xml:space="preserve">with a majority voting in the affirmative. </w:t>
      </w:r>
    </w:p>
    <w:p w14:paraId="372ABC2C" w14:textId="6FA077DB" w:rsidR="00ED6072" w:rsidRPr="007B29EE" w:rsidRDefault="00E877DC" w:rsidP="00F047CC">
      <w:pPr>
        <w:rPr>
          <w:rFonts w:ascii="Grandview" w:eastAsia="Grandview" w:hAnsi="Grandview" w:cs="Grandview"/>
          <w:b/>
          <w:bCs/>
          <w:sz w:val="26"/>
          <w:szCs w:val="26"/>
        </w:rPr>
      </w:pPr>
      <w:r w:rsidRPr="007B29EE">
        <w:rPr>
          <w:rFonts w:ascii="Grandview" w:eastAsia="Grandview" w:hAnsi="Grandview" w:cs="Grandview"/>
          <w:b/>
          <w:bCs/>
          <w:sz w:val="26"/>
          <w:szCs w:val="26"/>
        </w:rPr>
        <w:t>Resolution</w:t>
      </w:r>
    </w:p>
    <w:p w14:paraId="1897736B" w14:textId="4EE6E580" w:rsidR="006054C5" w:rsidRDefault="006054C5" w:rsidP="00F047CC">
      <w:pPr>
        <w:rPr>
          <w:rFonts w:ascii="Grandview" w:eastAsia="Grandview" w:hAnsi="Grandview" w:cs="Grandview"/>
          <w:b/>
          <w:bCs/>
          <w:sz w:val="26"/>
          <w:szCs w:val="26"/>
        </w:rPr>
      </w:pPr>
      <w:r w:rsidRPr="007B29EE">
        <w:rPr>
          <w:rFonts w:ascii="Grandview" w:eastAsia="Grandview" w:hAnsi="Grandview" w:cs="Grandview"/>
          <w:sz w:val="26"/>
          <w:szCs w:val="26"/>
        </w:rPr>
        <w:t>A resolution was put forth by at large</w:t>
      </w:r>
      <w:r w:rsidRPr="006054C5">
        <w:rPr>
          <w:rFonts w:ascii="Grandview" w:eastAsia="Grandview" w:hAnsi="Grandview" w:cs="Grandview"/>
          <w:sz w:val="26"/>
          <w:szCs w:val="26"/>
        </w:rPr>
        <w:t xml:space="preserve"> member J</w:t>
      </w:r>
      <w:r>
        <w:rPr>
          <w:rFonts w:ascii="Grandview" w:eastAsia="Grandview" w:hAnsi="Grandview" w:cs="Grandview"/>
          <w:sz w:val="26"/>
          <w:szCs w:val="26"/>
        </w:rPr>
        <w:t>ohn Aerni- Flessner</w:t>
      </w:r>
      <w:r w:rsidRPr="006054C5">
        <w:rPr>
          <w:rFonts w:ascii="Grandview" w:eastAsia="Grandview" w:hAnsi="Grandview" w:cs="Grandview"/>
          <w:sz w:val="26"/>
          <w:szCs w:val="26"/>
        </w:rPr>
        <w:t xml:space="preserve">. This resolution is to support Lisa Cook principle of due process and supports Professor Cook in her current role on the Federal Reserve Board of Governors. </w:t>
      </w:r>
      <w:r w:rsidR="44D79DAF" w:rsidRPr="39FB92A3">
        <w:rPr>
          <w:rFonts w:ascii="Grandview" w:eastAsia="Grandview" w:hAnsi="Grandview" w:cs="Grandview"/>
          <w:sz w:val="26"/>
          <w:szCs w:val="26"/>
        </w:rPr>
        <w:t>The</w:t>
      </w:r>
      <w:r w:rsidRPr="006054C5">
        <w:rPr>
          <w:rFonts w:ascii="Grandview" w:eastAsia="Grandview" w:hAnsi="Grandview" w:cs="Grandview"/>
          <w:sz w:val="26"/>
          <w:szCs w:val="26"/>
        </w:rPr>
        <w:t xml:space="preserve"> motion was </w:t>
      </w:r>
      <w:r w:rsidR="00292307" w:rsidRPr="006054C5">
        <w:rPr>
          <w:rFonts w:ascii="Grandview" w:eastAsia="Grandview" w:hAnsi="Grandview" w:cs="Grandview"/>
          <w:sz w:val="26"/>
          <w:szCs w:val="26"/>
        </w:rPr>
        <w:t>second</w:t>
      </w:r>
      <w:r w:rsidR="001C1263">
        <w:rPr>
          <w:rFonts w:ascii="Grandview" w:eastAsia="Grandview" w:hAnsi="Grandview" w:cs="Grandview"/>
          <w:sz w:val="26"/>
          <w:szCs w:val="26"/>
        </w:rPr>
        <w:t>ed</w:t>
      </w:r>
      <w:r w:rsidR="00292307">
        <w:rPr>
          <w:rFonts w:ascii="Grandview" w:eastAsia="Grandview" w:hAnsi="Grandview" w:cs="Grandview"/>
          <w:sz w:val="26"/>
          <w:szCs w:val="26"/>
        </w:rPr>
        <w:t xml:space="preserve"> and</w:t>
      </w:r>
      <w:r w:rsidR="00721CBC">
        <w:rPr>
          <w:rFonts w:ascii="Grandview" w:eastAsia="Grandview" w:hAnsi="Grandview" w:cs="Grandview"/>
          <w:sz w:val="26"/>
          <w:szCs w:val="26"/>
        </w:rPr>
        <w:t xml:space="preserve"> passed with the majority voting in the affirmative</w:t>
      </w:r>
      <w:r w:rsidRPr="006054C5">
        <w:rPr>
          <w:rFonts w:ascii="Grandview" w:eastAsia="Grandview" w:hAnsi="Grandview" w:cs="Grandview"/>
          <w:b/>
          <w:bCs/>
          <w:sz w:val="26"/>
          <w:szCs w:val="26"/>
        </w:rPr>
        <w:t>.  </w:t>
      </w:r>
    </w:p>
    <w:p w14:paraId="0F335BC6" w14:textId="3CE85D04" w:rsidR="009D3C6C" w:rsidRDefault="33F5962A" w:rsidP="39FB92A3">
      <w:pPr>
        <w:spacing w:after="120" w:line="288" w:lineRule="auto"/>
        <w:ind w:left="1800" w:right="-18" w:hanging="1440"/>
        <w:rPr>
          <w:rFonts w:ascii="Century Schoolbook" w:eastAsia="Century Schoolbook" w:hAnsi="Century Schoolbook" w:cs="Century Schoolbook"/>
          <w:color w:val="000000" w:themeColor="text1"/>
          <w:sz w:val="26"/>
          <w:szCs w:val="26"/>
        </w:rPr>
      </w:pPr>
      <w:r w:rsidRPr="39FB92A3">
        <w:rPr>
          <w:rFonts w:ascii="Century Schoolbook" w:eastAsia="Century Schoolbook" w:hAnsi="Century Schoolbook" w:cs="Century Schoolbook"/>
          <w:i/>
          <w:iCs/>
          <w:color w:val="000000" w:themeColor="text1"/>
          <w:sz w:val="26"/>
          <w:szCs w:val="26"/>
        </w:rPr>
        <w:t>Whereas,</w:t>
      </w:r>
      <w:r w:rsidRPr="39FB92A3">
        <w:rPr>
          <w:rFonts w:ascii="Century Schoolbook" w:eastAsia="Century Schoolbook" w:hAnsi="Century Schoolbook" w:cs="Century Schoolbook"/>
          <w:color w:val="000000" w:themeColor="text1"/>
          <w:sz w:val="26"/>
          <w:szCs w:val="26"/>
        </w:rPr>
        <w:t xml:space="preserve"> </w:t>
      </w:r>
      <w:r w:rsidR="009D3C6C">
        <w:tab/>
      </w:r>
      <w:r w:rsidRPr="39FB92A3">
        <w:rPr>
          <w:rFonts w:ascii="Century Schoolbook" w:eastAsia="Century Schoolbook" w:hAnsi="Century Schoolbook" w:cs="Century Schoolbook"/>
          <w:color w:val="000000" w:themeColor="text1"/>
          <w:sz w:val="26"/>
          <w:szCs w:val="26"/>
        </w:rPr>
        <w:t>Professor Lisa Cook is an award-winning MSU Professor; and,</w:t>
      </w:r>
    </w:p>
    <w:p w14:paraId="65D0BC3B" w14:textId="5190B3D4" w:rsidR="009D3C6C" w:rsidRDefault="33F5962A" w:rsidP="39FB92A3">
      <w:pPr>
        <w:spacing w:after="120" w:line="288" w:lineRule="auto"/>
        <w:ind w:left="1800" w:right="-18" w:hanging="1440"/>
        <w:rPr>
          <w:rFonts w:ascii="Century Schoolbook" w:eastAsia="Century Schoolbook" w:hAnsi="Century Schoolbook" w:cs="Century Schoolbook"/>
          <w:color w:val="000000" w:themeColor="text1"/>
          <w:sz w:val="26"/>
          <w:szCs w:val="26"/>
        </w:rPr>
      </w:pPr>
      <w:r w:rsidRPr="39FB92A3">
        <w:rPr>
          <w:rFonts w:ascii="Century Schoolbook" w:eastAsia="Century Schoolbook" w:hAnsi="Century Schoolbook" w:cs="Century Schoolbook"/>
          <w:i/>
          <w:iCs/>
          <w:color w:val="000000" w:themeColor="text1"/>
          <w:sz w:val="26"/>
          <w:szCs w:val="26"/>
        </w:rPr>
        <w:t>Whereas,</w:t>
      </w:r>
      <w:r w:rsidR="009D3C6C">
        <w:tab/>
      </w:r>
      <w:r w:rsidRPr="39FB92A3">
        <w:rPr>
          <w:rFonts w:ascii="Century Schoolbook" w:eastAsia="Century Schoolbook" w:hAnsi="Century Schoolbook" w:cs="Century Schoolbook"/>
          <w:color w:val="000000" w:themeColor="text1"/>
          <w:sz w:val="26"/>
          <w:szCs w:val="26"/>
        </w:rPr>
        <w:t>Professor Cook is currently on leave from MSU to serve on the Federal Reserve Board of Governors; and,</w:t>
      </w:r>
    </w:p>
    <w:p w14:paraId="367A2BE6" w14:textId="5C95DC99" w:rsidR="009D3C6C" w:rsidRDefault="33F5962A" w:rsidP="39FB92A3">
      <w:pPr>
        <w:spacing w:after="120" w:line="288" w:lineRule="auto"/>
        <w:ind w:left="1800" w:right="-18" w:hanging="1440"/>
        <w:rPr>
          <w:rFonts w:ascii="Century Schoolbook" w:eastAsia="Century Schoolbook" w:hAnsi="Century Schoolbook" w:cs="Century Schoolbook"/>
          <w:color w:val="000000" w:themeColor="text1"/>
          <w:sz w:val="26"/>
          <w:szCs w:val="26"/>
        </w:rPr>
      </w:pPr>
      <w:r w:rsidRPr="39FB92A3">
        <w:rPr>
          <w:rFonts w:ascii="Century Schoolbook" w:eastAsia="Century Schoolbook" w:hAnsi="Century Schoolbook" w:cs="Century Schoolbook"/>
          <w:i/>
          <w:iCs/>
          <w:color w:val="000000" w:themeColor="text1"/>
          <w:sz w:val="26"/>
          <w:szCs w:val="26"/>
        </w:rPr>
        <w:t>Whereas,</w:t>
      </w:r>
      <w:r w:rsidR="009D3C6C">
        <w:tab/>
      </w:r>
      <w:r w:rsidRPr="39FB92A3">
        <w:rPr>
          <w:rFonts w:ascii="Century Schoolbook" w:eastAsia="Century Schoolbook" w:hAnsi="Century Schoolbook" w:cs="Century Schoolbook"/>
          <w:color w:val="000000" w:themeColor="text1"/>
          <w:sz w:val="26"/>
          <w:szCs w:val="26"/>
        </w:rPr>
        <w:t>Professor Cook has continuously served her profession and this institution with the highest professional ethical standards; and,</w:t>
      </w:r>
    </w:p>
    <w:p w14:paraId="3150B917" w14:textId="77022BB3" w:rsidR="009D3C6C" w:rsidRDefault="33F5962A" w:rsidP="39FB92A3">
      <w:pPr>
        <w:spacing w:after="120" w:line="288" w:lineRule="auto"/>
        <w:ind w:left="1800" w:right="-18" w:hanging="1440"/>
        <w:rPr>
          <w:rFonts w:ascii="Century Schoolbook" w:eastAsia="Century Schoolbook" w:hAnsi="Century Schoolbook" w:cs="Century Schoolbook"/>
          <w:color w:val="000000" w:themeColor="text1"/>
          <w:sz w:val="26"/>
          <w:szCs w:val="26"/>
        </w:rPr>
      </w:pPr>
      <w:r w:rsidRPr="39FB92A3">
        <w:rPr>
          <w:rFonts w:ascii="Century Schoolbook" w:eastAsia="Century Schoolbook" w:hAnsi="Century Schoolbook" w:cs="Century Schoolbook"/>
          <w:i/>
          <w:iCs/>
          <w:color w:val="000000" w:themeColor="text1"/>
          <w:sz w:val="26"/>
          <w:szCs w:val="26"/>
        </w:rPr>
        <w:t>Whereas,</w:t>
      </w:r>
      <w:r w:rsidR="009D3C6C">
        <w:tab/>
      </w:r>
      <w:r w:rsidRPr="39FB92A3">
        <w:rPr>
          <w:rFonts w:ascii="Century Schoolbook" w:eastAsia="Century Schoolbook" w:hAnsi="Century Schoolbook" w:cs="Century Schoolbook"/>
          <w:color w:val="000000" w:themeColor="text1"/>
          <w:sz w:val="26"/>
          <w:szCs w:val="26"/>
        </w:rPr>
        <w:t>Professor Cook is being targeted for removal from the Federal Reserve without any due process; therefore be it,</w:t>
      </w:r>
    </w:p>
    <w:p w14:paraId="6B9B9AE4" w14:textId="7A62AA7A" w:rsidR="009D3C6C" w:rsidRDefault="33F5962A" w:rsidP="39FB92A3">
      <w:pPr>
        <w:spacing w:after="120" w:line="288" w:lineRule="auto"/>
        <w:ind w:left="1800" w:right="-18" w:hanging="1440"/>
        <w:rPr>
          <w:rFonts w:ascii="Century Schoolbook" w:eastAsia="Century Schoolbook" w:hAnsi="Century Schoolbook" w:cs="Century Schoolbook"/>
          <w:color w:val="000000" w:themeColor="text1"/>
          <w:sz w:val="26"/>
          <w:szCs w:val="26"/>
        </w:rPr>
      </w:pPr>
      <w:r w:rsidRPr="39FB92A3">
        <w:rPr>
          <w:rFonts w:ascii="Century Schoolbook" w:eastAsia="Century Schoolbook" w:hAnsi="Century Schoolbook" w:cs="Century Schoolbook"/>
          <w:i/>
          <w:iCs/>
          <w:color w:val="000000" w:themeColor="text1"/>
          <w:sz w:val="26"/>
          <w:szCs w:val="26"/>
        </w:rPr>
        <w:t>Resolved,</w:t>
      </w:r>
      <w:r w:rsidRPr="39FB92A3">
        <w:rPr>
          <w:rFonts w:ascii="Century Schoolbook" w:eastAsia="Century Schoolbook" w:hAnsi="Century Schoolbook" w:cs="Century Schoolbook"/>
          <w:b/>
          <w:bCs/>
          <w:color w:val="000000" w:themeColor="text1"/>
          <w:sz w:val="26"/>
          <w:szCs w:val="26"/>
        </w:rPr>
        <w:t xml:space="preserve"> </w:t>
      </w:r>
      <w:r w:rsidR="009D3C6C">
        <w:tab/>
      </w:r>
      <w:r w:rsidRPr="39FB92A3">
        <w:rPr>
          <w:rFonts w:ascii="Century Schoolbook" w:eastAsia="Century Schoolbook" w:hAnsi="Century Schoolbook" w:cs="Century Schoolbook"/>
          <w:color w:val="000000" w:themeColor="text1"/>
          <w:sz w:val="26"/>
          <w:szCs w:val="26"/>
        </w:rPr>
        <w:t>That the MSU Faculty Senate supports the principle of due process and supports Professor Cook in her current role on the Federal Reserve Board of Governors.</w:t>
      </w:r>
    </w:p>
    <w:p w14:paraId="4ECFF6F1" w14:textId="6906C3FB" w:rsidR="009D3C6C" w:rsidRDefault="009D3C6C" w:rsidP="00F047CC">
      <w:pPr>
        <w:rPr>
          <w:rFonts w:ascii="Grandview" w:eastAsia="Grandview" w:hAnsi="Grandview" w:cs="Grandview"/>
          <w:b/>
          <w:bCs/>
          <w:sz w:val="26"/>
          <w:szCs w:val="26"/>
        </w:rPr>
      </w:pPr>
    </w:p>
    <w:p w14:paraId="12D23B0D" w14:textId="7D0DC210" w:rsidR="00174EB0" w:rsidRPr="0066244C" w:rsidRDefault="00174EB0" w:rsidP="00174EB0">
      <w:pPr>
        <w:rPr>
          <w:rFonts w:ascii="Grandview" w:eastAsia="Grandview" w:hAnsi="Grandview" w:cs="Grandview"/>
          <w:sz w:val="26"/>
          <w:szCs w:val="26"/>
        </w:rPr>
      </w:pPr>
      <w:r w:rsidRPr="0066244C">
        <w:rPr>
          <w:rFonts w:ascii="Grandview" w:eastAsia="Grandview" w:hAnsi="Grandview" w:cs="Grandview"/>
          <w:b/>
          <w:sz w:val="26"/>
          <w:szCs w:val="26"/>
        </w:rPr>
        <w:lastRenderedPageBreak/>
        <w:t>Adjournment </w:t>
      </w:r>
    </w:p>
    <w:p w14:paraId="26302C5A" w14:textId="1483963D" w:rsidR="00174EB0" w:rsidRPr="0066244C" w:rsidRDefault="00174EB0" w:rsidP="00174EB0">
      <w:pPr>
        <w:rPr>
          <w:rFonts w:ascii="Grandview" w:eastAsia="Grandview" w:hAnsi="Grandview" w:cs="Grandview"/>
          <w:sz w:val="26"/>
          <w:szCs w:val="26"/>
        </w:rPr>
      </w:pPr>
      <w:r w:rsidRPr="0066244C">
        <w:rPr>
          <w:rFonts w:ascii="Grandview" w:eastAsia="Grandview" w:hAnsi="Grandview" w:cs="Grandview"/>
          <w:sz w:val="26"/>
          <w:szCs w:val="26"/>
        </w:rPr>
        <w:t>The meeting adjourned at</w:t>
      </w:r>
      <w:r w:rsidR="00B366E4" w:rsidRPr="0066244C">
        <w:rPr>
          <w:rFonts w:ascii="Grandview" w:eastAsia="Grandview" w:hAnsi="Grandview" w:cs="Grandview"/>
          <w:sz w:val="26"/>
          <w:szCs w:val="26"/>
        </w:rPr>
        <w:t xml:space="preserve"> </w:t>
      </w:r>
      <w:r w:rsidR="005D1BDA" w:rsidRPr="0066244C">
        <w:rPr>
          <w:rFonts w:ascii="Grandview" w:eastAsia="Grandview" w:hAnsi="Grandview" w:cs="Grandview"/>
          <w:sz w:val="26"/>
          <w:szCs w:val="26"/>
        </w:rPr>
        <w:t>5:</w:t>
      </w:r>
      <w:r w:rsidR="00086178">
        <w:rPr>
          <w:rFonts w:ascii="Grandview" w:eastAsia="Grandview" w:hAnsi="Grandview" w:cs="Grandview"/>
          <w:sz w:val="26"/>
          <w:szCs w:val="26"/>
        </w:rPr>
        <w:t>19</w:t>
      </w:r>
      <w:r w:rsidR="00B366E4" w:rsidRPr="0066244C">
        <w:rPr>
          <w:rFonts w:ascii="Grandview" w:eastAsia="Grandview" w:hAnsi="Grandview" w:cs="Grandview"/>
          <w:sz w:val="26"/>
          <w:szCs w:val="26"/>
        </w:rPr>
        <w:t xml:space="preserve"> p.m.</w:t>
      </w:r>
      <w:r w:rsidRPr="0066244C">
        <w:rPr>
          <w:rFonts w:ascii="Grandview" w:eastAsia="Grandview" w:hAnsi="Grandview" w:cs="Grandview"/>
          <w:sz w:val="26"/>
          <w:szCs w:val="26"/>
        </w:rPr>
        <w:t xml:space="preserve"> </w:t>
      </w:r>
    </w:p>
    <w:p w14:paraId="661761A3" w14:textId="52146543" w:rsidR="003A5BFA" w:rsidRPr="0066244C" w:rsidRDefault="00174EB0" w:rsidP="39FB92A3">
      <w:pPr>
        <w:rPr>
          <w:rFonts w:ascii="Grandview" w:hAnsi="Grandview"/>
          <w:b/>
          <w:bCs/>
          <w:sz w:val="26"/>
          <w:szCs w:val="26"/>
        </w:rPr>
      </w:pPr>
      <w:r w:rsidRPr="0066244C">
        <w:rPr>
          <w:rFonts w:ascii="Grandview" w:hAnsi="Grandview"/>
          <w:sz w:val="26"/>
          <w:szCs w:val="26"/>
        </w:rPr>
        <w:t> </w:t>
      </w:r>
      <w:r>
        <w:br/>
      </w:r>
      <w:r w:rsidR="00F54339" w:rsidRPr="0066244C">
        <w:rPr>
          <w:rFonts w:ascii="Grandview" w:hAnsi="Grandview"/>
          <w:u w:val="single"/>
        </w:rPr>
        <w:t xml:space="preserve"> </w:t>
      </w:r>
      <w:r w:rsidR="00AC6E7A">
        <w:rPr>
          <w:rFonts w:ascii="Kunstler Script" w:hAnsi="Kunstler Script"/>
          <w:sz w:val="56"/>
          <w:szCs w:val="56"/>
          <w:u w:val="single"/>
        </w:rPr>
        <w:t>________</w:t>
      </w:r>
      <w:r>
        <w:br/>
      </w:r>
      <w:bookmarkStart w:id="0" w:name="_Hlk207262325"/>
      <w:r w:rsidR="00F54339" w:rsidRPr="0066244C">
        <w:rPr>
          <w:rFonts w:ascii="Grandview" w:hAnsi="Grandview"/>
          <w:sz w:val="26"/>
          <w:szCs w:val="26"/>
        </w:rPr>
        <w:t>Teresa Cuellar</w:t>
      </w:r>
      <w:bookmarkEnd w:id="0"/>
      <w:r>
        <w:br/>
      </w:r>
      <w:r w:rsidRPr="0066244C">
        <w:rPr>
          <w:rFonts w:ascii="Grandview" w:hAnsi="Grandview"/>
          <w:b/>
          <w:bCs/>
          <w:sz w:val="26"/>
          <w:szCs w:val="26"/>
        </w:rPr>
        <w:t>Approved:</w:t>
      </w:r>
      <w:r w:rsidR="00F54339" w:rsidRPr="0066244C">
        <w:rPr>
          <w:rFonts w:ascii="Grandview" w:hAnsi="Grandview"/>
          <w:b/>
          <w:bCs/>
          <w:sz w:val="26"/>
          <w:szCs w:val="26"/>
        </w:rPr>
        <w:t xml:space="preserve"> </w:t>
      </w:r>
    </w:p>
    <w:p w14:paraId="44D92326" w14:textId="7381DDB3" w:rsidR="39FB92A3" w:rsidRDefault="39FB92A3" w:rsidP="678B88A6">
      <w:pPr>
        <w:rPr>
          <w:rFonts w:ascii="Grandview" w:hAnsi="Grandview"/>
          <w:b/>
          <w:bCs/>
          <w:sz w:val="26"/>
          <w:szCs w:val="26"/>
        </w:rPr>
      </w:pPr>
    </w:p>
    <w:tbl>
      <w:tblPr>
        <w:tblW w:w="0" w:type="auto"/>
        <w:tblInd w:w="3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595"/>
        <w:gridCol w:w="1585"/>
      </w:tblGrid>
      <w:tr w:rsidR="39FB92A3" w14:paraId="3ACEB1BA" w14:textId="77777777" w:rsidTr="39FB92A3">
        <w:trPr>
          <w:trHeight w:val="300"/>
        </w:trPr>
        <w:tc>
          <w:tcPr>
            <w:tcW w:w="3180" w:type="dxa"/>
            <w:gridSpan w:val="2"/>
            <w:tcBorders>
              <w:top w:val="single" w:sz="8" w:space="0" w:color="18453B"/>
              <w:left w:val="single" w:sz="8" w:space="0" w:color="18453B"/>
              <w:bottom w:val="single" w:sz="8" w:space="0" w:color="18453B"/>
              <w:right w:val="single" w:sz="8" w:space="0" w:color="18453B"/>
            </w:tcBorders>
            <w:shd w:val="clear" w:color="auto" w:fill="18453B"/>
            <w:vAlign w:val="center"/>
          </w:tcPr>
          <w:p w14:paraId="5D984B1C" w14:textId="575760DB" w:rsidR="39FB92A3" w:rsidRDefault="39FB92A3" w:rsidP="39FB92A3">
            <w:pPr>
              <w:spacing w:after="0"/>
              <w:jc w:val="center"/>
            </w:pPr>
            <w:r w:rsidRPr="39FB92A3">
              <w:rPr>
                <w:rFonts w:ascii="Courier New" w:eastAsia="Courier New" w:hAnsi="Courier New" w:cs="Courier New"/>
                <w:b/>
                <w:bCs/>
                <w:color w:val="FFFFFF" w:themeColor="background1"/>
                <w:sz w:val="24"/>
                <w:szCs w:val="24"/>
              </w:rPr>
              <w:t>Attendance</w:t>
            </w:r>
          </w:p>
        </w:tc>
      </w:tr>
      <w:tr w:rsidR="39FB92A3" w14:paraId="3A613028" w14:textId="77777777" w:rsidTr="39FB92A3">
        <w:trPr>
          <w:trHeight w:val="300"/>
        </w:trPr>
        <w:tc>
          <w:tcPr>
            <w:tcW w:w="1595" w:type="dxa"/>
            <w:tcBorders>
              <w:top w:val="single" w:sz="8" w:space="0" w:color="18453B"/>
              <w:left w:val="single" w:sz="8" w:space="0" w:color="18453B"/>
              <w:bottom w:val="single" w:sz="8" w:space="0" w:color="18453B"/>
              <w:right w:val="single" w:sz="8" w:space="0" w:color="18453B"/>
            </w:tcBorders>
            <w:shd w:val="clear" w:color="auto" w:fill="FFFFFF" w:themeFill="background1"/>
            <w:vAlign w:val="center"/>
          </w:tcPr>
          <w:p w14:paraId="3FB7EEB3" w14:textId="3CCCD880" w:rsidR="39FB92A3" w:rsidRDefault="39FB92A3" w:rsidP="39FB92A3">
            <w:pPr>
              <w:spacing w:after="0"/>
              <w:jc w:val="center"/>
            </w:pPr>
            <w:r w:rsidRPr="39FB92A3">
              <w:rPr>
                <w:rFonts w:ascii="Courier New" w:eastAsia="Courier New" w:hAnsi="Courier New" w:cs="Courier New"/>
                <w:b/>
                <w:bCs/>
                <w:color w:val="000000" w:themeColor="text1"/>
                <w:sz w:val="24"/>
                <w:szCs w:val="24"/>
              </w:rPr>
              <w:t>Present</w:t>
            </w:r>
          </w:p>
        </w:tc>
        <w:tc>
          <w:tcPr>
            <w:tcW w:w="1585" w:type="dxa"/>
            <w:tcBorders>
              <w:top w:val="nil"/>
              <w:left w:val="single" w:sz="8" w:space="0" w:color="auto"/>
              <w:bottom w:val="single" w:sz="8" w:space="0" w:color="18453B"/>
              <w:right w:val="single" w:sz="8" w:space="0" w:color="18453B"/>
            </w:tcBorders>
            <w:shd w:val="clear" w:color="auto" w:fill="FFFFFF" w:themeFill="background1"/>
            <w:vAlign w:val="center"/>
          </w:tcPr>
          <w:p w14:paraId="2EA44EF8" w14:textId="579D2BDE" w:rsidR="39FB92A3" w:rsidRDefault="39FB92A3" w:rsidP="39FB92A3">
            <w:pPr>
              <w:spacing w:after="0"/>
              <w:jc w:val="center"/>
            </w:pPr>
            <w:r w:rsidRPr="39FB92A3">
              <w:rPr>
                <w:rFonts w:ascii="Courier New" w:eastAsia="Courier New" w:hAnsi="Courier New" w:cs="Courier New"/>
                <w:color w:val="000000" w:themeColor="text1"/>
                <w:sz w:val="24"/>
                <w:szCs w:val="24"/>
              </w:rPr>
              <w:t>64</w:t>
            </w:r>
          </w:p>
        </w:tc>
      </w:tr>
      <w:tr w:rsidR="39FB92A3" w14:paraId="7C3781F9" w14:textId="77777777" w:rsidTr="39FB92A3">
        <w:trPr>
          <w:trHeight w:val="300"/>
        </w:trPr>
        <w:tc>
          <w:tcPr>
            <w:tcW w:w="15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D7DF1AE" w14:textId="7FD967CD" w:rsidR="39FB92A3" w:rsidRDefault="39FB92A3" w:rsidP="39FB92A3">
            <w:pPr>
              <w:spacing w:after="0"/>
              <w:jc w:val="center"/>
            </w:pPr>
            <w:r w:rsidRPr="39FB92A3">
              <w:rPr>
                <w:rFonts w:ascii="Courier New" w:eastAsia="Courier New" w:hAnsi="Courier New" w:cs="Courier New"/>
                <w:b/>
                <w:bCs/>
                <w:color w:val="000000" w:themeColor="text1"/>
                <w:sz w:val="24"/>
                <w:szCs w:val="24"/>
              </w:rPr>
              <w:t>Absent</w:t>
            </w:r>
          </w:p>
        </w:tc>
        <w:tc>
          <w:tcPr>
            <w:tcW w:w="15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3CFF75" w14:textId="4980DBD3" w:rsidR="39FB92A3" w:rsidRDefault="39FB92A3" w:rsidP="39FB92A3">
            <w:pPr>
              <w:spacing w:after="0"/>
              <w:jc w:val="center"/>
            </w:pPr>
            <w:r w:rsidRPr="39FB92A3">
              <w:rPr>
                <w:rFonts w:ascii="Courier New" w:eastAsia="Courier New" w:hAnsi="Courier New" w:cs="Courier New"/>
                <w:color w:val="000000" w:themeColor="text1"/>
                <w:sz w:val="24"/>
                <w:szCs w:val="24"/>
              </w:rPr>
              <w:t>13</w:t>
            </w:r>
          </w:p>
        </w:tc>
      </w:tr>
      <w:tr w:rsidR="39FB92A3" w14:paraId="76F72B61" w14:textId="77777777" w:rsidTr="39FB92A3">
        <w:trPr>
          <w:trHeight w:val="300"/>
        </w:trPr>
        <w:tc>
          <w:tcPr>
            <w:tcW w:w="15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7C1AEA" w14:textId="3F8763DF" w:rsidR="39FB92A3" w:rsidRDefault="39FB92A3" w:rsidP="39FB92A3">
            <w:pPr>
              <w:spacing w:after="0"/>
              <w:jc w:val="center"/>
            </w:pPr>
            <w:r w:rsidRPr="39FB92A3">
              <w:rPr>
                <w:rFonts w:ascii="Courier New" w:eastAsia="Courier New" w:hAnsi="Courier New" w:cs="Courier New"/>
                <w:b/>
                <w:bCs/>
                <w:color w:val="000000" w:themeColor="text1"/>
                <w:sz w:val="24"/>
                <w:szCs w:val="24"/>
              </w:rPr>
              <w:t>Total</w:t>
            </w:r>
          </w:p>
        </w:tc>
        <w:tc>
          <w:tcPr>
            <w:tcW w:w="15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E0D958" w14:textId="035DED95" w:rsidR="39FB92A3" w:rsidRDefault="39FB92A3" w:rsidP="39FB92A3">
            <w:pPr>
              <w:spacing w:after="0"/>
              <w:jc w:val="center"/>
            </w:pPr>
            <w:r w:rsidRPr="39FB92A3">
              <w:rPr>
                <w:rFonts w:ascii="Courier New" w:eastAsia="Courier New" w:hAnsi="Courier New" w:cs="Courier New"/>
                <w:color w:val="000000" w:themeColor="text1"/>
                <w:sz w:val="24"/>
                <w:szCs w:val="24"/>
              </w:rPr>
              <w:t>77</w:t>
            </w:r>
          </w:p>
        </w:tc>
      </w:tr>
      <w:tr w:rsidR="39FB92A3" w14:paraId="27F96A5B" w14:textId="77777777" w:rsidTr="39FB92A3">
        <w:trPr>
          <w:trHeight w:val="300"/>
        </w:trPr>
        <w:tc>
          <w:tcPr>
            <w:tcW w:w="15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65BAE3" w14:textId="623915A6" w:rsidR="39FB92A3" w:rsidRDefault="39FB92A3" w:rsidP="39FB92A3">
            <w:pPr>
              <w:spacing w:after="0"/>
              <w:jc w:val="center"/>
            </w:pPr>
            <w:r w:rsidRPr="39FB92A3">
              <w:rPr>
                <w:rFonts w:ascii="Courier New" w:eastAsia="Courier New" w:hAnsi="Courier New" w:cs="Courier New"/>
                <w:b/>
                <w:bCs/>
                <w:color w:val="000000" w:themeColor="text1"/>
                <w:sz w:val="24"/>
                <w:szCs w:val="24"/>
              </w:rPr>
              <w:t>Quorum</w:t>
            </w:r>
          </w:p>
        </w:tc>
        <w:tc>
          <w:tcPr>
            <w:tcW w:w="158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A7B6C5" w14:textId="74D40DC2" w:rsidR="39FB92A3" w:rsidRDefault="39FB92A3" w:rsidP="39FB92A3">
            <w:pPr>
              <w:spacing w:after="0"/>
              <w:jc w:val="center"/>
            </w:pPr>
            <w:r w:rsidRPr="39FB92A3">
              <w:rPr>
                <w:rFonts w:ascii="Courier New" w:eastAsia="Courier New" w:hAnsi="Courier New" w:cs="Courier New"/>
                <w:color w:val="000000" w:themeColor="text1"/>
                <w:sz w:val="24"/>
                <w:szCs w:val="24"/>
              </w:rPr>
              <w:t>40</w:t>
            </w:r>
          </w:p>
        </w:tc>
      </w:tr>
    </w:tbl>
    <w:p w14:paraId="03190369" w14:textId="36A836D9" w:rsidR="2ED2634D" w:rsidRDefault="2ED2634D" w:rsidP="39FB92A3">
      <w:pPr>
        <w:spacing w:after="0"/>
        <w:ind w:firstLine="360"/>
      </w:pPr>
      <w:r w:rsidRPr="39FB92A3">
        <w:rPr>
          <w:rFonts w:ascii="Courier New" w:eastAsia="Courier New" w:hAnsi="Courier New" w:cs="Courier New"/>
          <w:sz w:val="24"/>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98"/>
        <w:gridCol w:w="2623"/>
        <w:gridCol w:w="3163"/>
      </w:tblGrid>
      <w:tr w:rsidR="39FB92A3" w14:paraId="5177E37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18453B"/>
            <w:vAlign w:val="center"/>
          </w:tcPr>
          <w:p w14:paraId="15EE39B3" w14:textId="00FCD792" w:rsidR="39FB92A3" w:rsidRDefault="39FB92A3" w:rsidP="39FB92A3">
            <w:pPr>
              <w:spacing w:after="0"/>
              <w:jc w:val="center"/>
            </w:pPr>
            <w:r w:rsidRPr="39FB92A3">
              <w:rPr>
                <w:rFonts w:ascii="Courier New" w:eastAsia="Courier New" w:hAnsi="Courier New" w:cs="Courier New"/>
                <w:b/>
                <w:bCs/>
                <w:color w:val="FFFFFF" w:themeColor="background1"/>
                <w:sz w:val="24"/>
                <w:szCs w:val="24"/>
              </w:rPr>
              <w:t>Constituency/Title</w:t>
            </w:r>
            <w:r w:rsidRPr="39FB92A3">
              <w:rPr>
                <w:rFonts w:ascii="Courier New" w:eastAsia="Courier New" w:hAnsi="Courier New" w:cs="Courier New"/>
                <w:color w:val="FFFFFF" w:themeColor="background1"/>
                <w:sz w:val="24"/>
                <w:szCs w:val="24"/>
              </w:rPr>
              <w:t xml:space="preserve"> </w:t>
            </w:r>
          </w:p>
        </w:tc>
        <w:tc>
          <w:tcPr>
            <w:tcW w:w="2623" w:type="dxa"/>
            <w:tcBorders>
              <w:top w:val="single" w:sz="8" w:space="0" w:color="auto"/>
              <w:left w:val="single" w:sz="8" w:space="0" w:color="auto"/>
              <w:bottom w:val="single" w:sz="8" w:space="0" w:color="auto"/>
              <w:right w:val="single" w:sz="8" w:space="0" w:color="auto"/>
            </w:tcBorders>
            <w:shd w:val="clear" w:color="auto" w:fill="18453B"/>
            <w:vAlign w:val="center"/>
          </w:tcPr>
          <w:p w14:paraId="423419B5" w14:textId="416EC82C" w:rsidR="39FB92A3" w:rsidRDefault="39FB92A3" w:rsidP="39FB92A3">
            <w:pPr>
              <w:spacing w:after="0"/>
              <w:jc w:val="center"/>
            </w:pPr>
            <w:r w:rsidRPr="39FB92A3">
              <w:rPr>
                <w:rFonts w:ascii="Courier New" w:eastAsia="Courier New" w:hAnsi="Courier New" w:cs="Courier New"/>
                <w:b/>
                <w:bCs/>
                <w:color w:val="FFFFFF" w:themeColor="background1"/>
                <w:sz w:val="24"/>
                <w:szCs w:val="24"/>
              </w:rPr>
              <w:t>Name</w:t>
            </w:r>
          </w:p>
        </w:tc>
        <w:tc>
          <w:tcPr>
            <w:tcW w:w="3163" w:type="dxa"/>
            <w:tcBorders>
              <w:top w:val="single" w:sz="8" w:space="0" w:color="auto"/>
              <w:left w:val="single" w:sz="8" w:space="0" w:color="auto"/>
              <w:bottom w:val="single" w:sz="8" w:space="0" w:color="auto"/>
              <w:right w:val="single" w:sz="8" w:space="0" w:color="auto"/>
            </w:tcBorders>
            <w:shd w:val="clear" w:color="auto" w:fill="18453B"/>
            <w:vAlign w:val="center"/>
          </w:tcPr>
          <w:p w14:paraId="2AAA8373" w14:textId="15779D5C" w:rsidR="39FB92A3" w:rsidRDefault="39FB92A3" w:rsidP="39FB92A3">
            <w:pPr>
              <w:spacing w:after="0"/>
              <w:jc w:val="center"/>
            </w:pPr>
            <w:r w:rsidRPr="39FB92A3">
              <w:rPr>
                <w:rFonts w:ascii="Courier New" w:eastAsia="Courier New" w:hAnsi="Courier New" w:cs="Courier New"/>
                <w:b/>
                <w:bCs/>
                <w:color w:val="FFFFFF" w:themeColor="background1"/>
                <w:sz w:val="24"/>
                <w:szCs w:val="24"/>
              </w:rPr>
              <w:t>Attendance</w:t>
            </w:r>
            <w:r w:rsidRPr="39FB92A3">
              <w:rPr>
                <w:rFonts w:ascii="Courier New" w:eastAsia="Courier New" w:hAnsi="Courier New" w:cs="Courier New"/>
                <w:color w:val="FFFFFF" w:themeColor="background1"/>
                <w:sz w:val="24"/>
                <w:szCs w:val="24"/>
              </w:rPr>
              <w:t xml:space="preserve"> </w:t>
            </w:r>
          </w:p>
        </w:tc>
      </w:tr>
      <w:tr w:rsidR="39FB92A3" w14:paraId="336D0DA9"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20211D" w14:textId="208C21FE" w:rsidR="39FB92A3" w:rsidRDefault="39FB92A3" w:rsidP="39FB92A3">
            <w:pPr>
              <w:spacing w:after="0"/>
            </w:pPr>
            <w:r w:rsidRPr="39FB92A3">
              <w:rPr>
                <w:rFonts w:ascii="Courier New" w:eastAsia="Courier New" w:hAnsi="Courier New" w:cs="Courier New"/>
                <w:color w:val="000000" w:themeColor="text1"/>
                <w:sz w:val="24"/>
                <w:szCs w:val="24"/>
              </w:rPr>
              <w:t>Agriculture and Natural Resources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2B8F52" w14:textId="2B63B716" w:rsidR="39FB92A3" w:rsidRDefault="39FB92A3" w:rsidP="39FB92A3">
            <w:pPr>
              <w:spacing w:after="0"/>
            </w:pPr>
            <w:r w:rsidRPr="39FB92A3">
              <w:rPr>
                <w:rFonts w:ascii="Courier New" w:eastAsia="Courier New" w:hAnsi="Courier New" w:cs="Courier New"/>
                <w:color w:val="000000" w:themeColor="text1"/>
                <w:sz w:val="24"/>
                <w:szCs w:val="24"/>
              </w:rPr>
              <w:t>Satish Joshi</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36D831" w14:textId="208FADAC"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A8BB211"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ADC380" w14:textId="0E60AE8A" w:rsidR="39FB92A3" w:rsidRDefault="39FB92A3" w:rsidP="39FB92A3">
            <w:pPr>
              <w:spacing w:after="0"/>
            </w:pPr>
            <w:r w:rsidRPr="39FB92A3">
              <w:rPr>
                <w:rFonts w:ascii="Courier New" w:eastAsia="Courier New" w:hAnsi="Courier New" w:cs="Courier New"/>
                <w:color w:val="000000" w:themeColor="text1"/>
                <w:sz w:val="24"/>
                <w:szCs w:val="24"/>
              </w:rPr>
              <w:t>Agriculture and Natural Resources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E853D8" w14:textId="49A0F267" w:rsidR="39FB92A3" w:rsidRDefault="39FB92A3" w:rsidP="39FB92A3">
            <w:pPr>
              <w:spacing w:after="0"/>
            </w:pPr>
            <w:r w:rsidRPr="39FB92A3">
              <w:rPr>
                <w:rFonts w:ascii="Courier New" w:eastAsia="Courier New" w:hAnsi="Courier New" w:cs="Courier New"/>
                <w:color w:val="000000" w:themeColor="text1"/>
                <w:sz w:val="24"/>
                <w:szCs w:val="24"/>
              </w:rPr>
              <w:t>Henry Chung</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F90BC2" w14:textId="08488D16"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C50F74B"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F5466A" w14:textId="640BAA4E" w:rsidR="39FB92A3" w:rsidRDefault="39FB92A3" w:rsidP="39FB92A3">
            <w:pPr>
              <w:spacing w:after="0"/>
            </w:pPr>
            <w:r w:rsidRPr="39FB92A3">
              <w:rPr>
                <w:rFonts w:ascii="Courier New" w:eastAsia="Courier New" w:hAnsi="Courier New" w:cs="Courier New"/>
                <w:color w:val="000000" w:themeColor="text1"/>
                <w:sz w:val="24"/>
                <w:szCs w:val="24"/>
              </w:rPr>
              <w:t>Agriculture and Natural Resources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C611D5" w14:textId="6501D94B" w:rsidR="39FB92A3" w:rsidRDefault="39FB92A3" w:rsidP="39FB92A3">
            <w:pPr>
              <w:spacing w:after="0"/>
            </w:pPr>
            <w:r w:rsidRPr="39FB92A3">
              <w:rPr>
                <w:rFonts w:ascii="Courier New" w:eastAsia="Courier New" w:hAnsi="Courier New" w:cs="Courier New"/>
                <w:color w:val="000000" w:themeColor="text1"/>
                <w:sz w:val="24"/>
                <w:szCs w:val="24"/>
              </w:rPr>
              <w:t>Holly Wang</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47B27B" w14:textId="52622061"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FF2D33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1F055D" w14:textId="3B409EDE" w:rsidR="39FB92A3" w:rsidRDefault="39FB92A3" w:rsidP="39FB92A3">
            <w:pPr>
              <w:spacing w:after="0"/>
            </w:pPr>
            <w:r w:rsidRPr="39FB92A3">
              <w:rPr>
                <w:rFonts w:ascii="Courier New" w:eastAsia="Courier New" w:hAnsi="Courier New" w:cs="Courier New"/>
                <w:color w:val="000000" w:themeColor="text1"/>
                <w:sz w:val="24"/>
                <w:szCs w:val="24"/>
              </w:rPr>
              <w:t>Agriculture and Natural Resources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03E545" w14:textId="10442DD4" w:rsidR="39FB92A3" w:rsidRDefault="39FB92A3" w:rsidP="39FB92A3">
            <w:pPr>
              <w:spacing w:after="0"/>
            </w:pPr>
            <w:r w:rsidRPr="39FB92A3">
              <w:rPr>
                <w:rFonts w:ascii="Courier New" w:eastAsia="Courier New" w:hAnsi="Courier New" w:cs="Courier New"/>
                <w:color w:val="000000" w:themeColor="text1"/>
                <w:sz w:val="24"/>
                <w:szCs w:val="24"/>
              </w:rPr>
              <w:t>Lorraine Weatherspoon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EB96E1" w14:textId="55D98032"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CE4D43E"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40E177" w14:textId="0B4E83C8" w:rsidR="39FB92A3" w:rsidRDefault="39FB92A3" w:rsidP="39FB92A3">
            <w:pPr>
              <w:spacing w:after="0"/>
            </w:pPr>
            <w:r w:rsidRPr="39FB92A3">
              <w:rPr>
                <w:rFonts w:ascii="Courier New" w:eastAsia="Courier New" w:hAnsi="Courier New" w:cs="Courier New"/>
                <w:color w:val="000000" w:themeColor="text1"/>
                <w:sz w:val="24"/>
                <w:szCs w:val="24"/>
              </w:rPr>
              <w:t>Arts and Letters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4E1D51" w14:textId="4DA48B9C" w:rsidR="39FB92A3" w:rsidRDefault="39FB92A3" w:rsidP="39FB92A3">
            <w:pPr>
              <w:spacing w:after="0"/>
            </w:pPr>
            <w:r w:rsidRPr="39FB92A3">
              <w:rPr>
                <w:rFonts w:ascii="Courier New" w:eastAsia="Courier New" w:hAnsi="Courier New" w:cs="Courier New"/>
                <w:color w:val="000000" w:themeColor="text1"/>
                <w:sz w:val="24"/>
                <w:szCs w:val="24"/>
              </w:rPr>
              <w:t>Lucas Nunn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A81240" w14:textId="29A2083F"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6EDDFA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628DEE" w14:textId="265EF59F" w:rsidR="39FB92A3" w:rsidRDefault="39FB92A3" w:rsidP="39FB92A3">
            <w:pPr>
              <w:spacing w:after="0"/>
            </w:pPr>
            <w:r w:rsidRPr="39FB92A3">
              <w:rPr>
                <w:rFonts w:ascii="Courier New" w:eastAsia="Courier New" w:hAnsi="Courier New" w:cs="Courier New"/>
                <w:color w:val="000000" w:themeColor="text1"/>
                <w:sz w:val="24"/>
                <w:szCs w:val="24"/>
              </w:rPr>
              <w:t>Arts and Letters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4E31B8" w14:textId="19F13640" w:rsidR="39FB92A3" w:rsidRDefault="39FB92A3" w:rsidP="39FB92A3">
            <w:pPr>
              <w:spacing w:after="0"/>
            </w:pPr>
            <w:r w:rsidRPr="39FB92A3">
              <w:rPr>
                <w:rFonts w:ascii="Courier New" w:eastAsia="Courier New" w:hAnsi="Courier New" w:cs="Courier New"/>
                <w:color w:val="000000" w:themeColor="text1"/>
                <w:sz w:val="24"/>
                <w:szCs w:val="24"/>
              </w:rPr>
              <w:t>Alejandra Marquez</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FB2734" w14:textId="4F007125"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5F5FAE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AB966B" w14:textId="3CFAA3AF" w:rsidR="39FB92A3" w:rsidRDefault="39FB92A3" w:rsidP="39FB92A3">
            <w:pPr>
              <w:spacing w:after="0"/>
            </w:pPr>
            <w:r w:rsidRPr="39FB92A3">
              <w:rPr>
                <w:rFonts w:ascii="Courier New" w:eastAsia="Courier New" w:hAnsi="Courier New" w:cs="Courier New"/>
                <w:color w:val="000000" w:themeColor="text1"/>
                <w:sz w:val="24"/>
                <w:szCs w:val="24"/>
              </w:rPr>
              <w:t>Arts and Letters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0349C3" w14:textId="2CA0C08B" w:rsidR="39FB92A3" w:rsidRDefault="39FB92A3" w:rsidP="39FB92A3">
            <w:pPr>
              <w:spacing w:after="0"/>
            </w:pPr>
            <w:r w:rsidRPr="39FB92A3">
              <w:rPr>
                <w:rFonts w:ascii="Courier New" w:eastAsia="Courier New" w:hAnsi="Courier New" w:cs="Courier New"/>
                <w:color w:val="000000" w:themeColor="text1"/>
                <w:sz w:val="24"/>
                <w:szCs w:val="24"/>
              </w:rPr>
              <w:t>Tze-Lan San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91DEFF" w14:textId="22E6650B" w:rsidR="39FB92A3" w:rsidRDefault="39FB92A3" w:rsidP="39FB92A3">
            <w:pPr>
              <w:spacing w:after="0"/>
            </w:pPr>
            <w:r w:rsidRPr="39FB92A3">
              <w:rPr>
                <w:rFonts w:ascii="Courier New" w:eastAsia="Courier New" w:hAnsi="Courier New" w:cs="Courier New"/>
                <w:color w:val="000000" w:themeColor="text1"/>
                <w:sz w:val="24"/>
                <w:szCs w:val="24"/>
              </w:rPr>
              <w:t>Substitute: Salah Hassan</w:t>
            </w:r>
          </w:p>
        </w:tc>
      </w:tr>
      <w:tr w:rsidR="39FB92A3" w14:paraId="422AB382"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F799A1" w14:textId="77C21FB3" w:rsidR="39FB92A3" w:rsidRDefault="39FB92A3" w:rsidP="39FB92A3">
            <w:pPr>
              <w:spacing w:after="0"/>
            </w:pPr>
            <w:r w:rsidRPr="39FB92A3">
              <w:rPr>
                <w:rFonts w:ascii="Courier New" w:eastAsia="Courier New" w:hAnsi="Courier New" w:cs="Courier New"/>
                <w:color w:val="000000" w:themeColor="text1"/>
                <w:sz w:val="24"/>
                <w:szCs w:val="24"/>
              </w:rPr>
              <w:t>Arts and Letters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EF5F91" w14:textId="74ED783C" w:rsidR="39FB92A3" w:rsidRDefault="39FB92A3" w:rsidP="39FB92A3">
            <w:pPr>
              <w:spacing w:after="0"/>
            </w:pPr>
            <w:r w:rsidRPr="39FB92A3">
              <w:rPr>
                <w:rFonts w:ascii="Courier New" w:eastAsia="Courier New" w:hAnsi="Courier New" w:cs="Courier New"/>
                <w:color w:val="000000" w:themeColor="text1"/>
                <w:sz w:val="24"/>
                <w:szCs w:val="24"/>
              </w:rPr>
              <w:t>Victor Rodriguez-Pereira</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F58024" w14:textId="2DEB92FD"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5114274D"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E4DD5B" w14:textId="00FCA6B1" w:rsidR="39FB92A3" w:rsidRDefault="39FB92A3" w:rsidP="39FB92A3">
            <w:pPr>
              <w:spacing w:after="0"/>
            </w:pPr>
            <w:r w:rsidRPr="39FB92A3">
              <w:rPr>
                <w:rFonts w:ascii="Courier New" w:eastAsia="Courier New" w:hAnsi="Courier New" w:cs="Courier New"/>
                <w:color w:val="000000" w:themeColor="text1"/>
                <w:sz w:val="24"/>
                <w:szCs w:val="24"/>
              </w:rPr>
              <w:t>Arts and Letters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7EE9A2" w14:textId="652D1E4E" w:rsidR="39FB92A3" w:rsidRDefault="39FB92A3" w:rsidP="39FB92A3">
            <w:pPr>
              <w:spacing w:after="0"/>
            </w:pPr>
            <w:r w:rsidRPr="39FB92A3">
              <w:rPr>
                <w:rFonts w:ascii="Courier New" w:eastAsia="Courier New" w:hAnsi="Courier New" w:cs="Courier New"/>
                <w:color w:val="000000" w:themeColor="text1"/>
                <w:sz w:val="24"/>
                <w:szCs w:val="24"/>
              </w:rPr>
              <w:t>Danielle DeVoss</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9E659F" w14:textId="200B1B6D"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1680EA0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457FEF" w14:textId="0A63A576" w:rsidR="39FB92A3" w:rsidRDefault="39FB92A3" w:rsidP="39FB92A3">
            <w:pPr>
              <w:spacing w:after="0"/>
            </w:pPr>
            <w:r w:rsidRPr="39FB92A3">
              <w:rPr>
                <w:rFonts w:ascii="Courier New" w:eastAsia="Courier New" w:hAnsi="Courier New" w:cs="Courier New"/>
                <w:color w:val="000000" w:themeColor="text1"/>
                <w:sz w:val="24"/>
                <w:szCs w:val="24"/>
              </w:rPr>
              <w:t>ASMSU</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8FEFB4" w14:textId="09C02057" w:rsidR="39FB92A3" w:rsidRDefault="39FB92A3" w:rsidP="39FB92A3">
            <w:pPr>
              <w:spacing w:after="0"/>
            </w:pPr>
            <w:r w:rsidRPr="39FB92A3">
              <w:rPr>
                <w:rFonts w:ascii="Courier New" w:eastAsia="Courier New" w:hAnsi="Courier New" w:cs="Courier New"/>
                <w:color w:val="000000" w:themeColor="text1"/>
                <w:sz w:val="24"/>
                <w:szCs w:val="24"/>
              </w:rPr>
              <w:t>Tony Pham</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20586" w14:textId="6BBE0BE8"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54445327"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C603A" w14:textId="6084495C" w:rsidR="39FB92A3" w:rsidRDefault="39FB92A3" w:rsidP="39FB92A3">
            <w:pPr>
              <w:spacing w:after="0"/>
            </w:pPr>
            <w:r w:rsidRPr="39FB92A3">
              <w:rPr>
                <w:rFonts w:ascii="Courier New" w:eastAsia="Courier New" w:hAnsi="Courier New" w:cs="Courier New"/>
                <w:color w:val="000000" w:themeColor="text1"/>
                <w:sz w:val="24"/>
                <w:szCs w:val="24"/>
              </w:rPr>
              <w:lastRenderedPageBreak/>
              <w:t>Academic Specialist Advisory Committee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3E4156" w14:textId="536A1CD3" w:rsidR="39FB92A3" w:rsidRDefault="39FB92A3" w:rsidP="39FB92A3">
            <w:pPr>
              <w:spacing w:after="0"/>
            </w:pPr>
            <w:r w:rsidRPr="39FB92A3">
              <w:rPr>
                <w:rFonts w:ascii="Courier New" w:eastAsia="Courier New" w:hAnsi="Courier New" w:cs="Courier New"/>
                <w:color w:val="000000" w:themeColor="text1"/>
                <w:sz w:val="24"/>
                <w:szCs w:val="24"/>
              </w:rPr>
              <w:t>Mahmoud Parvizi</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74CB3A" w14:textId="72DA3FDF"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5DE70E3E"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F435D0" w14:textId="40FDE157" w:rsidR="39FB92A3" w:rsidRDefault="39FB92A3" w:rsidP="39FB92A3">
            <w:pPr>
              <w:spacing w:after="0"/>
            </w:pPr>
            <w:r w:rsidRPr="39FB92A3">
              <w:rPr>
                <w:rFonts w:ascii="Courier New" w:eastAsia="Courier New" w:hAnsi="Courier New" w:cs="Courier New"/>
                <w:color w:val="000000" w:themeColor="text1"/>
                <w:sz w:val="24"/>
                <w:szCs w:val="24"/>
              </w:rPr>
              <w:t>At Large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5B957C" w14:textId="1327DA60" w:rsidR="39FB92A3" w:rsidRDefault="39FB92A3" w:rsidP="39FB92A3">
            <w:pPr>
              <w:spacing w:after="0"/>
            </w:pPr>
            <w:r w:rsidRPr="39FB92A3">
              <w:rPr>
                <w:rFonts w:ascii="Courier New" w:eastAsia="Courier New" w:hAnsi="Courier New" w:cs="Courier New"/>
                <w:color w:val="000000" w:themeColor="text1"/>
                <w:sz w:val="24"/>
                <w:szCs w:val="24"/>
              </w:rPr>
              <w:t>Justin St. Charles</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4A3C8C" w14:textId="6320EDA5"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61C042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DB7913" w14:textId="4B072E85" w:rsidR="39FB92A3" w:rsidRDefault="39FB92A3" w:rsidP="39FB92A3">
            <w:pPr>
              <w:spacing w:after="0"/>
            </w:pPr>
            <w:r w:rsidRPr="39FB92A3">
              <w:rPr>
                <w:rFonts w:ascii="Courier New" w:eastAsia="Courier New" w:hAnsi="Courier New" w:cs="Courier New"/>
                <w:color w:val="000000" w:themeColor="text1"/>
                <w:sz w:val="24"/>
                <w:szCs w:val="24"/>
              </w:rPr>
              <w:t>At Large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633440" w14:textId="631E7D4E" w:rsidR="39FB92A3" w:rsidRDefault="39FB92A3" w:rsidP="39FB92A3">
            <w:pPr>
              <w:spacing w:after="0"/>
            </w:pPr>
            <w:r w:rsidRPr="39FB92A3">
              <w:rPr>
                <w:rFonts w:ascii="Courier New" w:eastAsia="Courier New" w:hAnsi="Courier New" w:cs="Courier New"/>
                <w:color w:val="000000" w:themeColor="text1"/>
                <w:sz w:val="24"/>
                <w:szCs w:val="24"/>
              </w:rPr>
              <w:t>Antoniette Tessmer</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BB4994" w14:textId="742558DD"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3F05BB1"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2E7093" w14:textId="44E9162D" w:rsidR="39FB92A3" w:rsidRDefault="39FB92A3" w:rsidP="39FB92A3">
            <w:pPr>
              <w:spacing w:after="0"/>
            </w:pPr>
            <w:r w:rsidRPr="39FB92A3">
              <w:rPr>
                <w:rFonts w:ascii="Courier New" w:eastAsia="Courier New" w:hAnsi="Courier New" w:cs="Courier New"/>
                <w:color w:val="000000" w:themeColor="text1"/>
                <w:sz w:val="24"/>
                <w:szCs w:val="24"/>
              </w:rPr>
              <w:t>At Large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C45B03" w14:textId="7BC6AC92" w:rsidR="39FB92A3" w:rsidRDefault="39FB92A3" w:rsidP="39FB92A3">
            <w:pPr>
              <w:spacing w:after="0"/>
            </w:pPr>
            <w:r w:rsidRPr="39FB92A3">
              <w:rPr>
                <w:rFonts w:ascii="Courier New" w:eastAsia="Courier New" w:hAnsi="Courier New" w:cs="Courier New"/>
                <w:color w:val="000000" w:themeColor="text1"/>
                <w:sz w:val="24"/>
                <w:szCs w:val="24"/>
              </w:rPr>
              <w:t>John Aerni-Flessner</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5D4F55" w14:textId="3B028032"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3D441E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46BC69" w14:textId="20BCF322" w:rsidR="39FB92A3" w:rsidRDefault="39FB92A3" w:rsidP="39FB92A3">
            <w:pPr>
              <w:spacing w:after="0"/>
            </w:pPr>
            <w:r w:rsidRPr="39FB92A3">
              <w:rPr>
                <w:rFonts w:ascii="Courier New" w:eastAsia="Courier New" w:hAnsi="Courier New" w:cs="Courier New"/>
                <w:color w:val="000000" w:themeColor="text1"/>
                <w:sz w:val="24"/>
                <w:szCs w:val="24"/>
              </w:rPr>
              <w:t>At Large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45BB73" w14:textId="34D59F5C" w:rsidR="39FB92A3" w:rsidRDefault="39FB92A3" w:rsidP="39FB92A3">
            <w:pPr>
              <w:spacing w:after="0"/>
            </w:pPr>
            <w:r w:rsidRPr="39FB92A3">
              <w:rPr>
                <w:rFonts w:ascii="Courier New" w:eastAsia="Courier New" w:hAnsi="Courier New" w:cs="Courier New"/>
                <w:color w:val="000000" w:themeColor="text1"/>
                <w:sz w:val="24"/>
                <w:szCs w:val="24"/>
              </w:rPr>
              <w:t>Angela Wilson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42BE62" w14:textId="6A92D477"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B85FE17"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A19E3A" w14:textId="1D14BCB4" w:rsidR="39FB92A3" w:rsidRDefault="39FB92A3" w:rsidP="39FB92A3">
            <w:pPr>
              <w:spacing w:after="0"/>
            </w:pPr>
            <w:r w:rsidRPr="39FB92A3">
              <w:rPr>
                <w:rFonts w:ascii="Courier New" w:eastAsia="Courier New" w:hAnsi="Courier New" w:cs="Courier New"/>
                <w:color w:val="000000" w:themeColor="text1"/>
                <w:sz w:val="24"/>
                <w:szCs w:val="24"/>
              </w:rPr>
              <w:t>At Large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07755F" w14:textId="7E7D5662" w:rsidR="39FB92A3" w:rsidRDefault="39FB92A3" w:rsidP="39FB92A3">
            <w:pPr>
              <w:spacing w:after="0"/>
            </w:pPr>
            <w:r w:rsidRPr="39FB92A3">
              <w:rPr>
                <w:rFonts w:ascii="Courier New" w:eastAsia="Courier New" w:hAnsi="Courier New" w:cs="Courier New"/>
                <w:color w:val="000000" w:themeColor="text1"/>
                <w:sz w:val="24"/>
                <w:szCs w:val="24"/>
              </w:rPr>
              <w:t>Jack Lipton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58D620" w14:textId="71310D96"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5644D7B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547F5D" w14:textId="3E44570D" w:rsidR="39FB92A3" w:rsidRDefault="39FB92A3" w:rsidP="39FB92A3">
            <w:pPr>
              <w:spacing w:after="0"/>
            </w:pPr>
            <w:r w:rsidRPr="39FB92A3">
              <w:rPr>
                <w:rFonts w:ascii="Courier New" w:eastAsia="Courier New" w:hAnsi="Courier New" w:cs="Courier New"/>
                <w:color w:val="000000" w:themeColor="text1"/>
                <w:sz w:val="24"/>
                <w:szCs w:val="24"/>
              </w:rPr>
              <w:t>Athletic Council</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05C96F" w14:textId="5C678C32" w:rsidR="39FB92A3" w:rsidRDefault="39FB92A3" w:rsidP="39FB92A3">
            <w:pPr>
              <w:spacing w:after="0"/>
            </w:pPr>
            <w:r w:rsidRPr="39FB92A3">
              <w:rPr>
                <w:rFonts w:ascii="Courier New" w:eastAsia="Courier New" w:hAnsi="Courier New" w:cs="Courier New"/>
                <w:color w:val="000000" w:themeColor="text1"/>
                <w:sz w:val="24"/>
                <w:szCs w:val="24"/>
              </w:rPr>
              <w:t>Rebecca Malouin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B78621" w14:textId="2336C2D6"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2FBD6205"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4916EF" w14:textId="24EEEB8A" w:rsidR="39FB92A3" w:rsidRDefault="39FB92A3" w:rsidP="39FB92A3">
            <w:pPr>
              <w:spacing w:after="0"/>
            </w:pPr>
            <w:r w:rsidRPr="39FB92A3">
              <w:rPr>
                <w:rFonts w:ascii="Courier New" w:eastAsia="Courier New" w:hAnsi="Courier New" w:cs="Courier New"/>
                <w:color w:val="000000" w:themeColor="text1"/>
                <w:sz w:val="24"/>
                <w:szCs w:val="24"/>
              </w:rPr>
              <w:t>Business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241A98" w14:textId="7861641C" w:rsidR="39FB92A3" w:rsidRDefault="39FB92A3" w:rsidP="39FB92A3">
            <w:pPr>
              <w:spacing w:after="0"/>
            </w:pPr>
            <w:r w:rsidRPr="39FB92A3">
              <w:rPr>
                <w:rFonts w:ascii="Courier New" w:eastAsia="Courier New" w:hAnsi="Courier New" w:cs="Courier New"/>
                <w:color w:val="000000" w:themeColor="text1"/>
                <w:sz w:val="24"/>
                <w:szCs w:val="24"/>
              </w:rPr>
              <w:t>Naveen Khanna</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8A9041" w14:textId="0B3C8A0D" w:rsidR="39FB92A3" w:rsidRDefault="39FB92A3" w:rsidP="39FB92A3">
            <w:pPr>
              <w:spacing w:after="0"/>
            </w:pPr>
            <w:r w:rsidRPr="39FB92A3">
              <w:rPr>
                <w:rFonts w:ascii="Courier New" w:eastAsia="Courier New" w:hAnsi="Courier New" w:cs="Courier New"/>
                <w:color w:val="000000" w:themeColor="text1"/>
                <w:sz w:val="24"/>
                <w:szCs w:val="24"/>
              </w:rPr>
              <w:t>Substitute: Musaib Ashraf</w:t>
            </w:r>
          </w:p>
        </w:tc>
      </w:tr>
      <w:tr w:rsidR="39FB92A3" w14:paraId="14A427DB"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4AF6E2" w14:textId="1300DD1E" w:rsidR="39FB92A3" w:rsidRDefault="39FB92A3" w:rsidP="39FB92A3">
            <w:pPr>
              <w:spacing w:after="0"/>
            </w:pPr>
            <w:r w:rsidRPr="39FB92A3">
              <w:rPr>
                <w:rFonts w:ascii="Courier New" w:eastAsia="Courier New" w:hAnsi="Courier New" w:cs="Courier New"/>
                <w:color w:val="000000" w:themeColor="text1"/>
                <w:sz w:val="24"/>
                <w:szCs w:val="24"/>
              </w:rPr>
              <w:t>Business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4BDF2D" w14:textId="4928B3BF" w:rsidR="39FB92A3" w:rsidRDefault="39FB92A3" w:rsidP="39FB92A3">
            <w:pPr>
              <w:spacing w:after="0"/>
            </w:pPr>
            <w:r w:rsidRPr="39FB92A3">
              <w:rPr>
                <w:rFonts w:ascii="Courier New" w:eastAsia="Courier New" w:hAnsi="Courier New" w:cs="Courier New"/>
                <w:color w:val="000000" w:themeColor="text1"/>
                <w:sz w:val="24"/>
                <w:szCs w:val="24"/>
              </w:rPr>
              <w:t>Michelle Nessa</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F59F58" w14:textId="67A15532"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267FA9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C87221" w14:textId="0C6CD63D" w:rsidR="39FB92A3" w:rsidRDefault="39FB92A3" w:rsidP="39FB92A3">
            <w:pPr>
              <w:spacing w:after="0"/>
            </w:pPr>
            <w:r w:rsidRPr="39FB92A3">
              <w:rPr>
                <w:rFonts w:ascii="Courier New" w:eastAsia="Courier New" w:hAnsi="Courier New" w:cs="Courier New"/>
                <w:color w:val="000000" w:themeColor="text1"/>
                <w:sz w:val="24"/>
                <w:szCs w:val="24"/>
              </w:rPr>
              <w:t>Business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2A33355" w14:textId="6EDD0F00" w:rsidR="39FB92A3" w:rsidRDefault="39FB92A3" w:rsidP="39FB92A3">
            <w:pPr>
              <w:spacing w:after="0"/>
            </w:pPr>
            <w:r w:rsidRPr="39FB92A3">
              <w:rPr>
                <w:rFonts w:ascii="Courier New" w:eastAsia="Courier New" w:hAnsi="Courier New" w:cs="Courier New"/>
                <w:color w:val="000000" w:themeColor="text1"/>
                <w:sz w:val="24"/>
                <w:szCs w:val="24"/>
              </w:rPr>
              <w:t>Dwight Handspike</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DE4B135" w14:textId="3FC5447B"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585B707D"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1AF6D9" w14:textId="7AC52D5F" w:rsidR="39FB92A3" w:rsidRDefault="39FB92A3" w:rsidP="39FB92A3">
            <w:pPr>
              <w:spacing w:after="0"/>
            </w:pPr>
            <w:r w:rsidRPr="39FB92A3">
              <w:rPr>
                <w:rFonts w:ascii="Courier New" w:eastAsia="Courier New" w:hAnsi="Courier New" w:cs="Courier New"/>
                <w:color w:val="000000" w:themeColor="text1"/>
                <w:sz w:val="24"/>
                <w:szCs w:val="24"/>
              </w:rPr>
              <w:t>COGS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7CFFED" w14:textId="17154DE5" w:rsidR="39FB92A3" w:rsidRDefault="39FB92A3" w:rsidP="39FB92A3">
            <w:pPr>
              <w:spacing w:after="0"/>
            </w:pPr>
            <w:r w:rsidRPr="39FB92A3">
              <w:rPr>
                <w:rFonts w:ascii="Courier New" w:eastAsia="Courier New" w:hAnsi="Courier New" w:cs="Courier New"/>
                <w:color w:val="000000" w:themeColor="text1"/>
                <w:sz w:val="24"/>
                <w:szCs w:val="24"/>
              </w:rPr>
              <w:t>Priyanka Kothari</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DE8ABE" w14:textId="04685683"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6A1ED48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9474A5" w14:textId="2D2B01C8" w:rsidR="39FB92A3" w:rsidRDefault="39FB92A3" w:rsidP="39FB92A3">
            <w:pPr>
              <w:spacing w:after="0"/>
            </w:pPr>
            <w:r w:rsidRPr="39FB92A3">
              <w:rPr>
                <w:rFonts w:ascii="Courier New" w:eastAsia="Courier New" w:hAnsi="Courier New" w:cs="Courier New"/>
                <w:color w:val="000000" w:themeColor="text1"/>
                <w:sz w:val="24"/>
                <w:szCs w:val="24"/>
              </w:rPr>
              <w:t>Communication Arts and Sciences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D236749" w14:textId="045A8A6B" w:rsidR="39FB92A3" w:rsidRDefault="39FB92A3" w:rsidP="39FB92A3">
            <w:pPr>
              <w:spacing w:after="0"/>
            </w:pPr>
            <w:r w:rsidRPr="39FB92A3">
              <w:rPr>
                <w:rFonts w:ascii="Courier New" w:eastAsia="Courier New" w:hAnsi="Courier New" w:cs="Courier New"/>
                <w:color w:val="000000" w:themeColor="text1"/>
                <w:sz w:val="24"/>
                <w:szCs w:val="24"/>
              </w:rPr>
              <w:t>Casey O'Donnell</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1D0F56" w14:textId="6ADEF909"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2AAC2332"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7D47EB" w14:textId="1B823564" w:rsidR="39FB92A3" w:rsidRDefault="39FB92A3" w:rsidP="39FB92A3">
            <w:pPr>
              <w:spacing w:after="0"/>
            </w:pPr>
            <w:r w:rsidRPr="39FB92A3">
              <w:rPr>
                <w:rFonts w:ascii="Courier New" w:eastAsia="Courier New" w:hAnsi="Courier New" w:cs="Courier New"/>
                <w:color w:val="000000" w:themeColor="text1"/>
                <w:sz w:val="24"/>
                <w:szCs w:val="24"/>
              </w:rPr>
              <w:t>Communication Arts and Sciences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A21B64" w14:textId="516C321D" w:rsidR="39FB92A3" w:rsidRDefault="39FB92A3" w:rsidP="39FB92A3">
            <w:pPr>
              <w:spacing w:after="0"/>
            </w:pPr>
            <w:r w:rsidRPr="39FB92A3">
              <w:rPr>
                <w:rFonts w:ascii="Courier New" w:eastAsia="Courier New" w:hAnsi="Courier New" w:cs="Courier New"/>
                <w:color w:val="000000" w:themeColor="text1"/>
                <w:sz w:val="24"/>
                <w:szCs w:val="24"/>
              </w:rPr>
              <w:t>Rabindra "Robby" Ratan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0299D24" w14:textId="1C6BE470"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01F91E8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575CFB" w14:textId="78B574C8" w:rsidR="39FB92A3" w:rsidRDefault="39FB92A3" w:rsidP="39FB92A3">
            <w:pPr>
              <w:spacing w:after="0"/>
            </w:pPr>
            <w:r w:rsidRPr="39FB92A3">
              <w:rPr>
                <w:rFonts w:ascii="Courier New" w:eastAsia="Courier New" w:hAnsi="Courier New" w:cs="Courier New"/>
                <w:color w:val="000000" w:themeColor="text1"/>
                <w:sz w:val="24"/>
                <w:szCs w:val="24"/>
              </w:rPr>
              <w:t>Education</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ED9BB9" w14:textId="1DD0FAF7" w:rsidR="39FB92A3" w:rsidRDefault="39FB92A3" w:rsidP="39FB92A3">
            <w:pPr>
              <w:spacing w:after="0"/>
            </w:pPr>
            <w:r w:rsidRPr="39FB92A3">
              <w:rPr>
                <w:rFonts w:ascii="Courier New" w:eastAsia="Courier New" w:hAnsi="Courier New" w:cs="Courier New"/>
                <w:color w:val="000000" w:themeColor="text1"/>
                <w:sz w:val="24"/>
                <w:szCs w:val="24"/>
              </w:rPr>
              <w:t>Doug Hartman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E5499C" w14:textId="6D9229C1"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0683A37"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5F8A4E" w14:textId="28BC9EF1" w:rsidR="39FB92A3" w:rsidRDefault="39FB92A3" w:rsidP="39FB92A3">
            <w:pPr>
              <w:spacing w:after="0"/>
            </w:pPr>
            <w:r w:rsidRPr="39FB92A3">
              <w:rPr>
                <w:rFonts w:ascii="Courier New" w:eastAsia="Courier New" w:hAnsi="Courier New" w:cs="Courier New"/>
                <w:color w:val="000000" w:themeColor="text1"/>
                <w:sz w:val="24"/>
                <w:szCs w:val="24"/>
              </w:rPr>
              <w:t>Education</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D5CCEF" w14:textId="66B0DE77" w:rsidR="39FB92A3" w:rsidRDefault="39FB92A3" w:rsidP="39FB92A3">
            <w:pPr>
              <w:spacing w:after="0"/>
            </w:pPr>
            <w:r w:rsidRPr="39FB92A3">
              <w:rPr>
                <w:rFonts w:ascii="Courier New" w:eastAsia="Courier New" w:hAnsi="Courier New" w:cs="Courier New"/>
                <w:color w:val="000000" w:themeColor="text1"/>
                <w:sz w:val="24"/>
                <w:szCs w:val="24"/>
              </w:rPr>
              <w:t>Kristy Stein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FE1EBA" w14:textId="316D97D6"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0785C64"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0E0061" w14:textId="1814FA96" w:rsidR="39FB92A3" w:rsidRDefault="39FB92A3" w:rsidP="39FB92A3">
            <w:pPr>
              <w:spacing w:after="0"/>
            </w:pPr>
            <w:r w:rsidRPr="39FB92A3">
              <w:rPr>
                <w:rFonts w:ascii="Courier New" w:eastAsia="Courier New" w:hAnsi="Courier New" w:cs="Courier New"/>
                <w:color w:val="000000" w:themeColor="text1"/>
                <w:sz w:val="24"/>
                <w:szCs w:val="24"/>
              </w:rPr>
              <w:t>Education</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7EE471" w14:textId="4B9C435A" w:rsidR="39FB92A3" w:rsidRDefault="39FB92A3" w:rsidP="39FB92A3">
            <w:pPr>
              <w:spacing w:after="0"/>
            </w:pPr>
            <w:r w:rsidRPr="39FB92A3">
              <w:rPr>
                <w:rFonts w:ascii="Courier New" w:eastAsia="Courier New" w:hAnsi="Courier New" w:cs="Courier New"/>
                <w:color w:val="000000" w:themeColor="text1"/>
                <w:sz w:val="24"/>
                <w:szCs w:val="24"/>
              </w:rPr>
              <w:t>Jungmin Kwon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29CCCC" w14:textId="573F9CAB"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7E5D08F"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815D9B" w14:textId="46CA0C2B" w:rsidR="39FB92A3" w:rsidRDefault="39FB92A3" w:rsidP="39FB92A3">
            <w:pPr>
              <w:spacing w:after="0"/>
            </w:pPr>
            <w:r w:rsidRPr="39FB92A3">
              <w:rPr>
                <w:rFonts w:ascii="Courier New" w:eastAsia="Courier New" w:hAnsi="Courier New" w:cs="Courier New"/>
                <w:color w:val="000000" w:themeColor="text1"/>
                <w:sz w:val="24"/>
                <w:szCs w:val="24"/>
              </w:rPr>
              <w:t>Emeriti Faculty</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6A6D35F" w14:textId="7320DD62" w:rsidR="39FB92A3" w:rsidRDefault="39FB92A3" w:rsidP="39FB92A3">
            <w:pPr>
              <w:spacing w:after="0"/>
            </w:pPr>
            <w:r w:rsidRPr="39FB92A3">
              <w:rPr>
                <w:rFonts w:ascii="Courier New" w:eastAsia="Courier New" w:hAnsi="Courier New" w:cs="Courier New"/>
                <w:color w:val="000000" w:themeColor="text1"/>
                <w:sz w:val="24"/>
                <w:szCs w:val="24"/>
              </w:rPr>
              <w:t>Peter Berg</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AF63D1" w14:textId="4199E54B"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36C8C2A"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0BED69" w14:textId="051CCAD6" w:rsidR="39FB92A3" w:rsidRDefault="39FB92A3" w:rsidP="39FB92A3">
            <w:pPr>
              <w:spacing w:after="0"/>
            </w:pPr>
            <w:r w:rsidRPr="39FB92A3">
              <w:rPr>
                <w:rFonts w:ascii="Courier New" w:eastAsia="Courier New" w:hAnsi="Courier New" w:cs="Courier New"/>
                <w:color w:val="000000" w:themeColor="text1"/>
                <w:sz w:val="24"/>
                <w:szCs w:val="24"/>
              </w:rPr>
              <w:t>Engineering</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6DF446" w14:textId="2B5F9BD2" w:rsidR="39FB92A3" w:rsidRDefault="39FB92A3" w:rsidP="39FB92A3">
            <w:pPr>
              <w:spacing w:after="0"/>
            </w:pPr>
            <w:r w:rsidRPr="39FB92A3">
              <w:rPr>
                <w:rFonts w:ascii="Courier New" w:eastAsia="Courier New" w:hAnsi="Courier New" w:cs="Courier New"/>
                <w:color w:val="000000" w:themeColor="text1"/>
                <w:sz w:val="24"/>
                <w:szCs w:val="24"/>
              </w:rPr>
              <w:t>Neil Wright</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9A2951" w14:textId="68E6AE75"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648AC26"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CF1336" w14:textId="0CFA4832" w:rsidR="39FB92A3" w:rsidRDefault="39FB92A3" w:rsidP="39FB92A3">
            <w:pPr>
              <w:spacing w:after="0"/>
            </w:pPr>
            <w:r w:rsidRPr="39FB92A3">
              <w:rPr>
                <w:rFonts w:ascii="Courier New" w:eastAsia="Courier New" w:hAnsi="Courier New" w:cs="Courier New"/>
                <w:color w:val="000000" w:themeColor="text1"/>
                <w:sz w:val="24"/>
                <w:szCs w:val="24"/>
              </w:rPr>
              <w:t>Engineering</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C43973" w14:textId="3D1522C6" w:rsidR="39FB92A3" w:rsidRDefault="39FB92A3" w:rsidP="39FB92A3">
            <w:pPr>
              <w:spacing w:after="0"/>
            </w:pPr>
            <w:r w:rsidRPr="39FB92A3">
              <w:rPr>
                <w:rFonts w:ascii="Courier New" w:eastAsia="Courier New" w:hAnsi="Courier New" w:cs="Courier New"/>
                <w:color w:val="000000" w:themeColor="text1"/>
                <w:sz w:val="24"/>
                <w:szCs w:val="24"/>
              </w:rPr>
              <w:t>Bei Fan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6EFA00" w14:textId="3D627AB0"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35C612D"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98A01B" w14:textId="74E72FD2" w:rsidR="39FB92A3" w:rsidRDefault="39FB92A3" w:rsidP="39FB92A3">
            <w:pPr>
              <w:spacing w:after="0"/>
            </w:pPr>
            <w:r w:rsidRPr="39FB92A3">
              <w:rPr>
                <w:rFonts w:ascii="Courier New" w:eastAsia="Courier New" w:hAnsi="Courier New" w:cs="Courier New"/>
                <w:color w:val="000000" w:themeColor="text1"/>
                <w:sz w:val="24"/>
                <w:szCs w:val="24"/>
              </w:rPr>
              <w:t>Engineering</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080D3E" w14:textId="0ACA8964" w:rsidR="39FB92A3" w:rsidRDefault="39FB92A3" w:rsidP="39FB92A3">
            <w:pPr>
              <w:spacing w:after="0"/>
            </w:pPr>
            <w:r w:rsidRPr="39FB92A3">
              <w:rPr>
                <w:rFonts w:ascii="Courier New" w:eastAsia="Courier New" w:hAnsi="Courier New" w:cs="Courier New"/>
                <w:color w:val="000000" w:themeColor="text1"/>
                <w:sz w:val="24"/>
                <w:szCs w:val="24"/>
              </w:rPr>
              <w:t>Rebecca Anthony</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B40473" w14:textId="0ABF1A5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5B4F521"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5A99BE" w14:textId="11CAFDC0" w:rsidR="39FB92A3" w:rsidRDefault="39FB92A3" w:rsidP="39FB92A3">
            <w:pPr>
              <w:spacing w:after="0"/>
            </w:pPr>
            <w:r w:rsidRPr="39FB92A3">
              <w:rPr>
                <w:rFonts w:ascii="Courier New" w:eastAsia="Courier New" w:hAnsi="Courier New" w:cs="Courier New"/>
                <w:color w:val="000000" w:themeColor="text1"/>
                <w:sz w:val="24"/>
                <w:szCs w:val="24"/>
              </w:rPr>
              <w:t>Engineering</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317535" w14:textId="3008D6F0" w:rsidR="39FB92A3" w:rsidRDefault="39FB92A3" w:rsidP="39FB92A3">
            <w:pPr>
              <w:spacing w:after="0"/>
            </w:pPr>
            <w:r w:rsidRPr="39FB92A3">
              <w:rPr>
                <w:rFonts w:ascii="Courier New" w:eastAsia="Courier New" w:hAnsi="Courier New" w:cs="Courier New"/>
                <w:color w:val="000000" w:themeColor="text1"/>
                <w:sz w:val="24"/>
                <w:szCs w:val="24"/>
              </w:rPr>
              <w:t>Nizar Lajnef</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6C66FB" w14:textId="485F716E"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6032A8ED"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B5D2DC" w14:textId="790F5852" w:rsidR="39FB92A3" w:rsidRDefault="39FB92A3" w:rsidP="39FB92A3">
            <w:pPr>
              <w:spacing w:after="0"/>
            </w:pPr>
            <w:r w:rsidRPr="39FB92A3">
              <w:rPr>
                <w:rFonts w:ascii="Courier New" w:eastAsia="Courier New" w:hAnsi="Courier New" w:cs="Courier New"/>
                <w:color w:val="000000" w:themeColor="text1"/>
                <w:sz w:val="24"/>
                <w:szCs w:val="24"/>
              </w:rPr>
              <w:t>Engineering</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F7E093" w14:textId="5916B7E0" w:rsidR="39FB92A3" w:rsidRDefault="39FB92A3" w:rsidP="39FB92A3">
            <w:pPr>
              <w:spacing w:after="0"/>
            </w:pPr>
            <w:r w:rsidRPr="39FB92A3">
              <w:rPr>
                <w:rFonts w:ascii="Courier New" w:eastAsia="Courier New" w:hAnsi="Courier New" w:cs="Courier New"/>
                <w:color w:val="000000" w:themeColor="text1"/>
                <w:sz w:val="24"/>
                <w:szCs w:val="24"/>
              </w:rPr>
              <w:t>Mark Worden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0648F4" w14:textId="26C698B9"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3833AC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450034" w14:textId="3CA6365B" w:rsidR="39FB92A3" w:rsidRDefault="39FB92A3" w:rsidP="39FB92A3">
            <w:pPr>
              <w:spacing w:after="0"/>
            </w:pPr>
            <w:r w:rsidRPr="39FB92A3">
              <w:rPr>
                <w:rFonts w:ascii="Courier New" w:eastAsia="Courier New" w:hAnsi="Courier New" w:cs="Courier New"/>
                <w:color w:val="000000" w:themeColor="text1"/>
                <w:sz w:val="24"/>
                <w:szCs w:val="24"/>
              </w:rPr>
              <w:t>Human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251C04" w14:textId="616113A4" w:rsidR="39FB92A3" w:rsidRDefault="39FB92A3" w:rsidP="39FB92A3">
            <w:pPr>
              <w:spacing w:after="0"/>
            </w:pPr>
            <w:r w:rsidRPr="39FB92A3">
              <w:rPr>
                <w:rFonts w:ascii="Courier New" w:eastAsia="Courier New" w:hAnsi="Courier New" w:cs="Courier New"/>
                <w:color w:val="000000" w:themeColor="text1"/>
                <w:sz w:val="24"/>
                <w:szCs w:val="24"/>
              </w:rPr>
              <w:t>Natoshia Cunningham</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4B0914" w14:textId="44B275A2"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46347E8B"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8EEEFA0" w14:textId="68BD2984" w:rsidR="39FB92A3" w:rsidRDefault="39FB92A3" w:rsidP="39FB92A3">
            <w:pPr>
              <w:spacing w:after="0"/>
            </w:pPr>
            <w:r w:rsidRPr="39FB92A3">
              <w:rPr>
                <w:rFonts w:ascii="Courier New" w:eastAsia="Courier New" w:hAnsi="Courier New" w:cs="Courier New"/>
                <w:color w:val="000000" w:themeColor="text1"/>
                <w:sz w:val="24"/>
                <w:szCs w:val="24"/>
              </w:rPr>
              <w:t>Human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E4A671F" w14:textId="24B7FB46" w:rsidR="39FB92A3" w:rsidRDefault="39FB92A3" w:rsidP="39FB92A3">
            <w:pPr>
              <w:spacing w:after="0"/>
            </w:pPr>
            <w:r w:rsidRPr="39FB92A3">
              <w:rPr>
                <w:rFonts w:ascii="Courier New" w:eastAsia="Courier New" w:hAnsi="Courier New" w:cs="Courier New"/>
                <w:color w:val="000000" w:themeColor="text1"/>
                <w:sz w:val="24"/>
                <w:szCs w:val="24"/>
              </w:rPr>
              <w:t>Sabrina Ford</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B6106AE" w14:textId="2C05EAD9"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7DDB2A4"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CDAFA5" w14:textId="6B5C023E" w:rsidR="39FB92A3" w:rsidRDefault="39FB92A3" w:rsidP="39FB92A3">
            <w:pPr>
              <w:spacing w:after="0"/>
            </w:pPr>
            <w:r w:rsidRPr="39FB92A3">
              <w:rPr>
                <w:rFonts w:ascii="Courier New" w:eastAsia="Courier New" w:hAnsi="Courier New" w:cs="Courier New"/>
                <w:color w:val="000000" w:themeColor="text1"/>
                <w:sz w:val="24"/>
                <w:szCs w:val="24"/>
              </w:rPr>
              <w:t>Human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682E65" w14:textId="1EBE593B" w:rsidR="39FB92A3" w:rsidRDefault="39FB92A3" w:rsidP="39FB92A3">
            <w:pPr>
              <w:spacing w:after="0"/>
            </w:pPr>
            <w:r w:rsidRPr="39FB92A3">
              <w:rPr>
                <w:rFonts w:ascii="Courier New" w:eastAsia="Courier New" w:hAnsi="Courier New" w:cs="Courier New"/>
                <w:color w:val="000000" w:themeColor="text1"/>
                <w:sz w:val="24"/>
                <w:szCs w:val="24"/>
              </w:rPr>
              <w:t>Kelly Hodges</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AD980" w14:textId="291CBBE7"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111DA62"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A75DB2" w14:textId="030AB15F" w:rsidR="39FB92A3" w:rsidRDefault="39FB92A3" w:rsidP="39FB92A3">
            <w:pPr>
              <w:spacing w:after="0"/>
            </w:pPr>
            <w:r w:rsidRPr="39FB92A3">
              <w:rPr>
                <w:rFonts w:ascii="Courier New" w:eastAsia="Courier New" w:hAnsi="Courier New" w:cs="Courier New"/>
                <w:color w:val="000000" w:themeColor="text1"/>
                <w:sz w:val="24"/>
                <w:szCs w:val="24"/>
              </w:rPr>
              <w:lastRenderedPageBreak/>
              <w:t>Human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3AC7CE" w14:textId="1899C801" w:rsidR="39FB92A3" w:rsidRDefault="39FB92A3" w:rsidP="39FB92A3">
            <w:pPr>
              <w:spacing w:after="0"/>
            </w:pPr>
            <w:r w:rsidRPr="39FB92A3">
              <w:rPr>
                <w:rFonts w:ascii="Courier New" w:eastAsia="Courier New" w:hAnsi="Courier New" w:cs="Courier New"/>
                <w:color w:val="000000" w:themeColor="text1"/>
                <w:sz w:val="24"/>
                <w:szCs w:val="24"/>
              </w:rPr>
              <w:t>Bruce Uhal</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453F46" w14:textId="37D62AF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13C739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FB129A9" w14:textId="61FBB151" w:rsidR="39FB92A3" w:rsidRDefault="39FB92A3" w:rsidP="39FB92A3">
            <w:pPr>
              <w:spacing w:after="0"/>
            </w:pPr>
            <w:r w:rsidRPr="39FB92A3">
              <w:rPr>
                <w:rFonts w:ascii="Courier New" w:eastAsia="Courier New" w:hAnsi="Courier New" w:cs="Courier New"/>
                <w:color w:val="000000" w:themeColor="text1"/>
                <w:sz w:val="24"/>
                <w:szCs w:val="24"/>
              </w:rPr>
              <w:t>Human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7B04BF" w14:textId="30E79069" w:rsidR="39FB92A3" w:rsidRDefault="39FB92A3" w:rsidP="39FB92A3">
            <w:pPr>
              <w:spacing w:after="0"/>
            </w:pPr>
            <w:r w:rsidRPr="39FB92A3">
              <w:rPr>
                <w:rFonts w:ascii="Courier New" w:eastAsia="Courier New" w:hAnsi="Courier New" w:cs="Courier New"/>
                <w:color w:val="000000" w:themeColor="text1"/>
                <w:sz w:val="24"/>
                <w:szCs w:val="24"/>
              </w:rPr>
              <w:t>James C. Anthony</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68C2E1E" w14:textId="2F88F2A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7D2E32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598249" w14:textId="42D491BA" w:rsidR="39FB92A3" w:rsidRDefault="39FB92A3" w:rsidP="39FB92A3">
            <w:pPr>
              <w:spacing w:after="0"/>
            </w:pPr>
            <w:r w:rsidRPr="39FB92A3">
              <w:rPr>
                <w:rFonts w:ascii="Courier New" w:eastAsia="Courier New" w:hAnsi="Courier New" w:cs="Courier New"/>
                <w:color w:val="000000" w:themeColor="text1"/>
                <w:sz w:val="24"/>
                <w:szCs w:val="24"/>
              </w:rPr>
              <w:t>Secretary for Academic Governance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00A5CD" w14:textId="63763DDC" w:rsidR="39FB92A3" w:rsidRDefault="39FB92A3" w:rsidP="39FB92A3">
            <w:pPr>
              <w:spacing w:after="0"/>
            </w:pPr>
            <w:r w:rsidRPr="39FB92A3">
              <w:rPr>
                <w:rFonts w:ascii="Courier New" w:eastAsia="Courier New" w:hAnsi="Courier New" w:cs="Courier New"/>
                <w:color w:val="000000" w:themeColor="text1"/>
                <w:sz w:val="24"/>
                <w:szCs w:val="24"/>
              </w:rPr>
              <w:t>Teresa Cuellar</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9C5D2F" w14:textId="44F94647"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DD9A8F6"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1F654" w14:textId="6DBFAEF7" w:rsidR="39FB92A3" w:rsidRDefault="39FB92A3" w:rsidP="39FB92A3">
            <w:pPr>
              <w:spacing w:after="0"/>
            </w:pPr>
            <w:r w:rsidRPr="39FB92A3">
              <w:rPr>
                <w:rFonts w:ascii="Courier New" w:eastAsia="Courier New" w:hAnsi="Courier New" w:cs="Courier New"/>
                <w:color w:val="000000" w:themeColor="text1"/>
                <w:sz w:val="24"/>
                <w:szCs w:val="24"/>
              </w:rPr>
              <w:t>James Madison</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6809881" w14:textId="205B1B04" w:rsidR="39FB92A3" w:rsidRDefault="39FB92A3" w:rsidP="39FB92A3">
            <w:pPr>
              <w:spacing w:after="0"/>
            </w:pPr>
            <w:r w:rsidRPr="39FB92A3">
              <w:rPr>
                <w:rFonts w:ascii="Courier New" w:eastAsia="Courier New" w:hAnsi="Courier New" w:cs="Courier New"/>
                <w:color w:val="000000" w:themeColor="text1"/>
                <w:sz w:val="24"/>
                <w:szCs w:val="24"/>
              </w:rPr>
              <w:t>Tobin Craig</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CF5F7E" w14:textId="740307C4" w:rsidR="39FB92A3" w:rsidRDefault="39FB92A3" w:rsidP="39FB92A3">
            <w:pPr>
              <w:spacing w:after="0"/>
            </w:pPr>
            <w:r w:rsidRPr="39FB92A3">
              <w:rPr>
                <w:rFonts w:ascii="Courier New" w:eastAsia="Courier New" w:hAnsi="Courier New" w:cs="Courier New"/>
                <w:color w:val="000000" w:themeColor="text1"/>
                <w:sz w:val="24"/>
                <w:szCs w:val="24"/>
              </w:rPr>
              <w:t>Substitute: Andaluna Borcila</w:t>
            </w:r>
          </w:p>
        </w:tc>
      </w:tr>
      <w:tr w:rsidR="39FB92A3" w14:paraId="0CFE828E"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A44264F" w14:textId="12C415BA" w:rsidR="39FB92A3" w:rsidRDefault="39FB92A3" w:rsidP="39FB92A3">
            <w:pPr>
              <w:spacing w:after="0"/>
            </w:pPr>
            <w:r w:rsidRPr="39FB92A3">
              <w:rPr>
                <w:rFonts w:ascii="Courier New" w:eastAsia="Courier New" w:hAnsi="Courier New" w:cs="Courier New"/>
                <w:color w:val="000000" w:themeColor="text1"/>
                <w:sz w:val="24"/>
                <w:szCs w:val="24"/>
              </w:rPr>
              <w:t>James Madison</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C240C2" w14:textId="378153F1" w:rsidR="39FB92A3" w:rsidRDefault="39FB92A3" w:rsidP="39FB92A3">
            <w:pPr>
              <w:spacing w:after="0"/>
            </w:pPr>
            <w:r w:rsidRPr="39FB92A3">
              <w:rPr>
                <w:rFonts w:ascii="Courier New" w:eastAsia="Courier New" w:hAnsi="Courier New" w:cs="Courier New"/>
                <w:color w:val="000000" w:themeColor="text1"/>
                <w:sz w:val="24"/>
                <w:szCs w:val="24"/>
              </w:rPr>
              <w:t>Kristin Braithwate</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A13734A" w14:textId="1DBD71E2" w:rsidR="39FB92A3" w:rsidRDefault="39FB92A3" w:rsidP="39FB92A3">
            <w:pPr>
              <w:spacing w:after="0"/>
            </w:pPr>
            <w:r w:rsidRPr="39FB92A3">
              <w:rPr>
                <w:rFonts w:ascii="Courier New" w:eastAsia="Courier New" w:hAnsi="Courier New" w:cs="Courier New"/>
                <w:color w:val="000000" w:themeColor="text1"/>
                <w:sz w:val="24"/>
                <w:szCs w:val="24"/>
              </w:rPr>
              <w:t>Substitute: Andaluna Borcila</w:t>
            </w:r>
          </w:p>
        </w:tc>
      </w:tr>
      <w:tr w:rsidR="39FB92A3" w14:paraId="75A0CF09"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49A8C2" w14:textId="195C7157" w:rsidR="39FB92A3" w:rsidRDefault="39FB92A3" w:rsidP="39FB92A3">
            <w:pPr>
              <w:spacing w:after="0"/>
            </w:pPr>
            <w:r w:rsidRPr="39FB92A3">
              <w:rPr>
                <w:rFonts w:ascii="Courier New" w:eastAsia="Courier New" w:hAnsi="Courier New" w:cs="Courier New"/>
                <w:color w:val="000000" w:themeColor="text1"/>
                <w:sz w:val="24"/>
                <w:szCs w:val="24"/>
              </w:rPr>
              <w:t>James Madison</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E1D00E" w14:textId="71BAEF21" w:rsidR="39FB92A3" w:rsidRDefault="39FB92A3" w:rsidP="39FB92A3">
            <w:pPr>
              <w:spacing w:after="0"/>
            </w:pPr>
            <w:r w:rsidRPr="39FB92A3">
              <w:rPr>
                <w:rFonts w:ascii="Courier New" w:eastAsia="Courier New" w:hAnsi="Courier New" w:cs="Courier New"/>
                <w:color w:val="000000" w:themeColor="text1"/>
                <w:sz w:val="24"/>
                <w:szCs w:val="24"/>
              </w:rPr>
              <w:t>Yael Aronoff</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768186" w14:textId="05FD312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138474D6"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614660" w14:textId="250762C3" w:rsidR="39FB92A3" w:rsidRDefault="39FB92A3" w:rsidP="39FB92A3">
            <w:pPr>
              <w:spacing w:after="0"/>
            </w:pPr>
            <w:r w:rsidRPr="39FB92A3">
              <w:rPr>
                <w:rFonts w:ascii="Courier New" w:eastAsia="Courier New" w:hAnsi="Courier New" w:cs="Courier New"/>
                <w:color w:val="000000" w:themeColor="text1"/>
                <w:sz w:val="24"/>
                <w:szCs w:val="24"/>
              </w:rPr>
              <w:t>Law</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42855A" w14:textId="64DD257A" w:rsidR="39FB92A3" w:rsidRDefault="39FB92A3" w:rsidP="39FB92A3">
            <w:pPr>
              <w:spacing w:after="0"/>
            </w:pPr>
            <w:r w:rsidRPr="39FB92A3">
              <w:rPr>
                <w:rFonts w:ascii="Courier New" w:eastAsia="Courier New" w:hAnsi="Courier New" w:cs="Courier New"/>
                <w:color w:val="000000" w:themeColor="text1"/>
                <w:sz w:val="24"/>
                <w:szCs w:val="24"/>
              </w:rPr>
              <w:t>Glen Staszewski</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F7ED19" w14:textId="491ED8B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D37ACD7"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189210" w14:textId="1A2859F4" w:rsidR="39FB92A3" w:rsidRDefault="39FB92A3" w:rsidP="39FB92A3">
            <w:pPr>
              <w:spacing w:after="0"/>
            </w:pPr>
            <w:r w:rsidRPr="39FB92A3">
              <w:rPr>
                <w:rFonts w:ascii="Courier New" w:eastAsia="Courier New" w:hAnsi="Courier New" w:cs="Courier New"/>
                <w:color w:val="000000" w:themeColor="text1"/>
                <w:sz w:val="24"/>
                <w:szCs w:val="24"/>
              </w:rPr>
              <w:t>Law</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871C6A" w14:textId="3E039665" w:rsidR="39FB92A3" w:rsidRDefault="39FB92A3" w:rsidP="39FB92A3">
            <w:pPr>
              <w:spacing w:after="0"/>
            </w:pPr>
            <w:r w:rsidRPr="39FB92A3">
              <w:rPr>
                <w:rFonts w:ascii="Courier New" w:eastAsia="Courier New" w:hAnsi="Courier New" w:cs="Courier New"/>
                <w:color w:val="000000" w:themeColor="text1"/>
                <w:sz w:val="24"/>
                <w:szCs w:val="24"/>
              </w:rPr>
              <w:t>Stephen Wilks</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E360AC" w14:textId="7B7DD426"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26571572"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D4157B" w14:textId="35597868" w:rsidR="39FB92A3" w:rsidRDefault="39FB92A3" w:rsidP="39FB92A3">
            <w:pPr>
              <w:spacing w:after="0"/>
            </w:pPr>
            <w:r w:rsidRPr="39FB92A3">
              <w:rPr>
                <w:rFonts w:ascii="Courier New" w:eastAsia="Courier New" w:hAnsi="Courier New" w:cs="Courier New"/>
                <w:color w:val="000000" w:themeColor="text1"/>
                <w:sz w:val="24"/>
                <w:szCs w:val="24"/>
              </w:rPr>
              <w:t>Non-College Faculty</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DE2000" w14:textId="198579F1" w:rsidR="39FB92A3" w:rsidRDefault="39FB92A3" w:rsidP="39FB92A3">
            <w:pPr>
              <w:spacing w:after="0"/>
            </w:pPr>
            <w:r w:rsidRPr="39FB92A3">
              <w:rPr>
                <w:rFonts w:ascii="Courier New" w:eastAsia="Courier New" w:hAnsi="Courier New" w:cs="Courier New"/>
                <w:color w:val="000000" w:themeColor="text1"/>
                <w:sz w:val="24"/>
                <w:szCs w:val="24"/>
              </w:rPr>
              <w:t>Oscar Naviliat-Cuncic</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23FF9C" w14:textId="2EDCD192"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2C886F1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56B38F" w14:textId="50FF2E71" w:rsidR="39FB92A3" w:rsidRDefault="39FB92A3" w:rsidP="39FB92A3">
            <w:pPr>
              <w:spacing w:after="0"/>
            </w:pPr>
            <w:r w:rsidRPr="39FB92A3">
              <w:rPr>
                <w:rFonts w:ascii="Courier New" w:eastAsia="Courier New" w:hAnsi="Courier New" w:cs="Courier New"/>
                <w:color w:val="000000" w:themeColor="text1"/>
                <w:sz w:val="24"/>
                <w:szCs w:val="24"/>
              </w:rPr>
              <w:t>Non-College Faculty</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14B1D3" w14:textId="47A956C4" w:rsidR="39FB92A3" w:rsidRDefault="39FB92A3" w:rsidP="39FB92A3">
            <w:pPr>
              <w:spacing w:after="0"/>
            </w:pPr>
            <w:r w:rsidRPr="39FB92A3">
              <w:rPr>
                <w:rFonts w:ascii="Courier New" w:eastAsia="Courier New" w:hAnsi="Courier New" w:cs="Courier New"/>
                <w:color w:val="000000" w:themeColor="text1"/>
                <w:sz w:val="24"/>
                <w:szCs w:val="24"/>
              </w:rPr>
              <w:t>Eli Landaverde</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9507EE" w14:textId="0C15AD87"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3B52356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7995D2" w14:textId="28F15C56" w:rsidR="39FB92A3" w:rsidRDefault="39FB92A3" w:rsidP="39FB92A3">
            <w:pPr>
              <w:spacing w:after="0"/>
            </w:pPr>
            <w:r w:rsidRPr="39FB92A3">
              <w:rPr>
                <w:rFonts w:ascii="Courier New" w:eastAsia="Courier New" w:hAnsi="Courier New" w:cs="Courier New"/>
                <w:color w:val="000000" w:themeColor="text1"/>
                <w:sz w:val="24"/>
                <w:szCs w:val="24"/>
              </w:rPr>
              <w:t>Non-College Faculty</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AA4BCA" w14:textId="354AA3D9" w:rsidR="39FB92A3" w:rsidRDefault="39FB92A3" w:rsidP="39FB92A3">
            <w:pPr>
              <w:spacing w:after="0"/>
            </w:pPr>
            <w:r w:rsidRPr="39FB92A3">
              <w:rPr>
                <w:rFonts w:ascii="Courier New" w:eastAsia="Courier New" w:hAnsi="Courier New" w:cs="Courier New"/>
                <w:color w:val="000000" w:themeColor="text1"/>
                <w:sz w:val="24"/>
                <w:szCs w:val="24"/>
              </w:rPr>
              <w:t>Gen Iverson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250B3C" w14:textId="2ADC1B94"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54AA1D87"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F665EF" w14:textId="2EF4B8F5" w:rsidR="39FB92A3" w:rsidRDefault="39FB92A3" w:rsidP="39FB92A3">
            <w:pPr>
              <w:spacing w:after="0"/>
            </w:pPr>
            <w:r w:rsidRPr="39FB92A3">
              <w:rPr>
                <w:rFonts w:ascii="Courier New" w:eastAsia="Courier New" w:hAnsi="Courier New" w:cs="Courier New"/>
                <w:color w:val="000000" w:themeColor="text1"/>
                <w:sz w:val="24"/>
                <w:szCs w:val="24"/>
              </w:rPr>
              <w:t>Lyman Briggs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B3312E" w14:textId="165D69A4" w:rsidR="39FB92A3" w:rsidRDefault="39FB92A3" w:rsidP="39FB92A3">
            <w:pPr>
              <w:spacing w:after="0"/>
            </w:pPr>
            <w:r w:rsidRPr="39FB92A3">
              <w:rPr>
                <w:rFonts w:ascii="Courier New" w:eastAsia="Courier New" w:hAnsi="Courier New" w:cs="Courier New"/>
                <w:color w:val="000000" w:themeColor="text1"/>
                <w:sz w:val="24"/>
                <w:szCs w:val="24"/>
              </w:rPr>
              <w:t>Megan Halpern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47B5BB" w14:textId="75B9CCE8"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123C59F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964E00" w14:textId="2F47B22E" w:rsidR="39FB92A3" w:rsidRDefault="39FB92A3" w:rsidP="39FB92A3">
            <w:pPr>
              <w:spacing w:after="0"/>
            </w:pPr>
            <w:r w:rsidRPr="39FB92A3">
              <w:rPr>
                <w:rFonts w:ascii="Courier New" w:eastAsia="Courier New" w:hAnsi="Courier New" w:cs="Courier New"/>
                <w:color w:val="000000" w:themeColor="text1"/>
                <w:sz w:val="24"/>
                <w:szCs w:val="24"/>
              </w:rPr>
              <w:t>Lyman Briggs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12650F" w14:textId="5CB51765" w:rsidR="39FB92A3" w:rsidRDefault="39FB92A3" w:rsidP="39FB92A3">
            <w:pPr>
              <w:spacing w:after="0"/>
            </w:pPr>
            <w:r w:rsidRPr="39FB92A3">
              <w:rPr>
                <w:rFonts w:ascii="Courier New" w:eastAsia="Courier New" w:hAnsi="Courier New" w:cs="Courier New"/>
                <w:color w:val="000000" w:themeColor="text1"/>
                <w:sz w:val="24"/>
                <w:szCs w:val="24"/>
              </w:rPr>
              <w:t>Isaac Record</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A21740" w14:textId="300005B5"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6597CA46"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0C3B20" w14:textId="2B53EBAA" w:rsidR="39FB92A3" w:rsidRDefault="39FB92A3" w:rsidP="39FB92A3">
            <w:pPr>
              <w:spacing w:after="0"/>
            </w:pPr>
            <w:r w:rsidRPr="39FB92A3">
              <w:rPr>
                <w:rFonts w:ascii="Courier New" w:eastAsia="Courier New" w:hAnsi="Courier New" w:cs="Courier New"/>
                <w:color w:val="000000" w:themeColor="text1"/>
                <w:sz w:val="24"/>
                <w:szCs w:val="24"/>
              </w:rPr>
              <w:t>Lyman Briggs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693CB3" w14:textId="19FC860B" w:rsidR="39FB92A3" w:rsidRDefault="39FB92A3" w:rsidP="39FB92A3">
            <w:pPr>
              <w:spacing w:after="0"/>
            </w:pPr>
            <w:r w:rsidRPr="39FB92A3">
              <w:rPr>
                <w:rFonts w:ascii="Courier New" w:eastAsia="Courier New" w:hAnsi="Courier New" w:cs="Courier New"/>
                <w:color w:val="000000" w:themeColor="text1"/>
                <w:sz w:val="24"/>
                <w:szCs w:val="24"/>
              </w:rPr>
              <w:t>Samantha Cass</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7C5AEE" w14:textId="3FEA6F6C"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0DD506F5"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03E5A" w14:textId="12E8DD02" w:rsidR="39FB92A3" w:rsidRDefault="39FB92A3" w:rsidP="39FB92A3">
            <w:pPr>
              <w:spacing w:after="0"/>
            </w:pPr>
            <w:r w:rsidRPr="39FB92A3">
              <w:rPr>
                <w:rFonts w:ascii="Courier New" w:eastAsia="Courier New" w:hAnsi="Courier New" w:cs="Courier New"/>
                <w:color w:val="000000" w:themeColor="text1"/>
                <w:sz w:val="24"/>
                <w:szCs w:val="24"/>
              </w:rPr>
              <w:t>Music</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00FB97" w14:textId="3E3731C3" w:rsidR="39FB92A3" w:rsidRDefault="39FB92A3" w:rsidP="39FB92A3">
            <w:pPr>
              <w:spacing w:after="0"/>
            </w:pPr>
            <w:r w:rsidRPr="39FB92A3">
              <w:rPr>
                <w:rFonts w:ascii="Courier New" w:eastAsia="Courier New" w:hAnsi="Courier New" w:cs="Courier New"/>
                <w:color w:val="000000" w:themeColor="text1"/>
                <w:sz w:val="24"/>
                <w:szCs w:val="24"/>
              </w:rPr>
              <w:t>Guy Yehuda</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E33AE3" w14:textId="098CEE6F"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291F3F8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49153B5" w14:textId="1D8024AB" w:rsidR="39FB92A3" w:rsidRDefault="39FB92A3" w:rsidP="39FB92A3">
            <w:pPr>
              <w:spacing w:after="0"/>
            </w:pPr>
            <w:r w:rsidRPr="39FB92A3">
              <w:rPr>
                <w:rFonts w:ascii="Courier New" w:eastAsia="Courier New" w:hAnsi="Courier New" w:cs="Courier New"/>
                <w:color w:val="000000" w:themeColor="text1"/>
                <w:sz w:val="24"/>
                <w:szCs w:val="24"/>
              </w:rPr>
              <w:t>Natural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5D475A" w14:textId="4EA24F5A" w:rsidR="39FB92A3" w:rsidRDefault="39FB92A3" w:rsidP="39FB92A3">
            <w:pPr>
              <w:spacing w:after="0"/>
            </w:pPr>
            <w:r w:rsidRPr="39FB92A3">
              <w:rPr>
                <w:rFonts w:ascii="Courier New" w:eastAsia="Courier New" w:hAnsi="Courier New" w:cs="Courier New"/>
                <w:color w:val="000000" w:themeColor="text1"/>
                <w:sz w:val="24"/>
                <w:szCs w:val="24"/>
              </w:rPr>
              <w:t>Pavel Sikorskii</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0D5AC9E" w14:textId="78E622AD"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93C233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856BBD" w14:textId="1BE3B8E4" w:rsidR="39FB92A3" w:rsidRDefault="39FB92A3" w:rsidP="39FB92A3">
            <w:pPr>
              <w:spacing w:after="0"/>
            </w:pPr>
            <w:r w:rsidRPr="39FB92A3">
              <w:rPr>
                <w:rFonts w:ascii="Courier New" w:eastAsia="Courier New" w:hAnsi="Courier New" w:cs="Courier New"/>
                <w:color w:val="000000" w:themeColor="text1"/>
                <w:sz w:val="24"/>
                <w:szCs w:val="24"/>
              </w:rPr>
              <w:t>Natural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E71C0" w14:textId="2AE15031" w:rsidR="39FB92A3" w:rsidRDefault="39FB92A3" w:rsidP="39FB92A3">
            <w:pPr>
              <w:spacing w:after="0"/>
            </w:pPr>
            <w:r w:rsidRPr="39FB92A3">
              <w:rPr>
                <w:rFonts w:ascii="Courier New" w:eastAsia="Courier New" w:hAnsi="Courier New" w:cs="Courier New"/>
                <w:color w:val="000000" w:themeColor="text1"/>
                <w:sz w:val="24"/>
                <w:szCs w:val="24"/>
              </w:rPr>
              <w:t>Yuying Xie</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6606D6" w14:textId="3A2DAD77"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3AD61656"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A9AC444" w14:textId="1C8854C1" w:rsidR="39FB92A3" w:rsidRDefault="39FB92A3" w:rsidP="39FB92A3">
            <w:pPr>
              <w:spacing w:after="0"/>
            </w:pPr>
            <w:r w:rsidRPr="39FB92A3">
              <w:rPr>
                <w:rFonts w:ascii="Courier New" w:eastAsia="Courier New" w:hAnsi="Courier New" w:cs="Courier New"/>
                <w:color w:val="000000" w:themeColor="text1"/>
                <w:sz w:val="24"/>
                <w:szCs w:val="24"/>
              </w:rPr>
              <w:t>Natural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C75642" w14:textId="028582C5" w:rsidR="39FB92A3" w:rsidRDefault="39FB92A3" w:rsidP="39FB92A3">
            <w:pPr>
              <w:spacing w:after="0"/>
            </w:pPr>
            <w:r w:rsidRPr="39FB92A3">
              <w:rPr>
                <w:rFonts w:ascii="Courier New" w:eastAsia="Courier New" w:hAnsi="Courier New" w:cs="Courier New"/>
                <w:color w:val="000000" w:themeColor="text1"/>
                <w:sz w:val="24"/>
                <w:szCs w:val="24"/>
              </w:rPr>
              <w:t>Andrew Christlieb</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16CD09" w14:textId="50C42F36"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719B19E4"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DD9604" w14:textId="4029BE0E" w:rsidR="39FB92A3" w:rsidRDefault="39FB92A3" w:rsidP="39FB92A3">
            <w:pPr>
              <w:spacing w:after="0"/>
            </w:pPr>
            <w:r w:rsidRPr="39FB92A3">
              <w:rPr>
                <w:rFonts w:ascii="Courier New" w:eastAsia="Courier New" w:hAnsi="Courier New" w:cs="Courier New"/>
                <w:color w:val="000000" w:themeColor="text1"/>
                <w:sz w:val="24"/>
                <w:szCs w:val="24"/>
              </w:rPr>
              <w:t>Natural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FE5B881" w14:textId="2352D223" w:rsidR="39FB92A3" w:rsidRDefault="39FB92A3" w:rsidP="39FB92A3">
            <w:pPr>
              <w:spacing w:after="0"/>
            </w:pPr>
            <w:r w:rsidRPr="39FB92A3">
              <w:rPr>
                <w:rFonts w:ascii="Courier New" w:eastAsia="Courier New" w:hAnsi="Courier New" w:cs="Courier New"/>
                <w:color w:val="000000" w:themeColor="text1"/>
                <w:sz w:val="24"/>
                <w:szCs w:val="24"/>
              </w:rPr>
              <w:t>Demetre Kazaras</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B99CCB" w14:textId="01BE206F" w:rsidR="39FB92A3" w:rsidRDefault="39FB92A3" w:rsidP="39FB92A3">
            <w:pPr>
              <w:spacing w:after="0"/>
            </w:pPr>
            <w:r w:rsidRPr="39FB92A3">
              <w:rPr>
                <w:rFonts w:ascii="Courier New" w:eastAsia="Courier New" w:hAnsi="Courier New" w:cs="Courier New"/>
                <w:color w:val="000000" w:themeColor="text1"/>
                <w:sz w:val="24"/>
                <w:szCs w:val="24"/>
              </w:rPr>
              <w:t>Substitute: Avery St. Dizier</w:t>
            </w:r>
          </w:p>
        </w:tc>
      </w:tr>
      <w:tr w:rsidR="39FB92A3" w14:paraId="6E94E44B"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927695" w14:textId="71F2F5C3" w:rsidR="39FB92A3" w:rsidRDefault="39FB92A3" w:rsidP="39FB92A3">
            <w:pPr>
              <w:spacing w:after="0"/>
            </w:pPr>
            <w:r w:rsidRPr="39FB92A3">
              <w:rPr>
                <w:rFonts w:ascii="Courier New" w:eastAsia="Courier New" w:hAnsi="Courier New" w:cs="Courier New"/>
                <w:color w:val="000000" w:themeColor="text1"/>
                <w:sz w:val="24"/>
                <w:szCs w:val="24"/>
              </w:rPr>
              <w:t>Nursing</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F8BA30" w14:textId="73B28A64" w:rsidR="39FB92A3" w:rsidRDefault="39FB92A3" w:rsidP="39FB92A3">
            <w:pPr>
              <w:spacing w:after="0"/>
            </w:pPr>
            <w:r w:rsidRPr="39FB92A3">
              <w:rPr>
                <w:rFonts w:ascii="Courier New" w:eastAsia="Courier New" w:hAnsi="Courier New" w:cs="Courier New"/>
                <w:color w:val="000000" w:themeColor="text1"/>
                <w:sz w:val="24"/>
                <w:szCs w:val="24"/>
              </w:rPr>
              <w:t>Horng-Shiuann Wu</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C4609F" w14:textId="20E8F24C"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B0F2148"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4F5938" w14:textId="12D3010A" w:rsidR="39FB92A3" w:rsidRDefault="39FB92A3" w:rsidP="39FB92A3">
            <w:pPr>
              <w:spacing w:after="0"/>
            </w:pPr>
            <w:r w:rsidRPr="39FB92A3">
              <w:rPr>
                <w:rFonts w:ascii="Courier New" w:eastAsia="Courier New" w:hAnsi="Courier New" w:cs="Courier New"/>
                <w:color w:val="000000" w:themeColor="text1"/>
                <w:sz w:val="24"/>
                <w:szCs w:val="24"/>
              </w:rPr>
              <w:t>Osteopathic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76B2E4B" w14:textId="396E1FC8" w:rsidR="39FB92A3" w:rsidRDefault="39FB92A3" w:rsidP="39FB92A3">
            <w:pPr>
              <w:spacing w:after="0"/>
            </w:pPr>
            <w:r w:rsidRPr="39FB92A3">
              <w:rPr>
                <w:rFonts w:ascii="Courier New" w:eastAsia="Courier New" w:hAnsi="Courier New" w:cs="Courier New"/>
                <w:color w:val="000000" w:themeColor="text1"/>
                <w:sz w:val="24"/>
                <w:szCs w:val="24"/>
              </w:rPr>
              <w:t>Nathan Tykocki</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E1A87D" w14:textId="0D4C3D2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2C3886F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AE113A" w14:textId="59F833D2" w:rsidR="39FB92A3" w:rsidRDefault="39FB92A3" w:rsidP="39FB92A3">
            <w:pPr>
              <w:spacing w:after="0"/>
            </w:pPr>
            <w:r w:rsidRPr="39FB92A3">
              <w:rPr>
                <w:rFonts w:ascii="Courier New" w:eastAsia="Courier New" w:hAnsi="Courier New" w:cs="Courier New"/>
                <w:color w:val="000000" w:themeColor="text1"/>
                <w:sz w:val="24"/>
                <w:szCs w:val="24"/>
              </w:rPr>
              <w:t>Osteopathic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CF50B2" w14:textId="56E5F4CA" w:rsidR="39FB92A3" w:rsidRDefault="39FB92A3" w:rsidP="39FB92A3">
            <w:pPr>
              <w:spacing w:after="0"/>
            </w:pPr>
            <w:r w:rsidRPr="39FB92A3">
              <w:rPr>
                <w:rFonts w:ascii="Courier New" w:eastAsia="Courier New" w:hAnsi="Courier New" w:cs="Courier New"/>
                <w:color w:val="000000" w:themeColor="text1"/>
                <w:sz w:val="24"/>
                <w:szCs w:val="24"/>
              </w:rPr>
              <w:t>Martha Faner</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3BEF68" w14:textId="66DE92DE"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3A422C5B"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CACD42" w14:textId="5EE11CBC" w:rsidR="39FB92A3" w:rsidRDefault="39FB92A3" w:rsidP="39FB92A3">
            <w:pPr>
              <w:spacing w:after="0"/>
            </w:pPr>
            <w:r w:rsidRPr="39FB92A3">
              <w:rPr>
                <w:rFonts w:ascii="Courier New" w:eastAsia="Courier New" w:hAnsi="Courier New" w:cs="Courier New"/>
                <w:color w:val="000000" w:themeColor="text1"/>
                <w:sz w:val="24"/>
                <w:szCs w:val="24"/>
              </w:rPr>
              <w:t>Osteopathic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DD60DC1" w14:textId="0E1CD13A" w:rsidR="39FB92A3" w:rsidRDefault="39FB92A3" w:rsidP="39FB92A3">
            <w:pPr>
              <w:spacing w:after="0"/>
            </w:pPr>
            <w:r w:rsidRPr="39FB92A3">
              <w:rPr>
                <w:rFonts w:ascii="Courier New" w:eastAsia="Courier New" w:hAnsi="Courier New" w:cs="Courier New"/>
                <w:color w:val="000000" w:themeColor="text1"/>
                <w:sz w:val="24"/>
                <w:szCs w:val="24"/>
              </w:rPr>
              <w:t>Sarah Tilden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AE5BD8" w14:textId="39064263"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20A0BC8"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A0DA6A" w14:textId="2BB374FE" w:rsidR="39FB92A3" w:rsidRDefault="39FB92A3" w:rsidP="39FB92A3">
            <w:pPr>
              <w:spacing w:after="0"/>
            </w:pPr>
            <w:r w:rsidRPr="39FB92A3">
              <w:rPr>
                <w:rFonts w:ascii="Courier New" w:eastAsia="Courier New" w:hAnsi="Courier New" w:cs="Courier New"/>
                <w:color w:val="000000" w:themeColor="text1"/>
                <w:sz w:val="24"/>
                <w:szCs w:val="24"/>
              </w:rPr>
              <w:t>Osteopathic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8B25F4C" w14:textId="3366B28C" w:rsidR="39FB92A3" w:rsidRDefault="39FB92A3" w:rsidP="39FB92A3">
            <w:pPr>
              <w:spacing w:after="0"/>
            </w:pPr>
            <w:r w:rsidRPr="39FB92A3">
              <w:rPr>
                <w:rFonts w:ascii="Courier New" w:eastAsia="Courier New" w:hAnsi="Courier New" w:cs="Courier New"/>
                <w:color w:val="000000" w:themeColor="text1"/>
                <w:sz w:val="24"/>
                <w:szCs w:val="24"/>
              </w:rPr>
              <w:t>Shane Crandall</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5F67BB" w14:textId="0B01CD0C"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15EA252"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C7072D" w14:textId="7EBD4C09" w:rsidR="39FB92A3" w:rsidRDefault="39FB92A3" w:rsidP="39FB92A3">
            <w:pPr>
              <w:spacing w:after="0"/>
            </w:pPr>
            <w:r w:rsidRPr="39FB92A3">
              <w:rPr>
                <w:rFonts w:ascii="Courier New" w:eastAsia="Courier New" w:hAnsi="Courier New" w:cs="Courier New"/>
                <w:color w:val="000000" w:themeColor="text1"/>
                <w:sz w:val="24"/>
                <w:szCs w:val="24"/>
              </w:rPr>
              <w:t>President</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2CA0C1" w14:textId="22B28444" w:rsidR="39FB92A3" w:rsidRDefault="39FB92A3" w:rsidP="39FB92A3">
            <w:pPr>
              <w:spacing w:after="0"/>
            </w:pPr>
            <w:r w:rsidRPr="39FB92A3">
              <w:rPr>
                <w:rFonts w:ascii="Courier New" w:eastAsia="Courier New" w:hAnsi="Courier New" w:cs="Courier New"/>
                <w:color w:val="000000" w:themeColor="text1"/>
                <w:sz w:val="24"/>
                <w:szCs w:val="24"/>
              </w:rPr>
              <w:t>Kevin Guskiewicz</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CF77C5" w14:textId="6B0D14A6"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E7295FA"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BF08F6" w14:textId="2C365194" w:rsidR="39FB92A3" w:rsidRDefault="39FB92A3" w:rsidP="39FB92A3">
            <w:pPr>
              <w:spacing w:after="0"/>
            </w:pPr>
            <w:r w:rsidRPr="39FB92A3">
              <w:rPr>
                <w:rFonts w:ascii="Courier New" w:eastAsia="Courier New" w:hAnsi="Courier New" w:cs="Courier New"/>
                <w:color w:val="000000" w:themeColor="text1"/>
                <w:sz w:val="24"/>
                <w:szCs w:val="24"/>
              </w:rPr>
              <w:t>Provost</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C118223" w14:textId="68ED51E9" w:rsidR="39FB92A3" w:rsidRDefault="39FB92A3" w:rsidP="39FB92A3">
            <w:pPr>
              <w:spacing w:after="0"/>
            </w:pPr>
            <w:r w:rsidRPr="39FB92A3">
              <w:rPr>
                <w:rFonts w:ascii="Courier New" w:eastAsia="Courier New" w:hAnsi="Courier New" w:cs="Courier New"/>
                <w:color w:val="000000" w:themeColor="text1"/>
                <w:sz w:val="24"/>
                <w:szCs w:val="24"/>
              </w:rPr>
              <w:t>Laura Lee McIntyre</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41F95" w14:textId="2B9983D5"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BD81FCA"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2AE1EA9" w14:textId="1DA98C2E" w:rsidR="39FB92A3" w:rsidRDefault="39FB92A3" w:rsidP="39FB92A3">
            <w:pPr>
              <w:spacing w:after="0"/>
            </w:pPr>
            <w:r w:rsidRPr="39FB92A3">
              <w:rPr>
                <w:rFonts w:ascii="Courier New" w:eastAsia="Courier New" w:hAnsi="Courier New" w:cs="Courier New"/>
                <w:color w:val="000000" w:themeColor="text1"/>
                <w:sz w:val="24"/>
                <w:szCs w:val="24"/>
              </w:rPr>
              <w:lastRenderedPageBreak/>
              <w:t>RCAH</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36C23D" w14:textId="082F6028" w:rsidR="39FB92A3" w:rsidRDefault="39FB92A3" w:rsidP="39FB92A3">
            <w:pPr>
              <w:spacing w:after="0"/>
            </w:pPr>
            <w:r w:rsidRPr="39FB92A3">
              <w:rPr>
                <w:rFonts w:ascii="Courier New" w:eastAsia="Courier New" w:hAnsi="Courier New" w:cs="Courier New"/>
                <w:color w:val="000000" w:themeColor="text1"/>
                <w:sz w:val="24"/>
                <w:szCs w:val="24"/>
              </w:rPr>
              <w:t>Soct Yoder</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9FB429" w14:textId="09B04B2C" w:rsidR="39FB92A3" w:rsidRDefault="39FB92A3" w:rsidP="39FB92A3">
            <w:pPr>
              <w:spacing w:after="0"/>
            </w:pPr>
            <w:r w:rsidRPr="39FB92A3">
              <w:rPr>
                <w:rFonts w:ascii="Courier New" w:eastAsia="Courier New" w:hAnsi="Courier New" w:cs="Courier New"/>
                <w:color w:val="000000" w:themeColor="text1"/>
                <w:sz w:val="24"/>
                <w:szCs w:val="24"/>
              </w:rPr>
              <w:t>Substitute: Eric Aronoff</w:t>
            </w:r>
          </w:p>
        </w:tc>
      </w:tr>
      <w:tr w:rsidR="39FB92A3" w14:paraId="1AB38E3E"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6EFA3B" w14:textId="285E71C6" w:rsidR="39FB92A3" w:rsidRDefault="39FB92A3" w:rsidP="39FB92A3">
            <w:pPr>
              <w:spacing w:after="0"/>
            </w:pPr>
            <w:r w:rsidRPr="39FB92A3">
              <w:rPr>
                <w:rFonts w:ascii="Courier New" w:eastAsia="Courier New" w:hAnsi="Courier New" w:cs="Courier New"/>
                <w:color w:val="000000" w:themeColor="text1"/>
                <w:sz w:val="24"/>
                <w:szCs w:val="24"/>
              </w:rPr>
              <w:t>Social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EDDF1D" w14:textId="4ED60E4E" w:rsidR="39FB92A3" w:rsidRDefault="39FB92A3" w:rsidP="39FB92A3">
            <w:pPr>
              <w:spacing w:after="0"/>
            </w:pPr>
            <w:r w:rsidRPr="39FB92A3">
              <w:rPr>
                <w:rFonts w:ascii="Courier New" w:eastAsia="Courier New" w:hAnsi="Courier New" w:cs="Courier New"/>
                <w:color w:val="000000" w:themeColor="text1"/>
                <w:sz w:val="24"/>
                <w:szCs w:val="24"/>
              </w:rPr>
              <w:t>Chantal Tetreault</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520A0F" w14:textId="181FA2E2"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338F2086"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1A65DC5" w14:textId="73C2304E" w:rsidR="39FB92A3" w:rsidRDefault="39FB92A3" w:rsidP="39FB92A3">
            <w:pPr>
              <w:spacing w:after="0"/>
            </w:pPr>
            <w:r w:rsidRPr="39FB92A3">
              <w:rPr>
                <w:rFonts w:ascii="Courier New" w:eastAsia="Courier New" w:hAnsi="Courier New" w:cs="Courier New"/>
                <w:color w:val="000000" w:themeColor="text1"/>
                <w:sz w:val="24"/>
                <w:szCs w:val="24"/>
              </w:rPr>
              <w:t>Social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872C0DA" w14:textId="0800970A" w:rsidR="39FB92A3" w:rsidRDefault="39FB92A3" w:rsidP="39FB92A3">
            <w:pPr>
              <w:spacing w:after="0"/>
            </w:pPr>
            <w:r w:rsidRPr="39FB92A3">
              <w:rPr>
                <w:rFonts w:ascii="Courier New" w:eastAsia="Courier New" w:hAnsi="Courier New" w:cs="Courier New"/>
                <w:color w:val="000000" w:themeColor="text1"/>
                <w:sz w:val="24"/>
                <w:szCs w:val="24"/>
              </w:rPr>
              <w:t>Laurie Bulock</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80BCEE9" w14:textId="6CBF8E1C" w:rsidR="39FB92A3" w:rsidRDefault="39FB92A3" w:rsidP="39FB92A3">
            <w:pPr>
              <w:spacing w:after="0"/>
            </w:pPr>
            <w:r w:rsidRPr="39FB92A3">
              <w:rPr>
                <w:rFonts w:ascii="Courier New" w:eastAsia="Courier New" w:hAnsi="Courier New" w:cs="Courier New"/>
                <w:color w:val="000000" w:themeColor="text1"/>
                <w:sz w:val="24"/>
                <w:szCs w:val="24"/>
              </w:rPr>
              <w:t>Substitute: Claire Valloton</w:t>
            </w:r>
          </w:p>
        </w:tc>
      </w:tr>
      <w:tr w:rsidR="39FB92A3" w14:paraId="1CDD3B6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2D5D34" w14:textId="635E3368" w:rsidR="39FB92A3" w:rsidRDefault="39FB92A3" w:rsidP="39FB92A3">
            <w:pPr>
              <w:spacing w:after="0"/>
            </w:pPr>
            <w:r w:rsidRPr="39FB92A3">
              <w:rPr>
                <w:rFonts w:ascii="Courier New" w:eastAsia="Courier New" w:hAnsi="Courier New" w:cs="Courier New"/>
                <w:color w:val="000000" w:themeColor="text1"/>
                <w:sz w:val="24"/>
                <w:szCs w:val="24"/>
              </w:rPr>
              <w:t>Social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32BE7B" w14:textId="76F9C787" w:rsidR="39FB92A3" w:rsidRDefault="39FB92A3" w:rsidP="39FB92A3">
            <w:pPr>
              <w:spacing w:after="0"/>
            </w:pPr>
            <w:r w:rsidRPr="39FB92A3">
              <w:rPr>
                <w:rFonts w:ascii="Courier New" w:eastAsia="Courier New" w:hAnsi="Courier New" w:cs="Courier New"/>
                <w:color w:val="000000" w:themeColor="text1"/>
                <w:sz w:val="24"/>
                <w:szCs w:val="24"/>
              </w:rPr>
              <w:t>Sue Grady</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20CA8C" w14:textId="6387C25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F6A93A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C0A5C76" w14:textId="25188D0A" w:rsidR="39FB92A3" w:rsidRDefault="39FB92A3" w:rsidP="39FB92A3">
            <w:pPr>
              <w:spacing w:after="0"/>
            </w:pPr>
            <w:r w:rsidRPr="39FB92A3">
              <w:rPr>
                <w:rFonts w:ascii="Courier New" w:eastAsia="Courier New" w:hAnsi="Courier New" w:cs="Courier New"/>
                <w:color w:val="000000" w:themeColor="text1"/>
                <w:sz w:val="24"/>
                <w:szCs w:val="24"/>
              </w:rPr>
              <w:t>Social Science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450BCF3" w14:textId="766CC055" w:rsidR="39FB92A3" w:rsidRDefault="39FB92A3" w:rsidP="39FB92A3">
            <w:pPr>
              <w:spacing w:after="0"/>
            </w:pPr>
            <w:r w:rsidRPr="39FB92A3">
              <w:rPr>
                <w:rFonts w:ascii="Courier New" w:eastAsia="Courier New" w:hAnsi="Courier New" w:cs="Courier New"/>
                <w:color w:val="000000" w:themeColor="text1"/>
                <w:sz w:val="24"/>
                <w:szCs w:val="24"/>
              </w:rPr>
              <w:t>David Wheat</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28C9E6" w14:textId="67B5BC02"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B87163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3B9276C" w14:textId="6E74303E" w:rsidR="39FB92A3" w:rsidRDefault="39FB92A3" w:rsidP="39FB92A3">
            <w:pPr>
              <w:spacing w:after="0"/>
            </w:pPr>
            <w:r w:rsidRPr="39FB92A3">
              <w:rPr>
                <w:rFonts w:ascii="Courier New" w:eastAsia="Courier New" w:hAnsi="Courier New" w:cs="Courier New"/>
                <w:color w:val="000000" w:themeColor="text1"/>
                <w:sz w:val="24"/>
                <w:szCs w:val="24"/>
              </w:rPr>
              <w:t>UCAG</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F1E629" w14:textId="59FC8029" w:rsidR="39FB92A3" w:rsidRDefault="39FB92A3" w:rsidP="39FB92A3">
            <w:pPr>
              <w:spacing w:after="0"/>
            </w:pPr>
            <w:r w:rsidRPr="39FB92A3">
              <w:rPr>
                <w:rFonts w:ascii="Courier New" w:eastAsia="Courier New" w:hAnsi="Courier New" w:cs="Courier New"/>
                <w:color w:val="000000" w:themeColor="text1"/>
                <w:sz w:val="24"/>
                <w:szCs w:val="24"/>
              </w:rPr>
              <w:t>Liz Gardner</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072A3B2" w14:textId="7867BE53"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2762BED"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2D1134" w14:textId="7E49A395" w:rsidR="39FB92A3" w:rsidRDefault="39FB92A3" w:rsidP="39FB92A3">
            <w:pPr>
              <w:spacing w:after="0"/>
            </w:pPr>
            <w:r w:rsidRPr="39FB92A3">
              <w:rPr>
                <w:rFonts w:ascii="Courier New" w:eastAsia="Courier New" w:hAnsi="Courier New" w:cs="Courier New"/>
                <w:color w:val="000000" w:themeColor="text1"/>
                <w:sz w:val="24"/>
                <w:szCs w:val="24"/>
              </w:rPr>
              <w:t>UCC</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1B2F4D4" w14:textId="0E9104CC" w:rsidR="39FB92A3" w:rsidRDefault="39FB92A3" w:rsidP="39FB92A3">
            <w:pPr>
              <w:spacing w:after="0"/>
            </w:pPr>
            <w:r w:rsidRPr="39FB92A3">
              <w:rPr>
                <w:rFonts w:ascii="Courier New" w:eastAsia="Courier New" w:hAnsi="Courier New" w:cs="Courier New"/>
                <w:color w:val="000000" w:themeColor="text1"/>
                <w:sz w:val="24"/>
                <w:szCs w:val="24"/>
              </w:rPr>
              <w:t>Marci Mechtel</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130A08" w14:textId="51B947F9"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1403D13C"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FA97B22" w14:textId="1C929EAD" w:rsidR="39FB92A3" w:rsidRDefault="39FB92A3" w:rsidP="39FB92A3">
            <w:pPr>
              <w:spacing w:after="0"/>
            </w:pPr>
            <w:r w:rsidRPr="39FB92A3">
              <w:rPr>
                <w:rFonts w:ascii="Courier New" w:eastAsia="Courier New" w:hAnsi="Courier New" w:cs="Courier New"/>
                <w:color w:val="000000" w:themeColor="text1"/>
                <w:sz w:val="24"/>
                <w:szCs w:val="24"/>
              </w:rPr>
              <w:t>UCFA</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EAC07AF" w14:textId="272B984B" w:rsidR="39FB92A3" w:rsidRDefault="39FB92A3" w:rsidP="39FB92A3">
            <w:pPr>
              <w:spacing w:after="0"/>
            </w:pPr>
            <w:r w:rsidRPr="39FB92A3">
              <w:rPr>
                <w:rFonts w:ascii="Courier New" w:eastAsia="Courier New" w:hAnsi="Courier New" w:cs="Courier New"/>
                <w:color w:val="000000" w:themeColor="text1"/>
                <w:sz w:val="24"/>
                <w:szCs w:val="24"/>
              </w:rPr>
              <w:t>Jamie Alan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2E1AFF" w14:textId="13CCB57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2C5A2D95"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F06FBA7" w14:textId="33A6C7FB" w:rsidR="39FB92A3" w:rsidRDefault="39FB92A3" w:rsidP="39FB92A3">
            <w:pPr>
              <w:spacing w:after="0"/>
            </w:pPr>
            <w:r w:rsidRPr="39FB92A3">
              <w:rPr>
                <w:rFonts w:ascii="Courier New" w:eastAsia="Courier New" w:hAnsi="Courier New" w:cs="Courier New"/>
                <w:color w:val="000000" w:themeColor="text1"/>
                <w:sz w:val="24"/>
                <w:szCs w:val="24"/>
              </w:rPr>
              <w:t>UCFT</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24B8E1" w14:textId="53F7BABF" w:rsidR="39FB92A3" w:rsidRDefault="39FB92A3" w:rsidP="39FB92A3">
            <w:pPr>
              <w:spacing w:after="0"/>
            </w:pPr>
            <w:r w:rsidRPr="39FB92A3">
              <w:rPr>
                <w:rFonts w:ascii="Courier New" w:eastAsia="Courier New" w:hAnsi="Courier New" w:cs="Courier New"/>
                <w:color w:val="000000" w:themeColor="text1"/>
                <w:sz w:val="24"/>
                <w:szCs w:val="24"/>
              </w:rPr>
              <w:t>Susan Barman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471D045" w14:textId="7205D704"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11456B53"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ECAD2B" w14:textId="2C5640CA" w:rsidR="39FB92A3" w:rsidRDefault="39FB92A3" w:rsidP="39FB92A3">
            <w:pPr>
              <w:spacing w:after="0"/>
            </w:pPr>
            <w:r w:rsidRPr="39FB92A3">
              <w:rPr>
                <w:rFonts w:ascii="Courier New" w:eastAsia="Courier New" w:hAnsi="Courier New" w:cs="Courier New"/>
                <w:color w:val="000000" w:themeColor="text1"/>
                <w:sz w:val="24"/>
                <w:szCs w:val="24"/>
              </w:rPr>
              <w:t>UCGS</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EECB197" w14:textId="27D67790" w:rsidR="39FB92A3" w:rsidRDefault="39FB92A3" w:rsidP="39FB92A3">
            <w:pPr>
              <w:spacing w:after="0"/>
            </w:pPr>
            <w:r w:rsidRPr="39FB92A3">
              <w:rPr>
                <w:rFonts w:ascii="Courier New" w:eastAsia="Courier New" w:hAnsi="Courier New" w:cs="Courier New"/>
                <w:color w:val="000000" w:themeColor="text1"/>
                <w:sz w:val="24"/>
                <w:szCs w:val="24"/>
              </w:rPr>
              <w:t>Alfred J. (AJ) Robison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E230D4E" w14:textId="4B4F1AF2"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4E0329E6"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9B8716D" w14:textId="6D069020" w:rsidR="39FB92A3" w:rsidRDefault="39FB92A3" w:rsidP="39FB92A3">
            <w:pPr>
              <w:spacing w:after="0"/>
            </w:pPr>
            <w:r w:rsidRPr="39FB92A3">
              <w:rPr>
                <w:rFonts w:ascii="Courier New" w:eastAsia="Courier New" w:hAnsi="Courier New" w:cs="Courier New"/>
                <w:color w:val="000000" w:themeColor="text1"/>
                <w:sz w:val="24"/>
                <w:szCs w:val="24"/>
              </w:rPr>
              <w:t>UCL</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7DA3ACF" w14:textId="404E2AB1" w:rsidR="39FB92A3" w:rsidRDefault="39FB92A3" w:rsidP="39FB92A3">
            <w:pPr>
              <w:spacing w:after="0"/>
            </w:pPr>
            <w:r w:rsidRPr="39FB92A3">
              <w:rPr>
                <w:rFonts w:ascii="Courier New" w:eastAsia="Courier New" w:hAnsi="Courier New" w:cs="Courier New"/>
                <w:color w:val="000000" w:themeColor="text1"/>
                <w:sz w:val="24"/>
                <w:szCs w:val="24"/>
              </w:rPr>
              <w:t>Tiffany Wahl</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CF5D1E" w14:textId="547618A3"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D6AF364"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ABC013" w14:textId="557CA56F" w:rsidR="39FB92A3" w:rsidRDefault="39FB92A3" w:rsidP="39FB92A3">
            <w:pPr>
              <w:spacing w:after="0"/>
            </w:pPr>
            <w:r w:rsidRPr="39FB92A3">
              <w:rPr>
                <w:rFonts w:ascii="Courier New" w:eastAsia="Courier New" w:hAnsi="Courier New" w:cs="Courier New"/>
                <w:color w:val="000000" w:themeColor="text1"/>
                <w:sz w:val="24"/>
                <w:szCs w:val="24"/>
              </w:rPr>
              <w:t>UCUE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E7A2FF" w14:textId="6B4716D0" w:rsidR="39FB92A3" w:rsidRDefault="39FB92A3" w:rsidP="39FB92A3">
            <w:pPr>
              <w:spacing w:after="0"/>
            </w:pPr>
            <w:r w:rsidRPr="39FB92A3">
              <w:rPr>
                <w:rFonts w:ascii="Courier New" w:eastAsia="Courier New" w:hAnsi="Courier New" w:cs="Courier New"/>
                <w:color w:val="000000" w:themeColor="text1"/>
                <w:sz w:val="24"/>
                <w:szCs w:val="24"/>
              </w:rPr>
              <w:t>Chastity Warren</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64867F" w14:textId="53946901"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5DBB71FD"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7E1B407" w14:textId="4F029DD5" w:rsidR="39FB92A3" w:rsidRDefault="39FB92A3" w:rsidP="39FB92A3">
            <w:pPr>
              <w:spacing w:after="0"/>
            </w:pPr>
            <w:r w:rsidRPr="39FB92A3">
              <w:rPr>
                <w:rFonts w:ascii="Courier New" w:eastAsia="Courier New" w:hAnsi="Courier New" w:cs="Courier New"/>
                <w:color w:val="000000" w:themeColor="text1"/>
                <w:sz w:val="24"/>
                <w:szCs w:val="24"/>
              </w:rPr>
              <w:t>Veterinary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F8E0CC" w14:textId="20EB164A" w:rsidR="39FB92A3" w:rsidRDefault="39FB92A3" w:rsidP="39FB92A3">
            <w:pPr>
              <w:spacing w:after="0"/>
            </w:pPr>
            <w:r w:rsidRPr="39FB92A3">
              <w:rPr>
                <w:rFonts w:ascii="Courier New" w:eastAsia="Courier New" w:hAnsi="Courier New" w:cs="Courier New"/>
                <w:color w:val="000000" w:themeColor="text1"/>
                <w:sz w:val="24"/>
                <w:szCs w:val="24"/>
              </w:rPr>
              <w:t>Jim Wagner</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2F6AF1" w14:textId="7E641707" w:rsidR="39FB92A3" w:rsidRDefault="39FB92A3" w:rsidP="39FB92A3">
            <w:pPr>
              <w:spacing w:after="0"/>
            </w:pPr>
            <w:r w:rsidRPr="39FB92A3">
              <w:rPr>
                <w:rFonts w:ascii="Courier New" w:eastAsia="Courier New" w:hAnsi="Courier New" w:cs="Courier New"/>
                <w:color w:val="000000" w:themeColor="text1"/>
                <w:sz w:val="24"/>
                <w:szCs w:val="24"/>
              </w:rPr>
              <w:t>Absent</w:t>
            </w:r>
          </w:p>
        </w:tc>
      </w:tr>
      <w:tr w:rsidR="39FB92A3" w14:paraId="4F9269FE"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B42B92" w14:textId="08DE37B2" w:rsidR="39FB92A3" w:rsidRDefault="39FB92A3" w:rsidP="39FB92A3">
            <w:pPr>
              <w:spacing w:after="0"/>
            </w:pPr>
            <w:r w:rsidRPr="39FB92A3">
              <w:rPr>
                <w:rFonts w:ascii="Courier New" w:eastAsia="Courier New" w:hAnsi="Courier New" w:cs="Courier New"/>
                <w:color w:val="000000" w:themeColor="text1"/>
                <w:sz w:val="24"/>
                <w:szCs w:val="24"/>
              </w:rPr>
              <w:t>Veterinary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C202D5" w14:textId="30102A73" w:rsidR="39FB92A3" w:rsidRDefault="39FB92A3" w:rsidP="39FB92A3">
            <w:pPr>
              <w:spacing w:after="0"/>
            </w:pPr>
            <w:r w:rsidRPr="39FB92A3">
              <w:rPr>
                <w:rFonts w:ascii="Courier New" w:eastAsia="Courier New" w:hAnsi="Courier New" w:cs="Courier New"/>
                <w:color w:val="000000" w:themeColor="text1"/>
                <w:sz w:val="24"/>
                <w:szCs w:val="24"/>
              </w:rPr>
              <w:t>Andres Contreras</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B07E22" w14:textId="22C9B76F"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626694E0"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57C7CA9" w14:textId="78AA2478" w:rsidR="39FB92A3" w:rsidRDefault="39FB92A3" w:rsidP="39FB92A3">
            <w:pPr>
              <w:spacing w:after="0"/>
            </w:pPr>
            <w:r w:rsidRPr="39FB92A3">
              <w:rPr>
                <w:rFonts w:ascii="Courier New" w:eastAsia="Courier New" w:hAnsi="Courier New" w:cs="Courier New"/>
                <w:color w:val="000000" w:themeColor="text1"/>
                <w:sz w:val="24"/>
                <w:szCs w:val="24"/>
              </w:rPr>
              <w:t>Veterinary Medicine</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16F3459" w14:textId="05EEF10A" w:rsidR="39FB92A3" w:rsidRDefault="39FB92A3" w:rsidP="39FB92A3">
            <w:pPr>
              <w:spacing w:after="0"/>
            </w:pPr>
            <w:r w:rsidRPr="39FB92A3">
              <w:rPr>
                <w:rFonts w:ascii="Courier New" w:eastAsia="Courier New" w:hAnsi="Courier New" w:cs="Courier New"/>
                <w:color w:val="000000" w:themeColor="text1"/>
                <w:sz w:val="24"/>
                <w:szCs w:val="24"/>
              </w:rPr>
              <w:t>Dodd Sledge</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C1EE1A8" w14:textId="029B0CAE" w:rsidR="39FB92A3" w:rsidRDefault="39FB92A3" w:rsidP="39FB92A3">
            <w:pPr>
              <w:spacing w:after="0"/>
            </w:pPr>
            <w:r w:rsidRPr="39FB92A3">
              <w:rPr>
                <w:rFonts w:ascii="Courier New" w:eastAsia="Courier New" w:hAnsi="Courier New" w:cs="Courier New"/>
                <w:color w:val="000000" w:themeColor="text1"/>
                <w:sz w:val="24"/>
                <w:szCs w:val="24"/>
              </w:rPr>
              <w:t>Present</w:t>
            </w:r>
          </w:p>
        </w:tc>
      </w:tr>
      <w:tr w:rsidR="39FB92A3" w14:paraId="7D1550A1" w14:textId="77777777" w:rsidTr="39FB92A3">
        <w:trPr>
          <w:trHeight w:val="375"/>
        </w:trPr>
        <w:tc>
          <w:tcPr>
            <w:tcW w:w="3498"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D8B825" w14:textId="59418BCA" w:rsidR="39FB92A3" w:rsidRDefault="39FB92A3" w:rsidP="39FB92A3">
            <w:pPr>
              <w:spacing w:after="0"/>
            </w:pPr>
            <w:r w:rsidRPr="39FB92A3">
              <w:rPr>
                <w:rFonts w:ascii="Courier New" w:eastAsia="Courier New" w:hAnsi="Courier New" w:cs="Courier New"/>
                <w:color w:val="000000" w:themeColor="text1"/>
                <w:sz w:val="24"/>
                <w:szCs w:val="24"/>
              </w:rPr>
              <w:t>RCAH</w:t>
            </w:r>
          </w:p>
        </w:tc>
        <w:tc>
          <w:tcPr>
            <w:tcW w:w="262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09EC2F" w14:textId="10E04A63" w:rsidR="39FB92A3" w:rsidRDefault="39FB92A3" w:rsidP="39FB92A3">
            <w:pPr>
              <w:spacing w:after="0"/>
            </w:pPr>
            <w:r w:rsidRPr="39FB92A3">
              <w:rPr>
                <w:rFonts w:ascii="Courier New" w:eastAsia="Courier New" w:hAnsi="Courier New" w:cs="Courier New"/>
                <w:color w:val="000000" w:themeColor="text1"/>
                <w:sz w:val="24"/>
                <w:szCs w:val="24"/>
              </w:rPr>
              <w:t>Laura MacDonald</w:t>
            </w:r>
          </w:p>
        </w:tc>
        <w:tc>
          <w:tcPr>
            <w:tcW w:w="3163"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BEBB9D" w14:textId="3B4EE5B3" w:rsidR="39FB92A3" w:rsidRDefault="39FB92A3" w:rsidP="39FB92A3">
            <w:pPr>
              <w:spacing w:after="0"/>
            </w:pPr>
            <w:r w:rsidRPr="39FB92A3">
              <w:rPr>
                <w:rFonts w:ascii="Courier New" w:eastAsia="Courier New" w:hAnsi="Courier New" w:cs="Courier New"/>
                <w:color w:val="000000" w:themeColor="text1"/>
                <w:sz w:val="24"/>
                <w:szCs w:val="24"/>
              </w:rPr>
              <w:t>Present</w:t>
            </w:r>
          </w:p>
        </w:tc>
      </w:tr>
    </w:tbl>
    <w:p w14:paraId="38BD7583" w14:textId="5DCBF4DD" w:rsidR="003A5BFA" w:rsidRPr="0066244C" w:rsidRDefault="003A5BFA" w:rsidP="00934A03">
      <w:pPr>
        <w:rPr>
          <w:rFonts w:ascii="Grandview" w:hAnsi="Grandview"/>
          <w:b/>
          <w:sz w:val="26"/>
          <w:szCs w:val="26"/>
        </w:rPr>
      </w:pPr>
    </w:p>
    <w:sectPr w:rsidR="003A5BFA" w:rsidRPr="0066244C" w:rsidSect="00F061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70D4" w14:textId="77777777" w:rsidR="002C735C" w:rsidRDefault="002C735C" w:rsidP="0060177F">
      <w:pPr>
        <w:spacing w:after="0" w:line="240" w:lineRule="auto"/>
      </w:pPr>
      <w:r>
        <w:separator/>
      </w:r>
    </w:p>
  </w:endnote>
  <w:endnote w:type="continuationSeparator" w:id="0">
    <w:p w14:paraId="1D3C46E3" w14:textId="77777777" w:rsidR="002C735C" w:rsidRDefault="002C735C" w:rsidP="0060177F">
      <w:pPr>
        <w:spacing w:after="0" w:line="240" w:lineRule="auto"/>
      </w:pPr>
      <w:r>
        <w:continuationSeparator/>
      </w:r>
    </w:p>
  </w:endnote>
  <w:endnote w:type="continuationNotice" w:id="1">
    <w:p w14:paraId="17D0262D" w14:textId="77777777" w:rsidR="002C735C" w:rsidRDefault="002C73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panose1 w:val="020B0502040204020203"/>
    <w:charset w:val="00"/>
    <w:family w:val="swiss"/>
    <w:pitch w:val="variable"/>
    <w:sig w:usb0="A00002C7" w:usb1="00000002"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AE9BB" w14:textId="77777777" w:rsidR="002C735C" w:rsidRDefault="002C735C" w:rsidP="0060177F">
      <w:pPr>
        <w:spacing w:after="0" w:line="240" w:lineRule="auto"/>
      </w:pPr>
      <w:r>
        <w:separator/>
      </w:r>
    </w:p>
  </w:footnote>
  <w:footnote w:type="continuationSeparator" w:id="0">
    <w:p w14:paraId="5B40E2AC" w14:textId="77777777" w:rsidR="002C735C" w:rsidRDefault="002C735C" w:rsidP="0060177F">
      <w:pPr>
        <w:spacing w:after="0" w:line="240" w:lineRule="auto"/>
      </w:pPr>
      <w:r>
        <w:continuationSeparator/>
      </w:r>
    </w:p>
  </w:footnote>
  <w:footnote w:type="continuationNotice" w:id="1">
    <w:p w14:paraId="62C044E1" w14:textId="77777777" w:rsidR="002C735C" w:rsidRDefault="002C73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5D43C896" w:rsidR="0080689B" w:rsidRPr="0060177F" w:rsidRDefault="00715F03" w:rsidP="00A0626B">
    <w:pPr>
      <w:spacing w:after="0" w:line="276" w:lineRule="auto"/>
      <w:ind w:left="20"/>
      <w:rPr>
        <w:rFonts w:ascii="Grandview" w:hAnsi="Grandview"/>
        <w:b/>
        <w:sz w:val="36"/>
      </w:rPr>
    </w:pPr>
    <w:r>
      <w:rPr>
        <w:rFonts w:ascii="Grandview" w:hAnsi="Grandview"/>
        <w:b/>
        <w:color w:val="FFFFFF"/>
        <w:sz w:val="36"/>
      </w:rPr>
      <w:t>Faculty Senate</w:t>
    </w:r>
  </w:p>
  <w:p w14:paraId="71C51C8B" w14:textId="78991C50" w:rsidR="0080689B" w:rsidRPr="0060177F" w:rsidRDefault="003566CF" w:rsidP="00A0626B">
    <w:pPr>
      <w:spacing w:after="0" w:line="276" w:lineRule="auto"/>
      <w:ind w:left="20" w:right="1312"/>
      <w:rPr>
        <w:rFonts w:ascii="Grandview" w:hAnsi="Grandview"/>
        <w:sz w:val="28"/>
        <w:szCs w:val="28"/>
      </w:rPr>
    </w:pPr>
    <w:r>
      <w:rPr>
        <w:rFonts w:ascii="Grandview" w:hAnsi="Grandview"/>
        <w:color w:val="FFFFFF"/>
        <w:sz w:val="28"/>
        <w:szCs w:val="28"/>
      </w:rPr>
      <w:t xml:space="preserve">Draft </w:t>
    </w:r>
    <w:r w:rsidR="00174EB0">
      <w:rPr>
        <w:rFonts w:ascii="Grandview" w:hAnsi="Grandview"/>
        <w:color w:val="FFFFFF"/>
        <w:sz w:val="28"/>
        <w:szCs w:val="28"/>
      </w:rPr>
      <w:t>Minutes</w:t>
    </w:r>
    <w:r w:rsidR="0080689B"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1"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xmlns:arto="http://schemas.microsoft.com/office/word/2006/arto">
          <w:pict>
            <v:group id="Group 1258974413" style="position:absolute;margin-left:29.25pt;margin-top:20.7pt;width:552.3pt;height:87.4pt;z-index:-251658239;mso-position-horizontal-relative:page;mso-position-vertical-relative:page" coordsize="11046,1748" coordorigin="585,210" o:spid="_x0000_s1026" w14:anchorId="0E52B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style="position:absolute;left:585;top:210;width:11046;height:1748;visibility:visible;mso-wrap-style:square;v-text-anchor:top" o:spid="_x0000_s1027" fillcolor="#17453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v:rect id="Rectangle 2002755826" style="position:absolute;left:585;top:210;width:11046;height:1748;visibility:visible;mso-wrap-style:square;v-text-anchor:top" o:spid="_x0000_s1028" filled="f" strokecolor="#083e2c"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left:7252;top:608;width:3996;height:951;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o:title="" r:id="rId2"/>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0"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&#13;&#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sidR="00514523">
      <w:rPr>
        <w:rFonts w:ascii="Grandview" w:hAnsi="Grandview"/>
        <w:color w:val="FFFFFF"/>
        <w:sz w:val="28"/>
        <w:szCs w:val="28"/>
      </w:rPr>
      <w:t xml:space="preserve">September </w:t>
    </w:r>
    <w:r w:rsidR="00715F03">
      <w:rPr>
        <w:rFonts w:ascii="Grandview" w:hAnsi="Grandview"/>
        <w:color w:val="FFFFFF"/>
        <w:sz w:val="28"/>
        <w:szCs w:val="28"/>
      </w:rPr>
      <w:t>16</w:t>
    </w:r>
    <w:r w:rsidR="0080689B" w:rsidRPr="630CE499">
      <w:rPr>
        <w:rFonts w:ascii="Grandview" w:hAnsi="Grandview"/>
        <w:color w:val="FFFFFF"/>
        <w:sz w:val="28"/>
        <w:szCs w:val="28"/>
      </w:rPr>
      <w:t xml:space="preserve">, </w:t>
    </w:r>
    <w:r w:rsidR="009412AA">
      <w:rPr>
        <w:rFonts w:ascii="Grandview" w:hAnsi="Grandview"/>
        <w:color w:val="FFFFFF"/>
        <w:sz w:val="28"/>
        <w:szCs w:val="28"/>
      </w:rPr>
      <w:t>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intelligence2.xml><?xml version="1.0" encoding="utf-8"?>
<int2:intelligence xmlns:int2="http://schemas.microsoft.com/office/intelligence/2020/intelligence" xmlns:oel="http://schemas.microsoft.com/office/2019/extlst">
  <int2:observations>
    <int2:textHash int2:hashCode="1bpMDmnvJ1v2P+" int2:id="nJPHPSFz">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4F"/>
    <w:multiLevelType w:val="multilevel"/>
    <w:tmpl w:val="AB80E052"/>
    <w:lvl w:ilvl="0">
      <w:start w:val="3"/>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3" w15:restartNumberingAfterBreak="0">
    <w:nsid w:val="08C10464"/>
    <w:multiLevelType w:val="multilevel"/>
    <w:tmpl w:val="221AA9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FB1020"/>
    <w:multiLevelType w:val="multilevel"/>
    <w:tmpl w:val="95D6B7F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0C04750"/>
    <w:multiLevelType w:val="multilevel"/>
    <w:tmpl w:val="2CC26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4820CD"/>
    <w:multiLevelType w:val="multilevel"/>
    <w:tmpl w:val="3DB01C12"/>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6E7530D"/>
    <w:multiLevelType w:val="multilevel"/>
    <w:tmpl w:val="D5D2657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A1A13B5"/>
    <w:multiLevelType w:val="hybridMultilevel"/>
    <w:tmpl w:val="1DF4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A420871"/>
    <w:multiLevelType w:val="multilevel"/>
    <w:tmpl w:val="0F30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pStyle w:val="BLHeadingNumber04"/>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93605"/>
    <w:multiLevelType w:val="multilevel"/>
    <w:tmpl w:val="54DA8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87320"/>
    <w:multiLevelType w:val="multilevel"/>
    <w:tmpl w:val="DBEA20C2"/>
    <w:lvl w:ilvl="0">
      <w:start w:val="5"/>
      <w:numFmt w:val="decimal"/>
      <w:lvlText w:val="%1"/>
      <w:lvlJc w:val="left"/>
      <w:pPr>
        <w:ind w:left="555" w:hanging="555"/>
      </w:pPr>
      <w:rPr>
        <w:rFonts w:hint="default"/>
        <w:b/>
      </w:rPr>
    </w:lvl>
    <w:lvl w:ilvl="1">
      <w:start w:val="2"/>
      <w:numFmt w:val="decimal"/>
      <w:lvlText w:val="%1.%2"/>
      <w:lvlJc w:val="left"/>
      <w:pPr>
        <w:ind w:left="915" w:hanging="555"/>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542092"/>
    <w:multiLevelType w:val="multilevel"/>
    <w:tmpl w:val="7542D832"/>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2B7867AC"/>
    <w:multiLevelType w:val="multilevel"/>
    <w:tmpl w:val="0A1E6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165120"/>
    <w:multiLevelType w:val="multilevel"/>
    <w:tmpl w:val="E36C24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1932271"/>
    <w:multiLevelType w:val="multilevel"/>
    <w:tmpl w:val="04B4E3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EC7907"/>
    <w:multiLevelType w:val="multilevel"/>
    <w:tmpl w:val="AB100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3B2876"/>
    <w:multiLevelType w:val="multilevel"/>
    <w:tmpl w:val="CEB0ADC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3C3746FB"/>
    <w:multiLevelType w:val="multilevel"/>
    <w:tmpl w:val="A290EB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C21403"/>
    <w:multiLevelType w:val="multilevel"/>
    <w:tmpl w:val="E8080E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CE61690"/>
    <w:multiLevelType w:val="multilevel"/>
    <w:tmpl w:val="B2FE297A"/>
    <w:lvl w:ilvl="0">
      <w:start w:val="5"/>
      <w:numFmt w:val="decimal"/>
      <w:lvlText w:val="%1"/>
      <w:lvlJc w:val="left"/>
      <w:pPr>
        <w:ind w:left="525" w:hanging="525"/>
      </w:pPr>
      <w:rPr>
        <w:rFonts w:hint="default"/>
        <w:b/>
      </w:rPr>
    </w:lvl>
    <w:lvl w:ilvl="1">
      <w:start w:val="2"/>
      <w:numFmt w:val="decimal"/>
      <w:lvlText w:val="%1.%2"/>
      <w:lvlJc w:val="left"/>
      <w:pPr>
        <w:ind w:left="1080" w:hanging="720"/>
      </w:pPr>
      <w:rPr>
        <w:rFonts w:hint="default"/>
        <w:b/>
      </w:rPr>
    </w:lvl>
    <w:lvl w:ilvl="2">
      <w:start w:val="2"/>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abstractNum w:abstractNumId="24" w15:restartNumberingAfterBreak="0">
    <w:nsid w:val="3EB570EB"/>
    <w:multiLevelType w:val="multilevel"/>
    <w:tmpl w:val="61D0E6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1970986"/>
    <w:multiLevelType w:val="multilevel"/>
    <w:tmpl w:val="029A3890"/>
    <w:lvl w:ilvl="0">
      <w:start w:val="5"/>
      <w:numFmt w:val="decimal"/>
      <w:lvlText w:val="%1"/>
      <w:lvlJc w:val="left"/>
      <w:pPr>
        <w:ind w:left="555" w:hanging="555"/>
      </w:pPr>
      <w:rPr>
        <w:rFonts w:hint="default"/>
        <w:b/>
      </w:rPr>
    </w:lvl>
    <w:lvl w:ilvl="1">
      <w:start w:val="2"/>
      <w:numFmt w:val="decimal"/>
      <w:lvlText w:val="%1.%2"/>
      <w:lvlJc w:val="left"/>
      <w:pPr>
        <w:ind w:left="555" w:hanging="55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8" w15:restartNumberingAfterBreak="0">
    <w:nsid w:val="4B4E38A9"/>
    <w:multiLevelType w:val="multilevel"/>
    <w:tmpl w:val="F496B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45593B"/>
    <w:multiLevelType w:val="multilevel"/>
    <w:tmpl w:val="EF448BBC"/>
    <w:lvl w:ilvl="0">
      <w:start w:val="3"/>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27813DE"/>
    <w:multiLevelType w:val="multilevel"/>
    <w:tmpl w:val="BEA44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32"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DB4E00"/>
    <w:multiLevelType w:val="multilevel"/>
    <w:tmpl w:val="29089C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9F79B4"/>
    <w:multiLevelType w:val="multilevel"/>
    <w:tmpl w:val="990CD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36" w15:restartNumberingAfterBreak="0">
    <w:nsid w:val="688C05E7"/>
    <w:multiLevelType w:val="multilevel"/>
    <w:tmpl w:val="3236ACC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37" w15:restartNumberingAfterBreak="0">
    <w:nsid w:val="693D22AE"/>
    <w:multiLevelType w:val="multilevel"/>
    <w:tmpl w:val="2D881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AA61B2"/>
    <w:multiLevelType w:val="multilevel"/>
    <w:tmpl w:val="4774B5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806F9F"/>
    <w:multiLevelType w:val="multilevel"/>
    <w:tmpl w:val="DEB2EF9E"/>
    <w:lvl w:ilvl="0">
      <w:start w:val="2"/>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0" w15:restartNumberingAfterBreak="0">
    <w:nsid w:val="72A746C6"/>
    <w:multiLevelType w:val="multilevel"/>
    <w:tmpl w:val="B704A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B43073"/>
    <w:multiLevelType w:val="multilevel"/>
    <w:tmpl w:val="C17428C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3071B3C"/>
    <w:multiLevelType w:val="multilevel"/>
    <w:tmpl w:val="1C3EED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743765"/>
    <w:multiLevelType w:val="multilevel"/>
    <w:tmpl w:val="A4DC2A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90B000A"/>
    <w:multiLevelType w:val="multilevel"/>
    <w:tmpl w:val="8006062E"/>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6"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993A7F"/>
    <w:multiLevelType w:val="multilevel"/>
    <w:tmpl w:val="B1DAAC18"/>
    <w:lvl w:ilvl="0">
      <w:start w:val="5"/>
      <w:numFmt w:val="decimal"/>
      <w:lvlText w:val="%1"/>
      <w:lvlJc w:val="left"/>
      <w:pPr>
        <w:ind w:left="360" w:hanging="36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960" w:hanging="180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5040" w:hanging="2160"/>
      </w:pPr>
      <w:rPr>
        <w:rFonts w:hint="default"/>
        <w:b/>
      </w:rPr>
    </w:lvl>
  </w:abstractNum>
  <w:num w:numId="1" w16cid:durableId="101192340">
    <w:abstractNumId w:val="13"/>
  </w:num>
  <w:num w:numId="2" w16cid:durableId="1483236964">
    <w:abstractNumId w:val="47"/>
  </w:num>
  <w:num w:numId="3" w16cid:durableId="916092648">
    <w:abstractNumId w:val="27"/>
  </w:num>
  <w:num w:numId="4" w16cid:durableId="164243558">
    <w:abstractNumId w:val="2"/>
  </w:num>
  <w:num w:numId="5" w16cid:durableId="1294752166">
    <w:abstractNumId w:val="31"/>
  </w:num>
  <w:num w:numId="6" w16cid:durableId="1900748076">
    <w:abstractNumId w:val="35"/>
  </w:num>
  <w:num w:numId="7" w16cid:durableId="36971258">
    <w:abstractNumId w:val="44"/>
  </w:num>
  <w:num w:numId="8" w16cid:durableId="1864131922">
    <w:abstractNumId w:val="46"/>
  </w:num>
  <w:num w:numId="9" w16cid:durableId="1821576684">
    <w:abstractNumId w:val="25"/>
  </w:num>
  <w:num w:numId="10" w16cid:durableId="874931180">
    <w:abstractNumId w:val="1"/>
  </w:num>
  <w:num w:numId="11" w16cid:durableId="349920537">
    <w:abstractNumId w:val="14"/>
  </w:num>
  <w:num w:numId="12" w16cid:durableId="131600228">
    <w:abstractNumId w:val="32"/>
  </w:num>
  <w:num w:numId="13" w16cid:durableId="455417854">
    <w:abstractNumId w:val="4"/>
  </w:num>
  <w:num w:numId="14" w16cid:durableId="1743990170">
    <w:abstractNumId w:val="37"/>
  </w:num>
  <w:num w:numId="15" w16cid:durableId="463934080">
    <w:abstractNumId w:val="16"/>
  </w:num>
  <w:num w:numId="16" w16cid:durableId="512962046">
    <w:abstractNumId w:val="41"/>
  </w:num>
  <w:num w:numId="17" w16cid:durableId="497305875">
    <w:abstractNumId w:val="19"/>
  </w:num>
  <w:num w:numId="18" w16cid:durableId="1348671966">
    <w:abstractNumId w:val="6"/>
  </w:num>
  <w:num w:numId="19" w16cid:durableId="1583637306">
    <w:abstractNumId w:val="3"/>
  </w:num>
  <w:num w:numId="20" w16cid:durableId="1735396297">
    <w:abstractNumId w:val="42"/>
  </w:num>
  <w:num w:numId="21" w16cid:durableId="598025582">
    <w:abstractNumId w:val="24"/>
  </w:num>
  <w:num w:numId="22" w16cid:durableId="368533636">
    <w:abstractNumId w:val="10"/>
  </w:num>
  <w:num w:numId="23" w16cid:durableId="1713573335">
    <w:abstractNumId w:val="38"/>
  </w:num>
  <w:num w:numId="24" w16cid:durableId="86193829">
    <w:abstractNumId w:val="11"/>
  </w:num>
  <w:num w:numId="25" w16cid:durableId="483352466">
    <w:abstractNumId w:val="7"/>
  </w:num>
  <w:num w:numId="26" w16cid:durableId="521555493">
    <w:abstractNumId w:val="22"/>
  </w:num>
  <w:num w:numId="27" w16cid:durableId="995185671">
    <w:abstractNumId w:val="17"/>
  </w:num>
  <w:num w:numId="28" w16cid:durableId="1044522142">
    <w:abstractNumId w:val="33"/>
  </w:num>
  <w:num w:numId="29" w16cid:durableId="645203685">
    <w:abstractNumId w:val="29"/>
  </w:num>
  <w:num w:numId="30" w16cid:durableId="753669115">
    <w:abstractNumId w:val="40"/>
  </w:num>
  <w:num w:numId="31" w16cid:durableId="1086730916">
    <w:abstractNumId w:val="28"/>
  </w:num>
  <w:num w:numId="32" w16cid:durableId="1187790719">
    <w:abstractNumId w:val="43"/>
  </w:num>
  <w:num w:numId="33" w16cid:durableId="579675130">
    <w:abstractNumId w:val="20"/>
  </w:num>
  <w:num w:numId="34" w16cid:durableId="266356336">
    <w:abstractNumId w:val="39"/>
  </w:num>
  <w:num w:numId="35" w16cid:durableId="756707693">
    <w:abstractNumId w:val="0"/>
  </w:num>
  <w:num w:numId="36" w16cid:durableId="1852379101">
    <w:abstractNumId w:val="18"/>
  </w:num>
  <w:num w:numId="37" w16cid:durableId="2031446852">
    <w:abstractNumId w:val="30"/>
  </w:num>
  <w:num w:numId="38" w16cid:durableId="1795830770">
    <w:abstractNumId w:val="34"/>
  </w:num>
  <w:num w:numId="39" w16cid:durableId="1517772486">
    <w:abstractNumId w:val="15"/>
  </w:num>
  <w:num w:numId="40" w16cid:durableId="1138573590">
    <w:abstractNumId w:val="21"/>
  </w:num>
  <w:num w:numId="41" w16cid:durableId="844562626">
    <w:abstractNumId w:val="8"/>
  </w:num>
  <w:num w:numId="42" w16cid:durableId="129444608">
    <w:abstractNumId w:val="36"/>
  </w:num>
  <w:num w:numId="43" w16cid:durableId="455295825">
    <w:abstractNumId w:val="5"/>
  </w:num>
  <w:num w:numId="44" w16cid:durableId="848519438">
    <w:abstractNumId w:val="45"/>
  </w:num>
  <w:num w:numId="45" w16cid:durableId="1368868499">
    <w:abstractNumId w:val="48"/>
  </w:num>
  <w:num w:numId="46" w16cid:durableId="1257592734">
    <w:abstractNumId w:val="23"/>
  </w:num>
  <w:num w:numId="47" w16cid:durableId="725370931">
    <w:abstractNumId w:val="26"/>
  </w:num>
  <w:num w:numId="48" w16cid:durableId="337462001">
    <w:abstractNumId w:val="12"/>
  </w:num>
  <w:num w:numId="49" w16cid:durableId="20863391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68"/>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2416B"/>
    <w:rsid w:val="0002471F"/>
    <w:rsid w:val="00031FB4"/>
    <w:rsid w:val="000563FB"/>
    <w:rsid w:val="000669E8"/>
    <w:rsid w:val="00075BD8"/>
    <w:rsid w:val="00081E5B"/>
    <w:rsid w:val="00086178"/>
    <w:rsid w:val="0009231D"/>
    <w:rsid w:val="000C580B"/>
    <w:rsid w:val="000D1FB6"/>
    <w:rsid w:val="000E132B"/>
    <w:rsid w:val="000E2B6A"/>
    <w:rsid w:val="000F1676"/>
    <w:rsid w:val="000F4090"/>
    <w:rsid w:val="000F5AAB"/>
    <w:rsid w:val="000F63E1"/>
    <w:rsid w:val="00111D8E"/>
    <w:rsid w:val="00130ADC"/>
    <w:rsid w:val="0013100B"/>
    <w:rsid w:val="00143273"/>
    <w:rsid w:val="00156956"/>
    <w:rsid w:val="001678D7"/>
    <w:rsid w:val="00171191"/>
    <w:rsid w:val="001733A9"/>
    <w:rsid w:val="00174EB0"/>
    <w:rsid w:val="00194B9F"/>
    <w:rsid w:val="001A0128"/>
    <w:rsid w:val="001B4090"/>
    <w:rsid w:val="001C1263"/>
    <w:rsid w:val="001C6F7C"/>
    <w:rsid w:val="001F011A"/>
    <w:rsid w:val="001F2709"/>
    <w:rsid w:val="001F34EF"/>
    <w:rsid w:val="001F355D"/>
    <w:rsid w:val="002070F1"/>
    <w:rsid w:val="00210AD1"/>
    <w:rsid w:val="002142F2"/>
    <w:rsid w:val="0023395F"/>
    <w:rsid w:val="00253737"/>
    <w:rsid w:val="00255C68"/>
    <w:rsid w:val="002631AE"/>
    <w:rsid w:val="00276C7B"/>
    <w:rsid w:val="002801B3"/>
    <w:rsid w:val="00280947"/>
    <w:rsid w:val="00285834"/>
    <w:rsid w:val="00292307"/>
    <w:rsid w:val="002A2122"/>
    <w:rsid w:val="002B0908"/>
    <w:rsid w:val="002B26F5"/>
    <w:rsid w:val="002B27F3"/>
    <w:rsid w:val="002B2A69"/>
    <w:rsid w:val="002C3C3F"/>
    <w:rsid w:val="002C735C"/>
    <w:rsid w:val="002D021F"/>
    <w:rsid w:val="002D071E"/>
    <w:rsid w:val="00324992"/>
    <w:rsid w:val="00332312"/>
    <w:rsid w:val="0034016C"/>
    <w:rsid w:val="00342E95"/>
    <w:rsid w:val="003473D0"/>
    <w:rsid w:val="00350391"/>
    <w:rsid w:val="0035340D"/>
    <w:rsid w:val="00353BC6"/>
    <w:rsid w:val="00355584"/>
    <w:rsid w:val="003558B9"/>
    <w:rsid w:val="003566CF"/>
    <w:rsid w:val="00357A96"/>
    <w:rsid w:val="00360B27"/>
    <w:rsid w:val="00360E2F"/>
    <w:rsid w:val="00365A64"/>
    <w:rsid w:val="00380465"/>
    <w:rsid w:val="0038717D"/>
    <w:rsid w:val="003875F9"/>
    <w:rsid w:val="00395974"/>
    <w:rsid w:val="003971E2"/>
    <w:rsid w:val="003A5BFA"/>
    <w:rsid w:val="003A69C9"/>
    <w:rsid w:val="003B624C"/>
    <w:rsid w:val="003C6D55"/>
    <w:rsid w:val="003C70BC"/>
    <w:rsid w:val="003C7E79"/>
    <w:rsid w:val="00403CAF"/>
    <w:rsid w:val="0042533C"/>
    <w:rsid w:val="00431967"/>
    <w:rsid w:val="004343EB"/>
    <w:rsid w:val="00445685"/>
    <w:rsid w:val="00464F68"/>
    <w:rsid w:val="00472BB8"/>
    <w:rsid w:val="00473E25"/>
    <w:rsid w:val="00484750"/>
    <w:rsid w:val="00494E44"/>
    <w:rsid w:val="004B4FAA"/>
    <w:rsid w:val="004B6036"/>
    <w:rsid w:val="004C46C1"/>
    <w:rsid w:val="004E0050"/>
    <w:rsid w:val="004E0CC9"/>
    <w:rsid w:val="004E25B4"/>
    <w:rsid w:val="004E3BCD"/>
    <w:rsid w:val="004E68FF"/>
    <w:rsid w:val="004F183C"/>
    <w:rsid w:val="004F3482"/>
    <w:rsid w:val="00504AB8"/>
    <w:rsid w:val="00507BDC"/>
    <w:rsid w:val="00514523"/>
    <w:rsid w:val="00547D00"/>
    <w:rsid w:val="00550534"/>
    <w:rsid w:val="00557F5D"/>
    <w:rsid w:val="005643EE"/>
    <w:rsid w:val="005729CD"/>
    <w:rsid w:val="00582543"/>
    <w:rsid w:val="00582E27"/>
    <w:rsid w:val="00591C44"/>
    <w:rsid w:val="00595456"/>
    <w:rsid w:val="005B4113"/>
    <w:rsid w:val="005D1BDA"/>
    <w:rsid w:val="005D38F8"/>
    <w:rsid w:val="005F11E2"/>
    <w:rsid w:val="0060177F"/>
    <w:rsid w:val="006054C5"/>
    <w:rsid w:val="00625756"/>
    <w:rsid w:val="00635032"/>
    <w:rsid w:val="0065345A"/>
    <w:rsid w:val="0066244C"/>
    <w:rsid w:val="00666F37"/>
    <w:rsid w:val="0066744F"/>
    <w:rsid w:val="00670989"/>
    <w:rsid w:val="006768FB"/>
    <w:rsid w:val="00694AB7"/>
    <w:rsid w:val="006A470E"/>
    <w:rsid w:val="006B0401"/>
    <w:rsid w:val="006B6ACC"/>
    <w:rsid w:val="006C2A54"/>
    <w:rsid w:val="006C576B"/>
    <w:rsid w:val="006D03FF"/>
    <w:rsid w:val="006E5494"/>
    <w:rsid w:val="00700552"/>
    <w:rsid w:val="00705358"/>
    <w:rsid w:val="00712FA7"/>
    <w:rsid w:val="007130B7"/>
    <w:rsid w:val="00715F03"/>
    <w:rsid w:val="00721CBC"/>
    <w:rsid w:val="00724AD9"/>
    <w:rsid w:val="00760D5F"/>
    <w:rsid w:val="00763153"/>
    <w:rsid w:val="0076482E"/>
    <w:rsid w:val="007810FB"/>
    <w:rsid w:val="00791127"/>
    <w:rsid w:val="007913AC"/>
    <w:rsid w:val="007A1FC6"/>
    <w:rsid w:val="007B29EE"/>
    <w:rsid w:val="007B2A6E"/>
    <w:rsid w:val="007B42B9"/>
    <w:rsid w:val="007B45B3"/>
    <w:rsid w:val="007F3908"/>
    <w:rsid w:val="007F7E71"/>
    <w:rsid w:val="00803B5B"/>
    <w:rsid w:val="0080689B"/>
    <w:rsid w:val="00812163"/>
    <w:rsid w:val="00817E53"/>
    <w:rsid w:val="0083116C"/>
    <w:rsid w:val="00831BBE"/>
    <w:rsid w:val="008334DE"/>
    <w:rsid w:val="00841781"/>
    <w:rsid w:val="008432A5"/>
    <w:rsid w:val="0084690C"/>
    <w:rsid w:val="008561D6"/>
    <w:rsid w:val="0086049C"/>
    <w:rsid w:val="00864B24"/>
    <w:rsid w:val="00865B7A"/>
    <w:rsid w:val="008C010B"/>
    <w:rsid w:val="008C146A"/>
    <w:rsid w:val="008C68A0"/>
    <w:rsid w:val="008D53B4"/>
    <w:rsid w:val="008D551F"/>
    <w:rsid w:val="008F3884"/>
    <w:rsid w:val="008F6E32"/>
    <w:rsid w:val="00912952"/>
    <w:rsid w:val="00926A55"/>
    <w:rsid w:val="009332BB"/>
    <w:rsid w:val="00934A03"/>
    <w:rsid w:val="009412AA"/>
    <w:rsid w:val="00945C24"/>
    <w:rsid w:val="009472A7"/>
    <w:rsid w:val="00947F7E"/>
    <w:rsid w:val="00961928"/>
    <w:rsid w:val="009B4F6A"/>
    <w:rsid w:val="009C1F4E"/>
    <w:rsid w:val="009D3C6C"/>
    <w:rsid w:val="009D4B08"/>
    <w:rsid w:val="009E2421"/>
    <w:rsid w:val="00A0626B"/>
    <w:rsid w:val="00A12377"/>
    <w:rsid w:val="00A17199"/>
    <w:rsid w:val="00A276FC"/>
    <w:rsid w:val="00A33158"/>
    <w:rsid w:val="00A331EE"/>
    <w:rsid w:val="00A363FF"/>
    <w:rsid w:val="00A37380"/>
    <w:rsid w:val="00A5043F"/>
    <w:rsid w:val="00A542C4"/>
    <w:rsid w:val="00A55CB8"/>
    <w:rsid w:val="00A61EF7"/>
    <w:rsid w:val="00A62E70"/>
    <w:rsid w:val="00A664F1"/>
    <w:rsid w:val="00A857DA"/>
    <w:rsid w:val="00AA14E7"/>
    <w:rsid w:val="00AA33A9"/>
    <w:rsid w:val="00AA6E03"/>
    <w:rsid w:val="00AC6412"/>
    <w:rsid w:val="00AC6E7A"/>
    <w:rsid w:val="00AE1286"/>
    <w:rsid w:val="00AF2D0C"/>
    <w:rsid w:val="00B042B1"/>
    <w:rsid w:val="00B066EF"/>
    <w:rsid w:val="00B07371"/>
    <w:rsid w:val="00B179F7"/>
    <w:rsid w:val="00B2389E"/>
    <w:rsid w:val="00B23A3E"/>
    <w:rsid w:val="00B247C3"/>
    <w:rsid w:val="00B254A7"/>
    <w:rsid w:val="00B366E4"/>
    <w:rsid w:val="00B40903"/>
    <w:rsid w:val="00B5046E"/>
    <w:rsid w:val="00B51ADD"/>
    <w:rsid w:val="00B64868"/>
    <w:rsid w:val="00B81793"/>
    <w:rsid w:val="00B85C92"/>
    <w:rsid w:val="00BB210D"/>
    <w:rsid w:val="00BC24DB"/>
    <w:rsid w:val="00BD0AF9"/>
    <w:rsid w:val="00BE3A59"/>
    <w:rsid w:val="00BF661A"/>
    <w:rsid w:val="00BF6691"/>
    <w:rsid w:val="00C0263B"/>
    <w:rsid w:val="00C122A4"/>
    <w:rsid w:val="00C14C43"/>
    <w:rsid w:val="00C14DE3"/>
    <w:rsid w:val="00C200B3"/>
    <w:rsid w:val="00C21E1F"/>
    <w:rsid w:val="00C25EAD"/>
    <w:rsid w:val="00C27212"/>
    <w:rsid w:val="00C3172B"/>
    <w:rsid w:val="00C40575"/>
    <w:rsid w:val="00C41DC6"/>
    <w:rsid w:val="00C46980"/>
    <w:rsid w:val="00C74C6D"/>
    <w:rsid w:val="00C90614"/>
    <w:rsid w:val="00C96A58"/>
    <w:rsid w:val="00CA006D"/>
    <w:rsid w:val="00CA5B43"/>
    <w:rsid w:val="00CA758E"/>
    <w:rsid w:val="00CB3F0B"/>
    <w:rsid w:val="00CB46CB"/>
    <w:rsid w:val="00CC0763"/>
    <w:rsid w:val="00CD2FDA"/>
    <w:rsid w:val="00CD7600"/>
    <w:rsid w:val="00CE3324"/>
    <w:rsid w:val="00D106B1"/>
    <w:rsid w:val="00D12149"/>
    <w:rsid w:val="00D20D50"/>
    <w:rsid w:val="00D22791"/>
    <w:rsid w:val="00D25400"/>
    <w:rsid w:val="00D31FF4"/>
    <w:rsid w:val="00D33252"/>
    <w:rsid w:val="00D41187"/>
    <w:rsid w:val="00D5050F"/>
    <w:rsid w:val="00D50DD4"/>
    <w:rsid w:val="00D526A9"/>
    <w:rsid w:val="00D537F0"/>
    <w:rsid w:val="00D562F0"/>
    <w:rsid w:val="00D66BDD"/>
    <w:rsid w:val="00D67283"/>
    <w:rsid w:val="00D67A22"/>
    <w:rsid w:val="00D818B1"/>
    <w:rsid w:val="00D8558B"/>
    <w:rsid w:val="00D95AC3"/>
    <w:rsid w:val="00D96BD9"/>
    <w:rsid w:val="00DA63E8"/>
    <w:rsid w:val="00DA6BAA"/>
    <w:rsid w:val="00DB025B"/>
    <w:rsid w:val="00DB0350"/>
    <w:rsid w:val="00DD0CBE"/>
    <w:rsid w:val="00DD2EF8"/>
    <w:rsid w:val="00DD2FC3"/>
    <w:rsid w:val="00DD46C1"/>
    <w:rsid w:val="00DD595E"/>
    <w:rsid w:val="00DE0513"/>
    <w:rsid w:val="00E432CA"/>
    <w:rsid w:val="00E45598"/>
    <w:rsid w:val="00E5780C"/>
    <w:rsid w:val="00E877DC"/>
    <w:rsid w:val="00E93F2B"/>
    <w:rsid w:val="00E95368"/>
    <w:rsid w:val="00E95AEE"/>
    <w:rsid w:val="00E96537"/>
    <w:rsid w:val="00EB41C6"/>
    <w:rsid w:val="00ED1F6C"/>
    <w:rsid w:val="00ED6072"/>
    <w:rsid w:val="00EE795D"/>
    <w:rsid w:val="00EF0181"/>
    <w:rsid w:val="00F047CC"/>
    <w:rsid w:val="00F0616A"/>
    <w:rsid w:val="00F102A0"/>
    <w:rsid w:val="00F15AA5"/>
    <w:rsid w:val="00F22832"/>
    <w:rsid w:val="00F366C0"/>
    <w:rsid w:val="00F46D23"/>
    <w:rsid w:val="00F50B17"/>
    <w:rsid w:val="00F54339"/>
    <w:rsid w:val="00F54386"/>
    <w:rsid w:val="00F6033D"/>
    <w:rsid w:val="00F65654"/>
    <w:rsid w:val="00F75301"/>
    <w:rsid w:val="00F846E3"/>
    <w:rsid w:val="00F92C1A"/>
    <w:rsid w:val="00F95736"/>
    <w:rsid w:val="00FA5801"/>
    <w:rsid w:val="00FC2B72"/>
    <w:rsid w:val="00FD3265"/>
    <w:rsid w:val="00FD7B81"/>
    <w:rsid w:val="00FF57F5"/>
    <w:rsid w:val="01986425"/>
    <w:rsid w:val="01E5BDA5"/>
    <w:rsid w:val="03F4ABEA"/>
    <w:rsid w:val="0477B3B1"/>
    <w:rsid w:val="04A2629B"/>
    <w:rsid w:val="05539AD5"/>
    <w:rsid w:val="05DBC11D"/>
    <w:rsid w:val="0646A96C"/>
    <w:rsid w:val="065434B1"/>
    <w:rsid w:val="068B6727"/>
    <w:rsid w:val="06A93110"/>
    <w:rsid w:val="08D2F6B4"/>
    <w:rsid w:val="0A04C6D7"/>
    <w:rsid w:val="0C3F7BD0"/>
    <w:rsid w:val="0D0D1DD0"/>
    <w:rsid w:val="0D276DFB"/>
    <w:rsid w:val="0D4CBB71"/>
    <w:rsid w:val="0E32554C"/>
    <w:rsid w:val="100DDA42"/>
    <w:rsid w:val="10776C6A"/>
    <w:rsid w:val="11F61C63"/>
    <w:rsid w:val="12DA0B40"/>
    <w:rsid w:val="13F9D9B1"/>
    <w:rsid w:val="14CC7216"/>
    <w:rsid w:val="15F77AEC"/>
    <w:rsid w:val="16CD5716"/>
    <w:rsid w:val="18AC8E5D"/>
    <w:rsid w:val="1924954C"/>
    <w:rsid w:val="19B1E619"/>
    <w:rsid w:val="1B8C5FE8"/>
    <w:rsid w:val="1C041CFF"/>
    <w:rsid w:val="1D470119"/>
    <w:rsid w:val="1D4D29C2"/>
    <w:rsid w:val="20D2B1B7"/>
    <w:rsid w:val="21CA50DC"/>
    <w:rsid w:val="226EF43C"/>
    <w:rsid w:val="234218CA"/>
    <w:rsid w:val="2517739F"/>
    <w:rsid w:val="257657B7"/>
    <w:rsid w:val="2689EBF9"/>
    <w:rsid w:val="26B9BD6D"/>
    <w:rsid w:val="26FFBEC7"/>
    <w:rsid w:val="27074CD5"/>
    <w:rsid w:val="27E45377"/>
    <w:rsid w:val="2951B992"/>
    <w:rsid w:val="29CB34CA"/>
    <w:rsid w:val="2A07E083"/>
    <w:rsid w:val="2A8C1F81"/>
    <w:rsid w:val="2B9F6035"/>
    <w:rsid w:val="2C21B883"/>
    <w:rsid w:val="2C38AA80"/>
    <w:rsid w:val="2CACBAB6"/>
    <w:rsid w:val="2CFD96EB"/>
    <w:rsid w:val="2E0973C4"/>
    <w:rsid w:val="2ED2634D"/>
    <w:rsid w:val="2FD1E452"/>
    <w:rsid w:val="32786713"/>
    <w:rsid w:val="33F5962A"/>
    <w:rsid w:val="3512464C"/>
    <w:rsid w:val="35244AC6"/>
    <w:rsid w:val="357777A5"/>
    <w:rsid w:val="35E61AC9"/>
    <w:rsid w:val="36397B2E"/>
    <w:rsid w:val="3735DE19"/>
    <w:rsid w:val="39E9BCF1"/>
    <w:rsid w:val="39FB92A3"/>
    <w:rsid w:val="3A833D9D"/>
    <w:rsid w:val="3C0CEDB6"/>
    <w:rsid w:val="3C8D5FE2"/>
    <w:rsid w:val="3D570EDB"/>
    <w:rsid w:val="3D8A6B72"/>
    <w:rsid w:val="42B8D578"/>
    <w:rsid w:val="42FC04AE"/>
    <w:rsid w:val="436E4125"/>
    <w:rsid w:val="44D79DAF"/>
    <w:rsid w:val="452BB649"/>
    <w:rsid w:val="4647716E"/>
    <w:rsid w:val="46856CFE"/>
    <w:rsid w:val="475A5CA2"/>
    <w:rsid w:val="47B2C1F2"/>
    <w:rsid w:val="48CA000A"/>
    <w:rsid w:val="48D62044"/>
    <w:rsid w:val="49E8B80F"/>
    <w:rsid w:val="4B2CC527"/>
    <w:rsid w:val="4B33BD18"/>
    <w:rsid w:val="4CA28C73"/>
    <w:rsid w:val="4D2BE32B"/>
    <w:rsid w:val="4EEA66CA"/>
    <w:rsid w:val="5013763D"/>
    <w:rsid w:val="50F70F4B"/>
    <w:rsid w:val="51D0DAD5"/>
    <w:rsid w:val="53C5F176"/>
    <w:rsid w:val="53FDBE81"/>
    <w:rsid w:val="54986F87"/>
    <w:rsid w:val="55448DE2"/>
    <w:rsid w:val="559F89E4"/>
    <w:rsid w:val="56B125BF"/>
    <w:rsid w:val="57935C8D"/>
    <w:rsid w:val="58D73520"/>
    <w:rsid w:val="5901C542"/>
    <w:rsid w:val="590A06C2"/>
    <w:rsid w:val="5A7F4538"/>
    <w:rsid w:val="5C24BC3D"/>
    <w:rsid w:val="5CD688AA"/>
    <w:rsid w:val="5E2C2535"/>
    <w:rsid w:val="5E5C6287"/>
    <w:rsid w:val="5EAE2004"/>
    <w:rsid w:val="5F4F001E"/>
    <w:rsid w:val="606AC0D6"/>
    <w:rsid w:val="62718C55"/>
    <w:rsid w:val="630CE499"/>
    <w:rsid w:val="63353804"/>
    <w:rsid w:val="637D6A79"/>
    <w:rsid w:val="63AFE51C"/>
    <w:rsid w:val="63B61884"/>
    <w:rsid w:val="64100866"/>
    <w:rsid w:val="6583C4F8"/>
    <w:rsid w:val="678B88A6"/>
    <w:rsid w:val="69BCC319"/>
    <w:rsid w:val="69FAED84"/>
    <w:rsid w:val="6A46B0F7"/>
    <w:rsid w:val="6D31FB58"/>
    <w:rsid w:val="6D4315CD"/>
    <w:rsid w:val="6D69C55A"/>
    <w:rsid w:val="6EFA31DC"/>
    <w:rsid w:val="6F1483B5"/>
    <w:rsid w:val="6F85E002"/>
    <w:rsid w:val="6FE066A4"/>
    <w:rsid w:val="70E2C2C5"/>
    <w:rsid w:val="70E3AA36"/>
    <w:rsid w:val="7244BA0E"/>
    <w:rsid w:val="7269D1D2"/>
    <w:rsid w:val="739177DE"/>
    <w:rsid w:val="74F88D9E"/>
    <w:rsid w:val="76DC73A0"/>
    <w:rsid w:val="77309742"/>
    <w:rsid w:val="78600C5D"/>
    <w:rsid w:val="78825D49"/>
    <w:rsid w:val="79B56AF1"/>
    <w:rsid w:val="7A43FC35"/>
    <w:rsid w:val="7AD17E60"/>
    <w:rsid w:val="7B04634D"/>
    <w:rsid w:val="7C7FC106"/>
    <w:rsid w:val="7DEB8309"/>
    <w:rsid w:val="7EFE8B59"/>
    <w:rsid w:val="7FF26E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01C3B"/>
  <w15:chartTrackingRefBased/>
  <w15:docId w15:val="{ABD0C3CB-295E-48F0-9DDC-6AD28A81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1"/>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566CF"/>
    <w:pPr>
      <w:spacing w:after="0" w:line="240" w:lineRule="auto"/>
    </w:pPr>
  </w:style>
  <w:style w:type="character" w:styleId="CommentReference">
    <w:name w:val="annotation reference"/>
    <w:basedOn w:val="DefaultParagraphFont"/>
    <w:uiPriority w:val="99"/>
    <w:semiHidden/>
    <w:unhideWhenUsed/>
    <w:rsid w:val="00791127"/>
    <w:rPr>
      <w:sz w:val="16"/>
      <w:szCs w:val="16"/>
    </w:rPr>
  </w:style>
  <w:style w:type="paragraph" w:styleId="CommentText">
    <w:name w:val="annotation text"/>
    <w:basedOn w:val="Normal"/>
    <w:link w:val="CommentTextChar"/>
    <w:uiPriority w:val="99"/>
    <w:unhideWhenUsed/>
    <w:rsid w:val="00791127"/>
    <w:pPr>
      <w:spacing w:line="240" w:lineRule="auto"/>
    </w:pPr>
    <w:rPr>
      <w:sz w:val="20"/>
      <w:szCs w:val="20"/>
    </w:rPr>
  </w:style>
  <w:style w:type="character" w:customStyle="1" w:styleId="CommentTextChar">
    <w:name w:val="Comment Text Char"/>
    <w:basedOn w:val="DefaultParagraphFont"/>
    <w:link w:val="CommentText"/>
    <w:uiPriority w:val="99"/>
    <w:rsid w:val="00791127"/>
    <w:rPr>
      <w:sz w:val="20"/>
      <w:szCs w:val="20"/>
    </w:rPr>
  </w:style>
  <w:style w:type="paragraph" w:styleId="CommentSubject">
    <w:name w:val="annotation subject"/>
    <w:basedOn w:val="CommentText"/>
    <w:next w:val="CommentText"/>
    <w:link w:val="CommentSubjectChar"/>
    <w:uiPriority w:val="99"/>
    <w:semiHidden/>
    <w:unhideWhenUsed/>
    <w:rsid w:val="00791127"/>
    <w:rPr>
      <w:b/>
      <w:bCs/>
    </w:rPr>
  </w:style>
  <w:style w:type="character" w:customStyle="1" w:styleId="CommentSubjectChar">
    <w:name w:val="Comment Subject Char"/>
    <w:basedOn w:val="CommentTextChar"/>
    <w:link w:val="CommentSubject"/>
    <w:uiPriority w:val="99"/>
    <w:semiHidden/>
    <w:rsid w:val="00791127"/>
    <w:rPr>
      <w:b/>
      <w:bCs/>
      <w:sz w:val="20"/>
      <w:szCs w:val="20"/>
    </w:rPr>
  </w:style>
  <w:style w:type="paragraph" w:customStyle="1" w:styleId="BLHeadingNumber04">
    <w:name w:val="BLHeading Number 04"/>
    <w:basedOn w:val="Normal"/>
    <w:link w:val="BLHeadingNumber04Char"/>
    <w:uiPriority w:val="1"/>
    <w:qFormat/>
    <w:rsid w:val="003B624C"/>
    <w:pPr>
      <w:numPr>
        <w:ilvl w:val="3"/>
        <w:numId w:val="22"/>
      </w:numPr>
      <w:tabs>
        <w:tab w:val="left" w:pos="360"/>
        <w:tab w:val="num" w:pos="1800"/>
      </w:tabs>
      <w:jc w:val="both"/>
    </w:pPr>
    <w:rPr>
      <w:rFonts w:ascii="Grandview" w:eastAsiaTheme="minorEastAsia" w:hAnsi="Grandview" w:cs="Times New Roman"/>
      <w:sz w:val="24"/>
      <w:szCs w:val="24"/>
    </w:rPr>
  </w:style>
  <w:style w:type="character" w:customStyle="1" w:styleId="BLHeadingNumber04Char">
    <w:name w:val="BLHeading Number 04 Char"/>
    <w:basedOn w:val="DefaultParagraphFont"/>
    <w:link w:val="BLHeadingNumber04"/>
    <w:uiPriority w:val="1"/>
    <w:rsid w:val="003B624C"/>
    <w:rPr>
      <w:rFonts w:ascii="Grandview" w:eastAsiaTheme="minorEastAsia" w:hAnsi="Grandvi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59860">
      <w:bodyDiv w:val="1"/>
      <w:marLeft w:val="0"/>
      <w:marRight w:val="0"/>
      <w:marTop w:val="0"/>
      <w:marBottom w:val="0"/>
      <w:divBdr>
        <w:top w:val="none" w:sz="0" w:space="0" w:color="auto"/>
        <w:left w:val="none" w:sz="0" w:space="0" w:color="auto"/>
        <w:bottom w:val="none" w:sz="0" w:space="0" w:color="auto"/>
        <w:right w:val="none" w:sz="0" w:space="0" w:color="auto"/>
      </w:divBdr>
    </w:div>
    <w:div w:id="286664043">
      <w:bodyDiv w:val="1"/>
      <w:marLeft w:val="0"/>
      <w:marRight w:val="0"/>
      <w:marTop w:val="0"/>
      <w:marBottom w:val="0"/>
      <w:divBdr>
        <w:top w:val="none" w:sz="0" w:space="0" w:color="auto"/>
        <w:left w:val="none" w:sz="0" w:space="0" w:color="auto"/>
        <w:bottom w:val="none" w:sz="0" w:space="0" w:color="auto"/>
        <w:right w:val="none" w:sz="0" w:space="0" w:color="auto"/>
      </w:divBdr>
    </w:div>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271590505">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619070350">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983775568">
      <w:bodyDiv w:val="1"/>
      <w:marLeft w:val="0"/>
      <w:marRight w:val="0"/>
      <w:marTop w:val="0"/>
      <w:marBottom w:val="0"/>
      <w:divBdr>
        <w:top w:val="none" w:sz="0" w:space="0" w:color="auto"/>
        <w:left w:val="none" w:sz="0" w:space="0" w:color="auto"/>
        <w:bottom w:val="none" w:sz="0" w:space="0" w:color="auto"/>
        <w:right w:val="none" w:sz="0" w:space="0" w:color="auto"/>
      </w:divBdr>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 w:id="1254166412">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245647606">
      <w:bodyDiv w:val="1"/>
      <w:marLeft w:val="0"/>
      <w:marRight w:val="0"/>
      <w:marTop w:val="0"/>
      <w:marBottom w:val="0"/>
      <w:divBdr>
        <w:top w:val="none" w:sz="0" w:space="0" w:color="auto"/>
        <w:left w:val="none" w:sz="0" w:space="0" w:color="auto"/>
        <w:bottom w:val="none" w:sz="0" w:space="0" w:color="auto"/>
        <w:right w:val="none" w:sz="0" w:space="0" w:color="auto"/>
      </w:divBdr>
    </w:div>
    <w:div w:id="1359698710">
      <w:bodyDiv w:val="1"/>
      <w:marLeft w:val="0"/>
      <w:marRight w:val="0"/>
      <w:marTop w:val="0"/>
      <w:marBottom w:val="0"/>
      <w:divBdr>
        <w:top w:val="none" w:sz="0" w:space="0" w:color="auto"/>
        <w:left w:val="none" w:sz="0" w:space="0" w:color="auto"/>
        <w:bottom w:val="none" w:sz="0" w:space="0" w:color="auto"/>
        <w:right w:val="none" w:sz="0" w:space="0" w:color="auto"/>
      </w:divBdr>
    </w:div>
    <w:div w:id="1376853195">
      <w:bodyDiv w:val="1"/>
      <w:marLeft w:val="0"/>
      <w:marRight w:val="0"/>
      <w:marTop w:val="0"/>
      <w:marBottom w:val="0"/>
      <w:divBdr>
        <w:top w:val="none" w:sz="0" w:space="0" w:color="auto"/>
        <w:left w:val="none" w:sz="0" w:space="0" w:color="auto"/>
        <w:bottom w:val="none" w:sz="0" w:space="0" w:color="auto"/>
        <w:right w:val="none" w:sz="0" w:space="0" w:color="auto"/>
      </w:divBdr>
    </w:div>
    <w:div w:id="1386757305">
      <w:bodyDiv w:val="1"/>
      <w:marLeft w:val="0"/>
      <w:marRight w:val="0"/>
      <w:marTop w:val="0"/>
      <w:marBottom w:val="0"/>
      <w:divBdr>
        <w:top w:val="none" w:sz="0" w:space="0" w:color="auto"/>
        <w:left w:val="none" w:sz="0" w:space="0" w:color="auto"/>
        <w:bottom w:val="none" w:sz="0" w:space="0" w:color="auto"/>
        <w:right w:val="none" w:sz="0" w:space="0" w:color="auto"/>
      </w:divBdr>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565385147">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2048291407">
          <w:marLeft w:val="0"/>
          <w:marRight w:val="0"/>
          <w:marTop w:val="0"/>
          <w:marBottom w:val="0"/>
          <w:divBdr>
            <w:top w:val="none" w:sz="0" w:space="0" w:color="auto"/>
            <w:left w:val="none" w:sz="0" w:space="0" w:color="auto"/>
            <w:bottom w:val="none" w:sz="0" w:space="0" w:color="auto"/>
            <w:right w:val="none" w:sz="0" w:space="0" w:color="auto"/>
          </w:divBdr>
        </w:div>
      </w:divsChild>
    </w:div>
    <w:div w:id="18170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88914F-34FB-4F79-9099-D185F0B8B90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4F905342-D2A8-49E7-9F66-A551B1090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3BF7F-FD63-455E-A9C3-40B10156B4E5}">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1253</Words>
  <Characters>7147</Characters>
  <Application>Microsoft Office Word</Application>
  <DocSecurity>0</DocSecurity>
  <Lines>59</Lines>
  <Paragraphs>16</Paragraphs>
  <ScaleCrop>false</ScaleCrop>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Cayaditto, Orville</cp:lastModifiedBy>
  <cp:revision>78</cp:revision>
  <cp:lastPrinted>2024-03-13T00:24:00Z</cp:lastPrinted>
  <dcterms:created xsi:type="dcterms:W3CDTF">2025-09-16T23:37:00Z</dcterms:created>
  <dcterms:modified xsi:type="dcterms:W3CDTF">2025-09-22T19:48:00Z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