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5019" w14:textId="03B53DEA" w:rsidR="00912952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403CAF">
        <w:rPr>
          <w:b/>
          <w:bCs/>
          <w:sz w:val="26"/>
          <w:szCs w:val="26"/>
        </w:rPr>
        <w:t xml:space="preserve"> of the </w:t>
      </w:r>
      <w:r w:rsidR="006C2A54">
        <w:rPr>
          <w:b/>
          <w:bCs/>
          <w:sz w:val="26"/>
          <w:szCs w:val="26"/>
        </w:rPr>
        <w:t xml:space="preserve">Agenda for </w:t>
      </w:r>
      <w:r w:rsidR="006369B4">
        <w:rPr>
          <w:b/>
          <w:bCs/>
          <w:sz w:val="26"/>
          <w:szCs w:val="26"/>
        </w:rPr>
        <w:t>April 21, 2026</w:t>
      </w:r>
    </w:p>
    <w:p w14:paraId="68F6E1F7" w14:textId="7131C644" w:rsidR="00A857DA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6C2A54">
        <w:rPr>
          <w:b/>
          <w:bCs/>
          <w:sz w:val="26"/>
          <w:szCs w:val="26"/>
        </w:rPr>
        <w:t xml:space="preserve"> of the Draft Minutes for M</w:t>
      </w:r>
      <w:r w:rsidR="006369B4">
        <w:rPr>
          <w:b/>
          <w:bCs/>
          <w:sz w:val="26"/>
          <w:szCs w:val="26"/>
        </w:rPr>
        <w:t>arch 24, 2026</w:t>
      </w:r>
    </w:p>
    <w:p w14:paraId="634D3425" w14:textId="6458FF51" w:rsidR="00A857DA" w:rsidRPr="00130ADC" w:rsidRDefault="00A857DA" w:rsidP="00934A03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14:paraId="3A808ECA" w14:textId="79337A3F" w:rsidR="00934A03" w:rsidRDefault="00934A03" w:rsidP="004F183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4E25B4">
        <w:rPr>
          <w:sz w:val="26"/>
          <w:szCs w:val="26"/>
        </w:rPr>
        <w:t xml:space="preserve"> Kevin M. Guskiewicz, Ph.D.</w:t>
      </w:r>
    </w:p>
    <w:p w14:paraId="322C3192" w14:textId="420A64FC" w:rsidR="00934A03" w:rsidRDefault="00934A03" w:rsidP="004F183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4E25B4">
        <w:rPr>
          <w:sz w:val="26"/>
          <w:szCs w:val="26"/>
        </w:rPr>
        <w:t xml:space="preserve"> Laura Lee M</w:t>
      </w:r>
      <w:r w:rsidR="00EB41C6">
        <w:rPr>
          <w:sz w:val="26"/>
          <w:szCs w:val="26"/>
        </w:rPr>
        <w:t>cIntyre, Ph.D.</w:t>
      </w:r>
    </w:p>
    <w:p w14:paraId="62EA0A42" w14:textId="63C11226" w:rsidR="00934A03" w:rsidRDefault="00934A03" w:rsidP="004F183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 w:rsidRPr="50780BBC">
        <w:rPr>
          <w:sz w:val="26"/>
          <w:szCs w:val="26"/>
        </w:rPr>
        <w:t>Chair</w:t>
      </w:r>
      <w:r w:rsidR="00EB41C6" w:rsidRPr="50780BBC">
        <w:rPr>
          <w:sz w:val="26"/>
          <w:szCs w:val="26"/>
        </w:rPr>
        <w:t>person</w:t>
      </w:r>
      <w:r w:rsidR="0D862206" w:rsidRPr="50780BBC">
        <w:rPr>
          <w:sz w:val="26"/>
          <w:szCs w:val="26"/>
        </w:rPr>
        <w:t xml:space="preserve"> John Aerni-Flessner </w:t>
      </w:r>
    </w:p>
    <w:p w14:paraId="584DDA74" w14:textId="437A8FA9" w:rsidR="00666F37" w:rsidRPr="00130ADC" w:rsidRDefault="00666F37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14:paraId="2E82F0D0" w14:textId="1C97233F" w:rsidR="00130ADC" w:rsidRDefault="00130ADC" w:rsidP="50780BBC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8BD6957">
        <w:rPr>
          <w:b/>
          <w:bCs/>
          <w:sz w:val="26"/>
          <w:szCs w:val="26"/>
        </w:rPr>
        <w:t>New Business</w:t>
      </w:r>
    </w:p>
    <w:p w14:paraId="17CF2FA7" w14:textId="2D2F6FF3" w:rsidR="3D99FA7F" w:rsidRPr="00673E05" w:rsidRDefault="3D99FA7F" w:rsidP="08BD6957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b/>
          <w:bCs/>
          <w:color w:val="000000" w:themeColor="text1"/>
          <w:sz w:val="26"/>
          <w:szCs w:val="26"/>
        </w:rPr>
      </w:pPr>
      <w:r w:rsidRPr="00673E05">
        <w:rPr>
          <w:rFonts w:eastAsia="Grandview" w:cs="Grandview"/>
          <w:b/>
          <w:bCs/>
          <w:color w:val="000000" w:themeColor="text1"/>
          <w:sz w:val="26"/>
          <w:szCs w:val="26"/>
        </w:rPr>
        <w:t>University Committee on Curriculum</w:t>
      </w:r>
    </w:p>
    <w:p w14:paraId="044D9B9F" w14:textId="386029AB" w:rsidR="3D99FA7F" w:rsidRPr="00673E05" w:rsidRDefault="3D99FA7F" w:rsidP="516EAB36">
      <w:pPr>
        <w:pStyle w:val="ListParagraph"/>
        <w:tabs>
          <w:tab w:val="left" w:pos="360"/>
        </w:tabs>
        <w:rPr>
          <w:rFonts w:eastAsia="Grandview" w:cs="Grandview"/>
          <w:color w:val="000000" w:themeColor="text1"/>
          <w:sz w:val="26"/>
          <w:szCs w:val="26"/>
        </w:rPr>
      </w:pPr>
      <w:r w:rsidRPr="00673E05">
        <w:rPr>
          <w:rFonts w:eastAsia="Grandview" w:cs="Grandview"/>
          <w:b/>
          <w:bCs/>
          <w:color w:val="000000" w:themeColor="text1"/>
          <w:sz w:val="26"/>
          <w:szCs w:val="26"/>
        </w:rPr>
        <w:t xml:space="preserve">  </w:t>
      </w:r>
      <w:r w:rsidR="6492D66C" w:rsidRPr="00673E05">
        <w:rPr>
          <w:rFonts w:eastAsia="Grandview" w:cs="Grandview"/>
          <w:b/>
          <w:bCs/>
          <w:color w:val="000000" w:themeColor="text1"/>
          <w:sz w:val="26"/>
          <w:szCs w:val="26"/>
        </w:rPr>
        <w:t xml:space="preserve">   </w:t>
      </w:r>
      <w:r w:rsidRPr="00673E05">
        <w:rPr>
          <w:rFonts w:eastAsia="Grandview" w:cs="Grandview"/>
          <w:color w:val="000000" w:themeColor="text1"/>
          <w:sz w:val="26"/>
          <w:szCs w:val="26"/>
        </w:rPr>
        <w:t>Chair Marci Mechtel</w:t>
      </w:r>
    </w:p>
    <w:p w14:paraId="1231AA64" w14:textId="216E8B5D" w:rsidR="3D99FA7F" w:rsidRPr="00673E05" w:rsidRDefault="3D99FA7F" w:rsidP="08BD6957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b/>
          <w:bCs/>
          <w:color w:val="000000" w:themeColor="text1"/>
          <w:sz w:val="26"/>
          <w:szCs w:val="26"/>
        </w:rPr>
      </w:pPr>
      <w:r w:rsidRPr="00673E05">
        <w:rPr>
          <w:rFonts w:eastAsia="Grandview" w:cs="Grandview"/>
          <w:b/>
          <w:bCs/>
          <w:color w:val="000000" w:themeColor="text1"/>
          <w:sz w:val="26"/>
          <w:szCs w:val="26"/>
        </w:rPr>
        <w:t>University Committee on Academic Governance</w:t>
      </w:r>
    </w:p>
    <w:p w14:paraId="4DEA33E7" w14:textId="6F053BD9" w:rsidR="3D99FA7F" w:rsidRPr="00673E05" w:rsidRDefault="3D99FA7F" w:rsidP="516EAB36">
      <w:pPr>
        <w:pStyle w:val="ListParagraph"/>
        <w:tabs>
          <w:tab w:val="left" w:pos="360"/>
        </w:tabs>
        <w:rPr>
          <w:rFonts w:eastAsia="Grandview" w:cs="Grandview"/>
          <w:b/>
          <w:bCs/>
          <w:color w:val="000000" w:themeColor="text1"/>
          <w:sz w:val="26"/>
          <w:szCs w:val="26"/>
        </w:rPr>
      </w:pPr>
      <w:r w:rsidRPr="00673E05">
        <w:rPr>
          <w:rFonts w:eastAsia="Grandview" w:cs="Grandview"/>
          <w:b/>
          <w:bCs/>
          <w:color w:val="000000" w:themeColor="text1"/>
          <w:sz w:val="26"/>
          <w:szCs w:val="26"/>
        </w:rPr>
        <w:t xml:space="preserve">  </w:t>
      </w:r>
      <w:r w:rsidR="6AA77533" w:rsidRPr="00673E05">
        <w:rPr>
          <w:rFonts w:eastAsia="Grandview" w:cs="Grandview"/>
          <w:b/>
          <w:bCs/>
          <w:color w:val="000000" w:themeColor="text1"/>
          <w:sz w:val="26"/>
          <w:szCs w:val="26"/>
        </w:rPr>
        <w:t xml:space="preserve">   </w:t>
      </w:r>
      <w:r w:rsidRPr="00673E05">
        <w:rPr>
          <w:rFonts w:eastAsia="Grandview" w:cs="Grandview"/>
          <w:color w:val="000000" w:themeColor="text1"/>
          <w:sz w:val="26"/>
          <w:szCs w:val="26"/>
        </w:rPr>
        <w:t>Chair Liz Gardner</w:t>
      </w:r>
    </w:p>
    <w:p w14:paraId="13D6080B" w14:textId="2B53B309" w:rsidR="432479D4" w:rsidRPr="00673E05" w:rsidRDefault="432479D4" w:rsidP="516EAB36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b/>
          <w:bCs/>
          <w:color w:val="000000" w:themeColor="text1"/>
          <w:sz w:val="26"/>
          <w:szCs w:val="26"/>
        </w:rPr>
      </w:pPr>
      <w:r w:rsidRPr="00673E05">
        <w:rPr>
          <w:rFonts w:eastAsia="Grandview" w:cs="Grandview"/>
          <w:b/>
          <w:bCs/>
          <w:color w:val="000000" w:themeColor="text1"/>
          <w:sz w:val="26"/>
          <w:szCs w:val="26"/>
        </w:rPr>
        <w:t>ASMSU Update</w:t>
      </w:r>
    </w:p>
    <w:p w14:paraId="381A55E1" w14:textId="1298C009" w:rsidR="432479D4" w:rsidRPr="00673E05" w:rsidRDefault="432479D4" w:rsidP="59DFFB7E">
      <w:pPr>
        <w:pStyle w:val="ListParagraph"/>
        <w:tabs>
          <w:tab w:val="left" w:pos="360"/>
        </w:tabs>
        <w:rPr>
          <w:rFonts w:eastAsia="Grandview" w:cs="Grandview"/>
          <w:color w:val="000000" w:themeColor="text1"/>
          <w:sz w:val="26"/>
          <w:szCs w:val="26"/>
        </w:rPr>
      </w:pPr>
      <w:r w:rsidRPr="00673E05">
        <w:rPr>
          <w:rFonts w:eastAsia="Grandview" w:cs="Grandview"/>
          <w:color w:val="000000" w:themeColor="text1"/>
          <w:sz w:val="26"/>
          <w:szCs w:val="26"/>
        </w:rPr>
        <w:t xml:space="preserve">  </w:t>
      </w:r>
      <w:r w:rsidR="55A3208C" w:rsidRPr="00673E05">
        <w:rPr>
          <w:rFonts w:eastAsia="Grandview" w:cs="Grandview"/>
          <w:color w:val="000000" w:themeColor="text1"/>
          <w:sz w:val="26"/>
          <w:szCs w:val="26"/>
        </w:rPr>
        <w:t xml:space="preserve">   </w:t>
      </w:r>
      <w:r w:rsidRPr="00673E05">
        <w:rPr>
          <w:rFonts w:eastAsia="Grandview" w:cs="Grandview"/>
          <w:color w:val="000000" w:themeColor="text1"/>
          <w:sz w:val="26"/>
          <w:szCs w:val="26"/>
        </w:rPr>
        <w:t>President Kathryn Harding</w:t>
      </w:r>
    </w:p>
    <w:p w14:paraId="29837600" w14:textId="1DCC2EF3" w:rsidR="00673E05" w:rsidRPr="00C50C7B" w:rsidRDefault="00C50C7B" w:rsidP="59DFFB7E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b/>
          <w:bCs/>
          <w:color w:val="000000" w:themeColor="text1"/>
          <w:sz w:val="26"/>
          <w:szCs w:val="26"/>
        </w:rPr>
      </w:pPr>
      <w:r w:rsidRPr="00C50C7B">
        <w:rPr>
          <w:rFonts w:eastAsia="Grandview" w:cs="Grandview"/>
          <w:b/>
          <w:bCs/>
          <w:color w:val="FF0000"/>
          <w:sz w:val="26"/>
          <w:szCs w:val="26"/>
        </w:rPr>
        <w:t>Student Athlete Missed Class Policy Revisions Discussion and Vote</w:t>
      </w:r>
    </w:p>
    <w:p w14:paraId="3E9AA1FF" w14:textId="5068F844" w:rsidR="00C50C7B" w:rsidRPr="00C50C7B" w:rsidRDefault="002635B8" w:rsidP="00C50C7B">
      <w:pPr>
        <w:pStyle w:val="ListParagraph"/>
        <w:tabs>
          <w:tab w:val="left" w:pos="360"/>
        </w:tabs>
        <w:ind w:firstLine="0"/>
        <w:rPr>
          <w:rFonts w:eastAsia="Grandview" w:cs="Grandview"/>
          <w:color w:val="000000" w:themeColor="text1"/>
          <w:sz w:val="26"/>
          <w:szCs w:val="26"/>
        </w:rPr>
      </w:pPr>
      <w:r>
        <w:rPr>
          <w:rFonts w:eastAsia="Grandview" w:cs="Grandview"/>
          <w:color w:val="FF0000"/>
          <w:sz w:val="26"/>
          <w:szCs w:val="26"/>
        </w:rPr>
        <w:t>Vice Provost and Associate Vice President for Faculty and Academic Staff Affairs Teresa Mastin</w:t>
      </w:r>
    </w:p>
    <w:p w14:paraId="2C3E07CD" w14:textId="204F9E95" w:rsidR="4E6A5FDA" w:rsidRDefault="4E6A5FDA" w:rsidP="59DFFB7E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trike/>
          <w:color w:val="000000" w:themeColor="text1"/>
          <w:sz w:val="26"/>
          <w:szCs w:val="26"/>
        </w:rPr>
      </w:pPr>
      <w:r w:rsidRPr="59DFFB7E">
        <w:rPr>
          <w:rFonts w:eastAsia="Grandview" w:cs="Grandview"/>
          <w:b/>
          <w:bCs/>
          <w:strike/>
          <w:color w:val="FF0000"/>
          <w:sz w:val="26"/>
          <w:szCs w:val="26"/>
        </w:rPr>
        <w:t>Using Test Scores in Undergraduate Admissions</w:t>
      </w:r>
    </w:p>
    <w:p w14:paraId="3D936FF7" w14:textId="0E5F1215" w:rsidR="4E6A5FDA" w:rsidRDefault="4E6A5FDA" w:rsidP="59DFFB7E">
      <w:pPr>
        <w:pStyle w:val="ListParagraph"/>
        <w:ind w:left="1191" w:firstLine="0"/>
        <w:rPr>
          <w:rFonts w:eastAsia="Grandview" w:cs="Grandview"/>
          <w:strike/>
          <w:color w:val="FF0000"/>
          <w:sz w:val="26"/>
          <w:szCs w:val="26"/>
        </w:rPr>
      </w:pPr>
      <w:r w:rsidRPr="59DFFB7E">
        <w:rPr>
          <w:rFonts w:eastAsia="Grandview" w:cs="Grandview"/>
          <w:strike/>
          <w:color w:val="FF0000"/>
          <w:sz w:val="26"/>
          <w:szCs w:val="26"/>
        </w:rPr>
        <w:t xml:space="preserve">    </w:t>
      </w:r>
      <w:r w:rsidR="7807A883" w:rsidRPr="59DFFB7E">
        <w:rPr>
          <w:rFonts w:eastAsia="Grandview" w:cs="Grandview"/>
          <w:strike/>
          <w:color w:val="FF0000"/>
          <w:sz w:val="26"/>
          <w:szCs w:val="26"/>
        </w:rPr>
        <w:t xml:space="preserve"> </w:t>
      </w:r>
      <w:r w:rsidRPr="59DFFB7E">
        <w:rPr>
          <w:rFonts w:eastAsia="Grandview" w:cs="Grandview"/>
          <w:strike/>
          <w:color w:val="FF0000"/>
          <w:sz w:val="26"/>
          <w:szCs w:val="26"/>
        </w:rPr>
        <w:t xml:space="preserve">Dave Weatherspoon, Vice Provost of Enrollment and Academic       </w:t>
      </w:r>
      <w:r>
        <w:tab/>
      </w:r>
      <w:r w:rsidR="5FEA6025" w:rsidRPr="59DFFB7E">
        <w:rPr>
          <w:rFonts w:eastAsia="Grandview" w:cs="Grandview"/>
          <w:strike/>
          <w:color w:val="FF0000"/>
          <w:sz w:val="26"/>
          <w:szCs w:val="26"/>
        </w:rPr>
        <w:t xml:space="preserve"> </w:t>
      </w:r>
      <w:r w:rsidRPr="59DFFB7E">
        <w:rPr>
          <w:rFonts w:eastAsia="Grandview" w:cs="Grandview"/>
          <w:strike/>
          <w:color w:val="FF0000"/>
          <w:sz w:val="26"/>
          <w:szCs w:val="26"/>
        </w:rPr>
        <w:t>Strategic Planning</w:t>
      </w:r>
    </w:p>
    <w:p w14:paraId="1E72A677" w14:textId="72BB8E51" w:rsidR="00673E05" w:rsidRPr="00673E05" w:rsidRDefault="00673E05" w:rsidP="00673E05">
      <w:pPr>
        <w:rPr>
          <w:rFonts w:eastAsia="Grandview" w:cs="Grandview"/>
          <w:strike/>
          <w:color w:val="000000" w:themeColor="text1"/>
          <w:sz w:val="26"/>
          <w:szCs w:val="26"/>
        </w:rPr>
      </w:pPr>
    </w:p>
    <w:p w14:paraId="349AABBD" w14:textId="7D0A5DD5" w:rsidR="00130ADC" w:rsidRPr="00130ADC" w:rsidRDefault="00130ADC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14:paraId="248D647C" w14:textId="45639349" w:rsidR="00A857DA" w:rsidRDefault="003A5BFA" w:rsidP="00934A03">
      <w:r>
        <w:br/>
      </w:r>
    </w:p>
    <w:p w14:paraId="2470BF1E" w14:textId="77777777" w:rsidR="003A5BFA" w:rsidRDefault="003A5BFA" w:rsidP="00934A03"/>
    <w:p w14:paraId="58F04E4E" w14:textId="77777777" w:rsidR="003A5BFA" w:rsidRPr="003A5BFA" w:rsidRDefault="003A5BFA" w:rsidP="00934A03">
      <w:pPr>
        <w:rPr>
          <w:rFonts w:ascii="Grandview" w:hAnsi="Grandview"/>
          <w:sz w:val="26"/>
          <w:szCs w:val="26"/>
        </w:rPr>
      </w:pPr>
    </w:p>
    <w:p w14:paraId="0794B1D5" w14:textId="77777777" w:rsidR="003A5BFA" w:rsidRDefault="003A5BFA" w:rsidP="00934A03">
      <w:pPr>
        <w:rPr>
          <w:rFonts w:ascii="Grandview" w:hAnsi="Grandview"/>
          <w:sz w:val="26"/>
          <w:szCs w:val="26"/>
        </w:rPr>
      </w:pPr>
    </w:p>
    <w:p w14:paraId="6245A66E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3FD6A850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64EE6320" w14:textId="77777777" w:rsidR="00CC0763" w:rsidRPr="003A5BFA" w:rsidRDefault="00CC0763" w:rsidP="00934A03">
      <w:pPr>
        <w:rPr>
          <w:rFonts w:ascii="Grandview" w:hAnsi="Grandview"/>
          <w:sz w:val="26"/>
          <w:szCs w:val="26"/>
        </w:rPr>
      </w:pPr>
    </w:p>
    <w:p w14:paraId="709D00E8" w14:textId="505BDFDE" w:rsidR="003A5BFA" w:rsidRPr="00473E25" w:rsidRDefault="003A5BFA" w:rsidP="00276C7B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14:paraId="5238BA25" w14:textId="6FA82E4C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14:paraId="6549ECA3" w14:textId="45BDBFE8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F0616A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14:paraId="60082931" w14:textId="37DBDC66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14:paraId="661761A3" w14:textId="77777777" w:rsidR="003A5BFA" w:rsidRPr="00332312" w:rsidRDefault="003A5BFA" w:rsidP="00934A03"/>
    <w:sectPr w:rsidR="003A5BFA" w:rsidRPr="00332312" w:rsidSect="00F0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5437" w14:textId="77777777" w:rsidR="00194920" w:rsidRDefault="00194920" w:rsidP="0060177F">
      <w:pPr>
        <w:spacing w:after="0" w:line="240" w:lineRule="auto"/>
      </w:pPr>
      <w:r>
        <w:separator/>
      </w:r>
    </w:p>
  </w:endnote>
  <w:endnote w:type="continuationSeparator" w:id="0">
    <w:p w14:paraId="21401872" w14:textId="77777777" w:rsidR="00194920" w:rsidRDefault="00194920" w:rsidP="0060177F">
      <w:pPr>
        <w:spacing w:after="0" w:line="240" w:lineRule="auto"/>
      </w:pPr>
      <w:r>
        <w:continuationSeparator/>
      </w:r>
    </w:p>
  </w:endnote>
  <w:endnote w:type="continuationNotice" w:id="1">
    <w:p w14:paraId="38F19783" w14:textId="77777777" w:rsidR="00194920" w:rsidRDefault="00194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6076" w14:textId="77777777" w:rsidR="00194920" w:rsidRDefault="00194920" w:rsidP="0060177F">
      <w:pPr>
        <w:spacing w:after="0" w:line="240" w:lineRule="auto"/>
      </w:pPr>
      <w:r>
        <w:separator/>
      </w:r>
    </w:p>
  </w:footnote>
  <w:footnote w:type="continuationSeparator" w:id="0">
    <w:p w14:paraId="581E8BBC" w14:textId="77777777" w:rsidR="00194920" w:rsidRDefault="00194920" w:rsidP="0060177F">
      <w:pPr>
        <w:spacing w:after="0" w:line="240" w:lineRule="auto"/>
      </w:pPr>
      <w:r>
        <w:continuationSeparator/>
      </w:r>
    </w:p>
  </w:footnote>
  <w:footnote w:type="continuationNotice" w:id="1">
    <w:p w14:paraId="039F488F" w14:textId="77777777" w:rsidR="00194920" w:rsidRDefault="001949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627014CA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14:paraId="71C51C8B" w14:textId="35F198F6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BB5B9A" id="Group 1258974413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369B4">
      <w:rPr>
        <w:rFonts w:ascii="Grandview" w:hAnsi="Grandview"/>
        <w:color w:val="FFFFFF"/>
        <w:sz w:val="28"/>
        <w:szCs w:val="28"/>
      </w:rPr>
      <w:t>April 21, 2026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46DA"/>
    <w:rsid w:val="000114FE"/>
    <w:rsid w:val="000146C3"/>
    <w:rsid w:val="00031FB4"/>
    <w:rsid w:val="00075BD8"/>
    <w:rsid w:val="0009231D"/>
    <w:rsid w:val="000D1FB6"/>
    <w:rsid w:val="000E132B"/>
    <w:rsid w:val="000E2B6A"/>
    <w:rsid w:val="000F4090"/>
    <w:rsid w:val="00117C07"/>
    <w:rsid w:val="00130ADC"/>
    <w:rsid w:val="00156956"/>
    <w:rsid w:val="00194920"/>
    <w:rsid w:val="001A0128"/>
    <w:rsid w:val="0023395F"/>
    <w:rsid w:val="002635B8"/>
    <w:rsid w:val="00276C7B"/>
    <w:rsid w:val="002B27F3"/>
    <w:rsid w:val="00332312"/>
    <w:rsid w:val="0038717D"/>
    <w:rsid w:val="003A5BFA"/>
    <w:rsid w:val="003C7E79"/>
    <w:rsid w:val="00403CAF"/>
    <w:rsid w:val="0042533C"/>
    <w:rsid w:val="00473E25"/>
    <w:rsid w:val="004B4FAA"/>
    <w:rsid w:val="004E03C7"/>
    <w:rsid w:val="004E25B4"/>
    <w:rsid w:val="004F183C"/>
    <w:rsid w:val="005643EE"/>
    <w:rsid w:val="00582543"/>
    <w:rsid w:val="00582E27"/>
    <w:rsid w:val="005B4113"/>
    <w:rsid w:val="0060177F"/>
    <w:rsid w:val="006369B4"/>
    <w:rsid w:val="00666F37"/>
    <w:rsid w:val="00673E05"/>
    <w:rsid w:val="006C2A54"/>
    <w:rsid w:val="006C576B"/>
    <w:rsid w:val="00705358"/>
    <w:rsid w:val="0074AB3F"/>
    <w:rsid w:val="00763153"/>
    <w:rsid w:val="007A1FC6"/>
    <w:rsid w:val="007B2A6E"/>
    <w:rsid w:val="0080689B"/>
    <w:rsid w:val="0086049C"/>
    <w:rsid w:val="008F3884"/>
    <w:rsid w:val="00912952"/>
    <w:rsid w:val="00934A03"/>
    <w:rsid w:val="009472A7"/>
    <w:rsid w:val="00947F7E"/>
    <w:rsid w:val="009A443F"/>
    <w:rsid w:val="009C1F4E"/>
    <w:rsid w:val="009D4B08"/>
    <w:rsid w:val="00A0626B"/>
    <w:rsid w:val="00A12377"/>
    <w:rsid w:val="00A17199"/>
    <w:rsid w:val="00A363FF"/>
    <w:rsid w:val="00A40F39"/>
    <w:rsid w:val="00A62E70"/>
    <w:rsid w:val="00A857DA"/>
    <w:rsid w:val="00B066EF"/>
    <w:rsid w:val="00B40903"/>
    <w:rsid w:val="00B85C92"/>
    <w:rsid w:val="00BB210D"/>
    <w:rsid w:val="00BE3A59"/>
    <w:rsid w:val="00C0263B"/>
    <w:rsid w:val="00C122A4"/>
    <w:rsid w:val="00C12D4B"/>
    <w:rsid w:val="00C21E1F"/>
    <w:rsid w:val="00C3172B"/>
    <w:rsid w:val="00C3579B"/>
    <w:rsid w:val="00C41DC6"/>
    <w:rsid w:val="00C50C7B"/>
    <w:rsid w:val="00C96A58"/>
    <w:rsid w:val="00CC0763"/>
    <w:rsid w:val="00CD6621"/>
    <w:rsid w:val="00D22791"/>
    <w:rsid w:val="00D25400"/>
    <w:rsid w:val="00D33252"/>
    <w:rsid w:val="00D71B40"/>
    <w:rsid w:val="00DB025B"/>
    <w:rsid w:val="00DB0350"/>
    <w:rsid w:val="00E5780C"/>
    <w:rsid w:val="00EB41C6"/>
    <w:rsid w:val="00ED1F6C"/>
    <w:rsid w:val="00F0616A"/>
    <w:rsid w:val="00F53B91"/>
    <w:rsid w:val="00F92C1A"/>
    <w:rsid w:val="00FD3265"/>
    <w:rsid w:val="08BD6957"/>
    <w:rsid w:val="0D862206"/>
    <w:rsid w:val="1BD4C873"/>
    <w:rsid w:val="1E1158A9"/>
    <w:rsid w:val="2DB823B6"/>
    <w:rsid w:val="3D99FA7F"/>
    <w:rsid w:val="42F44AAD"/>
    <w:rsid w:val="432479D4"/>
    <w:rsid w:val="4E6A5FDA"/>
    <w:rsid w:val="50780BBC"/>
    <w:rsid w:val="516EAB36"/>
    <w:rsid w:val="55A3208C"/>
    <w:rsid w:val="59DFFB7E"/>
    <w:rsid w:val="5FEA6025"/>
    <w:rsid w:val="630CE499"/>
    <w:rsid w:val="6492D66C"/>
    <w:rsid w:val="6AA77533"/>
    <w:rsid w:val="7807A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2DB3CFA8-EC5F-4AA6-9AC5-EC1F7BB33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5</cp:revision>
  <cp:lastPrinted>2024-03-12T21:24:00Z</cp:lastPrinted>
  <dcterms:created xsi:type="dcterms:W3CDTF">2026-04-15T15:57:00Z</dcterms:created>
  <dcterms:modified xsi:type="dcterms:W3CDTF">2026-04-20T12:37:00Z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