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08B3" w14:textId="752DBF7F" w:rsidR="004F55AA" w:rsidRDefault="004F55AA" w:rsidP="002A2093">
      <w:pPr>
        <w:spacing w:after="0" w:line="240" w:lineRule="auto"/>
        <w:jc w:val="center"/>
        <w:rPr>
          <w:b/>
          <w:bCs/>
          <w:sz w:val="28"/>
          <w:szCs w:val="24"/>
        </w:rPr>
      </w:pPr>
      <w:bookmarkStart w:id="0" w:name="_Hlk133240009"/>
      <w:r w:rsidRPr="004F55AA">
        <w:rPr>
          <w:b/>
          <w:bCs/>
          <w:sz w:val="28"/>
          <w:szCs w:val="24"/>
        </w:rPr>
        <w:t xml:space="preserve">Rachel </w:t>
      </w:r>
      <w:r w:rsidR="005E7C7A">
        <w:rPr>
          <w:b/>
          <w:bCs/>
          <w:sz w:val="28"/>
          <w:szCs w:val="24"/>
        </w:rPr>
        <w:t xml:space="preserve">L. </w:t>
      </w:r>
      <w:r w:rsidRPr="004F55AA">
        <w:rPr>
          <w:b/>
          <w:bCs/>
          <w:sz w:val="28"/>
          <w:szCs w:val="24"/>
        </w:rPr>
        <w:t>McNealey</w:t>
      </w:r>
      <w:r w:rsidR="00C01B48">
        <w:rPr>
          <w:b/>
          <w:bCs/>
          <w:sz w:val="28"/>
          <w:szCs w:val="24"/>
        </w:rPr>
        <w:t xml:space="preserve">, </w:t>
      </w:r>
      <w:r w:rsidR="00FB5552">
        <w:rPr>
          <w:b/>
          <w:bCs/>
          <w:sz w:val="28"/>
          <w:szCs w:val="24"/>
        </w:rPr>
        <w:t>Ph.D</w:t>
      </w:r>
      <w:r w:rsidR="00C01B48">
        <w:rPr>
          <w:b/>
          <w:bCs/>
          <w:sz w:val="28"/>
          <w:szCs w:val="24"/>
        </w:rPr>
        <w:t>.</w:t>
      </w:r>
    </w:p>
    <w:p w14:paraId="7AE9FCB2" w14:textId="66D3CD53" w:rsidR="004F55AA" w:rsidRDefault="005F3AB0" w:rsidP="002A2093">
      <w:pPr>
        <w:spacing w:after="0" w:line="240" w:lineRule="auto"/>
        <w:jc w:val="center"/>
      </w:pPr>
      <w:r>
        <w:t xml:space="preserve"> Assistant Professor, </w:t>
      </w:r>
      <w:r w:rsidR="00FB5552">
        <w:t>School of Criminal Justice</w:t>
      </w:r>
    </w:p>
    <w:p w14:paraId="656B557D" w14:textId="19354E95" w:rsidR="004F55AA" w:rsidRDefault="00FB5552" w:rsidP="002A2093">
      <w:pPr>
        <w:spacing w:after="0" w:line="240" w:lineRule="auto"/>
        <w:jc w:val="center"/>
      </w:pPr>
      <w:r>
        <w:t>Michigan State University</w:t>
      </w:r>
    </w:p>
    <w:p w14:paraId="279F1077" w14:textId="7EA28305" w:rsidR="00070F9F" w:rsidRDefault="00FB5552" w:rsidP="00744634">
      <w:pPr>
        <w:spacing w:after="0" w:line="240" w:lineRule="auto"/>
        <w:jc w:val="center"/>
      </w:pPr>
      <w:r>
        <w:t>450 Baker Hall</w:t>
      </w:r>
      <w:r w:rsidR="005F3AB0">
        <w:t xml:space="preserve"> East Lansing, MI 48825</w:t>
      </w:r>
    </w:p>
    <w:p w14:paraId="7F6006C4" w14:textId="53CE2CF2" w:rsidR="004F55AA" w:rsidRDefault="00070F9F" w:rsidP="002A2093">
      <w:pPr>
        <w:pBdr>
          <w:bottom w:val="single" w:sz="6" w:space="1" w:color="auto"/>
        </w:pBdr>
        <w:spacing w:after="0" w:line="240" w:lineRule="auto"/>
        <w:jc w:val="center"/>
      </w:pPr>
      <w:r>
        <w:t xml:space="preserve">Email: </w:t>
      </w:r>
      <w:r w:rsidR="00086780">
        <w:t>mcnealey@msu.edu</w:t>
      </w:r>
    </w:p>
    <w:p w14:paraId="47B38F24" w14:textId="5FD2FA74" w:rsidR="00C82BEC" w:rsidRDefault="004F55AA" w:rsidP="000A10B2">
      <w:pPr>
        <w:spacing w:before="240" w:line="240" w:lineRule="auto"/>
        <w:jc w:val="both"/>
        <w:rPr>
          <w:b/>
          <w:bCs/>
        </w:rPr>
      </w:pPr>
      <w:r>
        <w:rPr>
          <w:b/>
          <w:bCs/>
        </w:rPr>
        <w:t>EDUCATION</w:t>
      </w:r>
    </w:p>
    <w:p w14:paraId="0F624EA6" w14:textId="4B0E30E4" w:rsidR="004F55AA" w:rsidRDefault="005E7C7A" w:rsidP="00AA6B79">
      <w:pPr>
        <w:spacing w:after="0" w:line="240" w:lineRule="auto"/>
        <w:jc w:val="both"/>
      </w:pPr>
      <w:r>
        <w:t>Ph.D.</w:t>
      </w:r>
      <w:r>
        <w:tab/>
      </w:r>
      <w:r>
        <w:tab/>
      </w:r>
      <w:r>
        <w:tab/>
        <w:t>The Pennsylvania State University</w:t>
      </w:r>
      <w:r w:rsidR="004C7156">
        <w:t xml:space="preserve">, </w:t>
      </w:r>
      <w:r w:rsidR="00134D4D">
        <w:t>2023 –</w:t>
      </w:r>
      <w:r>
        <w:t xml:space="preserve"> Criminology</w:t>
      </w:r>
    </w:p>
    <w:p w14:paraId="1B6C5CE9" w14:textId="483DC099" w:rsidR="00BF70A1" w:rsidRPr="00BF70A1" w:rsidRDefault="00087B12" w:rsidP="00AA6B79">
      <w:pPr>
        <w:spacing w:line="240" w:lineRule="auto"/>
        <w:ind w:left="2160"/>
        <w:rPr>
          <w:i/>
          <w:iCs/>
          <w:sz w:val="22"/>
          <w:szCs w:val="20"/>
        </w:rPr>
      </w:pPr>
      <w:r w:rsidRPr="00BF70A1">
        <w:rPr>
          <w:i/>
          <w:iCs/>
          <w:sz w:val="22"/>
          <w:szCs w:val="20"/>
        </w:rPr>
        <w:t>Dissertation</w:t>
      </w:r>
      <w:r w:rsidR="00BF70A1" w:rsidRPr="00BF70A1">
        <w:rPr>
          <w:i/>
          <w:iCs/>
          <w:sz w:val="22"/>
          <w:szCs w:val="20"/>
        </w:rPr>
        <w:t>:</w:t>
      </w:r>
      <w:r w:rsidRPr="00BF70A1">
        <w:rPr>
          <w:i/>
          <w:iCs/>
          <w:sz w:val="22"/>
          <w:szCs w:val="20"/>
        </w:rPr>
        <w:t xml:space="preserve"> </w:t>
      </w:r>
      <w:r w:rsidR="00D60AE9" w:rsidRPr="00BF70A1">
        <w:rPr>
          <w:i/>
          <w:iCs/>
          <w:sz w:val="22"/>
          <w:szCs w:val="20"/>
        </w:rPr>
        <w:t xml:space="preserve">Grounding </w:t>
      </w:r>
      <w:r w:rsidR="00BF70A1" w:rsidRPr="00BF70A1">
        <w:rPr>
          <w:i/>
          <w:iCs/>
          <w:sz w:val="22"/>
          <w:szCs w:val="20"/>
        </w:rPr>
        <w:t>t</w:t>
      </w:r>
      <w:r w:rsidR="00D60AE9" w:rsidRPr="00BF70A1">
        <w:rPr>
          <w:i/>
          <w:iCs/>
          <w:sz w:val="22"/>
          <w:szCs w:val="20"/>
        </w:rPr>
        <w:t xml:space="preserve">he </w:t>
      </w:r>
      <w:r w:rsidR="00BF70A1" w:rsidRPr="00BF70A1">
        <w:rPr>
          <w:i/>
          <w:iCs/>
          <w:sz w:val="22"/>
          <w:szCs w:val="20"/>
        </w:rPr>
        <w:t>D</w:t>
      </w:r>
      <w:r w:rsidR="00D60AE9" w:rsidRPr="00BF70A1">
        <w:rPr>
          <w:i/>
          <w:iCs/>
          <w:sz w:val="22"/>
          <w:szCs w:val="20"/>
        </w:rPr>
        <w:t xml:space="preserve">igital in the </w:t>
      </w:r>
      <w:r w:rsidR="00BF70A1" w:rsidRPr="00BF70A1">
        <w:rPr>
          <w:i/>
          <w:iCs/>
          <w:sz w:val="22"/>
          <w:szCs w:val="20"/>
        </w:rPr>
        <w:t>P</w:t>
      </w:r>
      <w:r w:rsidR="00D60AE9" w:rsidRPr="00BF70A1">
        <w:rPr>
          <w:i/>
          <w:iCs/>
          <w:sz w:val="22"/>
          <w:szCs w:val="20"/>
        </w:rPr>
        <w:t>hysical</w:t>
      </w:r>
      <w:r w:rsidR="00BF70A1" w:rsidRPr="00BF70A1">
        <w:rPr>
          <w:i/>
          <w:iCs/>
          <w:sz w:val="22"/>
          <w:szCs w:val="20"/>
        </w:rPr>
        <w:t xml:space="preserve"> - I</w:t>
      </w:r>
      <w:r w:rsidR="00D60AE9" w:rsidRPr="00BF70A1">
        <w:rPr>
          <w:i/>
          <w:iCs/>
          <w:sz w:val="22"/>
          <w:szCs w:val="20"/>
        </w:rPr>
        <w:t xml:space="preserve">nvestigating the </w:t>
      </w:r>
      <w:r w:rsidR="00BF70A1" w:rsidRPr="00BF70A1">
        <w:rPr>
          <w:i/>
          <w:iCs/>
          <w:sz w:val="22"/>
          <w:szCs w:val="20"/>
        </w:rPr>
        <w:t>L</w:t>
      </w:r>
      <w:r w:rsidR="00D60AE9" w:rsidRPr="00BF70A1">
        <w:rPr>
          <w:i/>
          <w:iCs/>
          <w:sz w:val="22"/>
          <w:szCs w:val="20"/>
        </w:rPr>
        <w:t>inks</w:t>
      </w:r>
      <w:r w:rsidR="00BF70A1" w:rsidRPr="00BF70A1">
        <w:rPr>
          <w:i/>
          <w:iCs/>
          <w:sz w:val="22"/>
          <w:szCs w:val="20"/>
        </w:rPr>
        <w:t xml:space="preserve"> B</w:t>
      </w:r>
      <w:r w:rsidR="00D60AE9" w:rsidRPr="00BF70A1">
        <w:rPr>
          <w:i/>
          <w:iCs/>
          <w:sz w:val="22"/>
          <w:szCs w:val="20"/>
        </w:rPr>
        <w:t xml:space="preserve">etween </w:t>
      </w:r>
      <w:r w:rsidR="00BF70A1" w:rsidRPr="00BF70A1">
        <w:rPr>
          <w:i/>
          <w:iCs/>
          <w:sz w:val="22"/>
          <w:szCs w:val="20"/>
        </w:rPr>
        <w:t>N</w:t>
      </w:r>
      <w:r w:rsidR="00D60AE9" w:rsidRPr="00BF70A1">
        <w:rPr>
          <w:i/>
          <w:iCs/>
          <w:sz w:val="22"/>
          <w:szCs w:val="20"/>
        </w:rPr>
        <w:t xml:space="preserve">eighborhood-level </w:t>
      </w:r>
      <w:r w:rsidR="00BF70A1" w:rsidRPr="00BF70A1">
        <w:rPr>
          <w:i/>
          <w:iCs/>
          <w:sz w:val="22"/>
          <w:szCs w:val="20"/>
        </w:rPr>
        <w:t>D</w:t>
      </w:r>
      <w:r w:rsidR="00D60AE9" w:rsidRPr="00BF70A1">
        <w:rPr>
          <w:i/>
          <w:iCs/>
          <w:sz w:val="22"/>
          <w:szCs w:val="20"/>
        </w:rPr>
        <w:t xml:space="preserve">igital </w:t>
      </w:r>
      <w:r w:rsidR="00BF70A1" w:rsidRPr="00BF70A1">
        <w:rPr>
          <w:i/>
          <w:iCs/>
          <w:sz w:val="22"/>
          <w:szCs w:val="20"/>
        </w:rPr>
        <w:t>T</w:t>
      </w:r>
      <w:r w:rsidR="00D60AE9" w:rsidRPr="00BF70A1">
        <w:rPr>
          <w:i/>
          <w:iCs/>
          <w:sz w:val="22"/>
          <w:szCs w:val="20"/>
        </w:rPr>
        <w:t xml:space="preserve">echnology and </w:t>
      </w:r>
      <w:r w:rsidR="00BF70A1" w:rsidRPr="00BF70A1">
        <w:rPr>
          <w:i/>
          <w:iCs/>
          <w:sz w:val="22"/>
          <w:szCs w:val="20"/>
        </w:rPr>
        <w:t>C</w:t>
      </w:r>
      <w:r w:rsidR="00D60AE9" w:rsidRPr="00BF70A1">
        <w:rPr>
          <w:i/>
          <w:iCs/>
          <w:sz w:val="22"/>
          <w:szCs w:val="20"/>
        </w:rPr>
        <w:t xml:space="preserve">ybercrime </w:t>
      </w:r>
      <w:r w:rsidR="00BF70A1" w:rsidRPr="00BF70A1">
        <w:rPr>
          <w:i/>
          <w:iCs/>
          <w:sz w:val="22"/>
          <w:szCs w:val="20"/>
        </w:rPr>
        <w:t>O</w:t>
      </w:r>
      <w:r w:rsidR="00D60AE9" w:rsidRPr="00BF70A1">
        <w:rPr>
          <w:i/>
          <w:iCs/>
          <w:sz w:val="22"/>
          <w:szCs w:val="20"/>
        </w:rPr>
        <w:t>ffending</w:t>
      </w:r>
    </w:p>
    <w:p w14:paraId="3BA95837" w14:textId="3410CF33" w:rsidR="00BF70A1" w:rsidRDefault="005E7C7A" w:rsidP="00AA6B79">
      <w:pPr>
        <w:spacing w:line="240" w:lineRule="auto"/>
        <w:jc w:val="both"/>
      </w:pPr>
      <w:r>
        <w:t>M.S.</w:t>
      </w:r>
      <w:r>
        <w:tab/>
      </w:r>
      <w:r>
        <w:tab/>
      </w:r>
      <w:r>
        <w:tab/>
        <w:t>The University of Alabama, 2019 – Criminology &amp; Criminal Justice</w:t>
      </w:r>
    </w:p>
    <w:p w14:paraId="1811E2FF" w14:textId="2ED4C218" w:rsidR="006F4133" w:rsidRPr="00BF70A1" w:rsidRDefault="005E7C7A" w:rsidP="000A10B2">
      <w:pPr>
        <w:spacing w:after="0" w:line="240" w:lineRule="auto"/>
        <w:jc w:val="both"/>
      </w:pPr>
      <w:r>
        <w:t>B.A.</w:t>
      </w:r>
      <w:r>
        <w:tab/>
      </w:r>
      <w:r>
        <w:tab/>
      </w:r>
      <w:r>
        <w:tab/>
        <w:t>The University of Alabama, 2017 – Criminology &amp; Criminal Justice</w:t>
      </w:r>
    </w:p>
    <w:p w14:paraId="0BFA4E5B" w14:textId="2B36007F" w:rsidR="00CF5B3E" w:rsidRDefault="00CF5B3E" w:rsidP="000A10B2">
      <w:pPr>
        <w:pBdr>
          <w:bottom w:val="single" w:sz="6" w:space="1" w:color="auto"/>
        </w:pBdr>
        <w:spacing w:line="240" w:lineRule="auto"/>
        <w:jc w:val="both"/>
      </w:pPr>
    </w:p>
    <w:p w14:paraId="655819DC" w14:textId="20912FF5" w:rsidR="00A6202F" w:rsidRDefault="002E1C79" w:rsidP="006A458B">
      <w:pPr>
        <w:spacing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 xml:space="preserve">ACADEMIC </w:t>
      </w:r>
      <w:r w:rsidR="00B30E6F">
        <w:rPr>
          <w:b/>
          <w:bCs/>
          <w:noProof/>
        </w:rPr>
        <w:t>POSITIONS</w:t>
      </w:r>
    </w:p>
    <w:p w14:paraId="049A773C" w14:textId="77777777" w:rsidR="00C636B9" w:rsidRDefault="00A6202F" w:rsidP="00C636B9">
      <w:pPr>
        <w:pBdr>
          <w:bottom w:val="single" w:sz="6" w:space="11" w:color="auto"/>
        </w:pBdr>
        <w:spacing w:after="0" w:line="240" w:lineRule="auto"/>
        <w:ind w:left="2160" w:hanging="2160"/>
        <w:jc w:val="both"/>
        <w:rPr>
          <w:noProof/>
        </w:rPr>
      </w:pPr>
      <w:r>
        <w:rPr>
          <w:noProof/>
        </w:rPr>
        <w:t>2023-Present</w:t>
      </w:r>
      <w:r>
        <w:rPr>
          <w:noProof/>
        </w:rPr>
        <w:tab/>
        <w:t>Assistant Professor (Tenure Track)</w:t>
      </w:r>
      <w:r w:rsidR="000D4CC0">
        <w:rPr>
          <w:noProof/>
        </w:rPr>
        <w:t>, School of Criminal Justice, Michigan State University.</w:t>
      </w:r>
    </w:p>
    <w:p w14:paraId="5233C679" w14:textId="15A8B7A8" w:rsidR="00C636B9" w:rsidRDefault="00C636B9" w:rsidP="00C636B9">
      <w:pPr>
        <w:pBdr>
          <w:bottom w:val="single" w:sz="6" w:space="11" w:color="auto"/>
        </w:pBdr>
        <w:spacing w:after="0" w:line="240" w:lineRule="auto"/>
        <w:ind w:left="2160" w:hanging="2160"/>
        <w:jc w:val="both"/>
        <w:rPr>
          <w:noProof/>
        </w:rPr>
      </w:pPr>
      <w:r>
        <w:rPr>
          <w:noProof/>
        </w:rPr>
        <w:t>2024- Present</w:t>
      </w:r>
      <w:r>
        <w:rPr>
          <w:noProof/>
        </w:rPr>
        <w:tab/>
        <w:t>Center Associate (Co-Investigator), Center for Cybercrime Investigation and Training.</w:t>
      </w:r>
    </w:p>
    <w:p w14:paraId="3FC0601B" w14:textId="77777777" w:rsidR="00C636B9" w:rsidRPr="00A6202F" w:rsidRDefault="00C636B9" w:rsidP="00D03944">
      <w:pPr>
        <w:pBdr>
          <w:bottom w:val="single" w:sz="6" w:space="0" w:color="auto"/>
        </w:pBdr>
        <w:spacing w:after="0" w:line="240" w:lineRule="auto"/>
        <w:ind w:left="2160" w:hanging="2160"/>
        <w:jc w:val="both"/>
        <w:rPr>
          <w:noProof/>
        </w:rPr>
      </w:pPr>
    </w:p>
    <w:p w14:paraId="6909B2B9" w14:textId="32855EB4" w:rsidR="00626BCF" w:rsidRPr="00626BCF" w:rsidRDefault="00D20D92" w:rsidP="000A10B2">
      <w:pPr>
        <w:spacing w:before="240"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>PEER REVIEWED JOURNAL ARTICLES</w:t>
      </w:r>
      <w:r w:rsidR="00826AB1">
        <w:rPr>
          <w:b/>
          <w:bCs/>
          <w:noProof/>
        </w:rPr>
        <w:t xml:space="preserve"> </w:t>
      </w:r>
      <w:r w:rsidR="00826AB1" w:rsidRPr="00826AB1">
        <w:rPr>
          <w:noProof/>
          <w:sz w:val="22"/>
          <w:szCs w:val="20"/>
        </w:rPr>
        <w:t>(* indicates graduate student</w:t>
      </w:r>
      <w:r w:rsidR="00397A79">
        <w:rPr>
          <w:noProof/>
          <w:sz w:val="22"/>
          <w:szCs w:val="20"/>
        </w:rPr>
        <w:t xml:space="preserve"> co-author</w:t>
      </w:r>
      <w:r w:rsidR="00826AB1" w:rsidRPr="00826AB1">
        <w:rPr>
          <w:noProof/>
          <w:sz w:val="22"/>
          <w:szCs w:val="20"/>
        </w:rPr>
        <w:t>)</w:t>
      </w:r>
    </w:p>
    <w:p w14:paraId="20437FA4" w14:textId="092C3B7D" w:rsidR="00397A79" w:rsidRDefault="00397A79" w:rsidP="00397A79">
      <w:pPr>
        <w:spacing w:after="0"/>
        <w:ind w:left="720" w:hanging="720"/>
      </w:pPr>
      <w:r w:rsidRPr="00397A79">
        <w:t>Cui, K.</w:t>
      </w:r>
      <w:r>
        <w:t>*</w:t>
      </w:r>
      <w:r w:rsidRPr="00397A79">
        <w:t xml:space="preserve">, &amp; </w:t>
      </w:r>
      <w:r w:rsidRPr="00397A79">
        <w:rPr>
          <w:b/>
          <w:bCs/>
        </w:rPr>
        <w:t>McNealey, R.</w:t>
      </w:r>
      <w:r w:rsidRPr="00397A79">
        <w:t xml:space="preserve"> (2026). Playing it Safe: Comparing Online Precautionary Measures of Cyber Offenders and Victims. </w:t>
      </w:r>
      <w:r w:rsidRPr="00397A79">
        <w:rPr>
          <w:i/>
          <w:iCs/>
        </w:rPr>
        <w:t>Victims &amp; Offenders</w:t>
      </w:r>
      <w:r w:rsidRPr="00397A79">
        <w:t xml:space="preserve">, 1–21. </w:t>
      </w:r>
      <w:hyperlink r:id="rId7" w:history="1">
        <w:r w:rsidRPr="00397A79">
          <w:rPr>
            <w:rStyle w:val="Hyperlink"/>
          </w:rPr>
          <w:t>https://doi.org/10.1080/15564886.2026.2674734</w:t>
        </w:r>
      </w:hyperlink>
    </w:p>
    <w:p w14:paraId="51E2DB1B" w14:textId="4DF3E275" w:rsidR="00182917" w:rsidRDefault="00182917" w:rsidP="00182917">
      <w:pPr>
        <w:spacing w:after="0"/>
        <w:ind w:left="720" w:hanging="720"/>
      </w:pPr>
      <w:r w:rsidRPr="00182917">
        <w:t xml:space="preserve">Maher, C. A., </w:t>
      </w:r>
      <w:r w:rsidRPr="00182917">
        <w:rPr>
          <w:b/>
          <w:bCs/>
        </w:rPr>
        <w:t>McNealey, R. L.</w:t>
      </w:r>
      <w:r w:rsidRPr="00182917">
        <w:t xml:space="preserve">, Fisher, T., Krupa, J. M., &amp; Holt, T. J. (2026). Assessing the Gendered Risks of Online Fraud Victimization in a General Population Sample. </w:t>
      </w:r>
      <w:r w:rsidRPr="00182917">
        <w:rPr>
          <w:i/>
          <w:iCs/>
        </w:rPr>
        <w:t>Crime &amp; Delinquency</w:t>
      </w:r>
      <w:r w:rsidRPr="00182917">
        <w:t xml:space="preserve">, 00111287261453812. </w:t>
      </w:r>
      <w:hyperlink r:id="rId8" w:history="1">
        <w:r w:rsidRPr="00182917">
          <w:rPr>
            <w:rStyle w:val="Hyperlink"/>
          </w:rPr>
          <w:t>https://doi.org/10.1177/00111287261453812</w:t>
        </w:r>
      </w:hyperlink>
    </w:p>
    <w:p w14:paraId="5A718F80" w14:textId="126543B3" w:rsidR="00223351" w:rsidRDefault="00223351" w:rsidP="00223351">
      <w:pPr>
        <w:spacing w:after="0"/>
        <w:ind w:left="720" w:hanging="720"/>
      </w:pPr>
      <w:r w:rsidRPr="00223351">
        <w:t xml:space="preserve">Holt, T. J., Maher, C. A., </w:t>
      </w:r>
      <w:r w:rsidRPr="00223351">
        <w:rPr>
          <w:b/>
          <w:bCs/>
        </w:rPr>
        <w:t>McNealey, R.</w:t>
      </w:r>
      <w:r w:rsidRPr="00223351">
        <w:t xml:space="preserve">, &amp; Fisher, T. (2026). A Scoping Review of the Knowledge Base Regarding </w:t>
      </w:r>
      <w:proofErr w:type="gramStart"/>
      <w:r w:rsidRPr="00223351">
        <w:t>the Law</w:t>
      </w:r>
      <w:proofErr w:type="gramEnd"/>
      <w:r w:rsidRPr="00223351">
        <w:t xml:space="preserve"> Enforcement Response to Cybercrime. </w:t>
      </w:r>
      <w:r w:rsidRPr="00223351">
        <w:rPr>
          <w:i/>
          <w:iCs/>
        </w:rPr>
        <w:t>Deviant Behavior</w:t>
      </w:r>
      <w:r w:rsidRPr="00223351">
        <w:t xml:space="preserve">, 1–13. </w:t>
      </w:r>
      <w:hyperlink r:id="rId9" w:history="1">
        <w:r w:rsidRPr="00223351">
          <w:rPr>
            <w:rStyle w:val="Hyperlink"/>
          </w:rPr>
          <w:t>https://doi.org/10.1080/01639625.2026.2668005</w:t>
        </w:r>
      </w:hyperlink>
    </w:p>
    <w:p w14:paraId="1B5B9B30" w14:textId="6D1F078D" w:rsidR="0094237D" w:rsidRDefault="0094237D" w:rsidP="0094237D">
      <w:pPr>
        <w:spacing w:after="0"/>
        <w:ind w:left="720" w:hanging="720"/>
      </w:pPr>
      <w:r w:rsidRPr="0094237D">
        <w:t xml:space="preserve">Maher, C. A., </w:t>
      </w:r>
      <w:r w:rsidRPr="00223351">
        <w:rPr>
          <w:b/>
          <w:bCs/>
        </w:rPr>
        <w:t>McNealey, R. L.</w:t>
      </w:r>
      <w:r w:rsidRPr="0094237D">
        <w:t xml:space="preserve">, Fisher, T., &amp; Holt, T. J. (2026). You’ve got (no) mail: Unpacking risk of non-delivery fraud victimization among an online sample. </w:t>
      </w:r>
      <w:r w:rsidRPr="0094237D">
        <w:rPr>
          <w:i/>
          <w:iCs/>
        </w:rPr>
        <w:t>Journal of Criminal Justice</w:t>
      </w:r>
      <w:r w:rsidRPr="0094237D">
        <w:t xml:space="preserve">, </w:t>
      </w:r>
      <w:r w:rsidRPr="0094237D">
        <w:rPr>
          <w:i/>
          <w:iCs/>
        </w:rPr>
        <w:t>104</w:t>
      </w:r>
      <w:r w:rsidRPr="0094237D">
        <w:t xml:space="preserve">, 102644. </w:t>
      </w:r>
      <w:hyperlink r:id="rId10" w:history="1">
        <w:r w:rsidRPr="0094237D">
          <w:rPr>
            <w:rStyle w:val="Hyperlink"/>
          </w:rPr>
          <w:t>https://doi.org/10.1016/j.jcrimjus.2026.102644</w:t>
        </w:r>
      </w:hyperlink>
    </w:p>
    <w:p w14:paraId="23943595" w14:textId="40B46984" w:rsidR="004A7B55" w:rsidRDefault="004A7B55" w:rsidP="004A7B55">
      <w:pPr>
        <w:spacing w:after="0"/>
        <w:ind w:left="720" w:hanging="720"/>
      </w:pPr>
      <w:r w:rsidRPr="004A7B55">
        <w:t xml:space="preserve">Maher, C. A., </w:t>
      </w:r>
      <w:r w:rsidRPr="00223351">
        <w:rPr>
          <w:b/>
          <w:bCs/>
        </w:rPr>
        <w:t>McNealey, R. L.</w:t>
      </w:r>
      <w:r w:rsidRPr="004A7B55">
        <w:t>, &amp; Figueroa, C. I.</w:t>
      </w:r>
      <w:r w:rsidR="00223351">
        <w:t>*</w:t>
      </w:r>
      <w:r w:rsidRPr="004A7B55">
        <w:t xml:space="preserve"> (2026). Financial fragility and fear of fraud: Findings from the crime survey of England and Wales. </w:t>
      </w:r>
      <w:r w:rsidRPr="004A7B55">
        <w:rPr>
          <w:i/>
          <w:iCs/>
        </w:rPr>
        <w:t>Journal of Economic Criminology</w:t>
      </w:r>
      <w:r w:rsidRPr="004A7B55">
        <w:t xml:space="preserve">, </w:t>
      </w:r>
      <w:r w:rsidRPr="004A7B55">
        <w:rPr>
          <w:i/>
          <w:iCs/>
        </w:rPr>
        <w:t>12</w:t>
      </w:r>
      <w:r w:rsidRPr="004A7B55">
        <w:t xml:space="preserve">, 100222. </w:t>
      </w:r>
      <w:hyperlink r:id="rId11" w:history="1">
        <w:r w:rsidRPr="004A7B55">
          <w:rPr>
            <w:rStyle w:val="Hyperlink"/>
          </w:rPr>
          <w:t>https://doi.org/10.1016/j.jeconc.2026.100222</w:t>
        </w:r>
      </w:hyperlink>
    </w:p>
    <w:p w14:paraId="617DA73E" w14:textId="34B51FDD" w:rsidR="002F65BA" w:rsidRDefault="002F65BA" w:rsidP="000B5C7C">
      <w:pPr>
        <w:spacing w:after="0"/>
        <w:ind w:left="720" w:hanging="720"/>
      </w:pPr>
      <w:r>
        <w:t>Maher, C.A.,</w:t>
      </w:r>
      <w:r w:rsidRPr="00780136">
        <w:rPr>
          <w:b/>
          <w:bCs/>
        </w:rPr>
        <w:t xml:space="preserve"> </w:t>
      </w:r>
      <w:r>
        <w:rPr>
          <w:b/>
          <w:bCs/>
        </w:rPr>
        <w:t xml:space="preserve">McNealey, R.L. </w:t>
      </w:r>
      <w:r>
        <w:t xml:space="preserve"> Cui, K.*</w:t>
      </w:r>
      <w:r w:rsidR="00FE40AE">
        <w:t xml:space="preserve"> (2026</w:t>
      </w:r>
      <w:proofErr w:type="gramStart"/>
      <w:r w:rsidR="00FE40AE">
        <w:t>)</w:t>
      </w:r>
      <w:r w:rsidR="000765E7">
        <w:t xml:space="preserve"> </w:t>
      </w:r>
      <w:r>
        <w:t xml:space="preserve"> </w:t>
      </w:r>
      <w:r w:rsidRPr="00780136">
        <w:t>Disabilities</w:t>
      </w:r>
      <w:proofErr w:type="gramEnd"/>
      <w:r w:rsidRPr="00780136">
        <w:t xml:space="preserve"> and Fear of Violent Crime: Correlates and Consequences.</w:t>
      </w:r>
      <w:r>
        <w:rPr>
          <w:i/>
          <w:iCs/>
        </w:rPr>
        <w:t xml:space="preserve"> </w:t>
      </w:r>
      <w:r w:rsidR="00FE40AE">
        <w:rPr>
          <w:i/>
          <w:iCs/>
        </w:rPr>
        <w:t xml:space="preserve">Journal of Criminal Justice, </w:t>
      </w:r>
      <w:r w:rsidR="00FE40AE">
        <w:t xml:space="preserve">103. </w:t>
      </w:r>
      <w:hyperlink r:id="rId12" w:history="1">
        <w:r w:rsidR="00FE40AE" w:rsidRPr="00FE40AE">
          <w:rPr>
            <w:rStyle w:val="Hyperlink"/>
          </w:rPr>
          <w:t>https://doi.org/10.1016/j.jcrimjus.2026.102616</w:t>
        </w:r>
      </w:hyperlink>
    </w:p>
    <w:p w14:paraId="73666162" w14:textId="39B2E1CA" w:rsidR="00677E57" w:rsidRPr="00FE40AE" w:rsidRDefault="00677E57" w:rsidP="000B5C7C">
      <w:pPr>
        <w:spacing w:after="0"/>
        <w:ind w:left="720" w:hanging="720"/>
      </w:pPr>
      <w:r w:rsidRPr="00482CCB">
        <w:t xml:space="preserve">Carter, T., &amp; </w:t>
      </w:r>
      <w:r w:rsidRPr="00482CCB">
        <w:rPr>
          <w:b/>
          <w:bCs/>
        </w:rPr>
        <w:t>McNealey, R. L.</w:t>
      </w:r>
      <w:r w:rsidRPr="00482CCB">
        <w:t xml:space="preserve"> (2025). Protection motivation and cybersecurity intentions: a visual conjoint experiment. </w:t>
      </w:r>
      <w:r w:rsidRPr="00482CCB">
        <w:rPr>
          <w:i/>
          <w:iCs/>
        </w:rPr>
        <w:t>Journal of Experimental Criminology</w:t>
      </w:r>
      <w:r w:rsidRPr="00482CCB">
        <w:t>, 1-28.</w:t>
      </w:r>
    </w:p>
    <w:p w14:paraId="0D73E7BF" w14:textId="6CBA1053" w:rsidR="000F12F3" w:rsidRDefault="000F12F3" w:rsidP="000B5C7C">
      <w:pPr>
        <w:spacing w:after="0"/>
        <w:ind w:left="720" w:hanging="720"/>
      </w:pPr>
      <w:r w:rsidRPr="005A4628">
        <w:rPr>
          <w:b/>
          <w:bCs/>
          <w:noProof/>
        </w:rPr>
        <w:lastRenderedPageBreak/>
        <w:t>McNealey, R. L</w:t>
      </w:r>
      <w:r>
        <w:rPr>
          <w:noProof/>
        </w:rPr>
        <w:t xml:space="preserve">., Figueroa, C.I.*, Maher, C.A. (2025) ‘Police Can’t Help You’: Exploring influences on perceptions of policing cybercrime. </w:t>
      </w:r>
      <w:r>
        <w:rPr>
          <w:i/>
          <w:iCs/>
          <w:noProof/>
        </w:rPr>
        <w:t xml:space="preserve">Journal of Criminal Justice, </w:t>
      </w:r>
      <w:r>
        <w:rPr>
          <w:noProof/>
        </w:rPr>
        <w:t xml:space="preserve">101. </w:t>
      </w:r>
      <w:hyperlink r:id="rId13" w:history="1">
        <w:r w:rsidRPr="005373BF">
          <w:rPr>
            <w:rStyle w:val="Hyperlink"/>
            <w:noProof/>
          </w:rPr>
          <w:t>https://doi.org/10.1016/j.jcrimjus.2025.102542.</w:t>
        </w:r>
      </w:hyperlink>
    </w:p>
    <w:p w14:paraId="399D042E" w14:textId="77777777" w:rsidR="000F12F3" w:rsidRDefault="000F12F3" w:rsidP="000B5C7C">
      <w:pPr>
        <w:spacing w:after="0"/>
        <w:ind w:left="720" w:hanging="720"/>
      </w:pPr>
      <w:r>
        <w:rPr>
          <w:b/>
          <w:bCs/>
          <w:noProof/>
        </w:rPr>
        <w:t xml:space="preserve">McNealey, R. L., </w:t>
      </w:r>
      <w:r>
        <w:rPr>
          <w:noProof/>
        </w:rPr>
        <w:t xml:space="preserve">Figueroa, C.I.*, Burden, M.* (2025) </w:t>
      </w:r>
      <w:r w:rsidRPr="00782CAE">
        <w:rPr>
          <w:noProof/>
        </w:rPr>
        <w:t>Identifying Cross-Contextual Fear of Crime: A Comparison of the Victimization-Fear Relationship Between Offline and Online Contexts</w:t>
      </w:r>
      <w:r>
        <w:rPr>
          <w:noProof/>
        </w:rPr>
        <w:t xml:space="preserve">. </w:t>
      </w:r>
      <w:r>
        <w:rPr>
          <w:i/>
          <w:iCs/>
          <w:noProof/>
        </w:rPr>
        <w:t>Global Crime</w:t>
      </w:r>
      <w:r>
        <w:rPr>
          <w:noProof/>
        </w:rPr>
        <w:t xml:space="preserve">, 1-24. </w:t>
      </w:r>
      <w:hyperlink r:id="rId14" w:history="1">
        <w:r w:rsidRPr="00CB1BD0">
          <w:rPr>
            <w:rStyle w:val="Hyperlink"/>
            <w:noProof/>
          </w:rPr>
          <w:t>https://doi.org/10.1080/17440572.2025.2561662</w:t>
        </w:r>
      </w:hyperlink>
    </w:p>
    <w:p w14:paraId="75E5313C" w14:textId="1740A19D" w:rsidR="00482CCB" w:rsidRPr="00482CCB" w:rsidRDefault="008C0E88" w:rsidP="000B5C7C">
      <w:pPr>
        <w:spacing w:after="0"/>
        <w:ind w:left="720" w:hanging="720"/>
        <w:rPr>
          <w:rFonts w:cs="Times New Roman"/>
          <w:szCs w:val="24"/>
        </w:rPr>
      </w:pPr>
      <w:hyperlink r:id="rId15" w:history="1">
        <w:r w:rsidRPr="008C0E88">
          <w:rPr>
            <w:rStyle w:val="Hyperlink"/>
          </w:rPr>
          <w:t>https://doi.org/10.1007/s11292-025-09717-1</w:t>
        </w:r>
      </w:hyperlink>
    </w:p>
    <w:p w14:paraId="229A78C0" w14:textId="1B392C12" w:rsidR="001328A4" w:rsidRDefault="001328A4" w:rsidP="000B5C7C">
      <w:pPr>
        <w:spacing w:after="0"/>
        <w:ind w:left="720" w:hanging="720"/>
      </w:pPr>
      <w:r w:rsidRPr="001328A4">
        <w:t xml:space="preserve">Krupa, J. M., Holt, T. J., Fisher, T., </w:t>
      </w:r>
      <w:r w:rsidRPr="001328A4">
        <w:rPr>
          <w:b/>
          <w:bCs/>
        </w:rPr>
        <w:t>McNealey, R. L.</w:t>
      </w:r>
      <w:r w:rsidRPr="001328A4">
        <w:t xml:space="preserve">, &amp; Holt, K. (2025). Cybercrime and Cyber Investigations: Development of a Training Curriculum for Law Enforcement Personnel. </w:t>
      </w:r>
      <w:r w:rsidRPr="000F12F3">
        <w:rPr>
          <w:i/>
          <w:iCs/>
        </w:rPr>
        <w:t>Journal of Criminal Justice Education</w:t>
      </w:r>
      <w:r w:rsidRPr="001328A4">
        <w:t xml:space="preserve">, 1-23. </w:t>
      </w:r>
      <w:hyperlink r:id="rId16" w:history="1">
        <w:r w:rsidRPr="00892E1E">
          <w:rPr>
            <w:rStyle w:val="Hyperlink"/>
          </w:rPr>
          <w:t>https://doi.org/10.1080/10511253.2025.2596018</w:t>
        </w:r>
      </w:hyperlink>
    </w:p>
    <w:p w14:paraId="78D3374E" w14:textId="5F5519C7" w:rsidR="008C0E88" w:rsidRDefault="008C0E88" w:rsidP="000B5C7C">
      <w:pPr>
        <w:spacing w:after="0" w:line="240" w:lineRule="auto"/>
        <w:ind w:left="720" w:hanging="720"/>
      </w:pPr>
      <w:r>
        <w:rPr>
          <w:noProof/>
        </w:rPr>
        <w:t xml:space="preserve">Deryol, R., </w:t>
      </w:r>
      <w:r>
        <w:rPr>
          <w:b/>
          <w:bCs/>
          <w:noProof/>
        </w:rPr>
        <w:t>McNealey, R. L.</w:t>
      </w:r>
      <w:r>
        <w:rPr>
          <w:noProof/>
        </w:rPr>
        <w:t>, &amp; Wilcox. P. (2025) “</w:t>
      </w:r>
      <w:r w:rsidRPr="00492F15">
        <w:rPr>
          <w:noProof/>
        </w:rPr>
        <w:t>Adolescent cybervictimization in 31 countries: The gender gap, gendered opportunity, and the contextual influence of gender inequality</w:t>
      </w:r>
      <w:r>
        <w:rPr>
          <w:noProof/>
        </w:rPr>
        <w:t xml:space="preserve">”. </w:t>
      </w:r>
      <w:r>
        <w:rPr>
          <w:i/>
          <w:iCs/>
          <w:noProof/>
        </w:rPr>
        <w:t xml:space="preserve">Social Problems. </w:t>
      </w:r>
      <w:hyperlink r:id="rId17" w:history="1">
        <w:r w:rsidRPr="00B55B5F">
          <w:rPr>
            <w:rStyle w:val="Hyperlink"/>
            <w:noProof/>
          </w:rPr>
          <w:t>https://doi.org/10.1093/socpro/spad049</w:t>
        </w:r>
      </w:hyperlink>
    </w:p>
    <w:p w14:paraId="2DBD0DA3" w14:textId="0ABB4917" w:rsidR="0028261E" w:rsidRDefault="00C54A97" w:rsidP="000B5C7C">
      <w:pPr>
        <w:spacing w:after="0"/>
        <w:ind w:left="720" w:hanging="720"/>
      </w:pPr>
      <w:r>
        <w:rPr>
          <w:b/>
          <w:bCs/>
          <w:noProof/>
        </w:rPr>
        <w:t xml:space="preserve">McNealey, R. L. </w:t>
      </w:r>
      <w:r>
        <w:rPr>
          <w:noProof/>
        </w:rPr>
        <w:t>&amp; Ghazi-Tehrani, A. K.</w:t>
      </w:r>
      <w:r w:rsidR="00C14039">
        <w:rPr>
          <w:noProof/>
        </w:rPr>
        <w:t xml:space="preserve"> (2024)</w:t>
      </w:r>
      <w:r>
        <w:rPr>
          <w:noProof/>
        </w:rPr>
        <w:t xml:space="preserve"> </w:t>
      </w:r>
      <w:r>
        <w:t xml:space="preserve">Risky Digital Behavior or Risky Digital Places? Victimization Risk Perception and Evaluation on the Internet. </w:t>
      </w:r>
      <w:r>
        <w:rPr>
          <w:i/>
          <w:iCs/>
        </w:rPr>
        <w:t>Journal of Crime &amp; Justice</w:t>
      </w:r>
      <w:r>
        <w:t>.</w:t>
      </w:r>
      <w:r w:rsidR="00123844">
        <w:t xml:space="preserve"> </w:t>
      </w:r>
      <w:hyperlink r:id="rId18" w:history="1">
        <w:r w:rsidR="0028261E" w:rsidRPr="0028261E">
          <w:rPr>
            <w:rStyle w:val="Hyperlink"/>
          </w:rPr>
          <w:t>https://doi.org/10.1080/0735648X.2023.2244927</w:t>
        </w:r>
      </w:hyperlink>
    </w:p>
    <w:p w14:paraId="76B74A33" w14:textId="3110A4F8" w:rsidR="00502291" w:rsidRDefault="00502291" w:rsidP="000B5C7C">
      <w:pPr>
        <w:spacing w:after="0"/>
        <w:ind w:left="720" w:hanging="720"/>
      </w:pPr>
      <w:r w:rsidRPr="00E053D7">
        <w:rPr>
          <w:noProof/>
        </w:rPr>
        <w:t xml:space="preserve">Nguyen, H., </w:t>
      </w:r>
      <w:r w:rsidRPr="00E053D7">
        <w:rPr>
          <w:b/>
          <w:bCs/>
          <w:noProof/>
        </w:rPr>
        <w:t>McNealey, R</w:t>
      </w:r>
      <w:r w:rsidRPr="00E053D7">
        <w:rPr>
          <w:noProof/>
        </w:rPr>
        <w:t>., &amp; Thomas, K. J.</w:t>
      </w:r>
      <w:r w:rsidR="00C14039">
        <w:rPr>
          <w:noProof/>
        </w:rPr>
        <w:t xml:space="preserve"> (2024)</w:t>
      </w:r>
      <w:r>
        <w:rPr>
          <w:noProof/>
        </w:rPr>
        <w:t xml:space="preserve"> </w:t>
      </w:r>
      <w:r w:rsidRPr="00E053D7">
        <w:rPr>
          <w:noProof/>
        </w:rPr>
        <w:t xml:space="preserve">The Contextual Generality of Crime: Workplace and Street Crime. </w:t>
      </w:r>
      <w:r w:rsidRPr="00E053D7">
        <w:rPr>
          <w:i/>
          <w:iCs/>
          <w:noProof/>
        </w:rPr>
        <w:t>Journal of Research in Crime and Delinquency</w:t>
      </w:r>
      <w:r>
        <w:rPr>
          <w:noProof/>
        </w:rPr>
        <w:t xml:space="preserve">. </w:t>
      </w:r>
      <w:hyperlink r:id="rId19" w:history="1">
        <w:r w:rsidRPr="00D46E3A">
          <w:rPr>
            <w:rStyle w:val="Hyperlink"/>
            <w:noProof/>
          </w:rPr>
          <w:t>https://doi.org/10.1177/00224278231166073</w:t>
        </w:r>
      </w:hyperlink>
    </w:p>
    <w:p w14:paraId="08B9F334" w14:textId="46751415" w:rsidR="00307774" w:rsidRDefault="00307774" w:rsidP="000B5C7C">
      <w:pPr>
        <w:spacing w:after="0"/>
        <w:ind w:left="720" w:hanging="720"/>
      </w:pPr>
      <w:r>
        <w:rPr>
          <w:noProof/>
        </w:rPr>
        <w:t xml:space="preserve">Said, I. &amp; </w:t>
      </w:r>
      <w:r>
        <w:rPr>
          <w:b/>
          <w:bCs/>
          <w:noProof/>
        </w:rPr>
        <w:t>McNealey, R. L.</w:t>
      </w:r>
      <w:r w:rsidR="00C14039">
        <w:rPr>
          <w:b/>
          <w:bCs/>
          <w:noProof/>
        </w:rPr>
        <w:t xml:space="preserve"> </w:t>
      </w:r>
      <w:r w:rsidR="00C14039">
        <w:rPr>
          <w:noProof/>
        </w:rPr>
        <w:t>(2023)</w:t>
      </w:r>
      <w:r>
        <w:rPr>
          <w:b/>
          <w:bCs/>
          <w:noProof/>
        </w:rPr>
        <w:t xml:space="preserve"> </w:t>
      </w:r>
      <w:r w:rsidRPr="00742B92">
        <w:rPr>
          <w:rFonts w:cs="Times New Roman"/>
        </w:rPr>
        <w:t>Non-Consensual Distribution of Intimate Images: Exploring the Role of Social and Legal Attitudes in Victimization and Offending</w:t>
      </w:r>
      <w:r>
        <w:rPr>
          <w:rFonts w:cs="Times New Roman"/>
        </w:rPr>
        <w:t xml:space="preserve">. </w:t>
      </w:r>
      <w:r>
        <w:rPr>
          <w:rFonts w:cs="Times New Roman"/>
          <w:i/>
          <w:iCs/>
        </w:rPr>
        <w:t xml:space="preserve">Journal of Interpersonal Violence. </w:t>
      </w:r>
      <w:hyperlink r:id="rId20" w:history="1">
        <w:r w:rsidRPr="00D46E3A">
          <w:rPr>
            <w:rStyle w:val="Hyperlink"/>
            <w:rFonts w:cs="Times New Roman"/>
          </w:rPr>
          <w:t>https://doi.org/10.1177%2F08862605221122834</w:t>
        </w:r>
      </w:hyperlink>
    </w:p>
    <w:p w14:paraId="7C062614" w14:textId="7FFE977C" w:rsidR="00FE1CF1" w:rsidRDefault="00FE1CF1" w:rsidP="000B5C7C">
      <w:pPr>
        <w:spacing w:after="0"/>
        <w:ind w:left="720" w:hanging="720"/>
      </w:pPr>
      <w:r>
        <w:rPr>
          <w:noProof/>
        </w:rPr>
        <w:t>Vanhee, A</w:t>
      </w:r>
      <w:r w:rsidR="001E0CD6">
        <w:rPr>
          <w:noProof/>
        </w:rPr>
        <w:t xml:space="preserve">. J., </w:t>
      </w:r>
      <w:r w:rsidR="001E0CD6">
        <w:rPr>
          <w:b/>
          <w:bCs/>
          <w:noProof/>
        </w:rPr>
        <w:t xml:space="preserve">McNealey, </w:t>
      </w:r>
      <w:r w:rsidR="004B3135">
        <w:rPr>
          <w:b/>
          <w:bCs/>
          <w:noProof/>
        </w:rPr>
        <w:t>R.</w:t>
      </w:r>
      <w:r w:rsidR="00C14039">
        <w:rPr>
          <w:b/>
          <w:bCs/>
          <w:noProof/>
        </w:rPr>
        <w:t xml:space="preserve"> </w:t>
      </w:r>
      <w:r w:rsidR="00C14039" w:rsidRPr="00C14039">
        <w:rPr>
          <w:noProof/>
        </w:rPr>
        <w:t>(2023)</w:t>
      </w:r>
      <w:r w:rsidR="001E0CD6">
        <w:rPr>
          <w:noProof/>
        </w:rPr>
        <w:t xml:space="preserve"> </w:t>
      </w:r>
      <w:r w:rsidR="00E05050" w:rsidRPr="00E05050">
        <w:rPr>
          <w:noProof/>
        </w:rPr>
        <w:t xml:space="preserve">Individual </w:t>
      </w:r>
      <w:r w:rsidR="00E05050">
        <w:rPr>
          <w:noProof/>
        </w:rPr>
        <w:t>R</w:t>
      </w:r>
      <w:r w:rsidR="00E05050" w:rsidRPr="00E05050">
        <w:rPr>
          <w:noProof/>
        </w:rPr>
        <w:t xml:space="preserve">esidence and </w:t>
      </w:r>
      <w:r w:rsidR="00E05050">
        <w:rPr>
          <w:noProof/>
        </w:rPr>
        <w:t>I</w:t>
      </w:r>
      <w:r w:rsidR="00E05050" w:rsidRPr="00E05050">
        <w:rPr>
          <w:noProof/>
        </w:rPr>
        <w:t xml:space="preserve">dentity </w:t>
      </w:r>
      <w:r w:rsidR="00E05050">
        <w:rPr>
          <w:noProof/>
        </w:rPr>
        <w:t>T</w:t>
      </w:r>
      <w:r w:rsidR="00E05050" w:rsidRPr="00E05050">
        <w:rPr>
          <w:noProof/>
        </w:rPr>
        <w:t>heft: How residential characteristics shape exposure and risk of offline and online identity theft victimization</w:t>
      </w:r>
      <w:r w:rsidR="00E05050">
        <w:rPr>
          <w:noProof/>
        </w:rPr>
        <w:t xml:space="preserve">. </w:t>
      </w:r>
      <w:r w:rsidR="00E05050">
        <w:rPr>
          <w:i/>
          <w:iCs/>
          <w:noProof/>
        </w:rPr>
        <w:t>Journal of Financial Crime.</w:t>
      </w:r>
      <w:r w:rsidR="00D46E3A" w:rsidRPr="00D46E3A">
        <w:t xml:space="preserve"> </w:t>
      </w:r>
      <w:hyperlink r:id="rId21" w:history="1">
        <w:r w:rsidR="00D46E3A" w:rsidRPr="00D46E3A">
          <w:rPr>
            <w:rStyle w:val="Hyperlink"/>
            <w:noProof/>
          </w:rPr>
          <w:t>https://doi.org/10.1108/JFC-03-2023-0045</w:t>
        </w:r>
      </w:hyperlink>
    </w:p>
    <w:p w14:paraId="7F675B25" w14:textId="77777777" w:rsidR="00B903A9" w:rsidRDefault="00B903A9" w:rsidP="00B903A9">
      <w:pPr>
        <w:pBdr>
          <w:bottom w:val="single" w:sz="6" w:space="1" w:color="auto"/>
        </w:pBdr>
        <w:rPr>
          <w:b/>
          <w:bCs/>
        </w:rPr>
      </w:pPr>
    </w:p>
    <w:p w14:paraId="526D8DDF" w14:textId="711F49C2" w:rsidR="00CE1153" w:rsidRPr="00CE1153" w:rsidRDefault="00FF09E3" w:rsidP="008D61CC">
      <w:pPr>
        <w:spacing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 xml:space="preserve">EDITED </w:t>
      </w:r>
      <w:r w:rsidR="00F1472D">
        <w:rPr>
          <w:b/>
          <w:bCs/>
          <w:noProof/>
        </w:rPr>
        <w:t>BOOK CHAPTERS</w:t>
      </w:r>
    </w:p>
    <w:p w14:paraId="652C8527" w14:textId="7F695DAD" w:rsidR="00AB2CB3" w:rsidRDefault="001C49C7" w:rsidP="008D61CC">
      <w:pPr>
        <w:spacing w:line="240" w:lineRule="auto"/>
        <w:ind w:left="2160" w:hanging="2160"/>
        <w:jc w:val="both"/>
        <w:rPr>
          <w:rFonts w:cs="Times New Roman"/>
          <w:color w:val="000000"/>
          <w:shd w:val="clear" w:color="auto" w:fill="FFFFFF"/>
        </w:rPr>
      </w:pPr>
      <w:r>
        <w:rPr>
          <w:noProof/>
        </w:rPr>
        <w:t>2023</w:t>
      </w:r>
      <w:r w:rsidR="00AB2CB3">
        <w:rPr>
          <w:noProof/>
        </w:rPr>
        <w:tab/>
      </w:r>
      <w:r w:rsidR="00421CF8" w:rsidRPr="00CA71BC">
        <w:rPr>
          <w:b/>
          <w:bCs/>
          <w:noProof/>
        </w:rPr>
        <w:t>McNealey, R. L.</w:t>
      </w:r>
      <w:r w:rsidR="00421CF8">
        <w:rPr>
          <w:noProof/>
        </w:rPr>
        <w:t xml:space="preserve"> &amp; Lee, J. R. (</w:t>
      </w:r>
      <w:r>
        <w:rPr>
          <w:noProof/>
        </w:rPr>
        <w:t>2023</w:t>
      </w:r>
      <w:r w:rsidR="00421CF8">
        <w:rPr>
          <w:noProof/>
        </w:rPr>
        <w:t>)</w:t>
      </w:r>
      <w:r w:rsidR="00AB2CB3">
        <w:rPr>
          <w:noProof/>
        </w:rPr>
        <w:t>.</w:t>
      </w:r>
      <w:r w:rsidR="00421CF8">
        <w:rPr>
          <w:noProof/>
        </w:rPr>
        <w:t xml:space="preserve"> </w:t>
      </w:r>
      <w:r w:rsidR="009A4090">
        <w:rPr>
          <w:noProof/>
        </w:rPr>
        <w:t xml:space="preserve">The Illicit Stolen Data Market. In Byrne, J. &amp; Hummer, D. (Eds.) </w:t>
      </w:r>
      <w:r w:rsidR="00AB2CB3" w:rsidRPr="00AB2CB3">
        <w:rPr>
          <w:rFonts w:cs="Times New Roman"/>
          <w:i/>
          <w:iCs/>
          <w:color w:val="000000"/>
          <w:shd w:val="clear" w:color="auto" w:fill="FFFFFF"/>
        </w:rPr>
        <w:t>Handbook on Technology &amp; Crime</w:t>
      </w:r>
      <w:r w:rsidR="00AB2CB3">
        <w:rPr>
          <w:rFonts w:cs="Times New Roman"/>
          <w:color w:val="000000"/>
          <w:shd w:val="clear" w:color="auto" w:fill="FFFFFF"/>
        </w:rPr>
        <w:t>. Edward Elgar Publishing.</w:t>
      </w:r>
    </w:p>
    <w:p w14:paraId="59570F3C" w14:textId="71776AA0" w:rsidR="00B46A9C" w:rsidRPr="00885C14" w:rsidRDefault="00AB2CB3" w:rsidP="00885C14">
      <w:pPr>
        <w:pBdr>
          <w:bottom w:val="single" w:sz="6" w:space="1" w:color="auto"/>
        </w:pBdr>
        <w:spacing w:line="240" w:lineRule="auto"/>
        <w:ind w:left="2160" w:hanging="2160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2019</w:t>
      </w:r>
      <w:r>
        <w:rPr>
          <w:rFonts w:cs="Times New Roman"/>
          <w:color w:val="000000"/>
          <w:shd w:val="clear" w:color="auto" w:fill="FFFFFF"/>
        </w:rPr>
        <w:tab/>
      </w:r>
      <w:r w:rsidRPr="00CA71BC">
        <w:rPr>
          <w:rFonts w:cs="Times New Roman"/>
          <w:b/>
          <w:bCs/>
          <w:color w:val="000000"/>
          <w:shd w:val="clear" w:color="auto" w:fill="FFFFFF"/>
        </w:rPr>
        <w:t>McNealey, R. L.</w:t>
      </w:r>
      <w:r>
        <w:rPr>
          <w:rFonts w:cs="Times New Roman"/>
          <w:color w:val="000000"/>
          <w:shd w:val="clear" w:color="auto" w:fill="FFFFFF"/>
        </w:rPr>
        <w:t xml:space="preserve"> (2019). TOR (The Onion Router) Network. In Reichel, P. (Ed.) </w:t>
      </w:r>
      <w:r>
        <w:rPr>
          <w:rFonts w:cs="Times New Roman"/>
          <w:i/>
          <w:iCs/>
          <w:color w:val="000000"/>
          <w:shd w:val="clear" w:color="auto" w:fill="FFFFFF"/>
        </w:rPr>
        <w:t xml:space="preserve">Global Crime: An Encyclopedia of Cyber Theft, Weapons Sales, and Other Illicit International Activity. </w:t>
      </w:r>
      <w:r>
        <w:rPr>
          <w:rFonts w:cs="Times New Roman"/>
          <w:color w:val="000000"/>
          <w:shd w:val="clear" w:color="auto" w:fill="FFFFFF"/>
        </w:rPr>
        <w:t>ABC-CLIO.</w:t>
      </w:r>
    </w:p>
    <w:bookmarkEnd w:id="0"/>
    <w:p w14:paraId="2FEC2984" w14:textId="77777777" w:rsidR="000B5C7C" w:rsidRDefault="000B5C7C" w:rsidP="00B903A9">
      <w:pPr>
        <w:spacing w:line="240" w:lineRule="auto"/>
        <w:jc w:val="both"/>
        <w:rPr>
          <w:b/>
          <w:bCs/>
          <w:noProof/>
        </w:rPr>
      </w:pPr>
    </w:p>
    <w:p w14:paraId="7B3AF937" w14:textId="12018AD7" w:rsidR="00641524" w:rsidRDefault="00641524" w:rsidP="00B903A9">
      <w:pPr>
        <w:spacing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>CONFERENCE PARTICIPATION</w:t>
      </w:r>
    </w:p>
    <w:p w14:paraId="738658B7" w14:textId="30992006" w:rsidR="00996723" w:rsidRPr="00512B13" w:rsidRDefault="00996723" w:rsidP="00512B13">
      <w:pPr>
        <w:spacing w:line="240" w:lineRule="auto"/>
        <w:ind w:left="720" w:hanging="720"/>
        <w:jc w:val="both"/>
        <w:rPr>
          <w:b/>
          <w:bCs/>
          <w:noProof/>
        </w:rPr>
      </w:pPr>
      <w:r>
        <w:rPr>
          <w:noProof/>
        </w:rPr>
        <w:t>2025</w:t>
      </w:r>
      <w:r>
        <w:rPr>
          <w:noProof/>
        </w:rPr>
        <w:tab/>
      </w:r>
      <w:r>
        <w:rPr>
          <w:b/>
          <w:bCs/>
          <w:noProof/>
        </w:rPr>
        <w:t>McNealey R.</w:t>
      </w:r>
      <w:r w:rsidR="00512B13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L. </w:t>
      </w:r>
      <w:r w:rsidR="00B6461D">
        <w:rPr>
          <w:noProof/>
        </w:rPr>
        <w:t>(</w:t>
      </w:r>
      <w:r w:rsidR="00B6461D" w:rsidRPr="00B6461D">
        <w:rPr>
          <w:b/>
          <w:bCs/>
          <w:noProof/>
        </w:rPr>
        <w:t>Panel Chair</w:t>
      </w:r>
      <w:r w:rsidR="00B6461D">
        <w:rPr>
          <w:noProof/>
        </w:rPr>
        <w:t>)</w:t>
      </w:r>
      <w:r w:rsidR="00512B13">
        <w:rPr>
          <w:noProof/>
        </w:rPr>
        <w:t xml:space="preserve"> </w:t>
      </w:r>
      <w:r w:rsidR="00512B13" w:rsidRPr="00512B13">
        <w:rPr>
          <w:noProof/>
        </w:rPr>
        <w:t>Research on the State of Cybercrime and Law Enforcement Capability in the United States</w:t>
      </w:r>
      <w:r w:rsidR="00512B13">
        <w:rPr>
          <w:noProof/>
        </w:rPr>
        <w:t xml:space="preserve"> [Conference Panel] </w:t>
      </w:r>
      <w:r w:rsidR="00512B13">
        <w:t>2025 ASC Annual Meeting, Washington, D.C., United States.</w:t>
      </w:r>
    </w:p>
    <w:p w14:paraId="3286B93E" w14:textId="7D6E6556" w:rsidR="00791F71" w:rsidRDefault="00791F71" w:rsidP="002C3BCF">
      <w:pPr>
        <w:spacing w:line="240" w:lineRule="auto"/>
        <w:ind w:left="720" w:hanging="720"/>
        <w:jc w:val="both"/>
      </w:pPr>
      <w:r>
        <w:rPr>
          <w:noProof/>
        </w:rPr>
        <w:lastRenderedPageBreak/>
        <w:t>2025</w:t>
      </w:r>
      <w:r>
        <w:rPr>
          <w:noProof/>
        </w:rPr>
        <w:tab/>
      </w:r>
      <w:r w:rsidR="00996723">
        <w:rPr>
          <w:b/>
          <w:bCs/>
        </w:rPr>
        <w:t>McNealey, R.</w:t>
      </w:r>
      <w:r w:rsidR="00512B13">
        <w:rPr>
          <w:b/>
          <w:bCs/>
        </w:rPr>
        <w:t xml:space="preserve"> </w:t>
      </w:r>
      <w:r w:rsidR="00996723">
        <w:rPr>
          <w:b/>
          <w:bCs/>
        </w:rPr>
        <w:t xml:space="preserve">L. </w:t>
      </w:r>
      <w:r w:rsidR="00996723">
        <w:t>(presenter)</w:t>
      </w:r>
      <w:r w:rsidR="00996723">
        <w:rPr>
          <w:b/>
          <w:bCs/>
        </w:rPr>
        <w:t xml:space="preserve">, </w:t>
      </w:r>
      <w:r w:rsidR="00996723">
        <w:t>Fisher, T., Holt, T.J., Holt, K., Krupa, J. Addressing the Cyber Dark Figure of Crime: Examining cybervictimization, place, and reporting behaviors. [Conference Presentation]. 2025 ASC Annual Meeting, Washington, D.C., United States.</w:t>
      </w:r>
    </w:p>
    <w:p w14:paraId="277F7544" w14:textId="546B91E6" w:rsidR="00640743" w:rsidRPr="000056B4" w:rsidRDefault="00640743" w:rsidP="002C3BCF">
      <w:pPr>
        <w:spacing w:line="240" w:lineRule="auto"/>
        <w:ind w:left="720" w:hanging="720"/>
        <w:jc w:val="both"/>
        <w:rPr>
          <w:noProof/>
        </w:rPr>
      </w:pPr>
      <w:r>
        <w:t>2025</w:t>
      </w:r>
      <w:r>
        <w:tab/>
      </w:r>
      <w:r w:rsidR="000056B4">
        <w:t xml:space="preserve">Cui, K., </w:t>
      </w:r>
      <w:r w:rsidR="000056B4">
        <w:rPr>
          <w:b/>
          <w:bCs/>
        </w:rPr>
        <w:t>McNealey, R. L.</w:t>
      </w:r>
      <w:r w:rsidR="000056B4">
        <w:t xml:space="preserve"> </w:t>
      </w:r>
      <w:r w:rsidR="000056B4" w:rsidRPr="00625E15">
        <w:t>Playing It Safe: Comparing Online Precautionary Measures of Cyber Offenders and Victims</w:t>
      </w:r>
      <w:r w:rsidR="00E3667D">
        <w:t xml:space="preserve"> [Conference Presentation]</w:t>
      </w:r>
      <w:r w:rsidR="000056B4">
        <w:t xml:space="preserve">. </w:t>
      </w:r>
      <w:r w:rsidR="00E3667D">
        <w:t xml:space="preserve">2025 ACJS Annual Meeting, Denver, CO, United States. </w:t>
      </w:r>
    </w:p>
    <w:p w14:paraId="6FEC30CE" w14:textId="0F5E5F9D" w:rsidR="00623736" w:rsidRDefault="00623736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2024</w:t>
      </w:r>
      <w:r>
        <w:rPr>
          <w:noProof/>
        </w:rPr>
        <w:tab/>
      </w:r>
      <w:r>
        <w:rPr>
          <w:b/>
          <w:bCs/>
          <w:noProof/>
        </w:rPr>
        <w:t xml:space="preserve">McNealey, R. L. </w:t>
      </w:r>
      <w:r>
        <w:rPr>
          <w:noProof/>
        </w:rPr>
        <w:t xml:space="preserve">(presenter) </w:t>
      </w:r>
      <w:r w:rsidR="004F76DB" w:rsidRPr="004F76DB">
        <w:rPr>
          <w:i/>
          <w:iCs/>
          <w:noProof/>
        </w:rPr>
        <w:t>Examining the Relationship Between Rurality, Digital Distress, and Cybervictimization Experiences of U.S. Adults</w:t>
      </w:r>
      <w:r w:rsidR="00A13611">
        <w:rPr>
          <w:i/>
          <w:iCs/>
          <w:noProof/>
        </w:rPr>
        <w:t xml:space="preserve"> </w:t>
      </w:r>
      <w:r w:rsidR="00A13611">
        <w:rPr>
          <w:noProof/>
        </w:rPr>
        <w:t>[Conference Presentation]. 2024 ASC Annual Meeting, San Fransisco, CA, United States.</w:t>
      </w:r>
    </w:p>
    <w:p w14:paraId="0EC30E60" w14:textId="01552740" w:rsidR="00F97E52" w:rsidRDefault="00E7506E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2024</w:t>
      </w:r>
      <w:r>
        <w:rPr>
          <w:noProof/>
        </w:rPr>
        <w:tab/>
      </w:r>
      <w:r>
        <w:rPr>
          <w:b/>
          <w:bCs/>
          <w:noProof/>
        </w:rPr>
        <w:t xml:space="preserve">McNealey, R. L. </w:t>
      </w:r>
      <w:r>
        <w:rPr>
          <w:noProof/>
        </w:rPr>
        <w:t xml:space="preserve">(presenter), Ingham, C., Burden, M. </w:t>
      </w:r>
      <w:r w:rsidR="00970C60" w:rsidRPr="00970C60">
        <w:rPr>
          <w:i/>
          <w:iCs/>
          <w:noProof/>
        </w:rPr>
        <w:t>Cross-Contextual Victimization &amp; Fear</w:t>
      </w:r>
      <w:r w:rsidR="00970C60">
        <w:rPr>
          <w:i/>
          <w:iCs/>
          <w:noProof/>
        </w:rPr>
        <w:t xml:space="preserve"> </w:t>
      </w:r>
      <w:r w:rsidR="00970C60">
        <w:rPr>
          <w:noProof/>
        </w:rPr>
        <w:t>[Conference Presentation]. 2024 Human Factor of Cybercrime Conference,</w:t>
      </w:r>
      <w:r w:rsidR="00E41140">
        <w:rPr>
          <w:noProof/>
        </w:rPr>
        <w:t xml:space="preserve"> Montreal, Quebec, Canada. </w:t>
      </w:r>
    </w:p>
    <w:p w14:paraId="78204981" w14:textId="6C029182" w:rsidR="00936206" w:rsidRDefault="00134D4D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2023</w:t>
      </w:r>
      <w:r>
        <w:rPr>
          <w:noProof/>
        </w:rPr>
        <w:tab/>
      </w:r>
      <w:r w:rsidRPr="00134D4D">
        <w:rPr>
          <w:b/>
          <w:bCs/>
          <w:noProof/>
        </w:rPr>
        <w:t>McNealey, R. L.</w:t>
      </w:r>
      <w:r>
        <w:rPr>
          <w:noProof/>
        </w:rPr>
        <w:t xml:space="preserve"> (presenter) </w:t>
      </w:r>
      <w:r w:rsidR="00E67E13">
        <w:rPr>
          <w:noProof/>
        </w:rPr>
        <w:t xml:space="preserve">&amp; Fisher, T. </w:t>
      </w:r>
      <w:r w:rsidR="007D02D3" w:rsidRPr="007D02D3">
        <w:rPr>
          <w:rStyle w:val="normaltextrun"/>
          <w:i/>
          <w:iCs/>
          <w:color w:val="000000"/>
          <w:bdr w:val="none" w:sz="0" w:space="0" w:color="auto" w:frame="1"/>
        </w:rPr>
        <w:t>Investigating the Cross-Contextual Online and Offline Victim-Offender Overlap Among U.S. Adults</w:t>
      </w:r>
      <w:r w:rsidR="00E67E13">
        <w:rPr>
          <w:i/>
          <w:iCs/>
          <w:noProof/>
        </w:rPr>
        <w:t xml:space="preserve"> </w:t>
      </w:r>
      <w:r w:rsidR="00E67E13">
        <w:rPr>
          <w:noProof/>
        </w:rPr>
        <w:t xml:space="preserve">[Conference Presentation]. </w:t>
      </w:r>
      <w:r w:rsidR="00E31E76">
        <w:rPr>
          <w:noProof/>
        </w:rPr>
        <w:t xml:space="preserve">2023 ASC Annual Meeting, </w:t>
      </w:r>
      <w:r w:rsidR="00DE55B4">
        <w:rPr>
          <w:noProof/>
        </w:rPr>
        <w:t>Philadelph</w:t>
      </w:r>
      <w:r w:rsidR="00640743">
        <w:rPr>
          <w:noProof/>
        </w:rPr>
        <w:t>i</w:t>
      </w:r>
      <w:r w:rsidR="00DE55B4">
        <w:rPr>
          <w:noProof/>
        </w:rPr>
        <w:t>a, PA, United States.</w:t>
      </w:r>
    </w:p>
    <w:p w14:paraId="1DD473BF" w14:textId="502E5CFC" w:rsidR="00826312" w:rsidRDefault="00D44914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2022</w:t>
      </w:r>
      <w:r w:rsidR="00AC51DE">
        <w:rPr>
          <w:noProof/>
        </w:rPr>
        <w:tab/>
      </w:r>
      <w:r>
        <w:rPr>
          <w:b/>
          <w:bCs/>
          <w:noProof/>
        </w:rPr>
        <w:t xml:space="preserve">McNealey, R. L. </w:t>
      </w:r>
      <w:r>
        <w:rPr>
          <w:noProof/>
        </w:rPr>
        <w:t xml:space="preserve">(presenter) </w:t>
      </w:r>
      <w:r w:rsidR="00B40F60" w:rsidRPr="00B40F60">
        <w:rPr>
          <w:i/>
          <w:iCs/>
          <w:noProof/>
        </w:rPr>
        <w:t>Communities &amp; Digital Crime: Identifying the Links Between Community-Level Internet Technology and Cyber Offending</w:t>
      </w:r>
      <w:r w:rsidR="00853F4E">
        <w:rPr>
          <w:noProof/>
        </w:rPr>
        <w:t xml:space="preserve"> [Conference Presentation]. </w:t>
      </w:r>
      <w:r w:rsidR="00826312">
        <w:rPr>
          <w:noProof/>
        </w:rPr>
        <w:t>Annual Human Factor in Cybercrime Conference</w:t>
      </w:r>
      <w:r w:rsidR="00782FC9">
        <w:rPr>
          <w:noProof/>
        </w:rPr>
        <w:t>,</w:t>
      </w:r>
      <w:r w:rsidR="00826312">
        <w:rPr>
          <w:noProof/>
        </w:rPr>
        <w:t xml:space="preserve"> Clearwater, FL, United States.</w:t>
      </w:r>
    </w:p>
    <w:p w14:paraId="2AE4AEB1" w14:textId="6F1929A6" w:rsidR="00D44914" w:rsidRDefault="00826312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2022</w:t>
      </w:r>
      <w:r>
        <w:rPr>
          <w:noProof/>
        </w:rPr>
        <w:tab/>
      </w:r>
      <w:r>
        <w:rPr>
          <w:b/>
          <w:bCs/>
          <w:noProof/>
        </w:rPr>
        <w:t xml:space="preserve">McNealey, R. L. </w:t>
      </w:r>
      <w:r>
        <w:rPr>
          <w:noProof/>
        </w:rPr>
        <w:t xml:space="preserve">(presenter) </w:t>
      </w:r>
      <w:r w:rsidR="00E95B64" w:rsidRPr="00E95B64">
        <w:rPr>
          <w:i/>
          <w:iCs/>
          <w:noProof/>
        </w:rPr>
        <w:t>Communities, Collective Efficacy, &amp; Cybercrime</w:t>
      </w:r>
      <w:r w:rsidR="00E95B64">
        <w:rPr>
          <w:i/>
          <w:iCs/>
          <w:noProof/>
        </w:rPr>
        <w:t>:</w:t>
      </w:r>
      <w:r w:rsidR="00782FC9">
        <w:rPr>
          <w:i/>
          <w:iCs/>
          <w:noProof/>
        </w:rPr>
        <w:t xml:space="preserve"> </w:t>
      </w:r>
      <w:r w:rsidR="00782FC9" w:rsidRPr="00782FC9">
        <w:rPr>
          <w:i/>
          <w:iCs/>
          <w:noProof/>
        </w:rPr>
        <w:t>Identifying Links Between Urbanicity, Collective Efficacy, and Cyberoffending</w:t>
      </w:r>
      <w:r w:rsidR="00782FC9">
        <w:rPr>
          <w:i/>
          <w:iCs/>
          <w:noProof/>
        </w:rPr>
        <w:t xml:space="preserve"> </w:t>
      </w:r>
      <w:r w:rsidR="00782FC9">
        <w:rPr>
          <w:noProof/>
        </w:rPr>
        <w:t>[Conference Presentation]. 2022 ASC Annual  Meeting, Atlanta, GA, United States.</w:t>
      </w:r>
    </w:p>
    <w:p w14:paraId="1C4D073C" w14:textId="12090ED0" w:rsidR="004E7AF4" w:rsidRDefault="004E7AF4" w:rsidP="002C3BCF">
      <w:pPr>
        <w:spacing w:line="240" w:lineRule="auto"/>
        <w:ind w:left="720" w:hanging="720"/>
        <w:jc w:val="both"/>
      </w:pPr>
      <w:r>
        <w:t>2022</w:t>
      </w:r>
      <w:r>
        <w:tab/>
        <w:t xml:space="preserve">Iman Said (presenter) &amp; </w:t>
      </w:r>
      <w:r>
        <w:rPr>
          <w:b/>
          <w:bCs/>
        </w:rPr>
        <w:t xml:space="preserve">McNealey, R. L. </w:t>
      </w:r>
      <w:r>
        <w:rPr>
          <w:i/>
          <w:iCs/>
        </w:rPr>
        <w:t xml:space="preserve">Non-Consensual Image Sharing Behavior Among College Students </w:t>
      </w:r>
      <w:r>
        <w:t>[Conference Presentation]. 2022 Annual Meeting of the Society for the Study of Social Problems.</w:t>
      </w:r>
    </w:p>
    <w:p w14:paraId="5BA15628" w14:textId="18E8C379" w:rsidR="00430CE0" w:rsidRPr="002C3BCF" w:rsidRDefault="00430CE0" w:rsidP="002C3BCF">
      <w:pPr>
        <w:spacing w:line="240" w:lineRule="auto"/>
        <w:ind w:left="720" w:hanging="720"/>
        <w:jc w:val="both"/>
      </w:pPr>
      <w:r>
        <w:t>2022</w:t>
      </w:r>
      <w:r>
        <w:tab/>
        <w:t xml:space="preserve">Iman Said (presenter) &amp; </w:t>
      </w:r>
      <w:r>
        <w:rPr>
          <w:b/>
          <w:bCs/>
        </w:rPr>
        <w:t xml:space="preserve">McNealey, R. L. </w:t>
      </w:r>
      <w:r>
        <w:rPr>
          <w:i/>
          <w:iCs/>
        </w:rPr>
        <w:t xml:space="preserve">Non-Consensual Image Sharing Behavior Among College Students </w:t>
      </w:r>
      <w:r>
        <w:t xml:space="preserve">[Conference Presentation]. </w:t>
      </w:r>
      <w:r w:rsidR="00C064FB">
        <w:t>2</w:t>
      </w:r>
      <w:r w:rsidR="00C064FB" w:rsidRPr="00C064FB">
        <w:rPr>
          <w:vertAlign w:val="superscript"/>
        </w:rPr>
        <w:t>nd</w:t>
      </w:r>
      <w:r w:rsidR="00C064FB">
        <w:t xml:space="preserve"> </w:t>
      </w:r>
      <w:r>
        <w:t>PSU/UMD/UPENN</w:t>
      </w:r>
      <w:r w:rsidR="00C064FB">
        <w:t xml:space="preserve"> Virtual Mini-Conference.</w:t>
      </w:r>
    </w:p>
    <w:p w14:paraId="2999170A" w14:textId="7262CE01" w:rsidR="00C53ADC" w:rsidRDefault="006D5EE2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 xml:space="preserve">2021 </w:t>
      </w:r>
      <w:r>
        <w:rPr>
          <w:noProof/>
        </w:rPr>
        <w:tab/>
      </w:r>
      <w:r w:rsidR="004E6810">
        <w:rPr>
          <w:b/>
          <w:bCs/>
          <w:noProof/>
        </w:rPr>
        <w:t>McNealey, R. L.</w:t>
      </w:r>
      <w:r w:rsidR="00C53ADC">
        <w:rPr>
          <w:b/>
          <w:bCs/>
          <w:noProof/>
        </w:rPr>
        <w:t xml:space="preserve"> </w:t>
      </w:r>
      <w:r w:rsidR="00C53ADC">
        <w:rPr>
          <w:noProof/>
        </w:rPr>
        <w:t>(presenter)</w:t>
      </w:r>
      <w:r w:rsidR="004E6810">
        <w:rPr>
          <w:b/>
          <w:bCs/>
          <w:noProof/>
        </w:rPr>
        <w:t xml:space="preserve"> </w:t>
      </w:r>
      <w:r w:rsidR="00BA2B42">
        <w:rPr>
          <w:i/>
          <w:iCs/>
          <w:noProof/>
        </w:rPr>
        <w:t xml:space="preserve">Does Digital Location Matter? </w:t>
      </w:r>
      <w:r w:rsidR="00C058BE" w:rsidRPr="00C058BE">
        <w:rPr>
          <w:i/>
          <w:iCs/>
          <w:noProof/>
        </w:rPr>
        <w:t>Measuring Risk Perception of Computer-Focused Victimization on the Internet</w:t>
      </w:r>
      <w:r w:rsidR="0028341F">
        <w:rPr>
          <w:i/>
          <w:iCs/>
          <w:noProof/>
        </w:rPr>
        <w:t xml:space="preserve"> </w:t>
      </w:r>
      <w:r w:rsidR="0028341F">
        <w:rPr>
          <w:noProof/>
        </w:rPr>
        <w:t>[Conference Presentation]. Annual Human Factor in Cybercrime Conference</w:t>
      </w:r>
      <w:r w:rsidR="00920D6F">
        <w:rPr>
          <w:noProof/>
        </w:rPr>
        <w:t xml:space="preserve">, Virtual. </w:t>
      </w:r>
      <w:r w:rsidR="00325A3F">
        <w:rPr>
          <w:noProof/>
        </w:rPr>
        <w:t>(</w:t>
      </w:r>
      <w:r w:rsidR="00920D6F">
        <w:rPr>
          <w:noProof/>
        </w:rPr>
        <w:t>Session recording available</w:t>
      </w:r>
      <w:r w:rsidR="00325A3F">
        <w:rPr>
          <w:noProof/>
        </w:rPr>
        <w:t xml:space="preserve"> </w:t>
      </w:r>
      <w:hyperlink r:id="rId22" w:history="1">
        <w:r w:rsidR="00325A3F" w:rsidRPr="00325A3F">
          <w:rPr>
            <w:rStyle w:val="Hyperlink"/>
            <w:noProof/>
          </w:rPr>
          <w:t>online</w:t>
        </w:r>
      </w:hyperlink>
      <w:r w:rsidR="00325A3F">
        <w:rPr>
          <w:noProof/>
        </w:rPr>
        <w:t>)</w:t>
      </w:r>
    </w:p>
    <w:p w14:paraId="356AF08A" w14:textId="524DA995" w:rsidR="00C0564E" w:rsidRPr="002C3BCF" w:rsidRDefault="00C53ADC" w:rsidP="002C3BCF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2021</w:t>
      </w:r>
      <w:r>
        <w:rPr>
          <w:noProof/>
        </w:rPr>
        <w:tab/>
      </w:r>
      <w:r>
        <w:rPr>
          <w:b/>
          <w:bCs/>
          <w:noProof/>
        </w:rPr>
        <w:t xml:space="preserve">McNealey, R. L. </w:t>
      </w:r>
      <w:r w:rsidR="00562C74">
        <w:rPr>
          <w:noProof/>
        </w:rPr>
        <w:t xml:space="preserve">(presenter), Nguyen, H., &amp; Thomas, K. </w:t>
      </w:r>
      <w:r w:rsidR="00F60B28">
        <w:rPr>
          <w:i/>
          <w:iCs/>
          <w:noProof/>
        </w:rPr>
        <w:t>Workplace Crime: On the Contextual Generality of Criminal Behavior</w:t>
      </w:r>
      <w:r w:rsidR="00FD3D35">
        <w:rPr>
          <w:i/>
          <w:iCs/>
          <w:noProof/>
        </w:rPr>
        <w:t xml:space="preserve"> </w:t>
      </w:r>
      <w:r w:rsidR="00FD3D35">
        <w:rPr>
          <w:noProof/>
        </w:rPr>
        <w:t>[Conference Presentation]. 2021 ASC Annual Meeting, Chicago, IL, United States.</w:t>
      </w:r>
    </w:p>
    <w:p w14:paraId="3BF940BF" w14:textId="36F5955C" w:rsidR="006D6014" w:rsidRPr="00D97343" w:rsidRDefault="006D5EE2" w:rsidP="004E7AF4">
      <w:pPr>
        <w:ind w:left="720" w:hanging="720"/>
        <w:jc w:val="both"/>
        <w:rPr>
          <w:bCs/>
        </w:rPr>
      </w:pPr>
      <w:r>
        <w:rPr>
          <w:bCs/>
        </w:rPr>
        <w:t>2021</w:t>
      </w:r>
      <w:r>
        <w:rPr>
          <w:bCs/>
        </w:rPr>
        <w:tab/>
      </w:r>
      <w:r w:rsidR="006D6014">
        <w:rPr>
          <w:b/>
        </w:rPr>
        <w:t>McNealey, R. L.</w:t>
      </w:r>
      <w:r>
        <w:rPr>
          <w:b/>
        </w:rPr>
        <w:t xml:space="preserve"> </w:t>
      </w:r>
      <w:r w:rsidR="00C53ADC">
        <w:rPr>
          <w:bCs/>
        </w:rPr>
        <w:t xml:space="preserve">(presenter) </w:t>
      </w:r>
      <w:r w:rsidR="006D6014">
        <w:rPr>
          <w:bCs/>
          <w:i/>
          <w:iCs/>
        </w:rPr>
        <w:t>Risky Digital Behavior or Risky Digital Places? Victimization Risk Perception and Evaluation on the Internet</w:t>
      </w:r>
      <w:r w:rsidR="006D6014">
        <w:rPr>
          <w:bCs/>
        </w:rPr>
        <w:t xml:space="preserve"> [Lightning round]. PSU/UMD/UPENN Virtual Mini-Conference.</w:t>
      </w:r>
    </w:p>
    <w:p w14:paraId="6435A5AB" w14:textId="73949DBB" w:rsidR="006D6014" w:rsidRPr="0017467B" w:rsidRDefault="006D5EE2" w:rsidP="004E7AF4">
      <w:pPr>
        <w:ind w:left="720" w:hanging="720"/>
        <w:jc w:val="both"/>
        <w:rPr>
          <w:bCs/>
        </w:rPr>
      </w:pPr>
      <w:r>
        <w:rPr>
          <w:bCs/>
        </w:rPr>
        <w:lastRenderedPageBreak/>
        <w:t>2021</w:t>
      </w:r>
      <w:r>
        <w:rPr>
          <w:bCs/>
        </w:rPr>
        <w:tab/>
      </w:r>
      <w:r w:rsidR="006D6014">
        <w:rPr>
          <w:b/>
        </w:rPr>
        <w:t>McNealey, R. L.</w:t>
      </w:r>
      <w:r>
        <w:rPr>
          <w:b/>
        </w:rPr>
        <w:t xml:space="preserve"> </w:t>
      </w:r>
      <w:r w:rsidR="00C53ADC">
        <w:rPr>
          <w:bCs/>
        </w:rPr>
        <w:t xml:space="preserve">(presenter) </w:t>
      </w:r>
      <w:r w:rsidR="006D6014">
        <w:rPr>
          <w:bCs/>
          <w:i/>
          <w:iCs/>
        </w:rPr>
        <w:t xml:space="preserve">Risky Business on the Internet: Using quasi-experimental vignette design to measure perceived risk of malware victimization </w:t>
      </w:r>
      <w:r w:rsidR="006D6014">
        <w:rPr>
          <w:bCs/>
        </w:rPr>
        <w:t>[Conference session]. 2020 ASC Annual Meeting, Washington, D.C., United States. (Conference canceled).</w:t>
      </w:r>
    </w:p>
    <w:p w14:paraId="7921797E" w14:textId="62EFC992" w:rsidR="006D6014" w:rsidRDefault="00562C74" w:rsidP="002602A8">
      <w:pPr>
        <w:pBdr>
          <w:bottom w:val="single" w:sz="6" w:space="1" w:color="auto"/>
        </w:pBdr>
        <w:spacing w:before="240"/>
        <w:ind w:left="720" w:hanging="720"/>
        <w:jc w:val="both"/>
      </w:pPr>
      <w:r>
        <w:rPr>
          <w:bCs/>
        </w:rPr>
        <w:t>2018</w:t>
      </w:r>
      <w:r>
        <w:rPr>
          <w:bCs/>
        </w:rPr>
        <w:tab/>
      </w:r>
      <w:r w:rsidR="006D6014" w:rsidRPr="00F67AA7">
        <w:rPr>
          <w:b/>
        </w:rPr>
        <w:t>McNealey, R. L.</w:t>
      </w:r>
      <w:r w:rsidR="00C53ADC">
        <w:rPr>
          <w:b/>
        </w:rPr>
        <w:t xml:space="preserve"> </w:t>
      </w:r>
      <w:r w:rsidR="00C53ADC">
        <w:rPr>
          <w:bCs/>
        </w:rPr>
        <w:t>(presenter)</w:t>
      </w:r>
      <w:r w:rsidR="006D6014">
        <w:t xml:space="preserve"> &amp;</w:t>
      </w:r>
      <w:r w:rsidR="006D6014" w:rsidRPr="00F67AA7">
        <w:t xml:space="preserve"> Ghazi-Tehrani, A. K.</w:t>
      </w:r>
      <w:r w:rsidR="006D6014">
        <w:t xml:space="preserve"> </w:t>
      </w:r>
      <w:r w:rsidR="006D6014" w:rsidRPr="00F67AA7">
        <w:rPr>
          <w:i/>
        </w:rPr>
        <w:t>Seeking a Relationship Between Socioeconomic</w:t>
      </w:r>
      <w:r w:rsidR="006D6014">
        <w:rPr>
          <w:i/>
        </w:rPr>
        <w:t xml:space="preserve"> </w:t>
      </w:r>
      <w:r w:rsidR="006D6014" w:rsidRPr="00F67AA7">
        <w:rPr>
          <w:i/>
        </w:rPr>
        <w:t>Status,</w:t>
      </w:r>
      <w:r w:rsidR="006D6014">
        <w:rPr>
          <w:i/>
        </w:rPr>
        <w:t xml:space="preserve"> </w:t>
      </w:r>
      <w:r w:rsidR="006D6014" w:rsidRPr="00F67AA7">
        <w:rPr>
          <w:i/>
        </w:rPr>
        <w:t>Internet Use, and Malware</w:t>
      </w:r>
      <w:r w:rsidR="006D6014">
        <w:rPr>
          <w:i/>
        </w:rPr>
        <w:t xml:space="preserve"> </w:t>
      </w:r>
      <w:r w:rsidR="006D6014">
        <w:rPr>
          <w:iCs/>
        </w:rPr>
        <w:t>[Conference session]</w:t>
      </w:r>
      <w:r w:rsidR="006D6014">
        <w:t xml:space="preserve">. 2018 ASC Annual Meeting, </w:t>
      </w:r>
      <w:r w:rsidR="006D6014" w:rsidRPr="00F67AA7">
        <w:t>Atlanta, GA</w:t>
      </w:r>
      <w:r w:rsidR="006D6014">
        <w:t>, United States.</w:t>
      </w:r>
    </w:p>
    <w:p w14:paraId="10A13F65" w14:textId="465DC02F" w:rsidR="0070225C" w:rsidRPr="00804073" w:rsidRDefault="00E85125" w:rsidP="00B903A9">
      <w:pPr>
        <w:spacing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>TEACHING EXPERIENCE</w:t>
      </w:r>
    </w:p>
    <w:p w14:paraId="710EB0E8" w14:textId="2CDF6137" w:rsidR="00813C68" w:rsidRPr="0070225C" w:rsidRDefault="00563B57" w:rsidP="0070225C">
      <w:pPr>
        <w:spacing w:after="120" w:line="240" w:lineRule="auto"/>
        <w:ind w:left="720" w:hanging="720"/>
        <w:jc w:val="both"/>
        <w:rPr>
          <w:b/>
          <w:bCs/>
          <w:noProof/>
        </w:rPr>
      </w:pPr>
      <w:r w:rsidRPr="0070225C">
        <w:rPr>
          <w:b/>
          <w:bCs/>
          <w:noProof/>
        </w:rPr>
        <w:t>Instructor of Record</w:t>
      </w:r>
    </w:p>
    <w:p w14:paraId="5C8AC6C5" w14:textId="491BCD42" w:rsidR="0070225C" w:rsidRPr="0070225C" w:rsidRDefault="0070225C" w:rsidP="007813B8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Michigan State University</w:t>
      </w:r>
      <w:r w:rsidR="00F60681">
        <w:rPr>
          <w:i/>
          <w:iCs/>
        </w:rPr>
        <w:t xml:space="preserve"> </w:t>
      </w:r>
      <w:r w:rsidR="007C52DA">
        <w:rPr>
          <w:i/>
          <w:iCs/>
        </w:rPr>
        <w:t>School of Criminal Justice</w:t>
      </w:r>
    </w:p>
    <w:p w14:paraId="7D6AA961" w14:textId="28AE5A44" w:rsidR="00F60681" w:rsidRPr="00B72C34" w:rsidRDefault="00F60681" w:rsidP="007813B8">
      <w:pPr>
        <w:spacing w:after="0" w:line="240" w:lineRule="auto"/>
        <w:jc w:val="both"/>
      </w:pPr>
      <w:r>
        <w:tab/>
        <w:t xml:space="preserve">CJ </w:t>
      </w:r>
      <w:r w:rsidR="00B72C34">
        <w:t xml:space="preserve">879: </w:t>
      </w:r>
      <w:r w:rsidR="00B72C34">
        <w:rPr>
          <w:i/>
          <w:iCs/>
        </w:rPr>
        <w:t>Interpersonal Cybercrimes</w:t>
      </w:r>
      <w:r w:rsidR="00B72C34">
        <w:t>, SCJ Online Master’s Program</w:t>
      </w:r>
    </w:p>
    <w:p w14:paraId="597FD6BF" w14:textId="43C9B007" w:rsidR="001E442D" w:rsidRDefault="0070225C" w:rsidP="007813B8">
      <w:pPr>
        <w:spacing w:after="0" w:line="240" w:lineRule="auto"/>
        <w:jc w:val="both"/>
      </w:pPr>
      <w:r>
        <w:tab/>
        <w:t xml:space="preserve">CJ 875: </w:t>
      </w:r>
      <w:r>
        <w:rPr>
          <w:i/>
          <w:iCs/>
        </w:rPr>
        <w:t>Digital Forensic Investigati</w:t>
      </w:r>
      <w:r w:rsidR="00F60681">
        <w:rPr>
          <w:i/>
          <w:iCs/>
        </w:rPr>
        <w:t>ons</w:t>
      </w:r>
      <w:r w:rsidR="00F60681">
        <w:t>, SCJ Online Master’s Program</w:t>
      </w:r>
    </w:p>
    <w:p w14:paraId="711D81E1" w14:textId="4EF84C60" w:rsidR="001E442D" w:rsidRPr="0070225C" w:rsidRDefault="0070225C" w:rsidP="0070225C">
      <w:pPr>
        <w:spacing w:before="120" w:after="0" w:line="240" w:lineRule="auto"/>
        <w:jc w:val="both"/>
        <w:rPr>
          <w:i/>
          <w:iCs/>
        </w:rPr>
      </w:pPr>
      <w:r>
        <w:rPr>
          <w:i/>
          <w:iCs/>
        </w:rPr>
        <w:t>Penn State University</w:t>
      </w:r>
      <w:r w:rsidR="00B72C34">
        <w:rPr>
          <w:i/>
          <w:iCs/>
        </w:rPr>
        <w:t xml:space="preserve"> Department of Sociology &amp; Criminology</w:t>
      </w:r>
    </w:p>
    <w:p w14:paraId="7AD709F9" w14:textId="7FDC1948" w:rsidR="007813B8" w:rsidRPr="0032023B" w:rsidRDefault="007813B8" w:rsidP="007813B8">
      <w:pPr>
        <w:spacing w:after="0" w:line="240" w:lineRule="auto"/>
        <w:jc w:val="both"/>
        <w:rPr>
          <w:i/>
          <w:iCs/>
        </w:rPr>
      </w:pPr>
      <w:r>
        <w:t>Fall 20</w:t>
      </w:r>
      <w:r w:rsidR="00A13611">
        <w:t>19</w:t>
      </w:r>
      <w:r w:rsidR="001E442D">
        <w:t>/22</w:t>
      </w:r>
      <w:r>
        <w:tab/>
      </w:r>
      <w:r>
        <w:tab/>
      </w:r>
      <w:r w:rsidR="0032023B">
        <w:t xml:space="preserve">CRIM250W Lab: </w:t>
      </w:r>
      <w:r w:rsidR="0032023B">
        <w:rPr>
          <w:i/>
          <w:iCs/>
        </w:rPr>
        <w:t>Research Methods</w:t>
      </w:r>
    </w:p>
    <w:p w14:paraId="298F4F2D" w14:textId="77777777" w:rsidR="0070225C" w:rsidRDefault="007813B8" w:rsidP="0070225C">
      <w:pPr>
        <w:spacing w:after="0" w:line="240" w:lineRule="auto"/>
        <w:ind w:left="2160" w:hanging="2160"/>
        <w:jc w:val="both"/>
      </w:pPr>
      <w:r>
        <w:t>Spring 2020</w:t>
      </w:r>
    </w:p>
    <w:p w14:paraId="1D2C4F92" w14:textId="57CE89F5" w:rsidR="00752908" w:rsidRPr="0070225C" w:rsidRDefault="00813C68" w:rsidP="0070225C">
      <w:pPr>
        <w:spacing w:line="240" w:lineRule="auto"/>
        <w:ind w:left="2160" w:hanging="2160"/>
        <w:jc w:val="both"/>
      </w:pPr>
      <w:r>
        <w:t>Summer 2022</w:t>
      </w:r>
      <w:r>
        <w:tab/>
      </w:r>
      <w:r w:rsidR="00765492">
        <w:t>C</w:t>
      </w:r>
      <w:r w:rsidR="007D5313">
        <w:t>RIM</w:t>
      </w:r>
      <w:r w:rsidR="00765492">
        <w:t xml:space="preserve">100: </w:t>
      </w:r>
      <w:r w:rsidR="00765492">
        <w:rPr>
          <w:i/>
          <w:iCs/>
        </w:rPr>
        <w:t xml:space="preserve">Introduction to </w:t>
      </w:r>
      <w:r w:rsidR="003232F4">
        <w:rPr>
          <w:i/>
          <w:iCs/>
        </w:rPr>
        <w:t>Criminal Justice</w:t>
      </w:r>
    </w:p>
    <w:p w14:paraId="3C3E7503" w14:textId="13E1E1D7" w:rsidR="00662AA4" w:rsidRPr="00B46A9C" w:rsidRDefault="00346638" w:rsidP="00B46A9C">
      <w:pPr>
        <w:spacing w:after="120"/>
        <w:jc w:val="both"/>
        <w:rPr>
          <w:b/>
          <w:bCs/>
        </w:rPr>
      </w:pPr>
      <w:r>
        <w:rPr>
          <w:b/>
          <w:bCs/>
        </w:rPr>
        <w:t>Invited</w:t>
      </w:r>
      <w:r w:rsidR="0032023B" w:rsidRPr="0070225C">
        <w:rPr>
          <w:b/>
          <w:bCs/>
        </w:rPr>
        <w:t xml:space="preserve"> Lectures</w:t>
      </w:r>
    </w:p>
    <w:p w14:paraId="523BAB58" w14:textId="3AD37289" w:rsidR="00AC51DE" w:rsidRDefault="00707550" w:rsidP="0032023B">
      <w:pPr>
        <w:spacing w:after="0"/>
        <w:ind w:left="1440" w:hanging="1440"/>
        <w:jc w:val="both"/>
      </w:pPr>
      <w:r>
        <w:t>2025</w:t>
      </w:r>
      <w:r>
        <w:tab/>
      </w:r>
      <w:r w:rsidR="006F4CC2">
        <w:t xml:space="preserve">“Image-Based Cybervictimization: Scams, frauds, and emerging threats”, Michigan State University, </w:t>
      </w:r>
      <w:r w:rsidR="00B52B7E">
        <w:t>Scams and Frauds (</w:t>
      </w:r>
      <w:r w:rsidR="003336A5">
        <w:t>CJ 491-003)</w:t>
      </w:r>
    </w:p>
    <w:p w14:paraId="3F73216B" w14:textId="1DB20A23" w:rsidR="002C3BCF" w:rsidRDefault="002C3BCF" w:rsidP="0032023B">
      <w:pPr>
        <w:spacing w:after="0"/>
        <w:ind w:left="1440" w:hanging="1440"/>
        <w:jc w:val="both"/>
      </w:pPr>
      <w:r>
        <w:t>2025</w:t>
      </w:r>
      <w:r w:rsidR="007978DD">
        <w:tab/>
      </w:r>
      <w:r w:rsidR="00DA3CB3">
        <w:t>“Crime in a Digital Society: Understanding cybercrime and its impacts</w:t>
      </w:r>
      <w:r w:rsidR="00AC51DE">
        <w:t xml:space="preserve">”, Michigan State University, </w:t>
      </w:r>
      <w:r w:rsidR="00615DF1">
        <w:t>Families, Law, and Social Policy (ISS 308)</w:t>
      </w:r>
    </w:p>
    <w:p w14:paraId="2910085D" w14:textId="18D5FABD" w:rsidR="00D36804" w:rsidRDefault="00D36804" w:rsidP="0032023B">
      <w:pPr>
        <w:spacing w:after="0"/>
        <w:ind w:left="1440" w:hanging="1440"/>
        <w:jc w:val="both"/>
      </w:pPr>
      <w:r>
        <w:t>2024</w:t>
      </w:r>
      <w:r w:rsidR="00BA283F">
        <w:tab/>
      </w:r>
      <w:r w:rsidR="00E7535F">
        <w:t>“Cybercrime &amp; the Individual: Understanding Cyber Victimization &amp; Offending”, Penn State University; Women &amp; Justice undergraduate course</w:t>
      </w:r>
      <w:r w:rsidR="007978DD">
        <w:t xml:space="preserve"> (3 sections)</w:t>
      </w:r>
      <w:r w:rsidR="00E7535F">
        <w:t>.</w:t>
      </w:r>
    </w:p>
    <w:p w14:paraId="5F4B7A51" w14:textId="0989D3CC" w:rsidR="00D36804" w:rsidRDefault="00D36804" w:rsidP="0032023B">
      <w:pPr>
        <w:spacing w:after="0"/>
        <w:ind w:left="1440" w:hanging="1440"/>
        <w:jc w:val="both"/>
      </w:pPr>
      <w:r>
        <w:t>2024</w:t>
      </w:r>
      <w:r>
        <w:tab/>
        <w:t>“</w:t>
      </w:r>
      <w:r w:rsidRPr="00662AA4">
        <w:t>Digital Criminology: Perspectives on Emerging Forms of Crime</w:t>
      </w:r>
      <w:r>
        <w:t>”, Penn State University</w:t>
      </w:r>
      <w:r w:rsidR="00E7535F">
        <w:t>;</w:t>
      </w:r>
      <w:r>
        <w:t xml:space="preserve"> Introduction to Criminology</w:t>
      </w:r>
      <w:r w:rsidR="00E7535F">
        <w:t xml:space="preserve"> undergraduate course.</w:t>
      </w:r>
    </w:p>
    <w:p w14:paraId="52E0FCBE" w14:textId="078EF116" w:rsidR="00C171E3" w:rsidRDefault="00DB1F6D" w:rsidP="0032023B">
      <w:pPr>
        <w:pBdr>
          <w:bottom w:val="single" w:sz="6" w:space="1" w:color="auto"/>
        </w:pBdr>
        <w:spacing w:after="0"/>
        <w:ind w:left="1440" w:hanging="1440"/>
        <w:jc w:val="both"/>
      </w:pPr>
      <w:r>
        <w:t>2024</w:t>
      </w:r>
      <w:r>
        <w:tab/>
      </w:r>
      <w:r w:rsidR="00346638">
        <w:t>“</w:t>
      </w:r>
      <w:r w:rsidR="00662AA4" w:rsidRPr="00662AA4">
        <w:t>Digital Criminology: Perspectives on Emerging Forms of Crime</w:t>
      </w:r>
      <w:r w:rsidR="00662AA4">
        <w:t>”, Purdue University</w:t>
      </w:r>
      <w:r w:rsidR="00E7535F">
        <w:t>; Criminological Theory undergraduate course.</w:t>
      </w:r>
    </w:p>
    <w:p w14:paraId="012C6FBE" w14:textId="0583061A" w:rsidR="00871C71" w:rsidRDefault="000B2EDA" w:rsidP="00E3667D">
      <w:pPr>
        <w:spacing w:before="240"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 xml:space="preserve">UNIVERSITY &amp; </w:t>
      </w:r>
      <w:r w:rsidR="007D1949">
        <w:rPr>
          <w:b/>
          <w:bCs/>
          <w:noProof/>
        </w:rPr>
        <w:t xml:space="preserve">DEPARTMENT </w:t>
      </w:r>
      <w:r w:rsidR="00871C71">
        <w:rPr>
          <w:b/>
          <w:bCs/>
          <w:noProof/>
        </w:rPr>
        <w:t>SERVICE</w:t>
      </w:r>
    </w:p>
    <w:p w14:paraId="68198D0D" w14:textId="5A518C3F" w:rsidR="00AB7349" w:rsidRPr="00AB7349" w:rsidRDefault="00D5502A" w:rsidP="006A458B">
      <w:pPr>
        <w:spacing w:line="240" w:lineRule="auto"/>
        <w:jc w:val="both"/>
        <w:rPr>
          <w:b/>
          <w:bCs/>
          <w:noProof/>
        </w:rPr>
      </w:pPr>
      <w:r w:rsidRPr="00B46A9C">
        <w:rPr>
          <w:b/>
          <w:bCs/>
          <w:noProof/>
        </w:rPr>
        <w:t>Michigan State University, School of Criminal Justice</w:t>
      </w:r>
    </w:p>
    <w:p w14:paraId="0A8604AC" w14:textId="502C08A2" w:rsidR="00AB7349" w:rsidRDefault="00AB7349" w:rsidP="004E7AF4">
      <w:pPr>
        <w:spacing w:line="240" w:lineRule="auto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</w:r>
      <w:r>
        <w:rPr>
          <w:noProof/>
        </w:rPr>
        <w:tab/>
      </w:r>
      <w:r w:rsidR="00BE1831">
        <w:rPr>
          <w:noProof/>
        </w:rPr>
        <w:t>Chair</w:t>
      </w:r>
      <w:r>
        <w:rPr>
          <w:noProof/>
        </w:rPr>
        <w:t>; Kexin Cui Guidance Committee</w:t>
      </w:r>
    </w:p>
    <w:p w14:paraId="5A73B460" w14:textId="7196B420" w:rsidR="00AB7349" w:rsidRDefault="00AB7349" w:rsidP="004E7AF4">
      <w:pPr>
        <w:spacing w:line="240" w:lineRule="auto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</w:r>
      <w:r>
        <w:rPr>
          <w:noProof/>
        </w:rPr>
        <w:tab/>
        <w:t>Member; Narelle Hickmon Guidance Committee</w:t>
      </w:r>
    </w:p>
    <w:p w14:paraId="33BFDEA9" w14:textId="7C56018A" w:rsidR="00AB7349" w:rsidRDefault="00AB7349" w:rsidP="004E7AF4">
      <w:pPr>
        <w:spacing w:line="240" w:lineRule="auto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</w:r>
      <w:r>
        <w:rPr>
          <w:noProof/>
        </w:rPr>
        <w:tab/>
        <w:t>Member; SCJ Faculty Advisory Committee</w:t>
      </w:r>
    </w:p>
    <w:p w14:paraId="70269DA2" w14:textId="22DDD84E" w:rsidR="00AB7349" w:rsidRDefault="00AB7349" w:rsidP="004E7AF4">
      <w:pPr>
        <w:spacing w:line="240" w:lineRule="auto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</w:r>
      <w:r>
        <w:rPr>
          <w:noProof/>
        </w:rPr>
        <w:tab/>
        <w:t>Member; SCJ Theory Qualifying Papers Committee</w:t>
      </w:r>
    </w:p>
    <w:p w14:paraId="0E11A541" w14:textId="37451440" w:rsidR="0024778A" w:rsidRDefault="0024778A" w:rsidP="004E7AF4">
      <w:pPr>
        <w:spacing w:line="240" w:lineRule="auto"/>
        <w:jc w:val="both"/>
        <w:rPr>
          <w:noProof/>
        </w:rPr>
      </w:pPr>
      <w:r>
        <w:rPr>
          <w:noProof/>
        </w:rPr>
        <w:t>2024</w:t>
      </w:r>
      <w:r>
        <w:rPr>
          <w:noProof/>
        </w:rPr>
        <w:tab/>
      </w:r>
      <w:r>
        <w:rPr>
          <w:noProof/>
        </w:rPr>
        <w:tab/>
        <w:t>Chair; Bylaws Committee</w:t>
      </w:r>
    </w:p>
    <w:p w14:paraId="3037C9CB" w14:textId="2AB2A652" w:rsidR="008302D0" w:rsidRDefault="008302D0" w:rsidP="008302D0">
      <w:pPr>
        <w:spacing w:line="240" w:lineRule="auto"/>
        <w:ind w:left="1440" w:hanging="1440"/>
        <w:jc w:val="both"/>
        <w:rPr>
          <w:noProof/>
        </w:rPr>
      </w:pPr>
      <w:r>
        <w:rPr>
          <w:noProof/>
        </w:rPr>
        <w:t>2024</w:t>
      </w:r>
      <w:r>
        <w:rPr>
          <w:noProof/>
        </w:rPr>
        <w:tab/>
        <w:t>Member &amp; Affirmative Action Advocate; Tenure-track Assistant Professor Hiring Committee</w:t>
      </w:r>
    </w:p>
    <w:p w14:paraId="72845377" w14:textId="01C20E92" w:rsidR="0060617B" w:rsidRDefault="0060617B" w:rsidP="008302D0">
      <w:pPr>
        <w:spacing w:line="240" w:lineRule="auto"/>
        <w:ind w:left="1440" w:hanging="1440"/>
        <w:jc w:val="both"/>
        <w:rPr>
          <w:noProof/>
        </w:rPr>
      </w:pPr>
      <w:r>
        <w:rPr>
          <w:noProof/>
        </w:rPr>
        <w:lastRenderedPageBreak/>
        <w:t>2024</w:t>
      </w:r>
      <w:r>
        <w:rPr>
          <w:noProof/>
        </w:rPr>
        <w:tab/>
        <w:t>Member; Makayla Burden Dissertation Committee</w:t>
      </w:r>
    </w:p>
    <w:p w14:paraId="272B7E50" w14:textId="10446416" w:rsidR="0024778A" w:rsidRDefault="0024778A" w:rsidP="004E7AF4">
      <w:pPr>
        <w:spacing w:line="240" w:lineRule="auto"/>
        <w:jc w:val="both"/>
        <w:rPr>
          <w:noProof/>
        </w:rPr>
      </w:pPr>
      <w:r>
        <w:rPr>
          <w:noProof/>
        </w:rPr>
        <w:t>2024</w:t>
      </w:r>
      <w:r>
        <w:rPr>
          <w:noProof/>
        </w:rPr>
        <w:tab/>
      </w:r>
      <w:r>
        <w:rPr>
          <w:noProof/>
        </w:rPr>
        <w:tab/>
      </w:r>
      <w:r w:rsidR="008302D0">
        <w:rPr>
          <w:noProof/>
        </w:rPr>
        <w:t>Member; Post-doc Hiring Committee</w:t>
      </w:r>
    </w:p>
    <w:p w14:paraId="63CACDB0" w14:textId="22C8D7F5" w:rsidR="00D5502A" w:rsidRDefault="00D5502A" w:rsidP="004E7AF4">
      <w:pPr>
        <w:spacing w:line="240" w:lineRule="auto"/>
        <w:jc w:val="both"/>
        <w:rPr>
          <w:noProof/>
        </w:rPr>
      </w:pPr>
      <w:r>
        <w:rPr>
          <w:noProof/>
        </w:rPr>
        <w:t>2023</w:t>
      </w:r>
      <w:r w:rsidR="00BA283F">
        <w:rPr>
          <w:noProof/>
        </w:rPr>
        <w:tab/>
      </w:r>
      <w:r w:rsidR="00BA283F">
        <w:rPr>
          <w:noProof/>
        </w:rPr>
        <w:tab/>
      </w:r>
      <w:r w:rsidR="0024778A">
        <w:rPr>
          <w:noProof/>
        </w:rPr>
        <w:t>Member, Bylaws Committee</w:t>
      </w:r>
    </w:p>
    <w:p w14:paraId="6D4102D1" w14:textId="307DB710" w:rsidR="007D1949" w:rsidRPr="00B40D50" w:rsidRDefault="00371F76" w:rsidP="006A458B">
      <w:pPr>
        <w:spacing w:line="240" w:lineRule="auto"/>
        <w:jc w:val="both"/>
        <w:rPr>
          <w:b/>
          <w:bCs/>
          <w:noProof/>
        </w:rPr>
      </w:pPr>
      <w:r w:rsidRPr="00B40D50">
        <w:rPr>
          <w:b/>
          <w:bCs/>
          <w:noProof/>
        </w:rPr>
        <w:t>The</w:t>
      </w:r>
      <w:r w:rsidR="00E1109E" w:rsidRPr="00B40D50">
        <w:rPr>
          <w:b/>
          <w:bCs/>
          <w:noProof/>
        </w:rPr>
        <w:t xml:space="preserve"> Pennsylvania State University, Department of Sociology &amp; Criminology</w:t>
      </w:r>
    </w:p>
    <w:p w14:paraId="42D6FD50" w14:textId="3173FDA6" w:rsidR="00371F76" w:rsidRDefault="00484A2F" w:rsidP="00F17EC1">
      <w:pPr>
        <w:spacing w:line="240" w:lineRule="auto"/>
        <w:jc w:val="both"/>
        <w:rPr>
          <w:noProof/>
        </w:rPr>
      </w:pPr>
      <w:r>
        <w:rPr>
          <w:noProof/>
        </w:rPr>
        <w:t>2022-</w:t>
      </w:r>
      <w:r w:rsidR="00E053D7">
        <w:rPr>
          <w:noProof/>
        </w:rPr>
        <w:t>2023</w:t>
      </w:r>
      <w:r>
        <w:rPr>
          <w:noProof/>
        </w:rPr>
        <w:t xml:space="preserve"> </w:t>
      </w:r>
      <w:r>
        <w:rPr>
          <w:noProof/>
        </w:rPr>
        <w:tab/>
      </w:r>
      <w:r w:rsidR="00371F76">
        <w:rPr>
          <w:noProof/>
        </w:rPr>
        <w:t xml:space="preserve">Criminology Journal Club </w:t>
      </w:r>
      <w:r w:rsidR="00A53529">
        <w:rPr>
          <w:noProof/>
        </w:rPr>
        <w:t>–</w:t>
      </w:r>
      <w:r w:rsidR="00371F76">
        <w:rPr>
          <w:noProof/>
        </w:rPr>
        <w:t xml:space="preserve"> Coordinator</w:t>
      </w:r>
    </w:p>
    <w:p w14:paraId="4EC351BE" w14:textId="7CAD94EC" w:rsidR="00E1109E" w:rsidRDefault="00484A2F" w:rsidP="00F17EC1">
      <w:pPr>
        <w:spacing w:line="240" w:lineRule="auto"/>
        <w:jc w:val="both"/>
        <w:rPr>
          <w:noProof/>
        </w:rPr>
      </w:pPr>
      <w:r>
        <w:rPr>
          <w:noProof/>
        </w:rPr>
        <w:t>2022-</w:t>
      </w:r>
      <w:r w:rsidR="00E053D7">
        <w:rPr>
          <w:noProof/>
        </w:rPr>
        <w:t>2023</w:t>
      </w:r>
      <w:r>
        <w:rPr>
          <w:noProof/>
        </w:rPr>
        <w:t xml:space="preserve"> </w:t>
      </w:r>
      <w:r>
        <w:rPr>
          <w:noProof/>
        </w:rPr>
        <w:tab/>
      </w:r>
      <w:r w:rsidR="00EB170C">
        <w:rPr>
          <w:noProof/>
        </w:rPr>
        <w:t xml:space="preserve">Ph.D. </w:t>
      </w:r>
      <w:r w:rsidR="00E1109E">
        <w:rPr>
          <w:noProof/>
        </w:rPr>
        <w:t>Program Recruitment Committee – Member</w:t>
      </w:r>
      <w:r w:rsidR="00E053D7">
        <w:rPr>
          <w:noProof/>
        </w:rPr>
        <w:t xml:space="preserve"> &amp; Co-chair</w:t>
      </w:r>
    </w:p>
    <w:p w14:paraId="41358088" w14:textId="45BFC7D8" w:rsidR="006D1065" w:rsidRDefault="00484A2F" w:rsidP="00F17EC1">
      <w:pPr>
        <w:spacing w:line="240" w:lineRule="auto"/>
        <w:jc w:val="both"/>
        <w:rPr>
          <w:noProof/>
        </w:rPr>
      </w:pPr>
      <w:r>
        <w:rPr>
          <w:noProof/>
        </w:rPr>
        <w:t>2022-</w:t>
      </w:r>
      <w:r w:rsidR="00E053D7">
        <w:rPr>
          <w:noProof/>
        </w:rPr>
        <w:t>2023</w:t>
      </w:r>
      <w:r>
        <w:rPr>
          <w:noProof/>
        </w:rPr>
        <w:tab/>
      </w:r>
      <w:r w:rsidR="006D1065">
        <w:rPr>
          <w:noProof/>
        </w:rPr>
        <w:t xml:space="preserve">Social Events Committee – Member </w:t>
      </w:r>
    </w:p>
    <w:p w14:paraId="77A68791" w14:textId="4FD8A79C" w:rsidR="00F421DB" w:rsidRDefault="00F421DB" w:rsidP="00F17EC1">
      <w:pPr>
        <w:pBdr>
          <w:bottom w:val="single" w:sz="6" w:space="1" w:color="auto"/>
        </w:pBd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2021-</w:t>
      </w:r>
      <w:r w:rsidR="00E053D7">
        <w:rPr>
          <w:noProof/>
        </w:rPr>
        <w:t>2023</w:t>
      </w:r>
      <w:r w:rsidR="00BA283F">
        <w:rPr>
          <w:noProof/>
        </w:rPr>
        <w:t xml:space="preserve">      </w:t>
      </w:r>
      <w:r>
        <w:rPr>
          <w:noProof/>
        </w:rPr>
        <w:t>Coding &amp; Data Committee – Member &amp; PRI Methods Workshops Coordinator</w:t>
      </w:r>
    </w:p>
    <w:p w14:paraId="73DB42E8" w14:textId="77777777" w:rsidR="00EE3762" w:rsidRDefault="00EE3762" w:rsidP="00BE4A75">
      <w:pPr>
        <w:spacing w:before="240" w:line="240" w:lineRule="auto"/>
        <w:jc w:val="both"/>
        <w:rPr>
          <w:b/>
          <w:bCs/>
          <w:noProof/>
        </w:rPr>
      </w:pPr>
    </w:p>
    <w:p w14:paraId="24B50C5A" w14:textId="77777777" w:rsidR="00EE3762" w:rsidRDefault="00EE3762" w:rsidP="00BE4A75">
      <w:pPr>
        <w:spacing w:before="240" w:line="240" w:lineRule="auto"/>
        <w:jc w:val="both"/>
        <w:rPr>
          <w:b/>
          <w:bCs/>
          <w:noProof/>
        </w:rPr>
      </w:pPr>
    </w:p>
    <w:p w14:paraId="48E9CC70" w14:textId="77777777" w:rsidR="00EE3762" w:rsidRDefault="00EE3762" w:rsidP="00BE4A75">
      <w:pPr>
        <w:spacing w:before="240" w:line="240" w:lineRule="auto"/>
        <w:jc w:val="both"/>
        <w:rPr>
          <w:b/>
          <w:bCs/>
          <w:noProof/>
        </w:rPr>
      </w:pPr>
    </w:p>
    <w:p w14:paraId="22B9E8FA" w14:textId="50A79AC8" w:rsidR="00BE4A75" w:rsidRDefault="00BE4A75" w:rsidP="00BE4A75">
      <w:pPr>
        <w:spacing w:before="240" w:line="240" w:lineRule="auto"/>
        <w:jc w:val="both"/>
        <w:rPr>
          <w:b/>
          <w:bCs/>
          <w:noProof/>
        </w:rPr>
      </w:pPr>
      <w:r w:rsidRPr="00E16DA9">
        <w:rPr>
          <w:b/>
          <w:bCs/>
          <w:noProof/>
        </w:rPr>
        <w:t>AD HOC</w:t>
      </w:r>
      <w:r>
        <w:rPr>
          <w:noProof/>
        </w:rPr>
        <w:t xml:space="preserve"> </w:t>
      </w:r>
      <w:r>
        <w:rPr>
          <w:b/>
          <w:bCs/>
          <w:noProof/>
        </w:rPr>
        <w:t>JOURNAL REVIEWS</w:t>
      </w:r>
    </w:p>
    <w:p w14:paraId="512B8C4C" w14:textId="77777777" w:rsidR="00BE4A75" w:rsidRPr="007C52DA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Criminology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0EB21269" w14:textId="77777777" w:rsidR="00BE4A75" w:rsidRPr="007C52DA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Deviant Behavior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6078EE9B" w14:textId="77777777" w:rsidR="00BE4A75" w:rsidRPr="007C52DA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Victims &amp; Behavior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1A668D72" w14:textId="77777777" w:rsidR="00BE4A75" w:rsidRPr="007C52DA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Sociological Spectrum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6B4D1FC9" w14:textId="77777777" w:rsidR="00BE4A75" w:rsidRPr="007C52DA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Palgrave MacMillan Cyber Series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08C945E7" w14:textId="77777777" w:rsidR="00BE4A75" w:rsidRPr="00EF036A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Journal of Crime &amp; Justice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2C8B6757" w14:textId="77777777" w:rsidR="00BE4A75" w:rsidRPr="00E7535F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International Journal of Web-Based Communities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 xml:space="preserve"> </w:t>
      </w:r>
      <w:r>
        <w:rPr>
          <w:noProof/>
        </w:rPr>
        <w:tab/>
        <w:t>(1)</w:t>
      </w:r>
    </w:p>
    <w:p w14:paraId="7B0845D3" w14:textId="77777777" w:rsidR="00BE4A75" w:rsidRPr="004B30F7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Journal of Research in Crime &amp; Delinquency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(1)</w:t>
      </w:r>
    </w:p>
    <w:p w14:paraId="076BABF6" w14:textId="77777777" w:rsidR="00BE4A75" w:rsidRPr="001C71C3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Journal of Criminal Justice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(2)</w:t>
      </w:r>
    </w:p>
    <w:p w14:paraId="48B0BD08" w14:textId="77777777" w:rsidR="00BE4A75" w:rsidRPr="001C71C3" w:rsidRDefault="00BE4A75" w:rsidP="00BE4A75">
      <w:pP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Humanities &amp; Social Science Communication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(2)</w:t>
      </w:r>
    </w:p>
    <w:p w14:paraId="3F50AC61" w14:textId="77777777" w:rsidR="00BE4A75" w:rsidRDefault="00BE4A75" w:rsidP="00BE4A75">
      <w:pPr>
        <w:spacing w:after="0" w:line="240" w:lineRule="auto"/>
        <w:jc w:val="both"/>
        <w:rPr>
          <w:i/>
          <w:iCs/>
          <w:noProof/>
        </w:rPr>
      </w:pPr>
      <w:r>
        <w:rPr>
          <w:i/>
          <w:iCs/>
          <w:noProof/>
        </w:rPr>
        <w:t>Global Crime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(2)</w:t>
      </w:r>
    </w:p>
    <w:p w14:paraId="14F1E23A" w14:textId="77777777" w:rsidR="00BE4A75" w:rsidRDefault="00BE4A75" w:rsidP="00BE4A75">
      <w:pPr>
        <w:pBdr>
          <w:bottom w:val="single" w:sz="6" w:space="1" w:color="auto"/>
        </w:pBd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International Journal of Bullying Prevention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(1)</w:t>
      </w:r>
    </w:p>
    <w:p w14:paraId="1356AA19" w14:textId="55680DD7" w:rsidR="0009619E" w:rsidRDefault="0009619E" w:rsidP="00BE4A75">
      <w:pPr>
        <w:pBdr>
          <w:bottom w:val="single" w:sz="6" w:space="1" w:color="auto"/>
        </w:pBd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Victims &amp; Offenders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(1)</w:t>
      </w:r>
    </w:p>
    <w:p w14:paraId="68EDD52D" w14:textId="6B60BB7B" w:rsidR="003734F9" w:rsidRDefault="003734F9" w:rsidP="00BE4A75">
      <w:pPr>
        <w:pBdr>
          <w:bottom w:val="single" w:sz="6" w:space="1" w:color="auto"/>
        </w:pBd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Routledge Publishing</w:t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i/>
          <w:iCs/>
          <w:noProof/>
        </w:rPr>
        <w:tab/>
      </w:r>
      <w:r w:rsidR="00F5791B">
        <w:rPr>
          <w:noProof/>
        </w:rPr>
        <w:t>(1)</w:t>
      </w:r>
    </w:p>
    <w:p w14:paraId="1BEBC59A" w14:textId="28CB1515" w:rsidR="00FE4746" w:rsidRPr="00F5791B" w:rsidRDefault="00F5791B" w:rsidP="00BE4A75">
      <w:pPr>
        <w:pBdr>
          <w:bottom w:val="single" w:sz="6" w:space="1" w:color="auto"/>
        </w:pBdr>
        <w:spacing w:after="0" w:line="240" w:lineRule="auto"/>
        <w:jc w:val="both"/>
        <w:rPr>
          <w:noProof/>
        </w:rPr>
      </w:pPr>
      <w:r>
        <w:rPr>
          <w:i/>
          <w:iCs/>
          <w:noProof/>
        </w:rPr>
        <w:t>Trauma, Violence, &amp; Abuse</w:t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i/>
          <w:iCs/>
          <w:noProof/>
        </w:rPr>
        <w:tab/>
      </w:r>
      <w:r>
        <w:rPr>
          <w:noProof/>
        </w:rPr>
        <w:t>(1)</w:t>
      </w:r>
    </w:p>
    <w:p w14:paraId="3446FF38" w14:textId="77777777" w:rsidR="00BE4A75" w:rsidRDefault="00BE4A75" w:rsidP="00EB170C">
      <w:pPr>
        <w:spacing w:line="240" w:lineRule="auto"/>
        <w:ind w:left="720" w:hanging="720"/>
        <w:jc w:val="both"/>
        <w:rPr>
          <w:b/>
          <w:bCs/>
          <w:noProof/>
        </w:rPr>
      </w:pPr>
    </w:p>
    <w:p w14:paraId="3B2A64C6" w14:textId="0FAB71EB" w:rsidR="00F17EC1" w:rsidRDefault="00F17EC1" w:rsidP="00C636B9">
      <w:pPr>
        <w:rPr>
          <w:b/>
          <w:bCs/>
          <w:noProof/>
        </w:rPr>
      </w:pPr>
      <w:r>
        <w:rPr>
          <w:b/>
          <w:bCs/>
          <w:noProof/>
        </w:rPr>
        <w:t>SURVEY DESIGN &amp; DATA COLLECTION</w:t>
      </w:r>
    </w:p>
    <w:p w14:paraId="752D476F" w14:textId="05B6486F" w:rsidR="006B67AD" w:rsidRPr="006B67AD" w:rsidRDefault="006B67AD" w:rsidP="00BB4820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  <w:t>“</w:t>
      </w:r>
      <w:r w:rsidRPr="006B67AD">
        <w:rPr>
          <w:noProof/>
        </w:rPr>
        <w:t>Assessing the Prevalence of Cybercrime Offending</w:t>
      </w:r>
      <w:r>
        <w:rPr>
          <w:noProof/>
        </w:rPr>
        <w:t xml:space="preserve">” (funded) – designed by Drs. Taylor Fisher, Thomas Holt, &amp; Rachel McNealey, survey of U.S. adults distributed via </w:t>
      </w:r>
      <w:r>
        <w:rPr>
          <w:i/>
          <w:iCs/>
          <w:noProof/>
        </w:rPr>
        <w:t>Centiment</w:t>
      </w:r>
      <w:r>
        <w:rPr>
          <w:noProof/>
        </w:rPr>
        <w:t>.</w:t>
      </w:r>
    </w:p>
    <w:p w14:paraId="6E74794A" w14:textId="55889E49" w:rsidR="00C82397" w:rsidRPr="00C82397" w:rsidRDefault="00C82397" w:rsidP="00BB4820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  <w:t>“</w:t>
      </w:r>
      <w:r w:rsidRPr="00C82397">
        <w:rPr>
          <w:noProof/>
        </w:rPr>
        <w:t>Assessing the Impact of AI on Behavior</w:t>
      </w:r>
      <w:r>
        <w:rPr>
          <w:noProof/>
        </w:rPr>
        <w:t xml:space="preserve">” (funded) – designed by Drs. Taylor Fisher, Thomas Holt, Rachel McNealey, and Cooper Maher, survey of U.S. adults distributed via </w:t>
      </w:r>
      <w:r>
        <w:rPr>
          <w:i/>
          <w:iCs/>
          <w:noProof/>
        </w:rPr>
        <w:t>Qualtrics</w:t>
      </w:r>
      <w:r>
        <w:rPr>
          <w:noProof/>
        </w:rPr>
        <w:t>.</w:t>
      </w:r>
    </w:p>
    <w:p w14:paraId="68E58CE5" w14:textId="6CFA06FB" w:rsidR="00FD2E3B" w:rsidRDefault="00FD2E3B" w:rsidP="00BB4820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lastRenderedPageBreak/>
        <w:t>2025</w:t>
      </w:r>
      <w:r>
        <w:rPr>
          <w:noProof/>
        </w:rPr>
        <w:tab/>
        <w:t>“</w:t>
      </w:r>
      <w:r w:rsidR="00F61C62" w:rsidRPr="00F61C62">
        <w:rPr>
          <w:noProof/>
        </w:rPr>
        <w:t>Assessing Cybersecurity Among Agricultural Producers</w:t>
      </w:r>
      <w:r w:rsidR="00F61C62">
        <w:rPr>
          <w:noProof/>
        </w:rPr>
        <w:t>”</w:t>
      </w:r>
      <w:r w:rsidR="00C82397">
        <w:rPr>
          <w:noProof/>
        </w:rPr>
        <w:t xml:space="preserve"> (funded)</w:t>
      </w:r>
      <w:r w:rsidR="00F61C62">
        <w:rPr>
          <w:noProof/>
        </w:rPr>
        <w:t xml:space="preserve"> – designed by Drs. Thomas Holt &amp; Rachel McNealey</w:t>
      </w:r>
      <w:r w:rsidR="000B704E">
        <w:rPr>
          <w:noProof/>
        </w:rPr>
        <w:t>, survey of U.S. agricultural producers distributed via industry networks.</w:t>
      </w:r>
    </w:p>
    <w:p w14:paraId="4D12032D" w14:textId="4D705123" w:rsidR="00C05C74" w:rsidRDefault="00C05C74" w:rsidP="00BB4820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  <w:t>“</w:t>
      </w:r>
      <w:r w:rsidR="00042C8C" w:rsidRPr="00042C8C">
        <w:rPr>
          <w:noProof/>
        </w:rPr>
        <w:t>Exploring Michigan K-12 Educational Institution Cybersecurity Practices</w:t>
      </w:r>
      <w:r w:rsidR="00042C8C">
        <w:rPr>
          <w:noProof/>
        </w:rPr>
        <w:t xml:space="preserve">” (funded) – designed </w:t>
      </w:r>
      <w:r w:rsidR="0000602B">
        <w:rPr>
          <w:noProof/>
        </w:rPr>
        <w:t xml:space="preserve">by Drs. Taylor Fisher, Thomas Holt, and Rachel McNealey, survey of Michigan school district IT leaders distributed via </w:t>
      </w:r>
      <w:r w:rsidR="00FD2E3B">
        <w:rPr>
          <w:noProof/>
        </w:rPr>
        <w:t>listserv.</w:t>
      </w:r>
    </w:p>
    <w:p w14:paraId="5E3DE6CC" w14:textId="77C49EEE" w:rsidR="006E7544" w:rsidRDefault="006E7544" w:rsidP="00BB4820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 xml:space="preserve">2025 </w:t>
      </w:r>
      <w:r>
        <w:rPr>
          <w:noProof/>
        </w:rPr>
        <w:tab/>
        <w:t>“</w:t>
      </w:r>
      <w:r w:rsidR="00BB4820" w:rsidRPr="00BB4820">
        <w:rPr>
          <w:noProof/>
        </w:rPr>
        <w:t>Cyber-Investigative Experience and Training Survey (Campus Police)</w:t>
      </w:r>
      <w:r w:rsidR="00BB4820">
        <w:rPr>
          <w:noProof/>
        </w:rPr>
        <w:t>” - designed by Drs. Jeff Rojek, Tom Holt, &amp; Rachel McNealey, national-level survey of campus law enforcement agencies distributed via</w:t>
      </w:r>
      <w:r w:rsidR="00C05C74">
        <w:rPr>
          <w:noProof/>
        </w:rPr>
        <w:t xml:space="preserve"> email</w:t>
      </w:r>
      <w:r w:rsidR="00BB4820">
        <w:rPr>
          <w:noProof/>
        </w:rPr>
        <w:t>.</w:t>
      </w:r>
    </w:p>
    <w:p w14:paraId="224F7095" w14:textId="037C9A73" w:rsidR="00F17EC1" w:rsidRDefault="00F17EC1" w:rsidP="00EB170C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2025</w:t>
      </w:r>
      <w:r>
        <w:rPr>
          <w:noProof/>
        </w:rPr>
        <w:tab/>
        <w:t xml:space="preserve">“Understanding Risk, Procedural Fairness, &amp; Protective Behaviors Online” – designed by Drs. Rachel McNealey &amp; Travis Carter, distributed via </w:t>
      </w:r>
      <w:r>
        <w:rPr>
          <w:i/>
          <w:iCs/>
          <w:noProof/>
        </w:rPr>
        <w:t>Qualtrics</w:t>
      </w:r>
      <w:r>
        <w:rPr>
          <w:noProof/>
        </w:rPr>
        <w:t>.</w:t>
      </w:r>
    </w:p>
    <w:p w14:paraId="50F65B78" w14:textId="466E178D" w:rsidR="00F17EC1" w:rsidRPr="00EB170C" w:rsidRDefault="00F17EC1" w:rsidP="00EB170C">
      <w:pPr>
        <w:spacing w:line="240" w:lineRule="auto"/>
        <w:ind w:left="720" w:hanging="720"/>
        <w:jc w:val="both"/>
        <w:rPr>
          <w:i/>
          <w:iCs/>
          <w:noProof/>
        </w:rPr>
      </w:pPr>
      <w:r>
        <w:rPr>
          <w:noProof/>
        </w:rPr>
        <w:t>2025</w:t>
      </w:r>
      <w:r>
        <w:rPr>
          <w:noProof/>
        </w:rPr>
        <w:tab/>
        <w:t>“</w:t>
      </w:r>
      <w:r w:rsidR="001F2313">
        <w:rPr>
          <w:noProof/>
        </w:rPr>
        <w:t>Assessing Cybercrime Victimization and Reporting Among Michigan Residents</w:t>
      </w:r>
      <w:r>
        <w:rPr>
          <w:noProof/>
        </w:rPr>
        <w:t xml:space="preserve">” (funded) – designed by Drs. Rachel McNealey, Taylor Fisher, &amp; Tom Holt, distributed via </w:t>
      </w:r>
      <w:r w:rsidR="00FD2E3B">
        <w:rPr>
          <w:i/>
          <w:iCs/>
          <w:noProof/>
        </w:rPr>
        <w:t>Centiment</w:t>
      </w:r>
      <w:r>
        <w:rPr>
          <w:i/>
          <w:iCs/>
          <w:noProof/>
        </w:rPr>
        <w:t>.</w:t>
      </w:r>
    </w:p>
    <w:p w14:paraId="6300CBAC" w14:textId="3DB82B83" w:rsidR="00F17EC1" w:rsidRDefault="00F17EC1" w:rsidP="00EB170C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2024</w:t>
      </w:r>
      <w:r>
        <w:rPr>
          <w:noProof/>
        </w:rPr>
        <w:tab/>
        <w:t>“</w:t>
      </w:r>
      <w:r w:rsidRPr="0034093A">
        <w:rPr>
          <w:noProof/>
        </w:rPr>
        <w:t xml:space="preserve">Cyber-Investigative Expertise </w:t>
      </w:r>
      <w:r>
        <w:rPr>
          <w:noProof/>
        </w:rPr>
        <w:t>and</w:t>
      </w:r>
      <w:r w:rsidRPr="0034093A">
        <w:rPr>
          <w:noProof/>
        </w:rPr>
        <w:t xml:space="preserve"> Training Survey</w:t>
      </w:r>
      <w:r>
        <w:rPr>
          <w:noProof/>
        </w:rPr>
        <w:t>” (funded) – designed by Drs. Jeff Rojek, Tom Holt, &amp; Rachel McNealey, national-level survey of law enforcement distributed via mail.</w:t>
      </w:r>
    </w:p>
    <w:p w14:paraId="7D09062C" w14:textId="66B99D2E" w:rsidR="00F17EC1" w:rsidRDefault="00F17EC1" w:rsidP="00EB170C">
      <w:pPr>
        <w:spacing w:line="240" w:lineRule="auto"/>
        <w:ind w:left="720" w:hanging="720"/>
        <w:jc w:val="both"/>
      </w:pPr>
      <w:r>
        <w:rPr>
          <w:noProof/>
        </w:rPr>
        <w:t>2021</w:t>
      </w:r>
      <w:r>
        <w:rPr>
          <w:noProof/>
        </w:rPr>
        <w:tab/>
        <w:t xml:space="preserve">“Reactions to Crime” – designed by Rachel McNealey &amp; Principal Investigator Dr. Pam Wilcox, distributed by </w:t>
      </w:r>
      <w:r>
        <w:rPr>
          <w:i/>
          <w:iCs/>
          <w:noProof/>
        </w:rPr>
        <w:t>YouGov</w:t>
      </w:r>
    </w:p>
    <w:p w14:paraId="33E1A06D" w14:textId="02E2C220" w:rsidR="00BE1831" w:rsidRDefault="00F17EC1" w:rsidP="00EB170C">
      <w:pPr>
        <w:spacing w:line="240" w:lineRule="auto"/>
        <w:ind w:left="720" w:hanging="720"/>
        <w:jc w:val="both"/>
        <w:rPr>
          <w:noProof/>
        </w:rPr>
      </w:pPr>
      <w:r>
        <w:rPr>
          <w:noProof/>
        </w:rPr>
        <w:t>2021</w:t>
      </w:r>
      <w:r>
        <w:rPr>
          <w:noProof/>
        </w:rPr>
        <w:tab/>
        <w:t>“Non-Consensual Image Sharing Among College Students” – designed by Rachel McNealey &amp; Iman Said, distributed at Penn State University</w:t>
      </w:r>
    </w:p>
    <w:p w14:paraId="60CE883E" w14:textId="77777777" w:rsidR="00BE1831" w:rsidRDefault="00BE1831" w:rsidP="00EB170C">
      <w:pPr>
        <w:pBdr>
          <w:bottom w:val="single" w:sz="6" w:space="1" w:color="auto"/>
        </w:pBdr>
        <w:spacing w:line="240" w:lineRule="auto"/>
        <w:ind w:left="720" w:hanging="720"/>
        <w:jc w:val="both"/>
        <w:rPr>
          <w:i/>
          <w:iCs/>
          <w:noProof/>
        </w:rPr>
      </w:pPr>
      <w:r>
        <w:rPr>
          <w:noProof/>
        </w:rPr>
        <w:t>2019</w:t>
      </w:r>
      <w:r>
        <w:rPr>
          <w:noProof/>
        </w:rPr>
        <w:tab/>
        <w:t xml:space="preserve">“Routine Activities and Malware Online” (funded) – designed by Rachel McNealey &amp; overseen by Dr. Erin Kearns, distributed via </w:t>
      </w:r>
      <w:r>
        <w:rPr>
          <w:i/>
          <w:iCs/>
          <w:noProof/>
        </w:rPr>
        <w:t>Amazon MTurk</w:t>
      </w:r>
    </w:p>
    <w:p w14:paraId="16F6B3A5" w14:textId="77777777" w:rsidR="00C1149C" w:rsidRDefault="00C1149C" w:rsidP="00EB170C">
      <w:pPr>
        <w:pBdr>
          <w:bottom w:val="single" w:sz="6" w:space="1" w:color="auto"/>
        </w:pBdr>
        <w:spacing w:line="240" w:lineRule="auto"/>
        <w:ind w:left="720" w:hanging="720"/>
        <w:jc w:val="both"/>
        <w:rPr>
          <w:noProof/>
        </w:rPr>
      </w:pPr>
    </w:p>
    <w:p w14:paraId="5BA0679F" w14:textId="456188D1" w:rsidR="00466FE9" w:rsidRDefault="00466FE9" w:rsidP="00466FE9">
      <w:pPr>
        <w:spacing w:line="240" w:lineRule="auto"/>
        <w:jc w:val="both"/>
        <w:rPr>
          <w:b/>
          <w:bCs/>
          <w:noProof/>
        </w:rPr>
      </w:pPr>
      <w:r>
        <w:rPr>
          <w:b/>
          <w:bCs/>
          <w:noProof/>
        </w:rPr>
        <w:t>STATISTICAL METHODS TRAINING</w:t>
      </w:r>
    </w:p>
    <w:p w14:paraId="33B42AA9" w14:textId="77777777" w:rsidR="00466FE9" w:rsidRPr="00994377" w:rsidRDefault="00466FE9" w:rsidP="00466FE9">
      <w:pPr>
        <w:spacing w:line="240" w:lineRule="auto"/>
        <w:ind w:left="720" w:hanging="720"/>
        <w:jc w:val="both"/>
        <w:rPr>
          <w:noProof/>
        </w:rPr>
      </w:pPr>
      <w:r>
        <w:rPr>
          <w:i/>
          <w:iCs/>
          <w:noProof/>
        </w:rPr>
        <w:t xml:space="preserve">Structural Equation Models with Latent Variables </w:t>
      </w:r>
      <w:r>
        <w:rPr>
          <w:noProof/>
        </w:rPr>
        <w:t>ICPSR Summer Program 2022, Dr. Sandra Marquart-Pyatt, July 18 – August 12, 2022.</w:t>
      </w:r>
    </w:p>
    <w:p w14:paraId="128164C8" w14:textId="70265670" w:rsidR="00466FE9" w:rsidRPr="00466FE9" w:rsidRDefault="00466FE9" w:rsidP="00466FE9">
      <w:pPr>
        <w:pBdr>
          <w:bottom w:val="single" w:sz="6" w:space="1" w:color="auto"/>
        </w:pBdr>
        <w:jc w:val="both"/>
        <w:rPr>
          <w:iCs/>
        </w:rPr>
      </w:pPr>
      <w:r w:rsidRPr="00A53529">
        <w:rPr>
          <w:i/>
        </w:rPr>
        <w:t>Causal Inference and Research Design</w:t>
      </w:r>
      <w:r w:rsidRPr="00A53529">
        <w:rPr>
          <w:iCs/>
        </w:rPr>
        <w:t>,</w:t>
      </w:r>
      <w:r>
        <w:rPr>
          <w:iCs/>
        </w:rPr>
        <w:t xml:space="preserve"> </w:t>
      </w:r>
      <w:r w:rsidRPr="00A53529">
        <w:rPr>
          <w:iCs/>
        </w:rPr>
        <w:t>Dr. Scott Cunningham. May 5-7, 2020.</w:t>
      </w:r>
    </w:p>
    <w:p w14:paraId="6059FE25" w14:textId="77777777" w:rsidR="00BE4A75" w:rsidRDefault="00BE4A75" w:rsidP="00BE426D">
      <w:pPr>
        <w:spacing w:after="0" w:line="240" w:lineRule="auto"/>
        <w:jc w:val="both"/>
        <w:rPr>
          <w:noProof/>
        </w:rPr>
      </w:pPr>
    </w:p>
    <w:p w14:paraId="385E000A" w14:textId="63C3912E" w:rsidR="00BE426D" w:rsidRPr="00EB170C" w:rsidRDefault="00BE426D" w:rsidP="00C636B9">
      <w:pPr>
        <w:rPr>
          <w:b/>
          <w:bCs/>
          <w:noProof/>
        </w:rPr>
      </w:pPr>
      <w:r>
        <w:rPr>
          <w:b/>
          <w:bCs/>
          <w:noProof/>
        </w:rPr>
        <w:t>AWARDS, HONORS, &amp; SUPPORT</w:t>
      </w:r>
    </w:p>
    <w:p w14:paraId="39563D40" w14:textId="3F0F84F1" w:rsidR="00BE426D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2023</w:t>
      </w:r>
      <w:r>
        <w:rPr>
          <w:noProof/>
        </w:rPr>
        <w:tab/>
        <w:t>Honorable Mention: Penn State Criminology Graduate Student Research Paper Competition</w:t>
      </w:r>
    </w:p>
    <w:p w14:paraId="771014CE" w14:textId="391C3DD8" w:rsidR="00BE426D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2019-2021</w:t>
      </w:r>
      <w:r>
        <w:rPr>
          <w:noProof/>
        </w:rPr>
        <w:tab/>
        <w:t>Graduate Scholar Award, The Pennsylvania State University Department of Sociology &amp; Criminolog</w:t>
      </w:r>
      <w:r w:rsidR="00EB170C">
        <w:rPr>
          <w:noProof/>
        </w:rPr>
        <w:t>y</w:t>
      </w:r>
    </w:p>
    <w:p w14:paraId="3EFB11F4" w14:textId="77777777" w:rsidR="00BE426D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2019-2023</w:t>
      </w:r>
      <w:r>
        <w:rPr>
          <w:noProof/>
        </w:rPr>
        <w:tab/>
        <w:t>Full Tuition Remission and Graduate Assistantship, The Pennsylvania State University Department of Sociology &amp; Criminology</w:t>
      </w:r>
    </w:p>
    <w:p w14:paraId="51A40286" w14:textId="6C118DF0" w:rsidR="00BE426D" w:rsidRDefault="00BE426D" w:rsidP="00EB170C">
      <w:pPr>
        <w:ind w:left="1440" w:firstLine="720"/>
        <w:jc w:val="both"/>
        <w:rPr>
          <w:noProof/>
        </w:rPr>
      </w:pPr>
      <w:r>
        <w:rPr>
          <w:noProof/>
        </w:rPr>
        <w:lastRenderedPageBreak/>
        <w:t>Graduate Research Assistant to Drs. Holly Nguyen &amp; Pam Wilcox</w:t>
      </w:r>
    </w:p>
    <w:p w14:paraId="08C16FF0" w14:textId="03201584" w:rsidR="00BE426D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2018</w:t>
      </w:r>
      <w:r>
        <w:rPr>
          <w:noProof/>
        </w:rPr>
        <w:tab/>
        <w:t>Conference Travel Grant, The University of Alabama Graduate School</w:t>
      </w:r>
    </w:p>
    <w:p w14:paraId="7FEFFDF6" w14:textId="77777777" w:rsidR="00BE426D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2017-2019</w:t>
      </w:r>
      <w:r>
        <w:rPr>
          <w:noProof/>
        </w:rPr>
        <w:tab/>
        <w:t>Full Tuition Remission and Graduate Assistantship, The University of Alabama Department of Criminology &amp; Criminal Justice</w:t>
      </w:r>
    </w:p>
    <w:p w14:paraId="4478E110" w14:textId="164A4DFA" w:rsidR="00BE426D" w:rsidRDefault="00BE426D" w:rsidP="00EB170C">
      <w:pPr>
        <w:ind w:left="1440" w:firstLine="720"/>
        <w:jc w:val="both"/>
        <w:rPr>
          <w:noProof/>
        </w:rPr>
      </w:pPr>
      <w:r>
        <w:rPr>
          <w:noProof/>
        </w:rPr>
        <w:t>Graduate Teaching Assistant to Drs. Diana Summers &amp; Matthew Dolliver</w:t>
      </w:r>
    </w:p>
    <w:p w14:paraId="13A1FDBF" w14:textId="6B9891D9" w:rsidR="00BE426D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2013</w:t>
      </w:r>
      <w:r>
        <w:rPr>
          <w:noProof/>
        </w:rPr>
        <w:tab/>
        <w:t>Alpha Lambda Delta National Academic Honor Society</w:t>
      </w:r>
    </w:p>
    <w:p w14:paraId="5559AC61" w14:textId="4C12D8ED" w:rsidR="0020509B" w:rsidRPr="00EB170C" w:rsidRDefault="00BE426D" w:rsidP="00EB170C">
      <w:pPr>
        <w:spacing w:line="240" w:lineRule="auto"/>
        <w:ind w:left="2160" w:hanging="2160"/>
        <w:jc w:val="both"/>
        <w:rPr>
          <w:noProof/>
        </w:rPr>
      </w:pPr>
      <w:r>
        <w:rPr>
          <w:noProof/>
        </w:rPr>
        <w:t>2013</w:t>
      </w:r>
      <w:r>
        <w:rPr>
          <w:noProof/>
        </w:rPr>
        <w:tab/>
        <w:t>The University of Alabama Scholar Award (Tuition Scholarship)</w:t>
      </w:r>
    </w:p>
    <w:sectPr w:rsidR="0020509B" w:rsidRPr="00EB170C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CC39" w14:textId="77777777" w:rsidR="00387322" w:rsidRDefault="00387322" w:rsidP="004F55AA">
      <w:pPr>
        <w:spacing w:after="0" w:line="240" w:lineRule="auto"/>
      </w:pPr>
      <w:r>
        <w:separator/>
      </w:r>
    </w:p>
  </w:endnote>
  <w:endnote w:type="continuationSeparator" w:id="0">
    <w:p w14:paraId="2BD0F143" w14:textId="77777777" w:rsidR="00387322" w:rsidRDefault="00387322" w:rsidP="004F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7256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7E5E80" w14:textId="14CBEC69" w:rsidR="005E4FCD" w:rsidRDefault="005E4F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0E917" w14:textId="77777777" w:rsidR="005E4FCD" w:rsidRDefault="005E4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4873" w14:textId="77777777" w:rsidR="00387322" w:rsidRDefault="00387322" w:rsidP="004F55AA">
      <w:pPr>
        <w:spacing w:after="0" w:line="240" w:lineRule="auto"/>
      </w:pPr>
      <w:r>
        <w:separator/>
      </w:r>
    </w:p>
  </w:footnote>
  <w:footnote w:type="continuationSeparator" w:id="0">
    <w:p w14:paraId="2955B47D" w14:textId="77777777" w:rsidR="00387322" w:rsidRDefault="00387322" w:rsidP="004F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3694" w14:textId="6995BB21" w:rsidR="004F55AA" w:rsidRPr="004F55AA" w:rsidRDefault="00CC4391" w:rsidP="00CC4391">
    <w:pPr>
      <w:pStyle w:val="Header"/>
      <w:rPr>
        <w:i/>
        <w:iCs/>
      </w:rPr>
    </w:pPr>
    <w:r>
      <w:rPr>
        <w:i/>
        <w:iCs/>
      </w:rPr>
      <w:t>Rachel L. McNealey</w:t>
    </w:r>
    <w:r>
      <w:rPr>
        <w:i/>
        <w:iCs/>
      </w:rPr>
      <w:tab/>
    </w:r>
    <w:r w:rsidR="00380D21"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331D"/>
    <w:multiLevelType w:val="hybridMultilevel"/>
    <w:tmpl w:val="1B0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0801"/>
    <w:multiLevelType w:val="hybridMultilevel"/>
    <w:tmpl w:val="78086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23A4D"/>
    <w:multiLevelType w:val="hybridMultilevel"/>
    <w:tmpl w:val="BBC2A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C1D96"/>
    <w:multiLevelType w:val="hybridMultilevel"/>
    <w:tmpl w:val="7784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84653"/>
    <w:multiLevelType w:val="hybridMultilevel"/>
    <w:tmpl w:val="F8742B6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8745852"/>
    <w:multiLevelType w:val="hybridMultilevel"/>
    <w:tmpl w:val="F21E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21025"/>
    <w:multiLevelType w:val="hybridMultilevel"/>
    <w:tmpl w:val="17129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26B05"/>
    <w:multiLevelType w:val="hybridMultilevel"/>
    <w:tmpl w:val="E144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802CD"/>
    <w:multiLevelType w:val="hybridMultilevel"/>
    <w:tmpl w:val="F692E372"/>
    <w:lvl w:ilvl="0" w:tplc="1526BBAA">
      <w:start w:val="2019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61CA4384"/>
    <w:multiLevelType w:val="hybridMultilevel"/>
    <w:tmpl w:val="7E7604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39178AD"/>
    <w:multiLevelType w:val="hybridMultilevel"/>
    <w:tmpl w:val="EB84C8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51A5A0B"/>
    <w:multiLevelType w:val="hybridMultilevel"/>
    <w:tmpl w:val="F7F4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F5533"/>
    <w:multiLevelType w:val="hybridMultilevel"/>
    <w:tmpl w:val="5E9E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518B3"/>
    <w:multiLevelType w:val="hybridMultilevel"/>
    <w:tmpl w:val="71949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A349F"/>
    <w:multiLevelType w:val="hybridMultilevel"/>
    <w:tmpl w:val="F5820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191468">
    <w:abstractNumId w:val="12"/>
  </w:num>
  <w:num w:numId="2" w16cid:durableId="715590657">
    <w:abstractNumId w:val="10"/>
  </w:num>
  <w:num w:numId="3" w16cid:durableId="2141651172">
    <w:abstractNumId w:val="5"/>
  </w:num>
  <w:num w:numId="4" w16cid:durableId="1677802983">
    <w:abstractNumId w:val="4"/>
  </w:num>
  <w:num w:numId="5" w16cid:durableId="896473545">
    <w:abstractNumId w:val="8"/>
  </w:num>
  <w:num w:numId="6" w16cid:durableId="1901550437">
    <w:abstractNumId w:val="14"/>
  </w:num>
  <w:num w:numId="7" w16cid:durableId="1415973883">
    <w:abstractNumId w:val="6"/>
  </w:num>
  <w:num w:numId="8" w16cid:durableId="1586261347">
    <w:abstractNumId w:val="3"/>
  </w:num>
  <w:num w:numId="9" w16cid:durableId="979462742">
    <w:abstractNumId w:val="2"/>
  </w:num>
  <w:num w:numId="10" w16cid:durableId="262497536">
    <w:abstractNumId w:val="0"/>
  </w:num>
  <w:num w:numId="11" w16cid:durableId="77601275">
    <w:abstractNumId w:val="11"/>
  </w:num>
  <w:num w:numId="12" w16cid:durableId="854462607">
    <w:abstractNumId w:val="13"/>
  </w:num>
  <w:num w:numId="13" w16cid:durableId="1957757541">
    <w:abstractNumId w:val="1"/>
  </w:num>
  <w:num w:numId="14" w16cid:durableId="2009668488">
    <w:abstractNumId w:val="7"/>
  </w:num>
  <w:num w:numId="15" w16cid:durableId="17757112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AA"/>
    <w:rsid w:val="000056B4"/>
    <w:rsid w:val="0000602B"/>
    <w:rsid w:val="00015F37"/>
    <w:rsid w:val="0002195F"/>
    <w:rsid w:val="00024B2B"/>
    <w:rsid w:val="00042C8C"/>
    <w:rsid w:val="00042D9F"/>
    <w:rsid w:val="00054F84"/>
    <w:rsid w:val="00067195"/>
    <w:rsid w:val="00070F9F"/>
    <w:rsid w:val="000765E7"/>
    <w:rsid w:val="00086780"/>
    <w:rsid w:val="00087B12"/>
    <w:rsid w:val="00094C58"/>
    <w:rsid w:val="0009619E"/>
    <w:rsid w:val="000A10B2"/>
    <w:rsid w:val="000B2EDA"/>
    <w:rsid w:val="000B5C7C"/>
    <w:rsid w:val="000B704E"/>
    <w:rsid w:val="000C353A"/>
    <w:rsid w:val="000C492A"/>
    <w:rsid w:val="000D0C5A"/>
    <w:rsid w:val="000D294A"/>
    <w:rsid w:val="000D307C"/>
    <w:rsid w:val="000D4CC0"/>
    <w:rsid w:val="000E6C43"/>
    <w:rsid w:val="000F12F3"/>
    <w:rsid w:val="000F443B"/>
    <w:rsid w:val="00100696"/>
    <w:rsid w:val="00107BB8"/>
    <w:rsid w:val="00116F0C"/>
    <w:rsid w:val="00123844"/>
    <w:rsid w:val="00127378"/>
    <w:rsid w:val="001328A4"/>
    <w:rsid w:val="00132C0A"/>
    <w:rsid w:val="00134D4D"/>
    <w:rsid w:val="0013654C"/>
    <w:rsid w:val="0013696A"/>
    <w:rsid w:val="00137C5D"/>
    <w:rsid w:val="00145AA8"/>
    <w:rsid w:val="001602F9"/>
    <w:rsid w:val="00171B6F"/>
    <w:rsid w:val="00182917"/>
    <w:rsid w:val="00187559"/>
    <w:rsid w:val="00197F62"/>
    <w:rsid w:val="001A78A3"/>
    <w:rsid w:val="001B2785"/>
    <w:rsid w:val="001B4E95"/>
    <w:rsid w:val="001C05AF"/>
    <w:rsid w:val="001C49C7"/>
    <w:rsid w:val="001C71C3"/>
    <w:rsid w:val="001D1E84"/>
    <w:rsid w:val="001D222D"/>
    <w:rsid w:val="001D28E5"/>
    <w:rsid w:val="001E0CD6"/>
    <w:rsid w:val="001E113F"/>
    <w:rsid w:val="001E2E1C"/>
    <w:rsid w:val="001E442D"/>
    <w:rsid w:val="001E4D0B"/>
    <w:rsid w:val="001E731F"/>
    <w:rsid w:val="001F08BD"/>
    <w:rsid w:val="001F13C7"/>
    <w:rsid w:val="001F1E84"/>
    <w:rsid w:val="001F2313"/>
    <w:rsid w:val="0020509B"/>
    <w:rsid w:val="0021217A"/>
    <w:rsid w:val="0021230C"/>
    <w:rsid w:val="00221761"/>
    <w:rsid w:val="00223351"/>
    <w:rsid w:val="002302D1"/>
    <w:rsid w:val="002333CF"/>
    <w:rsid w:val="00235A3E"/>
    <w:rsid w:val="00242415"/>
    <w:rsid w:val="00246F4A"/>
    <w:rsid w:val="0024778A"/>
    <w:rsid w:val="0025649D"/>
    <w:rsid w:val="002602A8"/>
    <w:rsid w:val="002732B1"/>
    <w:rsid w:val="0028261E"/>
    <w:rsid w:val="002829C0"/>
    <w:rsid w:val="0028341F"/>
    <w:rsid w:val="002929F7"/>
    <w:rsid w:val="00292A56"/>
    <w:rsid w:val="00292E05"/>
    <w:rsid w:val="00292F68"/>
    <w:rsid w:val="00293B56"/>
    <w:rsid w:val="00296F06"/>
    <w:rsid w:val="002A2093"/>
    <w:rsid w:val="002C3BCF"/>
    <w:rsid w:val="002D549A"/>
    <w:rsid w:val="002D638D"/>
    <w:rsid w:val="002E1C79"/>
    <w:rsid w:val="002E4ABF"/>
    <w:rsid w:val="002E51E7"/>
    <w:rsid w:val="002F1662"/>
    <w:rsid w:val="002F2BA4"/>
    <w:rsid w:val="002F65BA"/>
    <w:rsid w:val="003022A4"/>
    <w:rsid w:val="00304124"/>
    <w:rsid w:val="00307774"/>
    <w:rsid w:val="003129DA"/>
    <w:rsid w:val="00314725"/>
    <w:rsid w:val="0031514C"/>
    <w:rsid w:val="0032023B"/>
    <w:rsid w:val="00322EA2"/>
    <w:rsid w:val="003232F4"/>
    <w:rsid w:val="00325A3F"/>
    <w:rsid w:val="003336A5"/>
    <w:rsid w:val="0033487F"/>
    <w:rsid w:val="00336110"/>
    <w:rsid w:val="0034093A"/>
    <w:rsid w:val="0034393A"/>
    <w:rsid w:val="00345EEA"/>
    <w:rsid w:val="00346638"/>
    <w:rsid w:val="003661E3"/>
    <w:rsid w:val="00371F76"/>
    <w:rsid w:val="003734F9"/>
    <w:rsid w:val="00380553"/>
    <w:rsid w:val="00380D21"/>
    <w:rsid w:val="00387322"/>
    <w:rsid w:val="0038771B"/>
    <w:rsid w:val="003915BA"/>
    <w:rsid w:val="00396E11"/>
    <w:rsid w:val="00397A79"/>
    <w:rsid w:val="003A192D"/>
    <w:rsid w:val="003A58F8"/>
    <w:rsid w:val="003A76F2"/>
    <w:rsid w:val="003C677D"/>
    <w:rsid w:val="003D1974"/>
    <w:rsid w:val="003E63B9"/>
    <w:rsid w:val="003F5CF8"/>
    <w:rsid w:val="00400C67"/>
    <w:rsid w:val="00407E8F"/>
    <w:rsid w:val="00421CF8"/>
    <w:rsid w:val="00430CE0"/>
    <w:rsid w:val="00432670"/>
    <w:rsid w:val="004335A7"/>
    <w:rsid w:val="00463FC8"/>
    <w:rsid w:val="00466FE9"/>
    <w:rsid w:val="00470825"/>
    <w:rsid w:val="004709C1"/>
    <w:rsid w:val="00480A10"/>
    <w:rsid w:val="00480EF6"/>
    <w:rsid w:val="00482CCB"/>
    <w:rsid w:val="00484A2F"/>
    <w:rsid w:val="00485707"/>
    <w:rsid w:val="00492F15"/>
    <w:rsid w:val="004A1FA8"/>
    <w:rsid w:val="004A4DF7"/>
    <w:rsid w:val="004A70F5"/>
    <w:rsid w:val="004A7543"/>
    <w:rsid w:val="004A7B55"/>
    <w:rsid w:val="004B1846"/>
    <w:rsid w:val="004B1DE6"/>
    <w:rsid w:val="004B30F7"/>
    <w:rsid w:val="004B3135"/>
    <w:rsid w:val="004B492E"/>
    <w:rsid w:val="004C7156"/>
    <w:rsid w:val="004C7E37"/>
    <w:rsid w:val="004D265A"/>
    <w:rsid w:val="004D3656"/>
    <w:rsid w:val="004D4890"/>
    <w:rsid w:val="004E6810"/>
    <w:rsid w:val="004E7AF4"/>
    <w:rsid w:val="004F198A"/>
    <w:rsid w:val="004F35D9"/>
    <w:rsid w:val="004F55AA"/>
    <w:rsid w:val="004F55E5"/>
    <w:rsid w:val="004F613E"/>
    <w:rsid w:val="004F76DB"/>
    <w:rsid w:val="00502291"/>
    <w:rsid w:val="00512B13"/>
    <w:rsid w:val="005136FF"/>
    <w:rsid w:val="00515609"/>
    <w:rsid w:val="00516AC6"/>
    <w:rsid w:val="005236A5"/>
    <w:rsid w:val="00531703"/>
    <w:rsid w:val="005354AA"/>
    <w:rsid w:val="005373BF"/>
    <w:rsid w:val="005461AD"/>
    <w:rsid w:val="00556868"/>
    <w:rsid w:val="00561D27"/>
    <w:rsid w:val="00562C74"/>
    <w:rsid w:val="00563B57"/>
    <w:rsid w:val="00572BED"/>
    <w:rsid w:val="0057304E"/>
    <w:rsid w:val="005A04BE"/>
    <w:rsid w:val="005A4628"/>
    <w:rsid w:val="005C7A1F"/>
    <w:rsid w:val="005E4752"/>
    <w:rsid w:val="005E4FCD"/>
    <w:rsid w:val="005E7C7A"/>
    <w:rsid w:val="005F3AB0"/>
    <w:rsid w:val="006002E3"/>
    <w:rsid w:val="00603826"/>
    <w:rsid w:val="0060617B"/>
    <w:rsid w:val="0061304F"/>
    <w:rsid w:val="00613EE0"/>
    <w:rsid w:val="0061518D"/>
    <w:rsid w:val="00615DF1"/>
    <w:rsid w:val="00623736"/>
    <w:rsid w:val="00626BCF"/>
    <w:rsid w:val="00634567"/>
    <w:rsid w:val="0063629E"/>
    <w:rsid w:val="00640743"/>
    <w:rsid w:val="00641524"/>
    <w:rsid w:val="0065088B"/>
    <w:rsid w:val="00655BA3"/>
    <w:rsid w:val="00661C75"/>
    <w:rsid w:val="00661F01"/>
    <w:rsid w:val="00662AA4"/>
    <w:rsid w:val="00667BAD"/>
    <w:rsid w:val="00676343"/>
    <w:rsid w:val="00676621"/>
    <w:rsid w:val="00677E57"/>
    <w:rsid w:val="00686503"/>
    <w:rsid w:val="006948C0"/>
    <w:rsid w:val="006A3F60"/>
    <w:rsid w:val="006A458B"/>
    <w:rsid w:val="006A7A3D"/>
    <w:rsid w:val="006B58CF"/>
    <w:rsid w:val="006B67AD"/>
    <w:rsid w:val="006C3675"/>
    <w:rsid w:val="006D1065"/>
    <w:rsid w:val="006D5EE2"/>
    <w:rsid w:val="006D6014"/>
    <w:rsid w:val="006E7544"/>
    <w:rsid w:val="006F4133"/>
    <w:rsid w:val="006F4CC2"/>
    <w:rsid w:val="006F5E4C"/>
    <w:rsid w:val="00700554"/>
    <w:rsid w:val="007014F8"/>
    <w:rsid w:val="0070225C"/>
    <w:rsid w:val="00707550"/>
    <w:rsid w:val="0071024F"/>
    <w:rsid w:val="00711B14"/>
    <w:rsid w:val="007134AC"/>
    <w:rsid w:val="00713ADB"/>
    <w:rsid w:val="007153ED"/>
    <w:rsid w:val="00723193"/>
    <w:rsid w:val="00724DA3"/>
    <w:rsid w:val="00741501"/>
    <w:rsid w:val="00742258"/>
    <w:rsid w:val="00742B92"/>
    <w:rsid w:val="00743B48"/>
    <w:rsid w:val="00744634"/>
    <w:rsid w:val="007478E4"/>
    <w:rsid w:val="00751507"/>
    <w:rsid w:val="00752908"/>
    <w:rsid w:val="00755CDC"/>
    <w:rsid w:val="00756D3B"/>
    <w:rsid w:val="00765492"/>
    <w:rsid w:val="007813B8"/>
    <w:rsid w:val="00782408"/>
    <w:rsid w:val="00782CAE"/>
    <w:rsid w:val="00782FC9"/>
    <w:rsid w:val="00785924"/>
    <w:rsid w:val="00790915"/>
    <w:rsid w:val="00791F71"/>
    <w:rsid w:val="00793F71"/>
    <w:rsid w:val="007978DD"/>
    <w:rsid w:val="007A3B94"/>
    <w:rsid w:val="007A65E7"/>
    <w:rsid w:val="007B16D6"/>
    <w:rsid w:val="007C005E"/>
    <w:rsid w:val="007C149E"/>
    <w:rsid w:val="007C3D77"/>
    <w:rsid w:val="007C52DA"/>
    <w:rsid w:val="007D02D3"/>
    <w:rsid w:val="007D10EA"/>
    <w:rsid w:val="007D1949"/>
    <w:rsid w:val="007D3D5B"/>
    <w:rsid w:val="007D5313"/>
    <w:rsid w:val="007F082F"/>
    <w:rsid w:val="007F164C"/>
    <w:rsid w:val="007F26E1"/>
    <w:rsid w:val="00804073"/>
    <w:rsid w:val="00806390"/>
    <w:rsid w:val="00813C68"/>
    <w:rsid w:val="0082298B"/>
    <w:rsid w:val="00824A01"/>
    <w:rsid w:val="00826312"/>
    <w:rsid w:val="00826AB1"/>
    <w:rsid w:val="008302D0"/>
    <w:rsid w:val="00832AAD"/>
    <w:rsid w:val="00833BF7"/>
    <w:rsid w:val="00834C98"/>
    <w:rsid w:val="00834FB4"/>
    <w:rsid w:val="00852B02"/>
    <w:rsid w:val="00853F4E"/>
    <w:rsid w:val="008553C2"/>
    <w:rsid w:val="00871AA8"/>
    <w:rsid w:val="00871C71"/>
    <w:rsid w:val="00873DB8"/>
    <w:rsid w:val="00882E88"/>
    <w:rsid w:val="00885C14"/>
    <w:rsid w:val="00887BC1"/>
    <w:rsid w:val="00891BD2"/>
    <w:rsid w:val="008A022D"/>
    <w:rsid w:val="008B2430"/>
    <w:rsid w:val="008C0E88"/>
    <w:rsid w:val="008D61CC"/>
    <w:rsid w:val="008E12D8"/>
    <w:rsid w:val="008E17A0"/>
    <w:rsid w:val="008E7B78"/>
    <w:rsid w:val="008F5ED6"/>
    <w:rsid w:val="00900F8F"/>
    <w:rsid w:val="0090747D"/>
    <w:rsid w:val="0091449A"/>
    <w:rsid w:val="00915ED8"/>
    <w:rsid w:val="00920D6F"/>
    <w:rsid w:val="00921898"/>
    <w:rsid w:val="00926C93"/>
    <w:rsid w:val="00936206"/>
    <w:rsid w:val="00937156"/>
    <w:rsid w:val="009406D4"/>
    <w:rsid w:val="00941D76"/>
    <w:rsid w:val="0094237D"/>
    <w:rsid w:val="009449EA"/>
    <w:rsid w:val="00944BAC"/>
    <w:rsid w:val="00946E36"/>
    <w:rsid w:val="009510A3"/>
    <w:rsid w:val="009556C7"/>
    <w:rsid w:val="00964AE7"/>
    <w:rsid w:val="00970C60"/>
    <w:rsid w:val="009760B0"/>
    <w:rsid w:val="0097639A"/>
    <w:rsid w:val="00977B18"/>
    <w:rsid w:val="00980D32"/>
    <w:rsid w:val="00994377"/>
    <w:rsid w:val="00996723"/>
    <w:rsid w:val="009A02EC"/>
    <w:rsid w:val="009A0375"/>
    <w:rsid w:val="009A4090"/>
    <w:rsid w:val="009C178F"/>
    <w:rsid w:val="009C419D"/>
    <w:rsid w:val="009C4898"/>
    <w:rsid w:val="009C6735"/>
    <w:rsid w:val="009D06C3"/>
    <w:rsid w:val="009D0970"/>
    <w:rsid w:val="009E1FF2"/>
    <w:rsid w:val="009E2426"/>
    <w:rsid w:val="009E286D"/>
    <w:rsid w:val="009F3542"/>
    <w:rsid w:val="009F37F0"/>
    <w:rsid w:val="009F4702"/>
    <w:rsid w:val="00A13611"/>
    <w:rsid w:val="00A235A8"/>
    <w:rsid w:val="00A25917"/>
    <w:rsid w:val="00A3148E"/>
    <w:rsid w:val="00A40074"/>
    <w:rsid w:val="00A414B5"/>
    <w:rsid w:val="00A42F67"/>
    <w:rsid w:val="00A45477"/>
    <w:rsid w:val="00A509DD"/>
    <w:rsid w:val="00A53529"/>
    <w:rsid w:val="00A56563"/>
    <w:rsid w:val="00A6202F"/>
    <w:rsid w:val="00A96273"/>
    <w:rsid w:val="00AA081A"/>
    <w:rsid w:val="00AA5E3A"/>
    <w:rsid w:val="00AA6B79"/>
    <w:rsid w:val="00AB2CB3"/>
    <w:rsid w:val="00AB7349"/>
    <w:rsid w:val="00AC2FD3"/>
    <w:rsid w:val="00AC51DE"/>
    <w:rsid w:val="00AC5BDC"/>
    <w:rsid w:val="00AD0862"/>
    <w:rsid w:val="00AD1785"/>
    <w:rsid w:val="00AD3A54"/>
    <w:rsid w:val="00AF0F1D"/>
    <w:rsid w:val="00AF160A"/>
    <w:rsid w:val="00B03123"/>
    <w:rsid w:val="00B03C2F"/>
    <w:rsid w:val="00B254F0"/>
    <w:rsid w:val="00B270F2"/>
    <w:rsid w:val="00B30E6F"/>
    <w:rsid w:val="00B40D50"/>
    <w:rsid w:val="00B40F60"/>
    <w:rsid w:val="00B41C7E"/>
    <w:rsid w:val="00B43CA8"/>
    <w:rsid w:val="00B467AF"/>
    <w:rsid w:val="00B46A9C"/>
    <w:rsid w:val="00B52AC0"/>
    <w:rsid w:val="00B52B7E"/>
    <w:rsid w:val="00B55148"/>
    <w:rsid w:val="00B556F8"/>
    <w:rsid w:val="00B55B5F"/>
    <w:rsid w:val="00B6461D"/>
    <w:rsid w:val="00B67C5F"/>
    <w:rsid w:val="00B72C34"/>
    <w:rsid w:val="00B826F8"/>
    <w:rsid w:val="00B85917"/>
    <w:rsid w:val="00B903A9"/>
    <w:rsid w:val="00B96FEB"/>
    <w:rsid w:val="00BA283F"/>
    <w:rsid w:val="00BA2B42"/>
    <w:rsid w:val="00BA6584"/>
    <w:rsid w:val="00BB4820"/>
    <w:rsid w:val="00BB559F"/>
    <w:rsid w:val="00BC7CF4"/>
    <w:rsid w:val="00BD716D"/>
    <w:rsid w:val="00BD761E"/>
    <w:rsid w:val="00BE1831"/>
    <w:rsid w:val="00BE4054"/>
    <w:rsid w:val="00BE426D"/>
    <w:rsid w:val="00BE4A75"/>
    <w:rsid w:val="00BE7DCD"/>
    <w:rsid w:val="00BF36FE"/>
    <w:rsid w:val="00BF70A1"/>
    <w:rsid w:val="00C01141"/>
    <w:rsid w:val="00C01B48"/>
    <w:rsid w:val="00C020EA"/>
    <w:rsid w:val="00C03776"/>
    <w:rsid w:val="00C047B9"/>
    <w:rsid w:val="00C0564E"/>
    <w:rsid w:val="00C058BE"/>
    <w:rsid w:val="00C05C74"/>
    <w:rsid w:val="00C064FB"/>
    <w:rsid w:val="00C1149C"/>
    <w:rsid w:val="00C12E04"/>
    <w:rsid w:val="00C14039"/>
    <w:rsid w:val="00C14969"/>
    <w:rsid w:val="00C1558C"/>
    <w:rsid w:val="00C171E3"/>
    <w:rsid w:val="00C329AD"/>
    <w:rsid w:val="00C35455"/>
    <w:rsid w:val="00C401F4"/>
    <w:rsid w:val="00C53ADC"/>
    <w:rsid w:val="00C54A97"/>
    <w:rsid w:val="00C6257C"/>
    <w:rsid w:val="00C636B9"/>
    <w:rsid w:val="00C6416B"/>
    <w:rsid w:val="00C72DF7"/>
    <w:rsid w:val="00C731DA"/>
    <w:rsid w:val="00C73204"/>
    <w:rsid w:val="00C82397"/>
    <w:rsid w:val="00C82BEC"/>
    <w:rsid w:val="00C84256"/>
    <w:rsid w:val="00C94520"/>
    <w:rsid w:val="00CA0B88"/>
    <w:rsid w:val="00CA71BC"/>
    <w:rsid w:val="00CA71E0"/>
    <w:rsid w:val="00CB1BD0"/>
    <w:rsid w:val="00CB6ABE"/>
    <w:rsid w:val="00CC0B44"/>
    <w:rsid w:val="00CC4391"/>
    <w:rsid w:val="00CD45A3"/>
    <w:rsid w:val="00CD661D"/>
    <w:rsid w:val="00CE010A"/>
    <w:rsid w:val="00CE1153"/>
    <w:rsid w:val="00CE14F0"/>
    <w:rsid w:val="00CE29B0"/>
    <w:rsid w:val="00CE2BB8"/>
    <w:rsid w:val="00CE6014"/>
    <w:rsid w:val="00CF2D7D"/>
    <w:rsid w:val="00CF3536"/>
    <w:rsid w:val="00CF5B3E"/>
    <w:rsid w:val="00D03944"/>
    <w:rsid w:val="00D056F1"/>
    <w:rsid w:val="00D10856"/>
    <w:rsid w:val="00D15818"/>
    <w:rsid w:val="00D20D92"/>
    <w:rsid w:val="00D2218D"/>
    <w:rsid w:val="00D3110A"/>
    <w:rsid w:val="00D352C1"/>
    <w:rsid w:val="00D36804"/>
    <w:rsid w:val="00D400E3"/>
    <w:rsid w:val="00D42CD4"/>
    <w:rsid w:val="00D43596"/>
    <w:rsid w:val="00D437A8"/>
    <w:rsid w:val="00D44914"/>
    <w:rsid w:val="00D46E3A"/>
    <w:rsid w:val="00D51FA3"/>
    <w:rsid w:val="00D5502A"/>
    <w:rsid w:val="00D60AE9"/>
    <w:rsid w:val="00D6467D"/>
    <w:rsid w:val="00D67C99"/>
    <w:rsid w:val="00D74FC3"/>
    <w:rsid w:val="00D90215"/>
    <w:rsid w:val="00D9549A"/>
    <w:rsid w:val="00DA20EB"/>
    <w:rsid w:val="00DA3CB3"/>
    <w:rsid w:val="00DA66A8"/>
    <w:rsid w:val="00DB1F6D"/>
    <w:rsid w:val="00DB1FC4"/>
    <w:rsid w:val="00DB473A"/>
    <w:rsid w:val="00DB6013"/>
    <w:rsid w:val="00DB63CB"/>
    <w:rsid w:val="00DC1D08"/>
    <w:rsid w:val="00DD2536"/>
    <w:rsid w:val="00DE1427"/>
    <w:rsid w:val="00DE55B4"/>
    <w:rsid w:val="00DF1744"/>
    <w:rsid w:val="00DF1922"/>
    <w:rsid w:val="00DF6FB6"/>
    <w:rsid w:val="00DF7439"/>
    <w:rsid w:val="00E05050"/>
    <w:rsid w:val="00E053D7"/>
    <w:rsid w:val="00E06AD9"/>
    <w:rsid w:val="00E1109E"/>
    <w:rsid w:val="00E16DA9"/>
    <w:rsid w:val="00E1724C"/>
    <w:rsid w:val="00E1796A"/>
    <w:rsid w:val="00E243F7"/>
    <w:rsid w:val="00E30852"/>
    <w:rsid w:val="00E31E76"/>
    <w:rsid w:val="00E3667D"/>
    <w:rsid w:val="00E41140"/>
    <w:rsid w:val="00E5046F"/>
    <w:rsid w:val="00E50A11"/>
    <w:rsid w:val="00E63988"/>
    <w:rsid w:val="00E6401F"/>
    <w:rsid w:val="00E67E13"/>
    <w:rsid w:val="00E7094E"/>
    <w:rsid w:val="00E7506E"/>
    <w:rsid w:val="00E7535F"/>
    <w:rsid w:val="00E8323A"/>
    <w:rsid w:val="00E85125"/>
    <w:rsid w:val="00E90A4A"/>
    <w:rsid w:val="00E95B64"/>
    <w:rsid w:val="00EA744D"/>
    <w:rsid w:val="00EA7729"/>
    <w:rsid w:val="00EB080F"/>
    <w:rsid w:val="00EB170C"/>
    <w:rsid w:val="00EB1EBC"/>
    <w:rsid w:val="00EB2A08"/>
    <w:rsid w:val="00EB2D94"/>
    <w:rsid w:val="00EB3D37"/>
    <w:rsid w:val="00EB4D9B"/>
    <w:rsid w:val="00EC396A"/>
    <w:rsid w:val="00ED0E97"/>
    <w:rsid w:val="00EE3762"/>
    <w:rsid w:val="00EE4767"/>
    <w:rsid w:val="00EF036A"/>
    <w:rsid w:val="00EF2CB2"/>
    <w:rsid w:val="00EF377A"/>
    <w:rsid w:val="00EF750B"/>
    <w:rsid w:val="00F05C5D"/>
    <w:rsid w:val="00F1472D"/>
    <w:rsid w:val="00F17EC1"/>
    <w:rsid w:val="00F20464"/>
    <w:rsid w:val="00F2089F"/>
    <w:rsid w:val="00F30475"/>
    <w:rsid w:val="00F34B85"/>
    <w:rsid w:val="00F421DB"/>
    <w:rsid w:val="00F5791B"/>
    <w:rsid w:val="00F60681"/>
    <w:rsid w:val="00F60B28"/>
    <w:rsid w:val="00F61C62"/>
    <w:rsid w:val="00F820AE"/>
    <w:rsid w:val="00F9196C"/>
    <w:rsid w:val="00F97E52"/>
    <w:rsid w:val="00FA28DA"/>
    <w:rsid w:val="00FA35F8"/>
    <w:rsid w:val="00FA3DF0"/>
    <w:rsid w:val="00FB0665"/>
    <w:rsid w:val="00FB3674"/>
    <w:rsid w:val="00FB5552"/>
    <w:rsid w:val="00FC25EA"/>
    <w:rsid w:val="00FC4ADB"/>
    <w:rsid w:val="00FD2E3B"/>
    <w:rsid w:val="00FD3D35"/>
    <w:rsid w:val="00FD6D46"/>
    <w:rsid w:val="00FE1CF1"/>
    <w:rsid w:val="00FE40AE"/>
    <w:rsid w:val="00FE4746"/>
    <w:rsid w:val="00FF09E3"/>
    <w:rsid w:val="00FF7A2E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9DC81"/>
  <w15:chartTrackingRefBased/>
  <w15:docId w15:val="{BA60A9B6-EE4A-4D1F-8EF3-8AA75496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5AA"/>
  </w:style>
  <w:style w:type="paragraph" w:styleId="Footer">
    <w:name w:val="footer"/>
    <w:basedOn w:val="Normal"/>
    <w:link w:val="FooterChar"/>
    <w:uiPriority w:val="99"/>
    <w:unhideWhenUsed/>
    <w:rsid w:val="004F5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5AA"/>
  </w:style>
  <w:style w:type="character" w:styleId="Hyperlink">
    <w:name w:val="Hyperlink"/>
    <w:basedOn w:val="DefaultParagraphFont"/>
    <w:uiPriority w:val="99"/>
    <w:unhideWhenUsed/>
    <w:rsid w:val="004F55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5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4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F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61C75"/>
    <w:pPr>
      <w:spacing w:after="0" w:line="240" w:lineRule="auto"/>
      <w:ind w:left="720"/>
      <w:contextualSpacing/>
    </w:pPr>
    <w:rPr>
      <w:rFonts w:cs="Times New Roman"/>
      <w:szCs w:val="24"/>
    </w:rPr>
  </w:style>
  <w:style w:type="paragraph" w:styleId="Revision">
    <w:name w:val="Revision"/>
    <w:hidden/>
    <w:uiPriority w:val="99"/>
    <w:semiHidden/>
    <w:rsid w:val="009D097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97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053D7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7D02D3"/>
  </w:style>
  <w:style w:type="character" w:customStyle="1" w:styleId="Heading3Char">
    <w:name w:val="Heading 3 Char"/>
    <w:basedOn w:val="DefaultParagraphFont"/>
    <w:link w:val="Heading3"/>
    <w:uiPriority w:val="9"/>
    <w:semiHidden/>
    <w:rsid w:val="00512B13"/>
    <w:rPr>
      <w:rFonts w:asciiTheme="majorHAnsi" w:eastAsiaTheme="majorEastAsia" w:hAnsiTheme="majorHAnsi" w:cstheme="majorBidi"/>
      <w:color w:val="1F3763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00111287261453812" TargetMode="External"/><Relationship Id="rId13" Type="http://schemas.openxmlformats.org/officeDocument/2006/relationships/hyperlink" Target="https://doi.org/10.1016/j.jcrimjus.2025.102542." TargetMode="External"/><Relationship Id="rId18" Type="http://schemas.openxmlformats.org/officeDocument/2006/relationships/hyperlink" Target="https://doi.org/10.1080/0735648X.2023.224492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1108/JFC-03-2023-0045" TargetMode="External"/><Relationship Id="rId7" Type="http://schemas.openxmlformats.org/officeDocument/2006/relationships/hyperlink" Target="https://doi.org/10.1080/15564886.2026.2674734" TargetMode="External"/><Relationship Id="rId12" Type="http://schemas.openxmlformats.org/officeDocument/2006/relationships/hyperlink" Target="https://doi.org/10.1016/j.jcrimjus.2026.102616" TargetMode="External"/><Relationship Id="rId17" Type="http://schemas.openxmlformats.org/officeDocument/2006/relationships/hyperlink" Target="https://doi.org/10.1093/socpro/spad04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80/10511253.2025.2596018" TargetMode="External"/><Relationship Id="rId20" Type="http://schemas.openxmlformats.org/officeDocument/2006/relationships/hyperlink" Target="https://doi.org/10.1177%2F088626052211228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jeconc.2026.100222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11292-025-09717-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i.org/10.1016/j.jcrimjus.2026.102644" TargetMode="External"/><Relationship Id="rId19" Type="http://schemas.openxmlformats.org/officeDocument/2006/relationships/hyperlink" Target="https://doi.org/10.1177/00224278231166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1639625.2026.2668005" TargetMode="External"/><Relationship Id="rId14" Type="http://schemas.openxmlformats.org/officeDocument/2006/relationships/hyperlink" Target="https://doi.org/10.1080/17440572.2025.2561662" TargetMode="External"/><Relationship Id="rId22" Type="http://schemas.openxmlformats.org/officeDocument/2006/relationships/hyperlink" Target="https://youtu.be/L-ZjZ8cSY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McNealey, Rachel L</dc:creator>
  <cp:keywords/>
  <dc:description/>
  <cp:lastModifiedBy>McNealey, Rachel</cp:lastModifiedBy>
  <cp:revision>10</cp:revision>
  <dcterms:created xsi:type="dcterms:W3CDTF">2026-08-03T19:02:00Z</dcterms:created>
  <dcterms:modified xsi:type="dcterms:W3CDTF">2026-08-03T19:12:00Z</dcterms:modified>
</cp:coreProperties>
</file>