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60D9A" w14:textId="77777777" w:rsidR="00D335F4" w:rsidRDefault="00D335F4" w:rsidP="00D335F4">
      <w:r w:rsidRPr="00D335F4">
        <w:rPr>
          <w:b/>
          <w:bCs/>
          <w:noProof/>
          <w:sz w:val="28"/>
          <w:szCs w:val="28"/>
        </w:rPr>
        <w:drawing>
          <wp:inline distT="0" distB="0" distL="0" distR="0" wp14:anchorId="7E7D0F6A" wp14:editId="594C077B">
            <wp:extent cx="2256477" cy="534473"/>
            <wp:effectExtent l="0" t="0" r="0" b="0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347" cy="53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35F4">
        <w:t xml:space="preserve"> </w:t>
      </w:r>
    </w:p>
    <w:p w14:paraId="23ADA2D8" w14:textId="2C0F303B" w:rsidR="00972A9A" w:rsidRPr="00972A9A" w:rsidRDefault="005A1A87" w:rsidP="007F333E">
      <w:pPr>
        <w:ind w:left="2160" w:firstLine="720"/>
        <w:jc w:val="right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</w:t>
      </w:r>
      <w:r w:rsidR="00972A9A">
        <w:rPr>
          <w:rFonts w:ascii="Arial" w:hAnsi="Arial" w:cs="Arial"/>
          <w:b/>
          <w:bCs/>
          <w:sz w:val="28"/>
          <w:szCs w:val="28"/>
        </w:rPr>
        <w:t xml:space="preserve"> </w:t>
      </w:r>
      <w:r w:rsidR="00D335F4" w:rsidRPr="005A1A87">
        <w:rPr>
          <w:rFonts w:ascii="Arial" w:hAnsi="Arial" w:cs="Arial"/>
          <w:b/>
          <w:bCs/>
          <w:sz w:val="28"/>
          <w:szCs w:val="28"/>
        </w:rPr>
        <w:t>Universit</w:t>
      </w:r>
      <w:r w:rsidR="007F333E">
        <w:rPr>
          <w:rFonts w:ascii="Arial" w:hAnsi="Arial" w:cs="Arial"/>
          <w:b/>
          <w:bCs/>
          <w:sz w:val="28"/>
          <w:szCs w:val="28"/>
        </w:rPr>
        <w:t xml:space="preserve">y-wide </w:t>
      </w:r>
      <w:r w:rsidR="00D335F4" w:rsidRPr="005A1A87">
        <w:rPr>
          <w:rFonts w:ascii="Arial" w:hAnsi="Arial" w:cs="Arial"/>
          <w:b/>
          <w:bCs/>
          <w:sz w:val="28"/>
          <w:szCs w:val="28"/>
        </w:rPr>
        <w:t>Policy Numbering System</w:t>
      </w:r>
    </w:p>
    <w:p w14:paraId="7BC84488" w14:textId="256DE940" w:rsidR="00D335F4" w:rsidRPr="00D335F4" w:rsidRDefault="00972A9A" w:rsidP="00D335F4">
      <w:pPr>
        <w:tabs>
          <w:tab w:val="left" w:pos="630"/>
        </w:tabs>
        <w:spacing w:after="0" w:line="240" w:lineRule="auto"/>
        <w:jc w:val="both"/>
        <w:rPr>
          <w:rFonts w:ascii="Arial" w:eastAsia="Times" w:hAnsi="Arial" w:cs="Arial"/>
          <w:b/>
          <w:bCs/>
          <w:sz w:val="16"/>
          <w:szCs w:val="16"/>
        </w:rPr>
      </w:pPr>
      <w:r>
        <w:rPr>
          <w:rFonts w:ascii="Arial" w:eastAsia="Times" w:hAnsi="Arial" w:cs="Arial"/>
          <w:b/>
          <w:bCs/>
          <w:sz w:val="16"/>
          <w:szCs w:val="16"/>
        </w:rPr>
        <w:t>_________________________________________________________________________________________________________</w:t>
      </w:r>
    </w:p>
    <w:p w14:paraId="2F2CB7F8" w14:textId="7A64D995" w:rsidR="00E56DEB" w:rsidRDefault="00DC7B4B" w:rsidP="00DC7B4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C7B4B">
        <w:rPr>
          <w:rFonts w:ascii="Arial" w:eastAsia="Times New Roman" w:hAnsi="Arial" w:cs="Arial"/>
          <w:sz w:val="24"/>
          <w:szCs w:val="24"/>
        </w:rPr>
        <w:t>Each policy statement is assigned a number under the following format:</w:t>
      </w:r>
    </w:p>
    <w:p w14:paraId="2DFA72FB" w14:textId="7F9C8DFC" w:rsidR="00850DE8" w:rsidRDefault="00850DE8" w:rsidP="00900E42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Type of Policy</w:t>
      </w:r>
    </w:p>
    <w:p w14:paraId="0DD38E56" w14:textId="430D952B" w:rsidR="009B4842" w:rsidRPr="007F333E" w:rsidRDefault="00850DE8" w:rsidP="0015550F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F333E">
        <w:rPr>
          <w:rFonts w:ascii="Arial" w:eastAsia="Times New Roman" w:hAnsi="Arial" w:cs="Arial"/>
          <w:sz w:val="24"/>
          <w:szCs w:val="24"/>
        </w:rPr>
        <w:t xml:space="preserve">First set of </w:t>
      </w:r>
      <w:r w:rsidR="002305DC" w:rsidRPr="007F333E">
        <w:rPr>
          <w:rFonts w:ascii="Arial" w:eastAsia="Times New Roman" w:hAnsi="Arial" w:cs="Arial"/>
          <w:sz w:val="24"/>
          <w:szCs w:val="24"/>
        </w:rPr>
        <w:t>letters</w:t>
      </w:r>
      <w:r w:rsidRPr="007F333E">
        <w:rPr>
          <w:rFonts w:ascii="Arial" w:eastAsia="Times New Roman" w:hAnsi="Arial" w:cs="Arial"/>
          <w:sz w:val="24"/>
          <w:szCs w:val="24"/>
        </w:rPr>
        <w:t xml:space="preserve"> </w:t>
      </w:r>
      <w:r w:rsidR="00155E73">
        <w:rPr>
          <w:rFonts w:ascii="Arial" w:eastAsia="Times New Roman" w:hAnsi="Arial" w:cs="Arial"/>
          <w:sz w:val="24"/>
          <w:szCs w:val="24"/>
        </w:rPr>
        <w:t xml:space="preserve">references </w:t>
      </w:r>
      <w:r w:rsidR="009B4842" w:rsidRPr="007F333E">
        <w:rPr>
          <w:rFonts w:ascii="Arial" w:eastAsia="Times New Roman" w:hAnsi="Arial" w:cs="Arial"/>
          <w:sz w:val="24"/>
          <w:szCs w:val="24"/>
        </w:rPr>
        <w:t>the type of Policy</w:t>
      </w:r>
    </w:p>
    <w:p w14:paraId="57ECFF36" w14:textId="77777777" w:rsidR="002A2826" w:rsidRPr="002A2826" w:rsidRDefault="002A2826" w:rsidP="002A2826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UW-</w:t>
      </w:r>
      <w:r w:rsidR="009B4842" w:rsidRPr="002A2826">
        <w:rPr>
          <w:rFonts w:ascii="Arial" w:eastAsia="Times New Roman" w:hAnsi="Arial" w:cs="Arial"/>
          <w:sz w:val="24"/>
          <w:szCs w:val="24"/>
        </w:rPr>
        <w:t>University-wide</w:t>
      </w:r>
    </w:p>
    <w:p w14:paraId="54EFF290" w14:textId="77777777" w:rsidR="009B4842" w:rsidRDefault="009B4842" w:rsidP="009B4842">
      <w:pPr>
        <w:pStyle w:val="ListParagraph"/>
        <w:spacing w:before="100" w:beforeAutospacing="1" w:after="100" w:afterAutospacing="1" w:line="240" w:lineRule="auto"/>
        <w:ind w:left="2160"/>
        <w:rPr>
          <w:rFonts w:ascii="Arial" w:eastAsia="Times New Roman" w:hAnsi="Arial" w:cs="Arial"/>
          <w:b/>
          <w:bCs/>
          <w:sz w:val="24"/>
          <w:szCs w:val="24"/>
        </w:rPr>
      </w:pPr>
    </w:p>
    <w:p w14:paraId="79B0611F" w14:textId="31043792" w:rsidR="00DC7B4B" w:rsidRPr="00900E42" w:rsidRDefault="007F333E" w:rsidP="00900E42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Policy Categor</w:t>
      </w:r>
      <w:r w:rsidR="009B4842">
        <w:rPr>
          <w:rFonts w:ascii="Arial" w:eastAsia="Times New Roman" w:hAnsi="Arial" w:cs="Arial"/>
          <w:b/>
          <w:bCs/>
          <w:sz w:val="24"/>
          <w:szCs w:val="24"/>
        </w:rPr>
        <w:t>y</w:t>
      </w:r>
    </w:p>
    <w:p w14:paraId="6335DBFE" w14:textId="3637330E" w:rsidR="003D3E05" w:rsidRPr="003B0BAE" w:rsidRDefault="00850DE8" w:rsidP="003B0BA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Second</w:t>
      </w:r>
      <w:r w:rsidR="00900E42" w:rsidRPr="00900E42">
        <w:rPr>
          <w:rFonts w:ascii="Arial" w:eastAsia="Times New Roman" w:hAnsi="Arial" w:cs="Arial"/>
          <w:sz w:val="24"/>
          <w:szCs w:val="24"/>
        </w:rPr>
        <w:t xml:space="preserve"> set of numbers </w:t>
      </w:r>
      <w:r w:rsidR="00155E73">
        <w:rPr>
          <w:rFonts w:ascii="Arial" w:eastAsia="Times New Roman" w:hAnsi="Arial" w:cs="Arial"/>
          <w:sz w:val="24"/>
          <w:szCs w:val="24"/>
        </w:rPr>
        <w:t xml:space="preserve">references </w:t>
      </w:r>
      <w:r w:rsidR="00900E42" w:rsidRPr="00900E42">
        <w:rPr>
          <w:rFonts w:ascii="Arial" w:eastAsia="Times New Roman" w:hAnsi="Arial" w:cs="Arial"/>
          <w:sz w:val="24"/>
          <w:szCs w:val="24"/>
        </w:rPr>
        <w:t xml:space="preserve">the </w:t>
      </w:r>
      <w:r w:rsidR="009B4842">
        <w:rPr>
          <w:rFonts w:ascii="Arial" w:eastAsia="Times New Roman" w:hAnsi="Arial" w:cs="Arial"/>
          <w:sz w:val="24"/>
          <w:szCs w:val="24"/>
        </w:rPr>
        <w:t>category the policy is housed in.</w:t>
      </w:r>
    </w:p>
    <w:p w14:paraId="7E8AE070" w14:textId="1F920083" w:rsidR="00DC7B4B" w:rsidRPr="009B4842" w:rsidRDefault="009B4842" w:rsidP="009B484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 xml:space="preserve">Academics </w:t>
      </w:r>
      <w:r w:rsidR="00E93FFB">
        <w:rPr>
          <w:rFonts w:ascii="Arial" w:eastAsia="Times New Roman" w:hAnsi="Arial" w:cs="Arial"/>
          <w:sz w:val="24"/>
          <w:szCs w:val="24"/>
        </w:rPr>
        <w:t>and Student</w:t>
      </w:r>
      <w:r>
        <w:rPr>
          <w:rFonts w:ascii="Arial" w:eastAsia="Times New Roman" w:hAnsi="Arial" w:cs="Arial"/>
          <w:sz w:val="24"/>
          <w:szCs w:val="24"/>
        </w:rPr>
        <w:t xml:space="preserve"> Life</w:t>
      </w:r>
    </w:p>
    <w:p w14:paraId="2433614E" w14:textId="07068217" w:rsidR="009B4842" w:rsidRDefault="009B4842" w:rsidP="009B484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>Administration and Operations</w:t>
      </w:r>
    </w:p>
    <w:p w14:paraId="626E0C55" w14:textId="018955B5" w:rsidR="00DC7B4B" w:rsidRDefault="009B4842" w:rsidP="009B484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>Ethics, Integrity and Comp</w:t>
      </w:r>
      <w:r w:rsidR="00E93FFB">
        <w:rPr>
          <w:rFonts w:ascii="Arial" w:eastAsia="Times New Roman" w:hAnsi="Arial" w:cs="Arial"/>
          <w:sz w:val="24"/>
          <w:szCs w:val="24"/>
        </w:rPr>
        <w:t>liance</w:t>
      </w:r>
    </w:p>
    <w:p w14:paraId="0CA9A014" w14:textId="154D4C20" w:rsidR="00E93FFB" w:rsidRDefault="00E93FFB" w:rsidP="009B484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>Facilities and Safety</w:t>
      </w:r>
    </w:p>
    <w:p w14:paraId="516E1A80" w14:textId="6DF0D2B6" w:rsidR="00E93FFB" w:rsidRDefault="00E93FFB" w:rsidP="009B484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>Finance</w:t>
      </w:r>
    </w:p>
    <w:p w14:paraId="4AD08574" w14:textId="78BF0E07" w:rsidR="00E93FFB" w:rsidRDefault="00E93FFB" w:rsidP="009B484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>Health Services</w:t>
      </w:r>
    </w:p>
    <w:p w14:paraId="548A1375" w14:textId="730867CC" w:rsidR="00E93FFB" w:rsidRDefault="003D3E05" w:rsidP="009B484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>Human Resources</w:t>
      </w:r>
    </w:p>
    <w:p w14:paraId="248302A2" w14:textId="077F87B1" w:rsidR="003D3E05" w:rsidRDefault="003D3E05" w:rsidP="009B484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>Information Technology</w:t>
      </w:r>
    </w:p>
    <w:p w14:paraId="42853DBC" w14:textId="308748A0" w:rsidR="003D3E05" w:rsidRDefault="003D3E05" w:rsidP="009B484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  <w:t xml:space="preserve">Research </w:t>
      </w:r>
    </w:p>
    <w:p w14:paraId="4A714EC8" w14:textId="7A672A58" w:rsidR="009B4842" w:rsidRDefault="003D3E05" w:rsidP="003D3E05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ab/>
      </w:r>
      <w:r w:rsidR="00140108">
        <w:rPr>
          <w:rFonts w:ascii="Arial" w:eastAsia="Times New Roman" w:hAnsi="Arial" w:cs="Arial"/>
          <w:sz w:val="24"/>
          <w:szCs w:val="24"/>
        </w:rPr>
        <w:t>Faculty and Academic Staff Affairs</w:t>
      </w:r>
    </w:p>
    <w:p w14:paraId="1251F118" w14:textId="23EA8324" w:rsidR="00DC7B4B" w:rsidRDefault="00DC7B4B" w:rsidP="003D3E05">
      <w:pPr>
        <w:spacing w:before="100" w:beforeAutospacing="1" w:after="100" w:afterAutospacing="1" w:line="240" w:lineRule="auto"/>
        <w:ind w:firstLine="360"/>
        <w:rPr>
          <w:rFonts w:ascii="Arial" w:eastAsia="Times New Roman" w:hAnsi="Arial" w:cs="Arial"/>
          <w:b/>
          <w:bCs/>
          <w:sz w:val="24"/>
          <w:szCs w:val="24"/>
        </w:rPr>
      </w:pPr>
      <w:r w:rsidRPr="00DC7B4B">
        <w:rPr>
          <w:rFonts w:ascii="Arial" w:eastAsia="Times New Roman" w:hAnsi="Arial" w:cs="Arial"/>
          <w:b/>
          <w:bCs/>
          <w:sz w:val="24"/>
          <w:szCs w:val="24"/>
        </w:rPr>
        <w:t xml:space="preserve">C. Sequentially </w:t>
      </w:r>
      <w:r w:rsidR="007F333E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Pr="00DC7B4B">
        <w:rPr>
          <w:rFonts w:ascii="Arial" w:eastAsia="Times New Roman" w:hAnsi="Arial" w:cs="Arial"/>
          <w:b/>
          <w:bCs/>
          <w:sz w:val="24"/>
          <w:szCs w:val="24"/>
        </w:rPr>
        <w:t xml:space="preserve">ssigned </w:t>
      </w:r>
      <w:r w:rsidR="007F333E">
        <w:rPr>
          <w:rFonts w:ascii="Arial" w:eastAsia="Times New Roman" w:hAnsi="Arial" w:cs="Arial"/>
          <w:b/>
          <w:bCs/>
          <w:sz w:val="24"/>
          <w:szCs w:val="24"/>
        </w:rPr>
        <w:t>N</w:t>
      </w:r>
      <w:r w:rsidRPr="00DC7B4B">
        <w:rPr>
          <w:rFonts w:ascii="Arial" w:eastAsia="Times New Roman" w:hAnsi="Arial" w:cs="Arial"/>
          <w:b/>
          <w:bCs/>
          <w:sz w:val="24"/>
          <w:szCs w:val="24"/>
        </w:rPr>
        <w:t>umber (01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, 02, </w:t>
      </w:r>
      <w:r w:rsidR="003D3E05">
        <w:rPr>
          <w:rFonts w:ascii="Arial" w:eastAsia="Times New Roman" w:hAnsi="Arial" w:cs="Arial"/>
          <w:b/>
          <w:bCs/>
          <w:sz w:val="24"/>
          <w:szCs w:val="24"/>
        </w:rPr>
        <w:t>0</w:t>
      </w:r>
      <w:r>
        <w:rPr>
          <w:rFonts w:ascii="Arial" w:eastAsia="Times New Roman" w:hAnsi="Arial" w:cs="Arial"/>
          <w:b/>
          <w:bCs/>
          <w:sz w:val="24"/>
          <w:szCs w:val="24"/>
        </w:rPr>
        <w:t>3 etc.)</w:t>
      </w:r>
    </w:p>
    <w:p w14:paraId="254A663B" w14:textId="61158018" w:rsidR="00900E42" w:rsidRPr="003D3E05" w:rsidRDefault="00900E42" w:rsidP="003D3E0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D3E05">
        <w:rPr>
          <w:rFonts w:ascii="Arial" w:eastAsia="Times New Roman" w:hAnsi="Arial" w:cs="Arial"/>
          <w:sz w:val="24"/>
          <w:szCs w:val="24"/>
        </w:rPr>
        <w:t>Third set of number</w:t>
      </w:r>
      <w:r w:rsidR="00155E73">
        <w:rPr>
          <w:rFonts w:ascii="Arial" w:eastAsia="Times New Roman" w:hAnsi="Arial" w:cs="Arial"/>
          <w:sz w:val="24"/>
          <w:szCs w:val="24"/>
        </w:rPr>
        <w:t xml:space="preserve">s references </w:t>
      </w:r>
      <w:r w:rsidRPr="003D3E05">
        <w:rPr>
          <w:rFonts w:ascii="Arial" w:eastAsia="Times New Roman" w:hAnsi="Arial" w:cs="Arial"/>
          <w:sz w:val="24"/>
          <w:szCs w:val="24"/>
        </w:rPr>
        <w:t>the sequential order of th</w:t>
      </w:r>
      <w:r w:rsidR="006112EE" w:rsidRPr="003D3E05">
        <w:rPr>
          <w:rFonts w:ascii="Arial" w:eastAsia="Times New Roman" w:hAnsi="Arial" w:cs="Arial"/>
          <w:sz w:val="24"/>
          <w:szCs w:val="24"/>
        </w:rPr>
        <w:t xml:space="preserve">e type of </w:t>
      </w:r>
      <w:r w:rsidRPr="003D3E05">
        <w:rPr>
          <w:rFonts w:ascii="Arial" w:eastAsia="Times New Roman" w:hAnsi="Arial" w:cs="Arial"/>
          <w:sz w:val="24"/>
          <w:szCs w:val="24"/>
        </w:rPr>
        <w:t>policy</w:t>
      </w:r>
      <w:r w:rsidR="009B4842" w:rsidRPr="003D3E05">
        <w:rPr>
          <w:rFonts w:ascii="Arial" w:eastAsia="Times New Roman" w:hAnsi="Arial" w:cs="Arial"/>
          <w:sz w:val="24"/>
          <w:szCs w:val="24"/>
        </w:rPr>
        <w:t xml:space="preserve"> in that assigned category</w:t>
      </w:r>
      <w:r w:rsidRPr="003D3E05">
        <w:rPr>
          <w:rFonts w:ascii="Arial" w:eastAsia="Times New Roman" w:hAnsi="Arial" w:cs="Arial"/>
          <w:sz w:val="24"/>
          <w:szCs w:val="24"/>
        </w:rPr>
        <w:t>.</w:t>
      </w:r>
    </w:p>
    <w:p w14:paraId="4A009AF0" w14:textId="2E249001" w:rsidR="00E56DEB" w:rsidRDefault="006232B1" w:rsidP="009B4842">
      <w:pPr>
        <w:spacing w:before="100" w:beforeAutospacing="1" w:after="100" w:afterAutospacing="1" w:line="240" w:lineRule="auto"/>
        <w:ind w:firstLine="72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</w:rPr>
        <w:t xml:space="preserve">Example: </w:t>
      </w:r>
      <w:hyperlink r:id="rId11" w:history="1">
        <w:r w:rsidR="00DD0B16" w:rsidRPr="007F333E">
          <w:rPr>
            <w:rStyle w:val="Hyperlink"/>
            <w:rFonts w:ascii="Arial" w:eastAsia="Times New Roman" w:hAnsi="Arial" w:cs="Arial"/>
            <w:sz w:val="24"/>
            <w:szCs w:val="24"/>
          </w:rPr>
          <w:t xml:space="preserve">Policy Development, Management and </w:t>
        </w:r>
        <w:r w:rsidR="004F703E" w:rsidRPr="007F333E">
          <w:rPr>
            <w:rStyle w:val="Hyperlink"/>
            <w:rFonts w:ascii="Arial" w:eastAsia="Times New Roman" w:hAnsi="Arial" w:cs="Arial"/>
            <w:sz w:val="24"/>
            <w:szCs w:val="24"/>
          </w:rPr>
          <w:t xml:space="preserve">Review </w:t>
        </w:r>
        <w:r w:rsidR="002A2826" w:rsidRPr="007F333E">
          <w:rPr>
            <w:rStyle w:val="Hyperlink"/>
            <w:rFonts w:ascii="Arial" w:eastAsia="Times New Roman" w:hAnsi="Arial" w:cs="Arial"/>
            <w:sz w:val="24"/>
            <w:szCs w:val="24"/>
          </w:rPr>
          <w:t>UW</w:t>
        </w:r>
        <w:r w:rsidR="00DD0B16" w:rsidRPr="007F333E">
          <w:rPr>
            <w:rStyle w:val="Hyperlink"/>
            <w:rFonts w:ascii="Arial" w:eastAsia="Times New Roman" w:hAnsi="Arial" w:cs="Arial"/>
            <w:sz w:val="24"/>
            <w:szCs w:val="24"/>
          </w:rPr>
          <w:t>-</w:t>
        </w:r>
        <w:r w:rsidR="003D3E05" w:rsidRPr="007F333E">
          <w:rPr>
            <w:rStyle w:val="Hyperlink"/>
            <w:rFonts w:ascii="Arial" w:eastAsia="Times New Roman" w:hAnsi="Arial" w:cs="Arial"/>
            <w:sz w:val="24"/>
            <w:szCs w:val="24"/>
          </w:rPr>
          <w:t>03</w:t>
        </w:r>
        <w:r w:rsidR="00DD0B16" w:rsidRPr="007F333E">
          <w:rPr>
            <w:rStyle w:val="Hyperlink"/>
            <w:rFonts w:ascii="Arial" w:eastAsia="Times New Roman" w:hAnsi="Arial" w:cs="Arial"/>
            <w:sz w:val="24"/>
            <w:szCs w:val="24"/>
          </w:rPr>
          <w:t>-</w:t>
        </w:r>
        <w:r w:rsidR="00985ED0" w:rsidRPr="007F333E">
          <w:rPr>
            <w:rStyle w:val="Hyperlink"/>
            <w:rFonts w:ascii="Arial" w:eastAsia="Times New Roman" w:hAnsi="Arial" w:cs="Arial"/>
            <w:sz w:val="24"/>
            <w:szCs w:val="24"/>
          </w:rPr>
          <w:t>01</w:t>
        </w:r>
      </w:hyperlink>
    </w:p>
    <w:sectPr w:rsidR="00E56DEB" w:rsidSect="005A1A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21283" w14:textId="77777777" w:rsidR="00615090" w:rsidRDefault="00615090" w:rsidP="004D0C16">
      <w:pPr>
        <w:spacing w:after="0" w:line="240" w:lineRule="auto"/>
      </w:pPr>
      <w:r>
        <w:separator/>
      </w:r>
    </w:p>
  </w:endnote>
  <w:endnote w:type="continuationSeparator" w:id="0">
    <w:p w14:paraId="33B98B70" w14:textId="77777777" w:rsidR="00615090" w:rsidRDefault="00615090" w:rsidP="004D0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C478C" w14:textId="77777777" w:rsidR="00036F88" w:rsidRDefault="00036F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2921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E86411" w14:textId="3C4588F8" w:rsidR="004D0C16" w:rsidRDefault="004D0C1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DAD145" w14:textId="77777777" w:rsidR="004D0C16" w:rsidRDefault="004D0C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55C8" w14:textId="77777777" w:rsidR="00036F88" w:rsidRDefault="00036F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EF794" w14:textId="77777777" w:rsidR="00615090" w:rsidRDefault="00615090" w:rsidP="004D0C16">
      <w:pPr>
        <w:spacing w:after="0" w:line="240" w:lineRule="auto"/>
      </w:pPr>
      <w:r>
        <w:separator/>
      </w:r>
    </w:p>
  </w:footnote>
  <w:footnote w:type="continuationSeparator" w:id="0">
    <w:p w14:paraId="4DCB5FE8" w14:textId="77777777" w:rsidR="00615090" w:rsidRDefault="00615090" w:rsidP="004D0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49F9F" w14:textId="486E4B2D" w:rsidR="00036F88" w:rsidRDefault="00036F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A25B6" w14:textId="4A46E007" w:rsidR="00036F88" w:rsidRDefault="00036F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250F0" w14:textId="39DF5936" w:rsidR="00036F88" w:rsidRDefault="00036F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A4"/>
    <w:multiLevelType w:val="hybridMultilevel"/>
    <w:tmpl w:val="7D86193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8F428D7"/>
    <w:multiLevelType w:val="hybridMultilevel"/>
    <w:tmpl w:val="F7E82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4573"/>
    <w:multiLevelType w:val="hybridMultilevel"/>
    <w:tmpl w:val="004CB2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E2C09"/>
    <w:multiLevelType w:val="hybridMultilevel"/>
    <w:tmpl w:val="0B287A4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4BA5322"/>
    <w:multiLevelType w:val="hybridMultilevel"/>
    <w:tmpl w:val="28A22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95DC5"/>
    <w:multiLevelType w:val="multilevel"/>
    <w:tmpl w:val="1B222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7A46B7"/>
    <w:multiLevelType w:val="hybridMultilevel"/>
    <w:tmpl w:val="19EE0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24B8A"/>
    <w:multiLevelType w:val="multilevel"/>
    <w:tmpl w:val="45706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9779A7"/>
    <w:multiLevelType w:val="hybridMultilevel"/>
    <w:tmpl w:val="AA4CB2C4"/>
    <w:lvl w:ilvl="0" w:tplc="208A91AA">
      <w:start w:val="1"/>
      <w:numFmt w:val="decimalZero"/>
      <w:lvlText w:val="%1-"/>
      <w:lvlJc w:val="left"/>
      <w:pPr>
        <w:ind w:left="22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9" w15:restartNumberingAfterBreak="0">
    <w:nsid w:val="5874201D"/>
    <w:multiLevelType w:val="hybridMultilevel"/>
    <w:tmpl w:val="8696A0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181681"/>
    <w:multiLevelType w:val="hybridMultilevel"/>
    <w:tmpl w:val="124A22B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57F1428"/>
    <w:multiLevelType w:val="hybridMultilevel"/>
    <w:tmpl w:val="46E2BF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1D600B9"/>
    <w:multiLevelType w:val="hybridMultilevel"/>
    <w:tmpl w:val="5C189F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DB6CF8"/>
    <w:multiLevelType w:val="hybridMultilevel"/>
    <w:tmpl w:val="8A2AE22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4655878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7070390">
    <w:abstractNumId w:val="7"/>
  </w:num>
  <w:num w:numId="3" w16cid:durableId="1527063005">
    <w:abstractNumId w:val="6"/>
  </w:num>
  <w:num w:numId="4" w16cid:durableId="485827178">
    <w:abstractNumId w:val="9"/>
  </w:num>
  <w:num w:numId="5" w16cid:durableId="1437673966">
    <w:abstractNumId w:val="12"/>
  </w:num>
  <w:num w:numId="6" w16cid:durableId="1237713179">
    <w:abstractNumId w:val="2"/>
  </w:num>
  <w:num w:numId="7" w16cid:durableId="1056509744">
    <w:abstractNumId w:val="0"/>
  </w:num>
  <w:num w:numId="8" w16cid:durableId="1124731547">
    <w:abstractNumId w:val="4"/>
  </w:num>
  <w:num w:numId="9" w16cid:durableId="94330699">
    <w:abstractNumId w:val="1"/>
  </w:num>
  <w:num w:numId="10" w16cid:durableId="181239174">
    <w:abstractNumId w:val="11"/>
  </w:num>
  <w:num w:numId="11" w16cid:durableId="554775593">
    <w:abstractNumId w:val="10"/>
  </w:num>
  <w:num w:numId="12" w16cid:durableId="905145154">
    <w:abstractNumId w:val="3"/>
  </w:num>
  <w:num w:numId="13" w16cid:durableId="598295143">
    <w:abstractNumId w:val="8"/>
  </w:num>
  <w:num w:numId="14" w16cid:durableId="8892706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4B"/>
    <w:rsid w:val="00036F88"/>
    <w:rsid w:val="000C4F61"/>
    <w:rsid w:val="00122A39"/>
    <w:rsid w:val="00140108"/>
    <w:rsid w:val="0014511C"/>
    <w:rsid w:val="0015550F"/>
    <w:rsid w:val="00155E73"/>
    <w:rsid w:val="00156D8A"/>
    <w:rsid w:val="00181FAC"/>
    <w:rsid w:val="001D54AA"/>
    <w:rsid w:val="001F7CBA"/>
    <w:rsid w:val="002305DC"/>
    <w:rsid w:val="00282A9D"/>
    <w:rsid w:val="002A2826"/>
    <w:rsid w:val="002D232C"/>
    <w:rsid w:val="00381A0E"/>
    <w:rsid w:val="003B0BAE"/>
    <w:rsid w:val="003D3E05"/>
    <w:rsid w:val="003F624F"/>
    <w:rsid w:val="00443531"/>
    <w:rsid w:val="00466615"/>
    <w:rsid w:val="004A0A6D"/>
    <w:rsid w:val="004C6EEB"/>
    <w:rsid w:val="004D0C16"/>
    <w:rsid w:val="004F703E"/>
    <w:rsid w:val="0054458B"/>
    <w:rsid w:val="005763D3"/>
    <w:rsid w:val="005A1A87"/>
    <w:rsid w:val="005B3BE5"/>
    <w:rsid w:val="005C13BA"/>
    <w:rsid w:val="006112EE"/>
    <w:rsid w:val="00612015"/>
    <w:rsid w:val="00615090"/>
    <w:rsid w:val="006232B1"/>
    <w:rsid w:val="00625275"/>
    <w:rsid w:val="0063542B"/>
    <w:rsid w:val="00644F77"/>
    <w:rsid w:val="00675FF3"/>
    <w:rsid w:val="006834D6"/>
    <w:rsid w:val="00731DB1"/>
    <w:rsid w:val="0078208F"/>
    <w:rsid w:val="0079250A"/>
    <w:rsid w:val="007F292D"/>
    <w:rsid w:val="007F333E"/>
    <w:rsid w:val="008352F7"/>
    <w:rsid w:val="00846282"/>
    <w:rsid w:val="00850DE8"/>
    <w:rsid w:val="008640D5"/>
    <w:rsid w:val="00891BEE"/>
    <w:rsid w:val="008B40F5"/>
    <w:rsid w:val="00900E42"/>
    <w:rsid w:val="00905AEE"/>
    <w:rsid w:val="0092171A"/>
    <w:rsid w:val="00943F2F"/>
    <w:rsid w:val="00961E0B"/>
    <w:rsid w:val="00972A9A"/>
    <w:rsid w:val="00985ED0"/>
    <w:rsid w:val="009B4842"/>
    <w:rsid w:val="009F63BC"/>
    <w:rsid w:val="00A21A7A"/>
    <w:rsid w:val="00A30712"/>
    <w:rsid w:val="00AB2D07"/>
    <w:rsid w:val="00AB6A57"/>
    <w:rsid w:val="00AE2EA8"/>
    <w:rsid w:val="00B21917"/>
    <w:rsid w:val="00B30745"/>
    <w:rsid w:val="00B63DB1"/>
    <w:rsid w:val="00B66EA1"/>
    <w:rsid w:val="00B9358C"/>
    <w:rsid w:val="00C514C5"/>
    <w:rsid w:val="00C718CA"/>
    <w:rsid w:val="00CE444A"/>
    <w:rsid w:val="00D335F4"/>
    <w:rsid w:val="00D749DC"/>
    <w:rsid w:val="00D8219D"/>
    <w:rsid w:val="00DB29CA"/>
    <w:rsid w:val="00DC7B4B"/>
    <w:rsid w:val="00DD0B16"/>
    <w:rsid w:val="00E3463C"/>
    <w:rsid w:val="00E41B69"/>
    <w:rsid w:val="00E52C98"/>
    <w:rsid w:val="00E56DEB"/>
    <w:rsid w:val="00E67AB9"/>
    <w:rsid w:val="00E93FFB"/>
    <w:rsid w:val="00EB738E"/>
    <w:rsid w:val="00EC18E5"/>
    <w:rsid w:val="00F85024"/>
    <w:rsid w:val="00FD1F71"/>
    <w:rsid w:val="00FF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A54B8"/>
  <w15:chartTrackingRefBased/>
  <w15:docId w15:val="{1AFAF2FB-DB22-46C0-8CC7-AE27AC39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C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C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66615"/>
    <w:pPr>
      <w:ind w:left="720"/>
      <w:contextualSpacing/>
    </w:pPr>
  </w:style>
  <w:style w:type="table" w:styleId="TableGrid">
    <w:name w:val="Table Grid"/>
    <w:basedOn w:val="TableNormal"/>
    <w:uiPriority w:val="39"/>
    <w:rsid w:val="004D0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0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C16"/>
  </w:style>
  <w:style w:type="paragraph" w:styleId="Footer">
    <w:name w:val="footer"/>
    <w:basedOn w:val="Normal"/>
    <w:link w:val="FooterChar"/>
    <w:uiPriority w:val="99"/>
    <w:unhideWhenUsed/>
    <w:rsid w:val="004D0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C16"/>
  </w:style>
  <w:style w:type="paragraph" w:customStyle="1" w:styleId="TableParagraph">
    <w:name w:val="Table Paragraph"/>
    <w:basedOn w:val="Normal"/>
    <w:uiPriority w:val="1"/>
    <w:qFormat/>
    <w:rsid w:val="005A1A87"/>
    <w:pPr>
      <w:widowControl w:val="0"/>
      <w:autoSpaceDE w:val="0"/>
      <w:autoSpaceDN w:val="0"/>
      <w:adjustRightInd w:val="0"/>
      <w:spacing w:after="0" w:line="167" w:lineRule="exact"/>
      <w:ind w:left="25"/>
    </w:pPr>
    <w:rPr>
      <w:rFonts w:ascii="Calibri" w:eastAsiaTheme="minorEastAsia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3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3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7814">
          <w:marLeft w:val="0"/>
          <w:marRight w:val="5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92213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37504">
                  <w:marLeft w:val="0"/>
                  <w:marRight w:val="0"/>
                  <w:marTop w:val="0"/>
                  <w:marBottom w:val="0"/>
                  <w:divBdr>
                    <w:top w:val="single" w:sz="48" w:space="20" w:color="11AE4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0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.policies.msu.edu/doctract/documentportal/08DB78C99B61976CB1BE044AABE0D754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9BADDBAA4F4C8536D5E4A8362636" ma:contentTypeVersion="5" ma:contentTypeDescription="Create a new document." ma:contentTypeScope="" ma:versionID="1ff8ca42d8dfa880092bf08fc063264d">
  <xsd:schema xmlns:xsd="http://www.w3.org/2001/XMLSchema" xmlns:xs="http://www.w3.org/2001/XMLSchema" xmlns:p="http://schemas.microsoft.com/office/2006/metadata/properties" xmlns:ns3="f4f6f6e9-2adf-4630-8d93-fa885d6b71e3" xmlns:ns4="f9b12f36-c1af-446d-aeac-762bf22fac13" targetNamespace="http://schemas.microsoft.com/office/2006/metadata/properties" ma:root="true" ma:fieldsID="00f8cc9cdd129b2fd89ff0e4cc0d4711" ns3:_="" ns4:_="">
    <xsd:import namespace="f4f6f6e9-2adf-4630-8d93-fa885d6b71e3"/>
    <xsd:import namespace="f9b12f36-c1af-446d-aeac-762bf22fac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6f6e9-2adf-4630-8d93-fa885d6b71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12f36-c1af-446d-aeac-762bf22fa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C8E90B-92CA-469F-AC04-D1450AD99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f6f6e9-2adf-4630-8d93-fa885d6b71e3"/>
    <ds:schemaRef ds:uri="f9b12f36-c1af-446d-aeac-762bf22fac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9E3E2B-F90C-4512-96B7-12487E76A8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AD706F-2AA5-4023-9AC3-0C801E0821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Yankowski, Michael</dc:creator>
  <cp:keywords/>
  <dc:description/>
  <cp:lastModifiedBy>Simi, Nicole</cp:lastModifiedBy>
  <cp:revision>2</cp:revision>
  <cp:lastPrinted>2022-06-14T17:46:00Z</cp:lastPrinted>
  <dcterms:created xsi:type="dcterms:W3CDTF">2026-10-16T13:10:00Z</dcterms:created>
  <dcterms:modified xsi:type="dcterms:W3CDTF">2026-10-16T13:10:00Z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0x010100BD5B9BADDBAA4F4C8536D5E4A8362636</vt:lpwstr>
  </property>
</Properties>
</file>