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C3B2" w14:textId="77777777" w:rsidR="000D4FDF" w:rsidRPr="003D1EEB" w:rsidRDefault="000D4FDF" w:rsidP="000D4FDF">
      <w:pPr>
        <w:keepNext/>
        <w:tabs>
          <w:tab w:val="right" w:leader="dot" w:pos="9360"/>
        </w:tabs>
        <w:spacing w:after="0"/>
        <w:jc w:val="center"/>
        <w:outlineLvl w:val="0"/>
        <w:rPr>
          <w:rFonts w:ascii="Arial" w:eastAsia="Calibri" w:hAnsi="Arial" w:cs="Arial"/>
          <w:b/>
        </w:rPr>
      </w:pPr>
      <w:r w:rsidRPr="003D1EEB">
        <w:rPr>
          <w:rFonts w:ascii="Arial" w:eastAsia="Calibri" w:hAnsi="Arial" w:cs="Arial"/>
          <w:b/>
        </w:rPr>
        <w:t xml:space="preserve">Software Implementation </w:t>
      </w:r>
    </w:p>
    <w:p w14:paraId="226E4B73" w14:textId="77777777" w:rsidR="000D4FDF" w:rsidRPr="003D1EEB" w:rsidRDefault="000D4FDF" w:rsidP="000D4FDF">
      <w:pPr>
        <w:keepNext/>
        <w:tabs>
          <w:tab w:val="right" w:leader="dot" w:pos="9360"/>
        </w:tabs>
        <w:spacing w:after="0"/>
        <w:jc w:val="center"/>
        <w:outlineLvl w:val="0"/>
        <w:rPr>
          <w:rFonts w:ascii="Arial" w:eastAsia="Calibri" w:hAnsi="Arial" w:cs="Arial"/>
          <w:b/>
        </w:rPr>
      </w:pPr>
      <w:r w:rsidRPr="003D1EEB">
        <w:rPr>
          <w:rFonts w:ascii="Arial" w:eastAsia="Calibri" w:hAnsi="Arial" w:cs="Arial"/>
          <w:b/>
        </w:rPr>
        <w:t>Contract</w:t>
      </w:r>
    </w:p>
    <w:p w14:paraId="51798482" w14:textId="77777777" w:rsidR="000D4FDF" w:rsidRPr="003D1EEB" w:rsidRDefault="000D4FDF" w:rsidP="000D4FDF">
      <w:pPr>
        <w:jc w:val="both"/>
        <w:rPr>
          <w:rFonts w:ascii="Arial" w:hAnsi="Arial" w:cs="Arial"/>
          <w:lang w:val="en-GB"/>
        </w:rPr>
      </w:pPr>
    </w:p>
    <w:p w14:paraId="3DDD5641" w14:textId="77777777" w:rsidR="000D4FDF" w:rsidRPr="003D1EEB" w:rsidRDefault="000D4FDF" w:rsidP="000D4FDF">
      <w:pPr>
        <w:jc w:val="both"/>
        <w:rPr>
          <w:rFonts w:ascii="Arial" w:hAnsi="Arial" w:cs="Arial"/>
        </w:rPr>
      </w:pPr>
      <w:r w:rsidRPr="003D1EEB">
        <w:rPr>
          <w:rFonts w:ascii="Arial" w:hAnsi="Arial" w:cs="Arial"/>
          <w:lang w:val="en-GB"/>
        </w:rPr>
        <w:t>This Software Implementation Contract (this “</w:t>
      </w:r>
      <w:r w:rsidRPr="003D1EEB">
        <w:rPr>
          <w:rFonts w:ascii="Arial" w:hAnsi="Arial" w:cs="Arial"/>
          <w:b/>
          <w:lang w:val="en-GB"/>
        </w:rPr>
        <w:t>Contract</w:t>
      </w:r>
      <w:r w:rsidRPr="003D1EEB">
        <w:rPr>
          <w:rFonts w:ascii="Arial" w:hAnsi="Arial" w:cs="Arial"/>
          <w:lang w:val="en-GB"/>
        </w:rPr>
        <w:t>”) is agreed to between Michigan State University (the “</w:t>
      </w:r>
      <w:r w:rsidRPr="003D1EEB">
        <w:rPr>
          <w:rFonts w:ascii="Arial" w:hAnsi="Arial" w:cs="Arial"/>
          <w:b/>
          <w:lang w:val="en-GB"/>
        </w:rPr>
        <w:t>University</w:t>
      </w:r>
      <w:r w:rsidRPr="003D1EEB">
        <w:rPr>
          <w:rFonts w:ascii="Arial" w:hAnsi="Arial" w:cs="Arial"/>
          <w:lang w:val="en-GB"/>
        </w:rPr>
        <w:t>”)</w:t>
      </w:r>
      <w:r w:rsidRPr="003D1EEB">
        <w:rPr>
          <w:rFonts w:ascii="Arial" w:hAnsi="Arial" w:cs="Arial"/>
          <w:b/>
          <w:lang w:val="en-GB"/>
        </w:rPr>
        <w:t xml:space="preserve"> </w:t>
      </w:r>
      <w:r w:rsidRPr="003D1EEB">
        <w:rPr>
          <w:rFonts w:ascii="Arial" w:hAnsi="Arial" w:cs="Arial"/>
          <w:lang w:val="en-GB"/>
        </w:rPr>
        <w:t xml:space="preserve">and </w:t>
      </w:r>
      <w:r w:rsidRPr="003D1EEB">
        <w:rPr>
          <w:rFonts w:ascii="Arial" w:hAnsi="Arial" w:cs="Arial"/>
          <w:lang w:val="en-GB" w:eastAsia="ja-JP"/>
        </w:rPr>
        <w:t>[</w:t>
      </w:r>
      <w:r w:rsidRPr="00EE2769">
        <w:rPr>
          <w:rFonts w:ascii="Arial" w:hAnsi="Arial" w:cs="Arial"/>
          <w:highlight w:val="yellow"/>
          <w:lang w:val="en-GB" w:eastAsia="ja-JP"/>
        </w:rPr>
        <w:t>Name of Company</w:t>
      </w:r>
      <w:r w:rsidRPr="003D1EEB">
        <w:rPr>
          <w:rFonts w:ascii="Arial" w:hAnsi="Arial" w:cs="Arial"/>
          <w:lang w:val="en-GB" w:eastAsia="ja-JP"/>
        </w:rPr>
        <w:t>]</w:t>
      </w:r>
      <w:r w:rsidRPr="003D1EEB">
        <w:rPr>
          <w:rFonts w:ascii="Arial" w:hAnsi="Arial" w:cs="Arial"/>
          <w:lang w:val="en-GB"/>
        </w:rPr>
        <w:t xml:space="preserve"> (“</w:t>
      </w:r>
      <w:r w:rsidRPr="003D1EEB">
        <w:rPr>
          <w:rFonts w:ascii="Arial" w:hAnsi="Arial" w:cs="Arial"/>
          <w:b/>
          <w:lang w:val="en-GB"/>
        </w:rPr>
        <w:t>Contractor</w:t>
      </w:r>
      <w:r w:rsidRPr="003D1EEB">
        <w:rPr>
          <w:rFonts w:ascii="Arial" w:hAnsi="Arial" w:cs="Arial"/>
          <w:lang w:val="en-GB"/>
        </w:rPr>
        <w:t>”), a [</w:t>
      </w:r>
      <w:r w:rsidRPr="00EE2769">
        <w:rPr>
          <w:rFonts w:ascii="Arial" w:hAnsi="Arial" w:cs="Arial"/>
          <w:highlight w:val="yellow"/>
          <w:lang w:val="en-GB"/>
        </w:rPr>
        <w:t>type of legal entity</w:t>
      </w:r>
      <w:r w:rsidRPr="003D1EEB">
        <w:rPr>
          <w:rFonts w:ascii="Arial" w:hAnsi="Arial" w:cs="Arial"/>
          <w:lang w:val="en-GB"/>
        </w:rPr>
        <w:t>].  This Contract is effective on [</w:t>
      </w:r>
      <w:r w:rsidRPr="00EE2769">
        <w:rPr>
          <w:rFonts w:ascii="Arial" w:hAnsi="Arial" w:cs="Arial"/>
          <w:highlight w:val="yellow"/>
          <w:lang w:val="en-GB"/>
        </w:rPr>
        <w:t>MONTH, DAY, YEAR</w:t>
      </w:r>
      <w:r w:rsidRPr="003D1EEB">
        <w:rPr>
          <w:rFonts w:ascii="Arial" w:hAnsi="Arial" w:cs="Arial"/>
          <w:lang w:val="en-GB"/>
        </w:rPr>
        <w:t>] (“</w:t>
      </w:r>
      <w:r w:rsidRPr="003D1EEB">
        <w:rPr>
          <w:rFonts w:ascii="Arial" w:hAnsi="Arial" w:cs="Arial"/>
          <w:b/>
          <w:lang w:val="en-GB"/>
        </w:rPr>
        <w:t>Effective Date</w:t>
      </w:r>
      <w:r w:rsidRPr="003D1EEB">
        <w:rPr>
          <w:rFonts w:ascii="Arial" w:hAnsi="Arial" w:cs="Arial"/>
          <w:lang w:val="en-GB"/>
        </w:rPr>
        <w:t>”), and unless earlier terminated, will expire on [</w:t>
      </w:r>
      <w:r w:rsidRPr="00EE2769">
        <w:rPr>
          <w:rFonts w:ascii="Arial" w:hAnsi="Arial" w:cs="Arial"/>
          <w:highlight w:val="yellow"/>
          <w:lang w:val="en-GB"/>
        </w:rPr>
        <w:t>MONTH, DAY, YEAR</w:t>
      </w:r>
      <w:r w:rsidRPr="003D1EEB">
        <w:rPr>
          <w:rFonts w:ascii="Arial" w:hAnsi="Arial" w:cs="Arial"/>
          <w:lang w:val="en-GB"/>
        </w:rPr>
        <w:t>] (the “</w:t>
      </w:r>
      <w:r w:rsidRPr="003D1EEB">
        <w:rPr>
          <w:rFonts w:ascii="Arial" w:hAnsi="Arial" w:cs="Arial"/>
          <w:b/>
          <w:lang w:val="en-GB"/>
        </w:rPr>
        <w:t>Term</w:t>
      </w:r>
      <w:r w:rsidRPr="003D1EEB">
        <w:rPr>
          <w:rFonts w:ascii="Arial" w:hAnsi="Arial" w:cs="Arial"/>
          <w:lang w:val="en-GB"/>
        </w:rPr>
        <w:t xml:space="preserve">”).  </w:t>
      </w:r>
    </w:p>
    <w:p w14:paraId="6F42CC15" w14:textId="77777777" w:rsidR="000D4FDF" w:rsidRPr="003D1EEB" w:rsidRDefault="000D4FDF" w:rsidP="000D4FDF">
      <w:pPr>
        <w:rPr>
          <w:rFonts w:ascii="Arial" w:hAnsi="Arial" w:cs="Arial"/>
        </w:rPr>
      </w:pPr>
      <w:r w:rsidRPr="003D1EEB">
        <w:rPr>
          <w:rFonts w:ascii="Arial" w:hAnsi="Arial" w:cs="Arial"/>
        </w:rPr>
        <w:t>The parties agree as follows:</w:t>
      </w:r>
    </w:p>
    <w:p w14:paraId="709C44FA" w14:textId="77777777" w:rsidR="000D4FDF" w:rsidRPr="003D1EEB" w:rsidRDefault="000D4FDF" w:rsidP="000D4FDF">
      <w:pPr>
        <w:pStyle w:val="uslevel1"/>
        <w:rPr>
          <w:rFonts w:ascii="Arial" w:hAnsi="Arial" w:cs="Arial"/>
          <w:sz w:val="20"/>
          <w:szCs w:val="20"/>
        </w:rPr>
      </w:pPr>
      <w:bookmarkStart w:id="0" w:name="a502174"/>
      <w:r w:rsidRPr="003D1EEB">
        <w:rPr>
          <w:rFonts w:ascii="Arial" w:hAnsi="Arial" w:cs="Arial"/>
          <w:b/>
          <w:sz w:val="20"/>
          <w:szCs w:val="20"/>
        </w:rPr>
        <w:t>Definitions</w:t>
      </w:r>
      <w:r w:rsidRPr="003D1EEB">
        <w:rPr>
          <w:rFonts w:ascii="Arial" w:hAnsi="Arial" w:cs="Arial"/>
          <w:sz w:val="20"/>
          <w:szCs w:val="20"/>
        </w:rPr>
        <w:t>. For the purposes of this Contract, the following terms have the following meanings:</w:t>
      </w:r>
      <w:bookmarkEnd w:id="0"/>
    </w:p>
    <w:p w14:paraId="360F14B2" w14:textId="16B04F34"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Acceptance</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_Ref417543271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8.5</w:t>
      </w:r>
      <w:r w:rsidRPr="003D1EEB">
        <w:rPr>
          <w:rFonts w:ascii="Arial" w:hAnsi="Arial" w:cs="Arial"/>
          <w:b/>
          <w:sz w:val="20"/>
          <w:szCs w:val="20"/>
        </w:rPr>
        <w:fldChar w:fldCharType="end"/>
      </w:r>
      <w:r w:rsidRPr="003D1EEB">
        <w:rPr>
          <w:rFonts w:ascii="Arial" w:hAnsi="Arial" w:cs="Arial"/>
          <w:sz w:val="20"/>
          <w:szCs w:val="20"/>
        </w:rPr>
        <w:t>.</w:t>
      </w:r>
    </w:p>
    <w:p w14:paraId="7B99BD76" w14:textId="67A2D916"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Acceptance Tests</w:t>
      </w:r>
      <w:r w:rsidRPr="003D1EEB">
        <w:rPr>
          <w:rFonts w:ascii="Arial" w:hAnsi="Arial" w:cs="Arial"/>
          <w:sz w:val="20"/>
          <w:szCs w:val="20"/>
        </w:rPr>
        <w:t xml:space="preserve">” means such tests as may be conducted in accordance with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_Ref419107984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8</w:t>
      </w:r>
      <w:r w:rsidRPr="003D1EEB">
        <w:rPr>
          <w:rFonts w:ascii="Arial" w:hAnsi="Arial" w:cs="Arial"/>
          <w:b/>
          <w:sz w:val="20"/>
          <w:szCs w:val="20"/>
        </w:rPr>
        <w:fldChar w:fldCharType="end"/>
      </w:r>
      <w:r w:rsidRPr="003D1EEB">
        <w:rPr>
          <w:rFonts w:ascii="Arial" w:hAnsi="Arial" w:cs="Arial"/>
          <w:sz w:val="20"/>
          <w:szCs w:val="20"/>
        </w:rPr>
        <w:t xml:space="preserve"> and the Statement of Work to determine whether the Deliverables meet the requirements of this Contract and the Documentation.</w:t>
      </w:r>
    </w:p>
    <w:p w14:paraId="54065F09"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Affiliate</w:t>
      </w:r>
      <w:r w:rsidRPr="003D1EEB">
        <w:rPr>
          <w:rFonts w:ascii="Arial" w:hAnsi="Arial" w:cs="Arial"/>
          <w:sz w:val="20"/>
          <w:szCs w:val="20"/>
        </w:rPr>
        <w:t>” of a Person means any other Person that directly or indirectly, through one or more intermediaries, controls, is controlled by, or is under common control with, such Person. For purposes of this definition, the term “control” (including the terms “controlled by” and “under common control with”) means the direct or indirect ownership of more than fifty percent (50%) of the voting securities of a Person.</w:t>
      </w:r>
    </w:p>
    <w:p w14:paraId="1378D030" w14:textId="58AA4BBE"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Allegedly Infringing Materials</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a381135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21.3(b)(ii)</w:t>
      </w:r>
      <w:r w:rsidRPr="003D1EEB">
        <w:rPr>
          <w:rFonts w:ascii="Arial" w:hAnsi="Arial" w:cs="Arial"/>
          <w:b/>
          <w:sz w:val="20"/>
          <w:szCs w:val="20"/>
        </w:rPr>
        <w:fldChar w:fldCharType="end"/>
      </w:r>
      <w:r w:rsidRPr="003D1EEB">
        <w:rPr>
          <w:rFonts w:ascii="Arial" w:hAnsi="Arial" w:cs="Arial"/>
          <w:sz w:val="20"/>
          <w:szCs w:val="20"/>
        </w:rPr>
        <w:t>.</w:t>
      </w:r>
    </w:p>
    <w:p w14:paraId="1CD774D7"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API</w:t>
      </w:r>
      <w:r w:rsidRPr="003D1EEB">
        <w:rPr>
          <w:rFonts w:ascii="Arial" w:hAnsi="Arial" w:cs="Arial"/>
          <w:sz w:val="20"/>
          <w:szCs w:val="20"/>
        </w:rPr>
        <w:t xml:space="preserve">” means all application programming interfaces and associated API Documentation provided by Contractor, and as updated from time to time, to allow the Software to integrate with various University and Third-Party software and systems. </w:t>
      </w:r>
    </w:p>
    <w:p w14:paraId="10AA26D0"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Authorized Users</w:t>
      </w:r>
      <w:r w:rsidRPr="003D1EEB">
        <w:rPr>
          <w:rFonts w:ascii="Arial" w:hAnsi="Arial" w:cs="Arial"/>
          <w:sz w:val="20"/>
          <w:szCs w:val="20"/>
        </w:rPr>
        <w:t xml:space="preserve">” means all Persons authorized by the University to access and use the Software under the License Agreement. </w:t>
      </w:r>
    </w:p>
    <w:p w14:paraId="6A9FB0B5" w14:textId="6B41F0FC"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Background Technology</w:t>
      </w:r>
      <w:r w:rsidRPr="003D1EEB">
        <w:rPr>
          <w:rFonts w:ascii="Arial" w:hAnsi="Arial" w:cs="Arial"/>
          <w:sz w:val="20"/>
          <w:szCs w:val="20"/>
        </w:rPr>
        <w:t xml:space="preserve">” means all software, data, know-how, ideas, methodologies, specifications, and other technology in which Contractor owns such Intellectual Property Rights as are necessary for Contractor to grant the rights and licenses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_Ref485106975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12.3</w:t>
      </w:r>
      <w:r w:rsidRPr="003D1EEB">
        <w:rPr>
          <w:rFonts w:ascii="Arial" w:hAnsi="Arial" w:cs="Arial"/>
          <w:b/>
          <w:sz w:val="20"/>
          <w:szCs w:val="20"/>
        </w:rPr>
        <w:fldChar w:fldCharType="end"/>
      </w:r>
      <w:r w:rsidRPr="003D1EEB">
        <w:rPr>
          <w:rFonts w:ascii="Arial" w:hAnsi="Arial" w:cs="Arial"/>
          <w:sz w:val="20"/>
          <w:szCs w:val="20"/>
        </w:rPr>
        <w:t xml:space="preserve">, and for the University (including its licensees, successors and assigns) to exercise such rights and licenses, without violating any right of any Third Party or any Law or incurring any payment obligation to any Third Party.  Background Technology must: (a) be identified as Background Technology in the Statement of Work; and (b) have been developed or otherwise acquired by Contractor prior to the date of the Statement of </w:t>
      </w:r>
      <w:proofErr w:type="gramStart"/>
      <w:r w:rsidRPr="003D1EEB">
        <w:rPr>
          <w:rFonts w:ascii="Arial" w:hAnsi="Arial" w:cs="Arial"/>
          <w:sz w:val="20"/>
          <w:szCs w:val="20"/>
        </w:rPr>
        <w:t>Work, or</w:t>
      </w:r>
      <w:proofErr w:type="gramEnd"/>
      <w:r w:rsidRPr="003D1EEB">
        <w:rPr>
          <w:rFonts w:ascii="Arial" w:hAnsi="Arial" w:cs="Arial"/>
          <w:sz w:val="20"/>
          <w:szCs w:val="20"/>
        </w:rPr>
        <w:t xml:space="preserve"> have been developed by Contractor outside of its performance under the Statement of Work.  Background Technology will also include any general consulting tool or methodology created by Contractor, which will not be required to be identified in the Statement of Work.  </w:t>
      </w:r>
    </w:p>
    <w:p w14:paraId="0B4B03F9"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Business Day</w:t>
      </w:r>
      <w:r w:rsidRPr="003D1EEB">
        <w:rPr>
          <w:rFonts w:ascii="Arial" w:hAnsi="Arial" w:cs="Arial"/>
          <w:sz w:val="20"/>
          <w:szCs w:val="20"/>
        </w:rPr>
        <w:t>” means a day other than a Saturday, Sunday or other day on which the University is authorized or required by Law to be closed for business.</w:t>
      </w:r>
    </w:p>
    <w:p w14:paraId="57E4105E" w14:textId="5D5690AE"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lastRenderedPageBreak/>
        <w:t>“</w:t>
      </w:r>
      <w:r w:rsidRPr="003D1EEB">
        <w:rPr>
          <w:rStyle w:val="Defterm"/>
          <w:rFonts w:ascii="Arial" w:hAnsi="Arial" w:cs="Arial"/>
          <w:sz w:val="20"/>
          <w:szCs w:val="20"/>
        </w:rPr>
        <w:t>Change</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"a524774"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2.2</w:t>
      </w:r>
      <w:r w:rsidRPr="003D1EEB">
        <w:rPr>
          <w:rFonts w:ascii="Arial" w:hAnsi="Arial" w:cs="Arial"/>
          <w:sz w:val="20"/>
          <w:szCs w:val="20"/>
        </w:rPr>
        <w:fldChar w:fldCharType="end"/>
      </w:r>
      <w:r w:rsidRPr="003D1EEB">
        <w:rPr>
          <w:rFonts w:ascii="Arial" w:hAnsi="Arial" w:cs="Arial"/>
          <w:sz w:val="20"/>
          <w:szCs w:val="20"/>
        </w:rPr>
        <w:t>.</w:t>
      </w:r>
    </w:p>
    <w:p w14:paraId="6354C6BB" w14:textId="6539D8C2"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Change Notice</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"a927645"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2.2(b)</w:t>
      </w:r>
      <w:r w:rsidRPr="003D1EEB">
        <w:rPr>
          <w:rFonts w:ascii="Arial" w:hAnsi="Arial" w:cs="Arial"/>
          <w:sz w:val="20"/>
          <w:szCs w:val="20"/>
        </w:rPr>
        <w:fldChar w:fldCharType="end"/>
      </w:r>
      <w:r w:rsidRPr="003D1EEB">
        <w:rPr>
          <w:rFonts w:ascii="Arial" w:hAnsi="Arial" w:cs="Arial"/>
          <w:sz w:val="20"/>
          <w:szCs w:val="20"/>
        </w:rPr>
        <w:t>.</w:t>
      </w:r>
    </w:p>
    <w:p w14:paraId="4658D2F1" w14:textId="0AC81762"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Change Proposal</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"a123111"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2.2(a)</w:t>
      </w:r>
      <w:r w:rsidRPr="003D1EEB">
        <w:rPr>
          <w:rFonts w:ascii="Arial" w:hAnsi="Arial" w:cs="Arial"/>
          <w:sz w:val="20"/>
          <w:szCs w:val="20"/>
        </w:rPr>
        <w:fldChar w:fldCharType="end"/>
      </w:r>
      <w:r w:rsidRPr="003D1EEB">
        <w:rPr>
          <w:rFonts w:ascii="Arial" w:hAnsi="Arial" w:cs="Arial"/>
          <w:sz w:val="20"/>
          <w:szCs w:val="20"/>
        </w:rPr>
        <w:t>.</w:t>
      </w:r>
    </w:p>
    <w:p w14:paraId="58A14DAD" w14:textId="5F5C44D5"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Change Request</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"a524774"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2.2</w:t>
      </w:r>
      <w:r w:rsidRPr="003D1EEB">
        <w:rPr>
          <w:rFonts w:ascii="Arial" w:hAnsi="Arial" w:cs="Arial"/>
          <w:sz w:val="20"/>
          <w:szCs w:val="20"/>
        </w:rPr>
        <w:fldChar w:fldCharType="end"/>
      </w:r>
      <w:r w:rsidRPr="003D1EEB">
        <w:rPr>
          <w:rFonts w:ascii="Arial" w:hAnsi="Arial" w:cs="Arial"/>
          <w:sz w:val="20"/>
          <w:szCs w:val="20"/>
        </w:rPr>
        <w:t>.</w:t>
      </w:r>
    </w:p>
    <w:p w14:paraId="3F2DD5CA" w14:textId="58F16E60"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Confidential Information</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_Ref377453484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14.1</w:t>
      </w:r>
      <w:r w:rsidRPr="003D1EEB">
        <w:rPr>
          <w:rFonts w:ascii="Arial" w:hAnsi="Arial" w:cs="Arial"/>
          <w:b/>
          <w:sz w:val="20"/>
          <w:szCs w:val="20"/>
        </w:rPr>
        <w:fldChar w:fldCharType="end"/>
      </w:r>
      <w:r w:rsidRPr="003D1EEB">
        <w:rPr>
          <w:rFonts w:ascii="Arial" w:hAnsi="Arial" w:cs="Arial"/>
          <w:sz w:val="20"/>
          <w:szCs w:val="20"/>
        </w:rPr>
        <w:t xml:space="preserve">. </w:t>
      </w:r>
    </w:p>
    <w:p w14:paraId="5C6F8E75"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Configurations</w:t>
      </w:r>
      <w:r w:rsidRPr="003D1EEB">
        <w:rPr>
          <w:rFonts w:ascii="Arial" w:hAnsi="Arial" w:cs="Arial"/>
          <w:sz w:val="20"/>
          <w:szCs w:val="20"/>
        </w:rPr>
        <w:t>” means University-specific changes made to the Software by Contractor without Source Code or structural data model changes occurring.</w:t>
      </w:r>
    </w:p>
    <w:p w14:paraId="3EB903CF"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Contract</w:t>
      </w:r>
      <w:r w:rsidRPr="003D1EEB">
        <w:rPr>
          <w:rFonts w:ascii="Arial" w:hAnsi="Arial" w:cs="Arial"/>
          <w:sz w:val="20"/>
          <w:szCs w:val="20"/>
        </w:rPr>
        <w:t>” has the meaning set forth in the preamble.</w:t>
      </w:r>
    </w:p>
    <w:p w14:paraId="5AD3E5DA"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Contract Administrator</w:t>
      </w:r>
      <w:r w:rsidRPr="003D1EEB">
        <w:rPr>
          <w:rFonts w:ascii="Arial" w:hAnsi="Arial" w:cs="Arial"/>
          <w:sz w:val="20"/>
          <w:szCs w:val="20"/>
        </w:rPr>
        <w:t>” is the individual appointed by each party to (a) administer the terms of this Contract, and (b) approve any Change Notices under this Contract.  Each party’s Contract Administrator will be identified in the Statement of Work.</w:t>
      </w:r>
    </w:p>
    <w:p w14:paraId="0E25CB3E"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Contractor</w:t>
      </w:r>
      <w:r w:rsidRPr="003D1EEB">
        <w:rPr>
          <w:rFonts w:ascii="Arial" w:hAnsi="Arial" w:cs="Arial"/>
          <w:sz w:val="20"/>
          <w:szCs w:val="20"/>
        </w:rPr>
        <w:t>” has the meaning set forth in the preamble.</w:t>
      </w:r>
    </w:p>
    <w:p w14:paraId="5AF2C457"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Contractor’s Bid Response</w:t>
      </w:r>
      <w:r w:rsidRPr="003D1EEB">
        <w:rPr>
          <w:rFonts w:ascii="Arial" w:hAnsi="Arial" w:cs="Arial"/>
          <w:sz w:val="20"/>
          <w:szCs w:val="20"/>
        </w:rPr>
        <w:t>” means the Contractor’s proposal submitted in response to the RFP.</w:t>
      </w:r>
    </w:p>
    <w:p w14:paraId="2E632E00" w14:textId="77777777" w:rsidR="000D4FDF"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Contractor Personnel</w:t>
      </w:r>
      <w:r w:rsidRPr="003D1EEB">
        <w:rPr>
          <w:rFonts w:ascii="Arial" w:hAnsi="Arial" w:cs="Arial"/>
          <w:sz w:val="20"/>
          <w:szCs w:val="20"/>
        </w:rPr>
        <w:t>” means all employees of Contractor or any Permitted Subcontractors involved in the performance of Services hereunder.</w:t>
      </w:r>
    </w:p>
    <w:p w14:paraId="2DE87B29" w14:textId="77777777" w:rsidR="000D4FDF" w:rsidRPr="003D1EEB" w:rsidRDefault="000D4FDF" w:rsidP="000D4FDF">
      <w:pPr>
        <w:pStyle w:val="Definitions"/>
        <w:spacing w:before="240" w:after="0"/>
        <w:ind w:firstLine="360"/>
        <w:rPr>
          <w:rFonts w:ascii="Arial" w:hAnsi="Arial" w:cs="Arial"/>
          <w:sz w:val="20"/>
          <w:szCs w:val="20"/>
        </w:rPr>
      </w:pPr>
      <w:r w:rsidRPr="002F0744">
        <w:rPr>
          <w:rFonts w:ascii="Arial" w:hAnsi="Arial" w:cs="Arial"/>
          <w:sz w:val="20"/>
          <w:szCs w:val="20"/>
        </w:rPr>
        <w:t>“</w:t>
      </w:r>
      <w:r w:rsidRPr="002F0744">
        <w:rPr>
          <w:rFonts w:ascii="Arial" w:hAnsi="Arial" w:cs="Arial"/>
          <w:b/>
          <w:sz w:val="20"/>
          <w:szCs w:val="20"/>
        </w:rPr>
        <w:t>Customization</w:t>
      </w:r>
      <w:r w:rsidRPr="002F0744">
        <w:rPr>
          <w:rFonts w:ascii="Arial" w:hAnsi="Arial" w:cs="Arial"/>
          <w:sz w:val="20"/>
          <w:szCs w:val="20"/>
        </w:rPr>
        <w:t xml:space="preserve">” mean </w:t>
      </w:r>
      <w:r>
        <w:rPr>
          <w:rFonts w:ascii="Arial" w:hAnsi="Arial" w:cs="Arial"/>
          <w:sz w:val="20"/>
          <w:szCs w:val="20"/>
        </w:rPr>
        <w:t>University</w:t>
      </w:r>
      <w:r w:rsidRPr="002F0744">
        <w:rPr>
          <w:rFonts w:ascii="Arial" w:hAnsi="Arial" w:cs="Arial"/>
          <w:sz w:val="20"/>
          <w:szCs w:val="20"/>
        </w:rPr>
        <w:t>-specific changes made to the Software with Source Code or structural data model changes occurring</w:t>
      </w:r>
      <w:r>
        <w:rPr>
          <w:rFonts w:ascii="Arial" w:hAnsi="Arial" w:cs="Arial"/>
          <w:sz w:val="20"/>
          <w:szCs w:val="20"/>
        </w:rPr>
        <w:t>.</w:t>
      </w:r>
    </w:p>
    <w:p w14:paraId="4AC9A079" w14:textId="2938346C"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Defect</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_Ref484361262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20.4(b)</w:t>
      </w:r>
      <w:r w:rsidRPr="003D1EEB">
        <w:rPr>
          <w:rFonts w:ascii="Arial" w:hAnsi="Arial" w:cs="Arial"/>
          <w:b/>
          <w:sz w:val="20"/>
          <w:szCs w:val="20"/>
        </w:rPr>
        <w:fldChar w:fldCharType="end"/>
      </w:r>
      <w:r w:rsidRPr="003D1EEB">
        <w:rPr>
          <w:rFonts w:ascii="Arial" w:hAnsi="Arial" w:cs="Arial"/>
          <w:sz w:val="20"/>
          <w:szCs w:val="20"/>
        </w:rPr>
        <w:t>.</w:t>
      </w:r>
    </w:p>
    <w:p w14:paraId="341E0DDC"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Deliverables</w:t>
      </w:r>
      <w:r w:rsidRPr="003D1EEB">
        <w:rPr>
          <w:rFonts w:ascii="Arial" w:hAnsi="Arial" w:cs="Arial"/>
          <w:sz w:val="20"/>
          <w:szCs w:val="20"/>
        </w:rPr>
        <w:t>” means all deliverables set forth in the Statement of Work that cover the following phases of Contractor’s implementation Services: (</w:t>
      </w:r>
      <w:proofErr w:type="spellStart"/>
      <w:r w:rsidRPr="003D1EEB">
        <w:rPr>
          <w:rFonts w:ascii="Arial" w:hAnsi="Arial" w:cs="Arial"/>
          <w:sz w:val="20"/>
          <w:szCs w:val="20"/>
        </w:rPr>
        <w:t>i</w:t>
      </w:r>
      <w:proofErr w:type="spellEnd"/>
      <w:r w:rsidRPr="003D1EEB">
        <w:rPr>
          <w:rFonts w:ascii="Arial" w:hAnsi="Arial" w:cs="Arial"/>
          <w:sz w:val="20"/>
          <w:szCs w:val="20"/>
        </w:rPr>
        <w:t>) Planning and Design, (ii) Build, (iii) Configure</w:t>
      </w:r>
      <w:r>
        <w:rPr>
          <w:rFonts w:ascii="Arial" w:hAnsi="Arial" w:cs="Arial"/>
          <w:sz w:val="20"/>
          <w:szCs w:val="20"/>
        </w:rPr>
        <w:t xml:space="preserve"> and Customize</w:t>
      </w:r>
      <w:r w:rsidRPr="003D1EEB">
        <w:rPr>
          <w:rFonts w:ascii="Arial" w:hAnsi="Arial" w:cs="Arial"/>
          <w:sz w:val="20"/>
          <w:szCs w:val="20"/>
        </w:rPr>
        <w:t>, and (iv) Deploy and Finalize.  Deliverables include any Configurations</w:t>
      </w:r>
      <w:r>
        <w:rPr>
          <w:rFonts w:ascii="Arial" w:hAnsi="Arial" w:cs="Arial"/>
          <w:sz w:val="20"/>
          <w:szCs w:val="20"/>
        </w:rPr>
        <w:t>, Customizations</w:t>
      </w:r>
      <w:r w:rsidRPr="003D1EEB">
        <w:rPr>
          <w:rFonts w:ascii="Arial" w:hAnsi="Arial" w:cs="Arial"/>
          <w:sz w:val="20"/>
          <w:szCs w:val="20"/>
        </w:rPr>
        <w:t xml:space="preserve"> and APIs </w:t>
      </w:r>
      <w:r>
        <w:rPr>
          <w:rFonts w:ascii="Arial" w:hAnsi="Arial" w:cs="Arial"/>
          <w:sz w:val="20"/>
          <w:szCs w:val="20"/>
        </w:rPr>
        <w:t xml:space="preserve">provided or </w:t>
      </w:r>
      <w:r w:rsidRPr="003D1EEB">
        <w:rPr>
          <w:rFonts w:ascii="Arial" w:hAnsi="Arial" w:cs="Arial"/>
          <w:sz w:val="20"/>
          <w:szCs w:val="20"/>
        </w:rPr>
        <w:t xml:space="preserve">developed by Contractor.  </w:t>
      </w:r>
    </w:p>
    <w:p w14:paraId="00068AD7" w14:textId="77777777" w:rsidR="000D4FDF" w:rsidRPr="003D1EEB" w:rsidRDefault="000D4FDF" w:rsidP="000D4FDF">
      <w:pPr>
        <w:pStyle w:val="Definitions"/>
        <w:spacing w:before="240" w:after="0"/>
        <w:ind w:firstLine="360"/>
        <w:rPr>
          <w:rFonts w:ascii="Arial" w:hAnsi="Arial" w:cs="Arial"/>
          <w:i/>
          <w:sz w:val="20"/>
          <w:szCs w:val="20"/>
        </w:rPr>
      </w:pPr>
      <w:r w:rsidRPr="003D1EEB">
        <w:rPr>
          <w:rFonts w:ascii="Arial" w:hAnsi="Arial" w:cs="Arial"/>
          <w:sz w:val="20"/>
          <w:szCs w:val="20"/>
        </w:rPr>
        <w:t>“</w:t>
      </w:r>
      <w:r w:rsidRPr="003D1EEB">
        <w:rPr>
          <w:rFonts w:ascii="Arial" w:hAnsi="Arial" w:cs="Arial"/>
          <w:b/>
          <w:sz w:val="20"/>
          <w:szCs w:val="20"/>
        </w:rPr>
        <w:t>Derivative Work</w:t>
      </w:r>
      <w:r w:rsidRPr="003D1EEB">
        <w:rPr>
          <w:rFonts w:ascii="Arial" w:hAnsi="Arial" w:cs="Arial"/>
          <w:sz w:val="20"/>
          <w:szCs w:val="20"/>
        </w:rPr>
        <w:t xml:space="preserve">” means any modification, addition, upgrade, update, or improvement of the Software and any other work constituting a derivative work under the United States Copyright Act, 17 U.S.C. Section 101, </w:t>
      </w:r>
      <w:r w:rsidRPr="003D1EEB">
        <w:rPr>
          <w:rFonts w:ascii="Arial" w:hAnsi="Arial" w:cs="Arial"/>
          <w:i/>
          <w:sz w:val="20"/>
          <w:szCs w:val="20"/>
        </w:rPr>
        <w:t>et seq.</w:t>
      </w:r>
    </w:p>
    <w:p w14:paraId="16090C63" w14:textId="1C206C24"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Dispute Resolution Procedure</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_Ref419186384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25.1</w:t>
      </w:r>
      <w:r w:rsidRPr="003D1EEB">
        <w:rPr>
          <w:rFonts w:ascii="Arial" w:hAnsi="Arial" w:cs="Arial"/>
          <w:b/>
          <w:sz w:val="20"/>
          <w:szCs w:val="20"/>
        </w:rPr>
        <w:fldChar w:fldCharType="end"/>
      </w:r>
      <w:r w:rsidRPr="003D1EEB">
        <w:rPr>
          <w:rFonts w:ascii="Arial" w:hAnsi="Arial" w:cs="Arial"/>
          <w:sz w:val="20"/>
          <w:szCs w:val="20"/>
        </w:rPr>
        <w:t>.</w:t>
      </w:r>
    </w:p>
    <w:p w14:paraId="742CE0DE"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Documentation</w:t>
      </w:r>
      <w:r w:rsidRPr="003D1EEB">
        <w:rPr>
          <w:rFonts w:ascii="Arial" w:hAnsi="Arial" w:cs="Arial"/>
          <w:sz w:val="20"/>
          <w:szCs w:val="20"/>
        </w:rPr>
        <w:t>” means all reports, instructions, specifications, documents or materials, in any form or media, which describe and document the following phases of Contractor’s implementation services for the Software: (</w:t>
      </w:r>
      <w:proofErr w:type="spellStart"/>
      <w:r w:rsidRPr="003D1EEB">
        <w:rPr>
          <w:rFonts w:ascii="Arial" w:hAnsi="Arial" w:cs="Arial"/>
          <w:sz w:val="20"/>
          <w:szCs w:val="20"/>
        </w:rPr>
        <w:t>i</w:t>
      </w:r>
      <w:proofErr w:type="spellEnd"/>
      <w:r w:rsidRPr="003D1EEB">
        <w:rPr>
          <w:rFonts w:ascii="Arial" w:hAnsi="Arial" w:cs="Arial"/>
          <w:sz w:val="20"/>
          <w:szCs w:val="20"/>
        </w:rPr>
        <w:t>) Planning and Design, (ii) Build, (iii) Configure</w:t>
      </w:r>
      <w:r>
        <w:rPr>
          <w:rFonts w:ascii="Arial" w:hAnsi="Arial" w:cs="Arial"/>
          <w:sz w:val="20"/>
          <w:szCs w:val="20"/>
        </w:rPr>
        <w:t xml:space="preserve"> and Customize</w:t>
      </w:r>
      <w:r w:rsidRPr="003D1EEB">
        <w:rPr>
          <w:rFonts w:ascii="Arial" w:hAnsi="Arial" w:cs="Arial"/>
          <w:sz w:val="20"/>
          <w:szCs w:val="20"/>
        </w:rPr>
        <w:t xml:space="preserve">, and (iv) Deploy and Finalize. </w:t>
      </w:r>
    </w:p>
    <w:p w14:paraId="78BBA744"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lastRenderedPageBreak/>
        <w:t>“</w:t>
      </w:r>
      <w:r w:rsidRPr="003D1EEB">
        <w:rPr>
          <w:rStyle w:val="Defterm"/>
          <w:rFonts w:ascii="Arial" w:hAnsi="Arial" w:cs="Arial"/>
          <w:sz w:val="20"/>
          <w:szCs w:val="20"/>
        </w:rPr>
        <w:t>Effective Date</w:t>
      </w:r>
      <w:r w:rsidRPr="003D1EEB">
        <w:rPr>
          <w:rFonts w:ascii="Arial" w:hAnsi="Arial" w:cs="Arial"/>
          <w:sz w:val="20"/>
          <w:szCs w:val="20"/>
        </w:rPr>
        <w:t>” has the meaning set forth in the preamble.</w:t>
      </w:r>
    </w:p>
    <w:p w14:paraId="520CC4AD" w14:textId="77777777" w:rsidR="000D4FDF"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Fees</w:t>
      </w:r>
      <w:r w:rsidRPr="003D1EEB">
        <w:rPr>
          <w:rFonts w:ascii="Arial" w:hAnsi="Arial" w:cs="Arial"/>
          <w:sz w:val="20"/>
          <w:szCs w:val="20"/>
        </w:rPr>
        <w:t>” means the fees set forth in the Pricing Schedule.</w:t>
      </w:r>
    </w:p>
    <w:p w14:paraId="4EE20D1E" w14:textId="3D668FDD" w:rsidR="000D4FDF" w:rsidRPr="003D1EEB" w:rsidRDefault="000D4FDF" w:rsidP="000D4FDF">
      <w:pPr>
        <w:pStyle w:val="Definitions"/>
        <w:spacing w:before="240" w:after="0"/>
        <w:ind w:firstLine="360"/>
        <w:rPr>
          <w:rFonts w:ascii="Arial" w:hAnsi="Arial" w:cs="Arial"/>
          <w:sz w:val="20"/>
          <w:szCs w:val="20"/>
        </w:rPr>
      </w:pPr>
      <w:r>
        <w:rPr>
          <w:rFonts w:ascii="Arial" w:hAnsi="Arial" w:cs="Arial"/>
          <w:sz w:val="20"/>
          <w:szCs w:val="20"/>
        </w:rPr>
        <w:t>“</w:t>
      </w:r>
      <w:r w:rsidRPr="00386262">
        <w:rPr>
          <w:rFonts w:ascii="Arial" w:hAnsi="Arial" w:cs="Arial"/>
          <w:b/>
          <w:sz w:val="20"/>
          <w:szCs w:val="20"/>
        </w:rPr>
        <w:t>FERPA</w:t>
      </w:r>
      <w:r>
        <w:rPr>
          <w:rFonts w:ascii="Arial" w:hAnsi="Arial" w:cs="Arial"/>
          <w:sz w:val="20"/>
          <w:szCs w:val="20"/>
        </w:rPr>
        <w:t xml:space="preserve">” has the meaning set forth in </w:t>
      </w:r>
      <w:r w:rsidRPr="00A035D6">
        <w:rPr>
          <w:rFonts w:ascii="Arial" w:hAnsi="Arial" w:cs="Arial"/>
          <w:b/>
          <w:sz w:val="20"/>
          <w:szCs w:val="20"/>
        </w:rPr>
        <w:t xml:space="preserve">Section </w:t>
      </w:r>
      <w:r w:rsidRPr="00A035D6">
        <w:rPr>
          <w:rFonts w:ascii="Arial" w:hAnsi="Arial" w:cs="Arial"/>
          <w:b/>
          <w:sz w:val="20"/>
          <w:szCs w:val="20"/>
        </w:rPr>
        <w:fldChar w:fldCharType="begin"/>
      </w:r>
      <w:r w:rsidRPr="00A035D6">
        <w:rPr>
          <w:rFonts w:ascii="Arial" w:hAnsi="Arial" w:cs="Arial"/>
          <w:b/>
          <w:sz w:val="20"/>
          <w:szCs w:val="20"/>
        </w:rPr>
        <w:instrText xml:space="preserve"> REF _Ref532557245 \r \h </w:instrText>
      </w:r>
      <w:r>
        <w:rPr>
          <w:rFonts w:ascii="Arial" w:hAnsi="Arial" w:cs="Arial"/>
          <w:b/>
          <w:sz w:val="20"/>
          <w:szCs w:val="20"/>
        </w:rPr>
        <w:instrText xml:space="preserve"> \* MERGEFORMAT </w:instrText>
      </w:r>
      <w:r w:rsidRPr="00A035D6">
        <w:rPr>
          <w:rFonts w:ascii="Arial" w:hAnsi="Arial" w:cs="Arial"/>
          <w:b/>
          <w:sz w:val="20"/>
          <w:szCs w:val="20"/>
        </w:rPr>
      </w:r>
      <w:r w:rsidRPr="00A035D6">
        <w:rPr>
          <w:rFonts w:ascii="Arial" w:hAnsi="Arial" w:cs="Arial"/>
          <w:b/>
          <w:sz w:val="20"/>
          <w:szCs w:val="20"/>
        </w:rPr>
        <w:fldChar w:fldCharType="separate"/>
      </w:r>
      <w:r w:rsidR="002E1F6B">
        <w:rPr>
          <w:rFonts w:ascii="Arial" w:hAnsi="Arial" w:cs="Arial"/>
          <w:b/>
          <w:sz w:val="20"/>
          <w:szCs w:val="20"/>
        </w:rPr>
        <w:t>17</w:t>
      </w:r>
      <w:r w:rsidRPr="00A035D6">
        <w:rPr>
          <w:rFonts w:ascii="Arial" w:hAnsi="Arial" w:cs="Arial"/>
          <w:b/>
          <w:sz w:val="20"/>
          <w:szCs w:val="20"/>
        </w:rPr>
        <w:fldChar w:fldCharType="end"/>
      </w:r>
      <w:r>
        <w:rPr>
          <w:rFonts w:ascii="Arial" w:hAnsi="Arial" w:cs="Arial"/>
          <w:sz w:val="20"/>
          <w:szCs w:val="20"/>
        </w:rPr>
        <w:t>.</w:t>
      </w:r>
    </w:p>
    <w:p w14:paraId="511E23CB" w14:textId="6D4EC98B"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Financial</w:t>
      </w:r>
      <w:r w:rsidRPr="003D1EEB">
        <w:rPr>
          <w:rFonts w:ascii="Arial" w:hAnsi="Arial" w:cs="Arial"/>
          <w:sz w:val="20"/>
          <w:szCs w:val="20"/>
        </w:rPr>
        <w:t xml:space="preserve"> </w:t>
      </w:r>
      <w:r w:rsidRPr="003D1EEB">
        <w:rPr>
          <w:rFonts w:ascii="Arial" w:hAnsi="Arial" w:cs="Arial"/>
          <w:b/>
          <w:sz w:val="20"/>
          <w:szCs w:val="20"/>
        </w:rPr>
        <w:t>Audit Period</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_Ref377460942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0</w:t>
      </w:r>
      <w:r w:rsidRPr="003D1EEB">
        <w:rPr>
          <w:rFonts w:ascii="Arial" w:hAnsi="Arial" w:cs="Arial"/>
          <w:b/>
          <w:sz w:val="20"/>
          <w:szCs w:val="20"/>
        </w:rPr>
        <w:fldChar w:fldCharType="end"/>
      </w:r>
      <w:r w:rsidRPr="003D1EEB">
        <w:rPr>
          <w:rFonts w:ascii="Arial" w:hAnsi="Arial" w:cs="Arial"/>
          <w:sz w:val="20"/>
          <w:szCs w:val="20"/>
        </w:rPr>
        <w:t>.</w:t>
      </w:r>
    </w:p>
    <w:p w14:paraId="0C50122B" w14:textId="3CBE7027" w:rsidR="000D4FDF" w:rsidRPr="003D1EEB" w:rsidRDefault="000D4FDF" w:rsidP="000D4FDF">
      <w:pPr>
        <w:pStyle w:val="Definitions"/>
        <w:spacing w:before="240" w:after="0"/>
        <w:ind w:firstLine="360"/>
        <w:rPr>
          <w:rFonts w:ascii="Arial" w:hAnsi="Arial" w:cs="Arial"/>
          <w:b/>
          <w:sz w:val="20"/>
          <w:szCs w:val="20"/>
        </w:rPr>
      </w:pPr>
      <w:r w:rsidRPr="003D1EEB">
        <w:rPr>
          <w:rFonts w:ascii="Arial" w:hAnsi="Arial" w:cs="Arial"/>
          <w:sz w:val="20"/>
          <w:szCs w:val="20"/>
        </w:rPr>
        <w:t>“</w:t>
      </w:r>
      <w:r w:rsidRPr="003D1EEB">
        <w:rPr>
          <w:rStyle w:val="Defterm"/>
          <w:rFonts w:ascii="Arial" w:hAnsi="Arial" w:cs="Arial"/>
          <w:sz w:val="20"/>
          <w:szCs w:val="20"/>
        </w:rPr>
        <w:t>Force Majeure</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_Ref450644946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26.1(a)</w:t>
      </w:r>
      <w:r w:rsidRPr="003D1EEB">
        <w:rPr>
          <w:rFonts w:ascii="Arial" w:hAnsi="Arial" w:cs="Arial"/>
          <w:b/>
          <w:sz w:val="20"/>
          <w:szCs w:val="20"/>
        </w:rPr>
        <w:fldChar w:fldCharType="end"/>
      </w:r>
      <w:r w:rsidRPr="003D1EEB">
        <w:rPr>
          <w:rFonts w:ascii="Arial" w:hAnsi="Arial" w:cs="Arial"/>
          <w:b/>
          <w:sz w:val="20"/>
          <w:szCs w:val="20"/>
        </w:rPr>
        <w:t xml:space="preserve"> </w:t>
      </w:r>
    </w:p>
    <w:p w14:paraId="76D5B2EA" w14:textId="77777777" w:rsidR="000D4FDF"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Harmful Code</w:t>
      </w:r>
      <w:r w:rsidRPr="003D1EEB">
        <w:rPr>
          <w:rFonts w:ascii="Arial" w:hAnsi="Arial" w:cs="Arial"/>
          <w:sz w:val="20"/>
          <w:szCs w:val="20"/>
        </w:rPr>
        <w:t>” means any: (a) virus, trojan horse, worm, backdoor or other software or hardware devices the effect of which is to permit unauthorized access to, or to disable, erase, or otherwise harm, any computer, systems or software; or (b) time bomb, drop dead device, or other software or hardware device designed to disable a computer program automatically with the passage of time or under the positive control of any Person, or otherwise prevent, restrict or impede the University's or any Authorized User's use of such software.</w:t>
      </w:r>
    </w:p>
    <w:p w14:paraId="7F3DBD28" w14:textId="0DE1E1C9" w:rsidR="000D4FDF" w:rsidRPr="003D1EEB" w:rsidRDefault="000D4FDF" w:rsidP="000D4FDF">
      <w:pPr>
        <w:pStyle w:val="Definitions"/>
        <w:spacing w:before="240" w:after="0"/>
        <w:ind w:firstLine="360"/>
        <w:rPr>
          <w:rFonts w:ascii="Arial" w:hAnsi="Arial" w:cs="Arial"/>
          <w:sz w:val="20"/>
          <w:szCs w:val="20"/>
        </w:rPr>
      </w:pPr>
      <w:r>
        <w:rPr>
          <w:rFonts w:ascii="Arial" w:hAnsi="Arial" w:cs="Arial"/>
          <w:sz w:val="20"/>
          <w:szCs w:val="20"/>
        </w:rPr>
        <w:t>“</w:t>
      </w:r>
      <w:r w:rsidRPr="00FA6465">
        <w:rPr>
          <w:rFonts w:ascii="Arial" w:hAnsi="Arial" w:cs="Arial"/>
          <w:b/>
          <w:sz w:val="20"/>
          <w:szCs w:val="20"/>
        </w:rPr>
        <w:t>HIPAA</w:t>
      </w:r>
      <w:r>
        <w:rPr>
          <w:rFonts w:ascii="Arial" w:hAnsi="Arial" w:cs="Arial"/>
          <w:sz w:val="20"/>
          <w:szCs w:val="20"/>
        </w:rPr>
        <w:t xml:space="preserve">” has the meaning set forth in </w:t>
      </w:r>
      <w:r w:rsidRPr="00525855">
        <w:rPr>
          <w:rFonts w:ascii="Arial" w:hAnsi="Arial" w:cs="Arial"/>
          <w:b/>
          <w:sz w:val="20"/>
          <w:szCs w:val="20"/>
        </w:rPr>
        <w:t xml:space="preserve">Section </w:t>
      </w:r>
      <w:r w:rsidRPr="00525855">
        <w:rPr>
          <w:rFonts w:ascii="Arial" w:hAnsi="Arial" w:cs="Arial"/>
          <w:b/>
          <w:sz w:val="20"/>
          <w:szCs w:val="20"/>
        </w:rPr>
        <w:fldChar w:fldCharType="begin"/>
      </w:r>
      <w:r w:rsidRPr="00525855">
        <w:rPr>
          <w:rFonts w:ascii="Arial" w:hAnsi="Arial" w:cs="Arial"/>
          <w:b/>
          <w:sz w:val="20"/>
          <w:szCs w:val="20"/>
        </w:rPr>
        <w:instrText xml:space="preserve"> REF _Ref532557210 \r \h </w:instrText>
      </w:r>
      <w:r>
        <w:rPr>
          <w:rFonts w:ascii="Arial" w:hAnsi="Arial" w:cs="Arial"/>
          <w:b/>
          <w:sz w:val="20"/>
          <w:szCs w:val="20"/>
        </w:rPr>
        <w:instrText xml:space="preserve"> \* MERGEFORMAT </w:instrText>
      </w:r>
      <w:r w:rsidRPr="00525855">
        <w:rPr>
          <w:rFonts w:ascii="Arial" w:hAnsi="Arial" w:cs="Arial"/>
          <w:b/>
          <w:sz w:val="20"/>
          <w:szCs w:val="20"/>
        </w:rPr>
      </w:r>
      <w:r w:rsidRPr="00525855">
        <w:rPr>
          <w:rFonts w:ascii="Arial" w:hAnsi="Arial" w:cs="Arial"/>
          <w:b/>
          <w:sz w:val="20"/>
          <w:szCs w:val="20"/>
        </w:rPr>
        <w:fldChar w:fldCharType="separate"/>
      </w:r>
      <w:r w:rsidR="002E1F6B">
        <w:rPr>
          <w:rFonts w:ascii="Arial" w:hAnsi="Arial" w:cs="Arial"/>
          <w:b/>
          <w:sz w:val="20"/>
          <w:szCs w:val="20"/>
        </w:rPr>
        <w:t>16</w:t>
      </w:r>
      <w:r w:rsidRPr="00525855">
        <w:rPr>
          <w:rFonts w:ascii="Arial" w:hAnsi="Arial" w:cs="Arial"/>
          <w:b/>
          <w:sz w:val="20"/>
          <w:szCs w:val="20"/>
        </w:rPr>
        <w:fldChar w:fldCharType="end"/>
      </w:r>
      <w:r>
        <w:rPr>
          <w:rFonts w:ascii="Arial" w:hAnsi="Arial" w:cs="Arial"/>
          <w:sz w:val="20"/>
          <w:szCs w:val="20"/>
        </w:rPr>
        <w:t>.</w:t>
      </w:r>
    </w:p>
    <w:p w14:paraId="7E8E94FF"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Implementation Plan</w:t>
      </w:r>
      <w:r w:rsidRPr="003D1EEB">
        <w:rPr>
          <w:rFonts w:ascii="Arial" w:hAnsi="Arial" w:cs="Arial"/>
          <w:sz w:val="20"/>
          <w:szCs w:val="20"/>
        </w:rPr>
        <w:t>” means the schedule included in the Statement of Work setting forth the sequence of events for the performance of Services under the Statement of Work, including the Milestones and Milestone Dates.</w:t>
      </w:r>
    </w:p>
    <w:p w14:paraId="3EF70960" w14:textId="76ED739A"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 xml:space="preserve">Integration Testing” has the meaning set forth in Section </w:t>
      </w:r>
      <w:r w:rsidRPr="003D1EEB">
        <w:rPr>
          <w:rStyle w:val="Defterm"/>
          <w:rFonts w:ascii="Arial" w:hAnsi="Arial" w:cs="Arial"/>
          <w:sz w:val="20"/>
          <w:szCs w:val="20"/>
        </w:rPr>
        <w:fldChar w:fldCharType="begin"/>
      </w:r>
      <w:r w:rsidRPr="003D1EEB">
        <w:rPr>
          <w:rStyle w:val="Defterm"/>
          <w:rFonts w:ascii="Arial" w:hAnsi="Arial" w:cs="Arial"/>
          <w:sz w:val="20"/>
          <w:szCs w:val="20"/>
        </w:rPr>
        <w:instrText xml:space="preserve"> REF _Ref417543213 \r \h  \* MERGEFORMAT </w:instrText>
      </w:r>
      <w:r w:rsidRPr="003D1EEB">
        <w:rPr>
          <w:rStyle w:val="Defterm"/>
          <w:rFonts w:ascii="Arial" w:hAnsi="Arial" w:cs="Arial"/>
          <w:sz w:val="20"/>
          <w:szCs w:val="20"/>
        </w:rPr>
      </w:r>
      <w:r w:rsidRPr="003D1EEB">
        <w:rPr>
          <w:rStyle w:val="Defterm"/>
          <w:rFonts w:ascii="Arial" w:hAnsi="Arial" w:cs="Arial"/>
          <w:sz w:val="20"/>
          <w:szCs w:val="20"/>
        </w:rPr>
        <w:fldChar w:fldCharType="separate"/>
      </w:r>
      <w:r w:rsidR="002E1F6B">
        <w:rPr>
          <w:rStyle w:val="Defterm"/>
          <w:rFonts w:ascii="Arial" w:hAnsi="Arial" w:cs="Arial"/>
          <w:sz w:val="20"/>
          <w:szCs w:val="20"/>
        </w:rPr>
        <w:t>8.1(c)</w:t>
      </w:r>
      <w:r w:rsidRPr="003D1EEB">
        <w:rPr>
          <w:rStyle w:val="Defterm"/>
          <w:rFonts w:ascii="Arial" w:hAnsi="Arial" w:cs="Arial"/>
          <w:sz w:val="20"/>
          <w:szCs w:val="20"/>
        </w:rPr>
        <w:fldChar w:fldCharType="end"/>
      </w:r>
      <w:r w:rsidRPr="003D1EEB">
        <w:rPr>
          <w:rStyle w:val="Defterm"/>
          <w:rFonts w:ascii="Arial" w:hAnsi="Arial" w:cs="Arial"/>
          <w:sz w:val="20"/>
          <w:szCs w:val="20"/>
        </w:rPr>
        <w:t>.</w:t>
      </w:r>
    </w:p>
    <w:p w14:paraId="262F82C4"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Intellectual Property Rights</w:t>
      </w:r>
      <w:r w:rsidRPr="003D1EEB">
        <w:rPr>
          <w:rFonts w:ascii="Arial" w:hAnsi="Arial" w:cs="Arial"/>
          <w:sz w:val="20"/>
          <w:szCs w:val="20"/>
        </w:rPr>
        <w:t xml:space="preserve">” means all or any of the following: (a) patents, patent disclosures, and inventions (whether patentable or not); (b) trademarks, service marks, trade dress, trade names, logos, corporate names, and domain names, together with all of the associated goodwill; (c) copyrights and copyrightable works (including computer programs), mask works and rights in data and databases; (d) trade secrets, know-how and other confidential information; and (e) all other intellectual property rights, in each case whether registered or unregistered and including all applications for, and renewals or extensions of, such rights, and all similar or equivalent rights or forms of protection provided by applicable Law in any jurisdiction throughout the world. </w:t>
      </w:r>
    </w:p>
    <w:p w14:paraId="07B85958"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Key Personnel</w:t>
      </w:r>
      <w:r w:rsidRPr="003D1EEB">
        <w:rPr>
          <w:rFonts w:ascii="Arial" w:hAnsi="Arial" w:cs="Arial"/>
          <w:sz w:val="20"/>
          <w:szCs w:val="20"/>
        </w:rPr>
        <w:t>” means any Contractor Personnel identified as key personnel in the Statement of Work.</w:t>
      </w:r>
    </w:p>
    <w:p w14:paraId="46484B07"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Law</w:t>
      </w:r>
      <w:r w:rsidRPr="003D1EEB">
        <w:rPr>
          <w:rFonts w:ascii="Arial" w:hAnsi="Arial" w:cs="Arial"/>
          <w:sz w:val="20"/>
          <w:szCs w:val="20"/>
        </w:rPr>
        <w:t>” means any statute, law, ordinance, regulation, rule, code, order, constitution, treaty, common law, judgment, decree or other requirement or rule of law of any federal, state, local or foreign government or political subdivision thereof, or any arbitrator, court or tribunal of competent jurisdiction.</w:t>
      </w:r>
    </w:p>
    <w:p w14:paraId="5E731F03" w14:textId="4C8A9D6A"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License Agreement</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_Ref419101244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3</w:t>
      </w:r>
      <w:r w:rsidRPr="003D1EEB">
        <w:rPr>
          <w:rFonts w:ascii="Arial" w:hAnsi="Arial" w:cs="Arial"/>
          <w:b/>
          <w:sz w:val="20"/>
          <w:szCs w:val="20"/>
        </w:rPr>
        <w:fldChar w:fldCharType="end"/>
      </w:r>
      <w:r w:rsidRPr="003D1EEB">
        <w:rPr>
          <w:rFonts w:ascii="Arial" w:hAnsi="Arial" w:cs="Arial"/>
          <w:sz w:val="20"/>
          <w:szCs w:val="20"/>
        </w:rPr>
        <w:t>.</w:t>
      </w:r>
    </w:p>
    <w:p w14:paraId="01799D45"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Loss or Losses</w:t>
      </w:r>
      <w:r w:rsidRPr="003D1EEB">
        <w:rPr>
          <w:rFonts w:ascii="Arial" w:hAnsi="Arial" w:cs="Arial"/>
          <w:sz w:val="20"/>
          <w:szCs w:val="20"/>
        </w:rPr>
        <w:t>” means all losses, damages, liabilities, deficiencies, claims, actions, judgments, settlements, interest, awards, penalties, fines, costs or expenses of whatever kind, including reasonable attorneys' fees and the costs of enforcing any right to indemnification hereunder and the cost of pursuing any insurance providers.</w:t>
      </w:r>
    </w:p>
    <w:p w14:paraId="3193181D"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lastRenderedPageBreak/>
        <w:t>“</w:t>
      </w:r>
      <w:r w:rsidRPr="003D1EEB">
        <w:rPr>
          <w:rStyle w:val="Defterm"/>
          <w:rFonts w:ascii="Arial" w:hAnsi="Arial" w:cs="Arial"/>
          <w:sz w:val="20"/>
          <w:szCs w:val="20"/>
        </w:rPr>
        <w:t>Milestone</w:t>
      </w:r>
      <w:r w:rsidRPr="003D1EEB">
        <w:rPr>
          <w:rFonts w:ascii="Arial" w:hAnsi="Arial" w:cs="Arial"/>
          <w:sz w:val="20"/>
          <w:szCs w:val="20"/>
        </w:rPr>
        <w:t>” means an event or task described in the Implementation Plan under the Statement of Work that must be completed by the corresponding Milestone Date.</w:t>
      </w:r>
    </w:p>
    <w:p w14:paraId="7310E547"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Milestone Date</w:t>
      </w:r>
      <w:r w:rsidRPr="003D1EEB">
        <w:rPr>
          <w:rFonts w:ascii="Arial" w:hAnsi="Arial" w:cs="Arial"/>
          <w:sz w:val="20"/>
          <w:szCs w:val="20"/>
        </w:rPr>
        <w:t>” means the date by which a particular Milestone must be completed as set forth in the Implementation Plan under the Statement of Work.</w:t>
      </w:r>
    </w:p>
    <w:p w14:paraId="6A38CAD7" w14:textId="77777777" w:rsidR="000D4FDF"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Nonconformity</w:t>
      </w:r>
      <w:r w:rsidRPr="003D1EEB">
        <w:rPr>
          <w:rFonts w:ascii="Arial" w:hAnsi="Arial" w:cs="Arial"/>
          <w:sz w:val="20"/>
          <w:szCs w:val="20"/>
        </w:rPr>
        <w:t>,” “</w:t>
      </w:r>
      <w:r w:rsidRPr="003D1EEB">
        <w:rPr>
          <w:rFonts w:ascii="Arial" w:hAnsi="Arial" w:cs="Arial"/>
          <w:b/>
          <w:sz w:val="20"/>
          <w:szCs w:val="20"/>
        </w:rPr>
        <w:t>Non-Conformities</w:t>
      </w:r>
      <w:r w:rsidRPr="003D1EEB">
        <w:rPr>
          <w:rFonts w:ascii="Arial" w:hAnsi="Arial" w:cs="Arial"/>
          <w:sz w:val="20"/>
          <w:szCs w:val="20"/>
        </w:rPr>
        <w:t xml:space="preserve">,” or </w:t>
      </w:r>
      <w:r w:rsidRPr="003D1EEB">
        <w:rPr>
          <w:rFonts w:ascii="Arial" w:hAnsi="Arial" w:cs="Arial"/>
          <w:b/>
          <w:sz w:val="20"/>
          <w:szCs w:val="20"/>
        </w:rPr>
        <w:t>“Nonconformities”</w:t>
      </w:r>
      <w:r w:rsidRPr="003D1EEB">
        <w:rPr>
          <w:rFonts w:ascii="Arial" w:hAnsi="Arial" w:cs="Arial"/>
          <w:sz w:val="20"/>
          <w:szCs w:val="20"/>
        </w:rPr>
        <w:t xml:space="preserve"> means any failure or failures of a Deliverable, or the Software as configured by such Deliverable, to materially conform to the requirements of its specifications set forth in the Statement of Work, including any applicable Documentation.</w:t>
      </w:r>
    </w:p>
    <w:p w14:paraId="1FCA8DDF" w14:textId="77777777" w:rsidR="000D4FDF" w:rsidRPr="003D1EEB" w:rsidRDefault="000D4FDF" w:rsidP="000D4FDF">
      <w:pPr>
        <w:pStyle w:val="Definitions"/>
        <w:spacing w:before="240" w:after="0"/>
        <w:ind w:firstLine="360"/>
        <w:rPr>
          <w:rFonts w:ascii="Arial" w:hAnsi="Arial" w:cs="Arial"/>
          <w:sz w:val="20"/>
          <w:szCs w:val="20"/>
        </w:rPr>
      </w:pPr>
      <w:r w:rsidRPr="00BD25D9">
        <w:rPr>
          <w:rFonts w:ascii="Arial" w:hAnsi="Arial" w:cs="Arial"/>
          <w:sz w:val="20"/>
          <w:szCs w:val="20"/>
        </w:rPr>
        <w:t>“</w:t>
      </w:r>
      <w:r w:rsidRPr="00BD25D9">
        <w:rPr>
          <w:rFonts w:ascii="Arial" w:hAnsi="Arial" w:cs="Arial"/>
          <w:b/>
          <w:sz w:val="20"/>
          <w:szCs w:val="20"/>
        </w:rPr>
        <w:t>Open-Source Components</w:t>
      </w:r>
      <w:r w:rsidRPr="00BD25D9">
        <w:rPr>
          <w:rFonts w:ascii="Arial" w:hAnsi="Arial" w:cs="Arial"/>
          <w:sz w:val="20"/>
          <w:szCs w:val="20"/>
        </w:rPr>
        <w:t>” means any software component that is subject to any open-source copyright license contract, including any GNU General Public License or GNU Library or Lesser Public License, or other license contract that substantially conforms to the Open Source Initiative’s definition of “open source” or otherwise may require disclosure or licensing to any third party of any source code with which such software component is used or compiled</w:t>
      </w:r>
      <w:r>
        <w:rPr>
          <w:rFonts w:ascii="Arial" w:hAnsi="Arial" w:cs="Arial"/>
          <w:sz w:val="20"/>
          <w:szCs w:val="20"/>
        </w:rPr>
        <w:t>.</w:t>
      </w:r>
    </w:p>
    <w:p w14:paraId="38B16FD7" w14:textId="77777777" w:rsidR="000D4FDF" w:rsidRPr="003D1EEB" w:rsidRDefault="000D4FDF" w:rsidP="000D4FDF">
      <w:pPr>
        <w:pStyle w:val="Definitions"/>
        <w:spacing w:before="240" w:after="0"/>
        <w:ind w:firstLine="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Operating Environment</w:t>
      </w:r>
      <w:r w:rsidRPr="003D1EEB">
        <w:rPr>
          <w:rFonts w:ascii="Arial" w:hAnsi="Arial" w:cs="Arial"/>
          <w:sz w:val="20"/>
          <w:szCs w:val="20"/>
        </w:rPr>
        <w:t>” means, collectively, the platform, environment and conditions on, in or under which the Software and Deliverables are intended to be installed and operate, as set forth in the Statement of Work, including such structural, functional and other features, conditions and components as hardware, operating software and system architecture and configuration.</w:t>
      </w:r>
    </w:p>
    <w:p w14:paraId="0A1C5E0E"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Party</w:t>
      </w:r>
      <w:r w:rsidRPr="003D1EEB">
        <w:rPr>
          <w:rFonts w:ascii="Arial" w:hAnsi="Arial" w:cs="Arial"/>
          <w:sz w:val="20"/>
          <w:szCs w:val="20"/>
        </w:rPr>
        <w:t>” or “</w:t>
      </w:r>
      <w:r w:rsidRPr="003D1EEB">
        <w:rPr>
          <w:rFonts w:ascii="Arial" w:hAnsi="Arial" w:cs="Arial"/>
          <w:b/>
          <w:sz w:val="20"/>
          <w:szCs w:val="20"/>
        </w:rPr>
        <w:t>parties</w:t>
      </w:r>
      <w:r w:rsidRPr="003D1EEB">
        <w:rPr>
          <w:rFonts w:ascii="Arial" w:hAnsi="Arial" w:cs="Arial"/>
          <w:sz w:val="20"/>
          <w:szCs w:val="20"/>
        </w:rPr>
        <w:t xml:space="preserve">” individually </w:t>
      </w:r>
      <w:r>
        <w:rPr>
          <w:rFonts w:ascii="Arial" w:hAnsi="Arial" w:cs="Arial"/>
          <w:sz w:val="20"/>
          <w:szCs w:val="20"/>
        </w:rPr>
        <w:t>and</w:t>
      </w:r>
      <w:r w:rsidRPr="003D1EEB">
        <w:rPr>
          <w:rFonts w:ascii="Arial" w:hAnsi="Arial" w:cs="Arial"/>
          <w:sz w:val="20"/>
          <w:szCs w:val="20"/>
        </w:rPr>
        <w:t xml:space="preserve"> collectively</w:t>
      </w:r>
      <w:r>
        <w:rPr>
          <w:rFonts w:ascii="Arial" w:hAnsi="Arial" w:cs="Arial"/>
          <w:sz w:val="20"/>
          <w:szCs w:val="20"/>
        </w:rPr>
        <w:t xml:space="preserve"> refer to the University and Contractor</w:t>
      </w:r>
      <w:r w:rsidRPr="003D1EEB">
        <w:rPr>
          <w:rFonts w:ascii="Arial" w:hAnsi="Arial" w:cs="Arial"/>
          <w:sz w:val="20"/>
          <w:szCs w:val="20"/>
        </w:rPr>
        <w:t>.</w:t>
      </w:r>
    </w:p>
    <w:p w14:paraId="7D50F57B" w14:textId="4B4D4C33"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Permitted Subcontractor</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_Ref381601525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6.5</w:t>
      </w:r>
      <w:r w:rsidRPr="003D1EEB">
        <w:rPr>
          <w:rFonts w:ascii="Arial" w:hAnsi="Arial" w:cs="Arial"/>
          <w:b/>
          <w:sz w:val="20"/>
          <w:szCs w:val="20"/>
        </w:rPr>
        <w:fldChar w:fldCharType="end"/>
      </w:r>
      <w:r w:rsidRPr="003D1EEB">
        <w:rPr>
          <w:rFonts w:ascii="Arial" w:hAnsi="Arial" w:cs="Arial"/>
          <w:sz w:val="20"/>
          <w:szCs w:val="20"/>
        </w:rPr>
        <w:t>.</w:t>
      </w:r>
    </w:p>
    <w:p w14:paraId="25E66AF1" w14:textId="77777777" w:rsidR="000D4FDF"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Person</w:t>
      </w:r>
      <w:r w:rsidRPr="003D1EEB">
        <w:rPr>
          <w:rFonts w:ascii="Arial" w:hAnsi="Arial" w:cs="Arial"/>
          <w:sz w:val="20"/>
          <w:szCs w:val="20"/>
        </w:rPr>
        <w:t>” means an individual, corporation, partnership, joint venture, limited liability company, governmental authority, unincorporated organization, trust, association or other entity.</w:t>
      </w:r>
    </w:p>
    <w:p w14:paraId="13A171C0" w14:textId="5BB73457" w:rsidR="000D4FDF" w:rsidRPr="00CC5063" w:rsidRDefault="000D4FDF" w:rsidP="000D4FDF">
      <w:pPr>
        <w:pStyle w:val="Definitions"/>
        <w:spacing w:before="240" w:after="0"/>
        <w:ind w:firstLine="360"/>
        <w:rPr>
          <w:rFonts w:ascii="Arial" w:hAnsi="Arial" w:cs="Arial"/>
          <w:sz w:val="20"/>
          <w:szCs w:val="20"/>
        </w:rPr>
      </w:pPr>
      <w:r w:rsidRPr="00600ED3">
        <w:rPr>
          <w:rFonts w:ascii="Arial" w:hAnsi="Arial" w:cs="Arial"/>
          <w:sz w:val="20"/>
          <w:szCs w:val="20"/>
        </w:rPr>
        <w:t>“</w:t>
      </w:r>
      <w:r w:rsidRPr="00600ED3">
        <w:rPr>
          <w:rFonts w:ascii="Arial" w:hAnsi="Arial" w:cs="Arial"/>
          <w:b/>
          <w:sz w:val="20"/>
          <w:szCs w:val="20"/>
        </w:rPr>
        <w:t>PII</w:t>
      </w:r>
      <w:r w:rsidRPr="00600ED3">
        <w:rPr>
          <w:rFonts w:ascii="Arial" w:hAnsi="Arial" w:cs="Arial"/>
          <w:sz w:val="20"/>
          <w:szCs w:val="20"/>
        </w:rPr>
        <w:t xml:space="preserve">” has the meaning set forth in </w:t>
      </w:r>
      <w:r w:rsidRPr="00600ED3">
        <w:rPr>
          <w:rFonts w:ascii="Arial" w:hAnsi="Arial" w:cs="Arial"/>
          <w:b/>
          <w:sz w:val="20"/>
          <w:szCs w:val="20"/>
        </w:rPr>
        <w:t>Section</w:t>
      </w:r>
      <w:r>
        <w:rPr>
          <w:rFonts w:ascii="Arial" w:hAnsi="Arial" w:cs="Arial"/>
          <w:b/>
          <w:sz w:val="20"/>
          <w:szCs w:val="20"/>
        </w:rPr>
        <w:t xml:space="preserve"> </w:t>
      </w:r>
      <w:r>
        <w:rPr>
          <w:rFonts w:ascii="Arial" w:hAnsi="Arial" w:cs="Arial"/>
          <w:b/>
          <w:sz w:val="20"/>
          <w:szCs w:val="20"/>
        </w:rPr>
        <w:fldChar w:fldCharType="begin"/>
      </w:r>
      <w:r>
        <w:rPr>
          <w:rFonts w:ascii="Arial" w:hAnsi="Arial" w:cs="Arial"/>
          <w:b/>
          <w:sz w:val="20"/>
          <w:szCs w:val="20"/>
        </w:rPr>
        <w:instrText xml:space="preserve"> REF _Ref382900275 \r \h </w:instrText>
      </w:r>
      <w:r>
        <w:rPr>
          <w:rFonts w:ascii="Arial" w:hAnsi="Arial" w:cs="Arial"/>
          <w:b/>
          <w:sz w:val="20"/>
          <w:szCs w:val="20"/>
        </w:rPr>
      </w:r>
      <w:r>
        <w:rPr>
          <w:rFonts w:ascii="Arial" w:hAnsi="Arial" w:cs="Arial"/>
          <w:b/>
          <w:sz w:val="20"/>
          <w:szCs w:val="20"/>
        </w:rPr>
        <w:fldChar w:fldCharType="separate"/>
      </w:r>
      <w:r w:rsidR="002E1F6B">
        <w:rPr>
          <w:rFonts w:ascii="Arial" w:hAnsi="Arial" w:cs="Arial"/>
          <w:b/>
          <w:sz w:val="20"/>
          <w:szCs w:val="20"/>
        </w:rPr>
        <w:t>13.3</w:t>
      </w:r>
      <w:r>
        <w:rPr>
          <w:rFonts w:ascii="Arial" w:hAnsi="Arial" w:cs="Arial"/>
          <w:b/>
          <w:sz w:val="20"/>
          <w:szCs w:val="20"/>
        </w:rPr>
        <w:fldChar w:fldCharType="end"/>
      </w:r>
      <w:r w:rsidRPr="00600ED3">
        <w:rPr>
          <w:rFonts w:ascii="Arial" w:hAnsi="Arial" w:cs="Arial"/>
          <w:sz w:val="20"/>
          <w:szCs w:val="20"/>
        </w:rPr>
        <w:t>.</w:t>
      </w:r>
    </w:p>
    <w:p w14:paraId="33959031"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Pricing</w:t>
      </w:r>
      <w:r w:rsidRPr="003D1EEB">
        <w:rPr>
          <w:rFonts w:ascii="Arial" w:hAnsi="Arial" w:cs="Arial"/>
          <w:sz w:val="20"/>
          <w:szCs w:val="20"/>
        </w:rPr>
        <w:t>” means any and all fees, rates and prices payable under this Contract, including pursuant to any Schedule.</w:t>
      </w:r>
    </w:p>
    <w:p w14:paraId="0BC97F8C"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Pricing Schedule</w:t>
      </w:r>
      <w:r w:rsidRPr="003D1EEB">
        <w:rPr>
          <w:rFonts w:ascii="Arial" w:hAnsi="Arial" w:cs="Arial"/>
          <w:sz w:val="20"/>
          <w:szCs w:val="20"/>
        </w:rPr>
        <w:t xml:space="preserve">” means the schedule attached as </w:t>
      </w:r>
      <w:r w:rsidRPr="003D1EEB">
        <w:rPr>
          <w:rFonts w:ascii="Arial" w:hAnsi="Arial" w:cs="Arial"/>
          <w:b/>
          <w:sz w:val="20"/>
          <w:szCs w:val="20"/>
        </w:rPr>
        <w:t>Schedule B</w:t>
      </w:r>
      <w:r w:rsidRPr="003D1EEB">
        <w:rPr>
          <w:rFonts w:ascii="Arial" w:hAnsi="Arial" w:cs="Arial"/>
          <w:sz w:val="20"/>
          <w:szCs w:val="20"/>
        </w:rPr>
        <w:t>, setting forth all fees, rates and prices payable under this Contract.</w:t>
      </w:r>
    </w:p>
    <w:p w14:paraId="4C2EC5DF"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 xml:space="preserve">Program Manager” </w:t>
      </w:r>
      <w:r w:rsidRPr="003D1EEB">
        <w:rPr>
          <w:rFonts w:ascii="Arial" w:hAnsi="Arial" w:cs="Arial"/>
          <w:sz w:val="20"/>
          <w:szCs w:val="20"/>
        </w:rPr>
        <w:t>is the University’s business representative that will co-sign off on notice of Acceptance for the Deliverables.  The Program Manager will be identified in the Statement of Work.</w:t>
      </w:r>
    </w:p>
    <w:p w14:paraId="3969D5B4"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Project Manager</w:t>
      </w:r>
      <w:r w:rsidRPr="003D1EEB">
        <w:rPr>
          <w:rFonts w:ascii="Arial" w:hAnsi="Arial" w:cs="Arial"/>
          <w:sz w:val="20"/>
          <w:szCs w:val="20"/>
        </w:rPr>
        <w:t>” is the individual appointed by each party to (a) monitor and coordinate the day-to-day activities of this Contract, and (b) for the University, to co-sign off on its notice of Acceptance for the Deliverables.  Each party’s Project Manager will be identified in the Statement of Work.</w:t>
      </w:r>
    </w:p>
    <w:p w14:paraId="2C381E21"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Representatives</w:t>
      </w:r>
      <w:r w:rsidRPr="003D1EEB">
        <w:rPr>
          <w:rFonts w:ascii="Arial" w:hAnsi="Arial" w:cs="Arial"/>
          <w:sz w:val="20"/>
          <w:szCs w:val="20"/>
        </w:rPr>
        <w:t>” means a party's employees, officers, directors, consultants, legal advisors, successors and permitted assigns, and for the University its Board of Trustees.</w:t>
      </w:r>
    </w:p>
    <w:p w14:paraId="7FE89341" w14:textId="77777777" w:rsidR="000D4FDF"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lastRenderedPageBreak/>
        <w:t>“</w:t>
      </w:r>
      <w:r w:rsidRPr="003D1EEB">
        <w:rPr>
          <w:rStyle w:val="Defterm"/>
          <w:rFonts w:ascii="Arial" w:hAnsi="Arial" w:cs="Arial"/>
          <w:sz w:val="20"/>
          <w:szCs w:val="20"/>
        </w:rPr>
        <w:t>RFP</w:t>
      </w:r>
      <w:r w:rsidRPr="003D1EEB">
        <w:rPr>
          <w:rFonts w:ascii="Arial" w:hAnsi="Arial" w:cs="Arial"/>
          <w:sz w:val="20"/>
          <w:szCs w:val="20"/>
        </w:rPr>
        <w:t>” means the University’s request for proposal designed to solicit responses for Services under this Contract.</w:t>
      </w:r>
    </w:p>
    <w:p w14:paraId="18661875" w14:textId="5B05F700"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Pr>
          <w:rFonts w:ascii="Arial" w:hAnsi="Arial" w:cs="Arial"/>
          <w:b/>
          <w:sz w:val="20"/>
          <w:szCs w:val="20"/>
        </w:rPr>
        <w:t>SailPoint</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_Ref532281086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3</w:t>
      </w:r>
      <w:r w:rsidRPr="003D1EEB">
        <w:rPr>
          <w:rFonts w:ascii="Arial" w:hAnsi="Arial" w:cs="Arial"/>
          <w:b/>
          <w:sz w:val="20"/>
          <w:szCs w:val="20"/>
        </w:rPr>
        <w:fldChar w:fldCharType="end"/>
      </w:r>
      <w:r w:rsidRPr="003D1EEB">
        <w:rPr>
          <w:rFonts w:ascii="Arial" w:hAnsi="Arial" w:cs="Arial"/>
          <w:sz w:val="20"/>
          <w:szCs w:val="20"/>
        </w:rPr>
        <w:t>.</w:t>
      </w:r>
    </w:p>
    <w:p w14:paraId="1FC4ECF0" w14:textId="7F7F491E"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Security Breach Indemnity Cap</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_Ref382900275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13.3</w:t>
      </w:r>
      <w:r w:rsidRPr="003D1EEB">
        <w:rPr>
          <w:rFonts w:ascii="Arial" w:hAnsi="Arial" w:cs="Arial"/>
          <w:b/>
          <w:sz w:val="20"/>
          <w:szCs w:val="20"/>
        </w:rPr>
        <w:fldChar w:fldCharType="end"/>
      </w:r>
      <w:r w:rsidRPr="003D1EEB">
        <w:rPr>
          <w:rFonts w:ascii="Arial" w:hAnsi="Arial" w:cs="Arial"/>
          <w:sz w:val="20"/>
          <w:szCs w:val="20"/>
        </w:rPr>
        <w:t>.</w:t>
      </w:r>
    </w:p>
    <w:p w14:paraId="60C28203"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Services</w:t>
      </w:r>
      <w:r w:rsidRPr="003D1EEB">
        <w:rPr>
          <w:rFonts w:ascii="Arial" w:hAnsi="Arial" w:cs="Arial"/>
          <w:sz w:val="20"/>
          <w:szCs w:val="20"/>
        </w:rPr>
        <w:t>” means any of the services Contractor is required to or otherwise does provide under this Contract, or the Statement of Work as more fully described in the body of this Contract, and the Statement of Work.</w:t>
      </w:r>
    </w:p>
    <w:p w14:paraId="21028A3A"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Site</w:t>
      </w:r>
      <w:r w:rsidRPr="003D1EEB">
        <w:rPr>
          <w:rFonts w:ascii="Arial" w:hAnsi="Arial" w:cs="Arial"/>
          <w:sz w:val="20"/>
          <w:szCs w:val="20"/>
        </w:rPr>
        <w:t>” means the physical location designated by the University in, or in accordance with, this Contract or the Statement of Work for delivery and installation of the Software and Deliverables.</w:t>
      </w:r>
    </w:p>
    <w:p w14:paraId="797DA470" w14:textId="0D705CB9"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Software</w:t>
      </w:r>
      <w:r w:rsidRPr="003D1EEB">
        <w:rPr>
          <w:rFonts w:ascii="Arial" w:hAnsi="Arial" w:cs="Arial"/>
          <w:sz w:val="20"/>
          <w:szCs w:val="20"/>
        </w:rPr>
        <w:t xml:space="preserve">” means the </w:t>
      </w:r>
      <w:r>
        <w:rPr>
          <w:rFonts w:ascii="Arial" w:hAnsi="Arial" w:cs="Arial"/>
          <w:sz w:val="20"/>
          <w:szCs w:val="20"/>
        </w:rPr>
        <w:t xml:space="preserve">SailPoint </w:t>
      </w:r>
      <w:proofErr w:type="spellStart"/>
      <w:r>
        <w:rPr>
          <w:rFonts w:ascii="Arial" w:hAnsi="Arial" w:cs="Arial"/>
          <w:sz w:val="20"/>
          <w:szCs w:val="20"/>
        </w:rPr>
        <w:t>IdentityIQ</w:t>
      </w:r>
      <w:proofErr w:type="spellEnd"/>
      <w:r>
        <w:rPr>
          <w:rFonts w:ascii="Arial" w:hAnsi="Arial" w:cs="Arial"/>
          <w:sz w:val="20"/>
          <w:szCs w:val="20"/>
        </w:rPr>
        <w:t xml:space="preserve"> and Access Management Platform</w:t>
      </w:r>
      <w:r w:rsidRPr="003D1EEB">
        <w:rPr>
          <w:rFonts w:ascii="Arial" w:hAnsi="Arial" w:cs="Arial"/>
          <w:sz w:val="20"/>
          <w:szCs w:val="20"/>
        </w:rPr>
        <w:t>, including any updates or new releases of such software.</w:t>
      </w:r>
    </w:p>
    <w:p w14:paraId="641A66EE"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Source Code</w:t>
      </w:r>
      <w:r w:rsidRPr="003D1EEB">
        <w:rPr>
          <w:rFonts w:ascii="Arial" w:hAnsi="Arial" w:cs="Arial"/>
          <w:sz w:val="20"/>
          <w:szCs w:val="20"/>
        </w:rPr>
        <w:t xml:space="preserve">” means the human readable source code of the software to which it relates, in the programming language in which the software was written, together with all related flow charts and technical documentation, including a description of the procedure for generating object code, all of a level sufficient to enable a programmer reasonably fluent in such programming language to understand, build, operate, support, maintain and develop modifications, upgrades, updates, adaptations, enhancements, new versions and other derivative works and improvements of, and to develop computer programs compatible with, the software. </w:t>
      </w:r>
    </w:p>
    <w:p w14:paraId="63EB973E"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Specifications</w:t>
      </w:r>
      <w:r w:rsidRPr="003D1EEB">
        <w:rPr>
          <w:rFonts w:ascii="Arial" w:hAnsi="Arial" w:cs="Arial"/>
          <w:sz w:val="20"/>
          <w:szCs w:val="20"/>
        </w:rPr>
        <w:t>” means, for the Deliverables, the business and technical specifications collectively set forth in the Statement of Work.</w:t>
      </w:r>
    </w:p>
    <w:p w14:paraId="60161D1B"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Statement of Work</w:t>
      </w:r>
      <w:r w:rsidRPr="003D1EEB">
        <w:rPr>
          <w:rFonts w:ascii="Arial" w:hAnsi="Arial" w:cs="Arial"/>
          <w:sz w:val="20"/>
          <w:szCs w:val="20"/>
        </w:rPr>
        <w:t xml:space="preserve">” means the statement of work attached as </w:t>
      </w:r>
      <w:r w:rsidRPr="003D1EEB">
        <w:rPr>
          <w:rFonts w:ascii="Arial" w:hAnsi="Arial" w:cs="Arial"/>
          <w:b/>
          <w:sz w:val="20"/>
          <w:szCs w:val="20"/>
        </w:rPr>
        <w:t>Schedule A</w:t>
      </w:r>
      <w:r w:rsidRPr="003D1EEB">
        <w:rPr>
          <w:rFonts w:ascii="Arial" w:hAnsi="Arial" w:cs="Arial"/>
          <w:sz w:val="20"/>
          <w:szCs w:val="20"/>
        </w:rPr>
        <w:t xml:space="preserve"> to this Contract.</w:t>
      </w:r>
    </w:p>
    <w:p w14:paraId="4B67911D" w14:textId="2B4A7692"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Stop Work Order</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_Ref377635709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19</w:t>
      </w:r>
      <w:r w:rsidRPr="003D1EEB">
        <w:rPr>
          <w:rFonts w:ascii="Arial" w:hAnsi="Arial" w:cs="Arial"/>
          <w:b/>
          <w:sz w:val="20"/>
          <w:szCs w:val="20"/>
        </w:rPr>
        <w:fldChar w:fldCharType="end"/>
      </w:r>
      <w:r w:rsidRPr="003D1EEB">
        <w:rPr>
          <w:rFonts w:ascii="Arial" w:hAnsi="Arial" w:cs="Arial"/>
          <w:sz w:val="20"/>
          <w:szCs w:val="20"/>
        </w:rPr>
        <w:t>.</w:t>
      </w:r>
    </w:p>
    <w:p w14:paraId="5F36EC7C"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Term</w:t>
      </w:r>
      <w:r w:rsidRPr="003D1EEB">
        <w:rPr>
          <w:rFonts w:ascii="Arial" w:hAnsi="Arial" w:cs="Arial"/>
          <w:sz w:val="20"/>
          <w:szCs w:val="20"/>
        </w:rPr>
        <w:t>” has the meaning set forth in the preamble.</w:t>
      </w:r>
    </w:p>
    <w:p w14:paraId="591B40EA" w14:textId="1EB4E4A5"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Testing Period</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_Ref417543112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8.1(b)</w:t>
      </w:r>
      <w:r w:rsidRPr="003D1EEB">
        <w:rPr>
          <w:rFonts w:ascii="Arial" w:hAnsi="Arial" w:cs="Arial"/>
          <w:b/>
          <w:sz w:val="20"/>
          <w:szCs w:val="20"/>
        </w:rPr>
        <w:fldChar w:fldCharType="end"/>
      </w:r>
      <w:r w:rsidRPr="003D1EEB">
        <w:rPr>
          <w:rFonts w:ascii="Arial" w:hAnsi="Arial" w:cs="Arial"/>
          <w:sz w:val="20"/>
          <w:szCs w:val="20"/>
        </w:rPr>
        <w:t>.</w:t>
      </w:r>
    </w:p>
    <w:p w14:paraId="0596321E"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Third Party</w:t>
      </w:r>
      <w:r w:rsidRPr="003D1EEB">
        <w:rPr>
          <w:rFonts w:ascii="Arial" w:hAnsi="Arial" w:cs="Arial"/>
          <w:sz w:val="20"/>
          <w:szCs w:val="20"/>
        </w:rPr>
        <w:t>” means any Person other than the University or Contractor.</w:t>
      </w:r>
    </w:p>
    <w:p w14:paraId="6E0D6BF5" w14:textId="5E698655"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Third-Party Software</w:t>
      </w:r>
      <w:r w:rsidRPr="003D1EEB">
        <w:rPr>
          <w:rFonts w:ascii="Arial" w:hAnsi="Arial" w:cs="Arial"/>
          <w:sz w:val="20"/>
          <w:szCs w:val="20"/>
        </w:rPr>
        <w:t xml:space="preserve">” means any software applications provided under this Contract that are published or owned by anyone other than </w:t>
      </w:r>
      <w:r>
        <w:rPr>
          <w:rFonts w:ascii="Arial" w:hAnsi="Arial" w:cs="Arial"/>
          <w:sz w:val="20"/>
          <w:szCs w:val="20"/>
        </w:rPr>
        <w:t>SailPoint</w:t>
      </w:r>
      <w:r w:rsidRPr="003D1EEB">
        <w:rPr>
          <w:rFonts w:ascii="Arial" w:hAnsi="Arial" w:cs="Arial"/>
          <w:sz w:val="20"/>
          <w:szCs w:val="20"/>
        </w:rPr>
        <w:t xml:space="preserve"> or Contractor.</w:t>
      </w:r>
    </w:p>
    <w:p w14:paraId="13F385A6" w14:textId="4E1E2AED"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Transition Period</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_Ref383161554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18.4</w:t>
      </w:r>
      <w:r w:rsidRPr="003D1EEB">
        <w:rPr>
          <w:rFonts w:ascii="Arial" w:hAnsi="Arial" w:cs="Arial"/>
          <w:b/>
          <w:sz w:val="20"/>
          <w:szCs w:val="20"/>
        </w:rPr>
        <w:fldChar w:fldCharType="end"/>
      </w:r>
    </w:p>
    <w:p w14:paraId="005AFD83" w14:textId="19D730A6"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Transition Responsibilities</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_Ref383161554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18.4</w:t>
      </w:r>
      <w:r w:rsidRPr="003D1EEB">
        <w:rPr>
          <w:rFonts w:ascii="Arial" w:hAnsi="Arial" w:cs="Arial"/>
          <w:b/>
          <w:sz w:val="20"/>
          <w:szCs w:val="20"/>
        </w:rPr>
        <w:fldChar w:fldCharType="end"/>
      </w:r>
      <w:r w:rsidRPr="003D1EEB">
        <w:rPr>
          <w:rFonts w:ascii="Arial" w:hAnsi="Arial" w:cs="Arial"/>
          <w:sz w:val="20"/>
          <w:szCs w:val="20"/>
        </w:rPr>
        <w:t>.</w:t>
      </w:r>
    </w:p>
    <w:p w14:paraId="3DBC33A7" w14:textId="58D5EADB"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Unauthorized Removal</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_Ref377479025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6.4(b)</w:t>
      </w:r>
      <w:r w:rsidRPr="003D1EEB">
        <w:rPr>
          <w:rFonts w:ascii="Arial" w:hAnsi="Arial" w:cs="Arial"/>
          <w:b/>
          <w:sz w:val="20"/>
          <w:szCs w:val="20"/>
        </w:rPr>
        <w:fldChar w:fldCharType="end"/>
      </w:r>
      <w:r w:rsidRPr="003D1EEB">
        <w:rPr>
          <w:rFonts w:ascii="Arial" w:hAnsi="Arial" w:cs="Arial"/>
          <w:sz w:val="20"/>
          <w:szCs w:val="20"/>
        </w:rPr>
        <w:t>.</w:t>
      </w:r>
    </w:p>
    <w:p w14:paraId="781655D3" w14:textId="525B0C32"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lastRenderedPageBreak/>
        <w:t>“</w:t>
      </w:r>
      <w:r w:rsidRPr="003D1EEB">
        <w:rPr>
          <w:rFonts w:ascii="Arial" w:hAnsi="Arial" w:cs="Arial"/>
          <w:b/>
          <w:sz w:val="20"/>
          <w:szCs w:val="20"/>
        </w:rPr>
        <w:t>Unauthorized Removal Credit</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_Ref377540939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6.4(c)</w:t>
      </w:r>
      <w:r w:rsidRPr="003D1EEB">
        <w:rPr>
          <w:rFonts w:ascii="Arial" w:hAnsi="Arial" w:cs="Arial"/>
          <w:b/>
          <w:sz w:val="20"/>
          <w:szCs w:val="20"/>
        </w:rPr>
        <w:fldChar w:fldCharType="end"/>
      </w:r>
      <w:r w:rsidRPr="003D1EEB">
        <w:rPr>
          <w:rFonts w:ascii="Arial" w:hAnsi="Arial" w:cs="Arial"/>
          <w:sz w:val="20"/>
          <w:szCs w:val="20"/>
        </w:rPr>
        <w:t>.</w:t>
      </w:r>
    </w:p>
    <w:p w14:paraId="0BE764CF"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University</w:t>
      </w:r>
      <w:r w:rsidRPr="003D1EEB">
        <w:rPr>
          <w:rFonts w:ascii="Arial" w:hAnsi="Arial" w:cs="Arial"/>
          <w:sz w:val="20"/>
          <w:szCs w:val="20"/>
        </w:rPr>
        <w:t>” means Michigan State University.</w:t>
      </w:r>
    </w:p>
    <w:p w14:paraId="471314EB" w14:textId="3A7C7F8C"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University Data</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_Ref377453125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13.1</w:t>
      </w:r>
      <w:r w:rsidRPr="003D1EEB">
        <w:rPr>
          <w:rFonts w:ascii="Arial" w:hAnsi="Arial" w:cs="Arial"/>
          <w:b/>
          <w:sz w:val="20"/>
          <w:szCs w:val="20"/>
        </w:rPr>
        <w:fldChar w:fldCharType="end"/>
      </w:r>
      <w:r w:rsidRPr="003D1EEB">
        <w:rPr>
          <w:rFonts w:ascii="Arial" w:hAnsi="Arial" w:cs="Arial"/>
          <w:sz w:val="20"/>
          <w:szCs w:val="20"/>
        </w:rPr>
        <w:t>.</w:t>
      </w:r>
    </w:p>
    <w:p w14:paraId="42164C4B"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University Materials</w:t>
      </w:r>
      <w:r w:rsidRPr="003D1EEB">
        <w:rPr>
          <w:rFonts w:ascii="Arial" w:hAnsi="Arial" w:cs="Arial"/>
          <w:sz w:val="20"/>
          <w:szCs w:val="20"/>
        </w:rPr>
        <w:t>” means all materials and information, including documents, data, know-how, ideas, methodologies, specifications, software, content and technology, in any form or media, directly or indirectly provided or made available to Contractor by or on behalf of the University in connection with this Contract.</w:t>
      </w:r>
    </w:p>
    <w:p w14:paraId="6C79B9AD" w14:textId="11472CE5"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University Resources</w:t>
      </w:r>
      <w:r w:rsidRPr="003D1EEB">
        <w:rPr>
          <w:rFonts w:ascii="Arial" w:hAnsi="Arial" w:cs="Arial"/>
          <w:sz w:val="20"/>
          <w:szCs w:val="20"/>
        </w:rPr>
        <w:t xml:space="preserve">” has the meaning set forth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_Ref419107290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7.1(a)</w:t>
      </w:r>
      <w:r w:rsidRPr="003D1EEB">
        <w:rPr>
          <w:rFonts w:ascii="Arial" w:hAnsi="Arial" w:cs="Arial"/>
          <w:b/>
          <w:sz w:val="20"/>
          <w:szCs w:val="20"/>
        </w:rPr>
        <w:fldChar w:fldCharType="end"/>
      </w:r>
      <w:r w:rsidRPr="003D1EEB">
        <w:rPr>
          <w:rFonts w:ascii="Arial" w:hAnsi="Arial" w:cs="Arial"/>
          <w:sz w:val="20"/>
          <w:szCs w:val="20"/>
        </w:rPr>
        <w:t>.</w:t>
      </w:r>
    </w:p>
    <w:p w14:paraId="14D51949" w14:textId="77777777" w:rsidR="000D4FDF" w:rsidRPr="003D1EEB" w:rsidRDefault="000D4FDF" w:rsidP="000D4FDF">
      <w:pPr>
        <w:pStyle w:val="Definitions"/>
        <w:spacing w:before="240" w:after="0"/>
        <w:ind w:firstLine="360"/>
        <w:rPr>
          <w:rFonts w:ascii="Arial" w:hAnsi="Arial" w:cs="Arial"/>
          <w:sz w:val="20"/>
          <w:szCs w:val="20"/>
        </w:rPr>
      </w:pPr>
      <w:r w:rsidRPr="003D1EEB">
        <w:rPr>
          <w:rFonts w:ascii="Arial" w:hAnsi="Arial" w:cs="Arial"/>
          <w:sz w:val="20"/>
          <w:szCs w:val="20"/>
        </w:rPr>
        <w:t>“</w:t>
      </w:r>
      <w:r w:rsidRPr="003D1EEB">
        <w:rPr>
          <w:rStyle w:val="Defterm"/>
          <w:rFonts w:ascii="Arial" w:hAnsi="Arial" w:cs="Arial"/>
          <w:sz w:val="20"/>
          <w:szCs w:val="20"/>
        </w:rPr>
        <w:t>User Data</w:t>
      </w:r>
      <w:r w:rsidRPr="003D1EEB">
        <w:rPr>
          <w:rFonts w:ascii="Arial" w:hAnsi="Arial" w:cs="Arial"/>
          <w:sz w:val="20"/>
          <w:szCs w:val="20"/>
        </w:rPr>
        <w:t xml:space="preserve">” means all data, information and other content of any type and in any format, medium or form, whether audio, visual, digital, screen, GUI or other, that is input, uploaded to, placed into or collected, stored, processed, generated or output by any device, system or network by or on behalf of the University, including any and all works, inventions, data, analyses and other information and materials resulting from any use of the Software by or on behalf of the University under this Contract, except that User Data does not include the Software or data, information or content, including any GUI, audio, visual or digital or other display or output, that is generated automatically upon executing the Software without additional user input. </w:t>
      </w:r>
    </w:p>
    <w:p w14:paraId="02871AA8" w14:textId="77777777" w:rsidR="00DF5439" w:rsidRDefault="000D4FDF" w:rsidP="00DF5439">
      <w:pPr>
        <w:pStyle w:val="uslevel1"/>
        <w:numPr>
          <w:ilvl w:val="0"/>
          <w:numId w:val="0"/>
        </w:numPr>
        <w:ind w:firstLine="360"/>
        <w:rPr>
          <w:rFonts w:ascii="Arial" w:hAnsi="Arial" w:cs="Arial"/>
          <w:sz w:val="20"/>
          <w:szCs w:val="20"/>
        </w:rPr>
      </w:pPr>
      <w:r w:rsidRPr="003D1EEB">
        <w:rPr>
          <w:rFonts w:ascii="Arial" w:hAnsi="Arial" w:cs="Arial"/>
          <w:sz w:val="20"/>
          <w:szCs w:val="20"/>
        </w:rPr>
        <w:t>“</w:t>
      </w:r>
      <w:r w:rsidRPr="003D1EEB">
        <w:rPr>
          <w:rFonts w:ascii="Arial" w:hAnsi="Arial" w:cs="Arial"/>
          <w:b/>
          <w:sz w:val="20"/>
          <w:szCs w:val="20"/>
        </w:rPr>
        <w:t>Warranty Period</w:t>
      </w:r>
      <w:r w:rsidRPr="003D1EEB">
        <w:rPr>
          <w:rFonts w:ascii="Arial" w:hAnsi="Arial" w:cs="Arial"/>
          <w:sz w:val="20"/>
          <w:szCs w:val="20"/>
        </w:rPr>
        <w:t xml:space="preserve">” means the ninety (90) calendar-day period commencing on the date the Deliverable is fully configured or integrated into the </w:t>
      </w:r>
      <w:proofErr w:type="gramStart"/>
      <w:r w:rsidRPr="003D1EEB">
        <w:rPr>
          <w:rFonts w:ascii="Arial" w:hAnsi="Arial" w:cs="Arial"/>
          <w:sz w:val="20"/>
          <w:szCs w:val="20"/>
        </w:rPr>
        <w:t>Software, and</w:t>
      </w:r>
      <w:proofErr w:type="gramEnd"/>
      <w:r w:rsidRPr="003D1EEB">
        <w:rPr>
          <w:rFonts w:ascii="Arial" w:hAnsi="Arial" w:cs="Arial"/>
          <w:sz w:val="20"/>
          <w:szCs w:val="20"/>
        </w:rPr>
        <w:t xml:space="preserve"> is placed into the University’s production environment. </w:t>
      </w:r>
      <w:bookmarkStart w:id="1" w:name="a1017565"/>
      <w:bookmarkStart w:id="2" w:name="a406042"/>
    </w:p>
    <w:p w14:paraId="4E37CD86" w14:textId="65DFF569" w:rsidR="000D4FDF" w:rsidRPr="003D1EEB" w:rsidRDefault="000D4FDF" w:rsidP="000D4FDF">
      <w:pPr>
        <w:pStyle w:val="uslevel1"/>
        <w:rPr>
          <w:rFonts w:ascii="Arial" w:hAnsi="Arial" w:cs="Arial"/>
          <w:sz w:val="20"/>
          <w:szCs w:val="20"/>
        </w:rPr>
      </w:pPr>
      <w:r w:rsidRPr="003D1EEB">
        <w:rPr>
          <w:rFonts w:ascii="Arial" w:hAnsi="Arial" w:cs="Arial"/>
          <w:b/>
          <w:sz w:val="20"/>
          <w:szCs w:val="20"/>
        </w:rPr>
        <w:t>Statement of Work</w:t>
      </w:r>
      <w:r w:rsidRPr="003D1EEB">
        <w:rPr>
          <w:rFonts w:ascii="Arial" w:hAnsi="Arial" w:cs="Arial"/>
          <w:sz w:val="20"/>
          <w:szCs w:val="20"/>
        </w:rPr>
        <w:t xml:space="preserve">. Contractor shall provide Services and Deliverables pursuant to the attached Statement of Work.  The term of the Statement of Work shall commence on the parties' full execution of the Contract and terminate when the parties have fully performed their obligations, unless terminated earlier pursuant to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a701789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w:t>
      </w:r>
      <w:r w:rsidRPr="003D1EEB">
        <w:rPr>
          <w:rFonts w:ascii="Arial" w:hAnsi="Arial" w:cs="Arial"/>
          <w:b/>
          <w:sz w:val="20"/>
          <w:szCs w:val="20"/>
        </w:rPr>
        <w:fldChar w:fldCharType="end"/>
      </w:r>
      <w:r w:rsidRPr="003D1EEB">
        <w:rPr>
          <w:rFonts w:ascii="Arial" w:hAnsi="Arial" w:cs="Arial"/>
          <w:sz w:val="20"/>
          <w:szCs w:val="20"/>
        </w:rPr>
        <w:t xml:space="preserve">. The terms and conditions of this Contract will apply at all times to the Statement of Work.  Contractor agrees that prompt and timely performance of all such obligations in accordance with this Contract and the Statement of Work (including the Implementation Plan and all Milestone Dates) is required.   </w:t>
      </w:r>
      <w:bookmarkEnd w:id="1"/>
    </w:p>
    <w:p w14:paraId="4DD47CDF" w14:textId="77777777" w:rsidR="000D4FDF" w:rsidRPr="003D1EEB" w:rsidRDefault="000D4FDF" w:rsidP="000D4FDF">
      <w:pPr>
        <w:pStyle w:val="uslevel2"/>
        <w:rPr>
          <w:rFonts w:ascii="Arial" w:hAnsi="Arial" w:cs="Arial"/>
          <w:sz w:val="20"/>
          <w:szCs w:val="20"/>
        </w:rPr>
      </w:pPr>
      <w:bookmarkStart w:id="3" w:name="_Ref380994091"/>
      <w:r w:rsidRPr="003D1EEB">
        <w:rPr>
          <w:rFonts w:ascii="Arial" w:hAnsi="Arial" w:cs="Arial"/>
          <w:sz w:val="20"/>
          <w:szCs w:val="20"/>
          <w:u w:val="single"/>
        </w:rPr>
        <w:t>Statement of Work Requirement</w:t>
      </w:r>
      <w:r w:rsidRPr="003D1EEB">
        <w:rPr>
          <w:rFonts w:ascii="Arial" w:hAnsi="Arial" w:cs="Arial"/>
          <w:sz w:val="20"/>
          <w:szCs w:val="20"/>
        </w:rPr>
        <w:t>.  The Statement of Work will include the following:</w:t>
      </w:r>
      <w:bookmarkEnd w:id="3"/>
    </w:p>
    <w:p w14:paraId="6BC76621"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names and contact information for Contractor’s Contract Administrator, Project Manager and Key Personnel;</w:t>
      </w:r>
    </w:p>
    <w:p w14:paraId="5BA5E823"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names and contact information for the University’s Contract Administrator, Project Manager and Program Manager;</w:t>
      </w:r>
    </w:p>
    <w:p w14:paraId="06C772FD"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an escalation path for the contract decision making process by the individuals identified in subsections (a) and (b) above;</w:t>
      </w:r>
    </w:p>
    <w:p w14:paraId="2C931972"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lastRenderedPageBreak/>
        <w:t>a detailed description of the Services and Deliverables to be provided under this Contract, including any training and knowledge transfer obligations of Contractor;</w:t>
      </w:r>
    </w:p>
    <w:p w14:paraId="2243F379" w14:textId="77777777" w:rsidR="000D4FDF" w:rsidRPr="003D1EEB" w:rsidRDefault="000D4FDF" w:rsidP="000D4FDF">
      <w:pPr>
        <w:pStyle w:val="uslevel3"/>
        <w:rPr>
          <w:rFonts w:ascii="Arial" w:hAnsi="Arial" w:cs="Arial"/>
          <w:sz w:val="20"/>
          <w:szCs w:val="20"/>
        </w:rPr>
      </w:pPr>
      <w:proofErr w:type="gramStart"/>
      <w:r w:rsidRPr="003D1EEB">
        <w:rPr>
          <w:rFonts w:ascii="Arial" w:hAnsi="Arial" w:cs="Arial"/>
          <w:sz w:val="20"/>
          <w:szCs w:val="20"/>
        </w:rPr>
        <w:t>an</w:t>
      </w:r>
      <w:proofErr w:type="gramEnd"/>
      <w:r w:rsidRPr="003D1EEB">
        <w:rPr>
          <w:rFonts w:ascii="Arial" w:hAnsi="Arial" w:cs="Arial"/>
          <w:sz w:val="20"/>
          <w:szCs w:val="20"/>
        </w:rPr>
        <w:t xml:space="preserve"> Implementation Plan, including all Milestones, the corresponding Milestone Dates and the parties’ respective responsibilities under the Implementation Plan;</w:t>
      </w:r>
    </w:p>
    <w:p w14:paraId="23E02042" w14:textId="77777777" w:rsidR="000D4FDF" w:rsidRPr="00606ADB" w:rsidRDefault="000D4FDF" w:rsidP="000D4FDF">
      <w:pPr>
        <w:pStyle w:val="uslevel3"/>
        <w:rPr>
          <w:rFonts w:ascii="Arial" w:hAnsi="Arial" w:cs="Arial"/>
          <w:sz w:val="20"/>
          <w:szCs w:val="20"/>
        </w:rPr>
      </w:pPr>
      <w:r w:rsidRPr="003D1EEB">
        <w:rPr>
          <w:rFonts w:ascii="Arial" w:hAnsi="Arial" w:cs="Arial"/>
          <w:sz w:val="20"/>
          <w:szCs w:val="20"/>
        </w:rPr>
        <w:t>t</w:t>
      </w:r>
      <w:r w:rsidRPr="00606ADB">
        <w:rPr>
          <w:rFonts w:ascii="Arial" w:hAnsi="Arial" w:cs="Arial"/>
          <w:sz w:val="20"/>
          <w:szCs w:val="20"/>
        </w:rPr>
        <w:t>he due dates for payment of Fees and any invoicing requirements, including any Milestones on which any such Fees are conditioned, and such other information as the parties deem necessary;</w:t>
      </w:r>
    </w:p>
    <w:p w14:paraId="68423966" w14:textId="77777777" w:rsidR="000D4FDF" w:rsidRPr="00606ADB" w:rsidRDefault="000D4FDF" w:rsidP="000D4FDF">
      <w:pPr>
        <w:pStyle w:val="uslevel3"/>
        <w:rPr>
          <w:rFonts w:ascii="Arial" w:hAnsi="Arial" w:cs="Arial"/>
          <w:sz w:val="20"/>
          <w:szCs w:val="20"/>
        </w:rPr>
      </w:pPr>
      <w:r w:rsidRPr="00CC5063">
        <w:rPr>
          <w:rFonts w:ascii="Arial" w:hAnsi="Arial" w:cs="Arial"/>
          <w:sz w:val="20"/>
          <w:szCs w:val="20"/>
        </w:rPr>
        <w:t xml:space="preserve">disclosure of all Background Technology, Third-Party </w:t>
      </w:r>
      <w:r>
        <w:rPr>
          <w:rFonts w:ascii="Arial" w:hAnsi="Arial" w:cs="Arial"/>
          <w:sz w:val="20"/>
          <w:szCs w:val="20"/>
        </w:rPr>
        <w:t>Software</w:t>
      </w:r>
      <w:r w:rsidRPr="00CC5063">
        <w:rPr>
          <w:rFonts w:ascii="Arial" w:hAnsi="Arial" w:cs="Arial"/>
          <w:sz w:val="20"/>
          <w:szCs w:val="20"/>
        </w:rPr>
        <w:t xml:space="preserve">, </w:t>
      </w:r>
      <w:r>
        <w:rPr>
          <w:rFonts w:ascii="Arial" w:hAnsi="Arial" w:cs="Arial"/>
          <w:sz w:val="20"/>
          <w:szCs w:val="20"/>
        </w:rPr>
        <w:t xml:space="preserve">and </w:t>
      </w:r>
      <w:r w:rsidRPr="00CC5063">
        <w:rPr>
          <w:rFonts w:ascii="Arial" w:hAnsi="Arial" w:cs="Arial"/>
          <w:sz w:val="20"/>
          <w:szCs w:val="20"/>
        </w:rPr>
        <w:t xml:space="preserve">Open-Source Components (each identified on a separate exhibit to the Statement of Work), in each case accompanied by such related documents as may be required by this </w:t>
      </w:r>
      <w:r>
        <w:rPr>
          <w:rFonts w:ascii="Arial" w:hAnsi="Arial" w:cs="Arial"/>
          <w:sz w:val="20"/>
          <w:szCs w:val="20"/>
        </w:rPr>
        <w:t>Contract</w:t>
      </w:r>
      <w:r w:rsidRPr="00CC5063">
        <w:rPr>
          <w:rFonts w:ascii="Arial" w:hAnsi="Arial" w:cs="Arial"/>
          <w:sz w:val="20"/>
          <w:szCs w:val="20"/>
        </w:rPr>
        <w:t xml:space="preserve">; </w:t>
      </w:r>
    </w:p>
    <w:p w14:paraId="4FA0EB73" w14:textId="77777777" w:rsidR="000D4FDF" w:rsidRPr="003D1EEB" w:rsidRDefault="000D4FDF" w:rsidP="000D4FDF">
      <w:pPr>
        <w:pStyle w:val="uslevel3"/>
        <w:rPr>
          <w:rFonts w:ascii="Arial" w:hAnsi="Arial" w:cs="Arial"/>
          <w:sz w:val="20"/>
          <w:szCs w:val="20"/>
        </w:rPr>
      </w:pPr>
      <w:r w:rsidRPr="00606ADB">
        <w:rPr>
          <w:rFonts w:ascii="Arial" w:hAnsi="Arial" w:cs="Arial"/>
          <w:sz w:val="20"/>
          <w:szCs w:val="20"/>
        </w:rPr>
        <w:t xml:space="preserve">description of all liquidated </w:t>
      </w:r>
      <w:r w:rsidRPr="003D1EEB">
        <w:rPr>
          <w:rFonts w:ascii="Arial" w:hAnsi="Arial" w:cs="Arial"/>
          <w:sz w:val="20"/>
          <w:szCs w:val="20"/>
        </w:rPr>
        <w:t xml:space="preserve">damages, if any, associated with this Contract; and </w:t>
      </w:r>
    </w:p>
    <w:p w14:paraId="6B757C1B"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a detailed description of all University Resources required to complete the Implementation Plan.</w:t>
      </w:r>
    </w:p>
    <w:p w14:paraId="15271624" w14:textId="776E41EE" w:rsidR="000D4FDF" w:rsidRPr="003D1EEB" w:rsidRDefault="000D4FDF" w:rsidP="000D4FDF">
      <w:pPr>
        <w:pStyle w:val="uslevel2"/>
        <w:rPr>
          <w:rFonts w:ascii="Arial" w:hAnsi="Arial" w:cs="Arial"/>
          <w:sz w:val="20"/>
          <w:szCs w:val="20"/>
        </w:rPr>
      </w:pPr>
      <w:bookmarkStart w:id="4" w:name="_Ref419101792"/>
      <w:bookmarkStart w:id="5" w:name="a524774"/>
      <w:r w:rsidRPr="003D1EEB">
        <w:rPr>
          <w:rFonts w:ascii="Arial" w:hAnsi="Arial" w:cs="Arial"/>
          <w:sz w:val="20"/>
          <w:szCs w:val="20"/>
          <w:u w:val="single"/>
        </w:rPr>
        <w:t>Change Control Process</w:t>
      </w:r>
      <w:r w:rsidRPr="003D1EEB">
        <w:rPr>
          <w:rFonts w:ascii="Arial" w:hAnsi="Arial" w:cs="Arial"/>
          <w:sz w:val="20"/>
          <w:szCs w:val="20"/>
        </w:rPr>
        <w:t>.  The University may at any time request in writing (each, a “</w:t>
      </w:r>
      <w:r w:rsidRPr="003D1EEB">
        <w:rPr>
          <w:rStyle w:val="Defterm"/>
          <w:rFonts w:ascii="Arial" w:hAnsi="Arial" w:cs="Arial"/>
          <w:sz w:val="20"/>
          <w:szCs w:val="20"/>
        </w:rPr>
        <w:t>Change Request</w:t>
      </w:r>
      <w:r w:rsidRPr="003D1EEB">
        <w:rPr>
          <w:rFonts w:ascii="Arial" w:hAnsi="Arial" w:cs="Arial"/>
          <w:sz w:val="20"/>
          <w:szCs w:val="20"/>
        </w:rPr>
        <w:t>”) changes to the Statement of Work, including changes to the Services and Implementation Plan (each, a “</w:t>
      </w:r>
      <w:r w:rsidRPr="003D1EEB">
        <w:rPr>
          <w:rStyle w:val="Defterm"/>
          <w:rFonts w:ascii="Arial" w:hAnsi="Arial" w:cs="Arial"/>
          <w:sz w:val="20"/>
          <w:szCs w:val="20"/>
        </w:rPr>
        <w:t>Change</w:t>
      </w:r>
      <w:r w:rsidRPr="003D1EEB">
        <w:rPr>
          <w:rFonts w:ascii="Arial" w:hAnsi="Arial" w:cs="Arial"/>
          <w:sz w:val="20"/>
          <w:szCs w:val="20"/>
        </w:rPr>
        <w:t xml:space="preserve">”).  Upon the University’s submission of a Change Request, the parties will evaluate and implement all Changes in accordance with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_Ref419101792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2.2</w:t>
      </w:r>
      <w:r w:rsidRPr="003D1EEB">
        <w:rPr>
          <w:rFonts w:ascii="Arial" w:hAnsi="Arial" w:cs="Arial"/>
          <w:b/>
          <w:sz w:val="20"/>
          <w:szCs w:val="20"/>
        </w:rPr>
        <w:fldChar w:fldCharType="end"/>
      </w:r>
      <w:r w:rsidRPr="003D1EEB">
        <w:rPr>
          <w:rFonts w:ascii="Arial" w:hAnsi="Arial" w:cs="Arial"/>
          <w:sz w:val="20"/>
          <w:szCs w:val="20"/>
        </w:rPr>
        <w:t>.</w:t>
      </w:r>
      <w:bookmarkEnd w:id="4"/>
      <w:r w:rsidRPr="003D1EEB">
        <w:rPr>
          <w:rFonts w:ascii="Arial" w:hAnsi="Arial" w:cs="Arial"/>
          <w:sz w:val="20"/>
          <w:szCs w:val="20"/>
        </w:rPr>
        <w:t xml:space="preserve"> </w:t>
      </w:r>
      <w:bookmarkEnd w:id="5"/>
    </w:p>
    <w:p w14:paraId="17891FFF" w14:textId="77777777" w:rsidR="000D4FDF" w:rsidRPr="003D1EEB" w:rsidRDefault="000D4FDF" w:rsidP="000D4FDF">
      <w:pPr>
        <w:pStyle w:val="uslevel3"/>
        <w:rPr>
          <w:rFonts w:ascii="Arial" w:hAnsi="Arial" w:cs="Arial"/>
          <w:sz w:val="20"/>
          <w:szCs w:val="20"/>
        </w:rPr>
      </w:pPr>
      <w:bookmarkStart w:id="6" w:name="a123111"/>
      <w:r w:rsidRPr="003D1EEB">
        <w:rPr>
          <w:rFonts w:ascii="Arial" w:hAnsi="Arial" w:cs="Arial"/>
          <w:sz w:val="20"/>
          <w:szCs w:val="20"/>
        </w:rPr>
        <w:t xml:space="preserve">As soon as reasonably practicable, and in any case within </w:t>
      </w:r>
      <w:r>
        <w:rPr>
          <w:rFonts w:ascii="Arial" w:hAnsi="Arial" w:cs="Arial"/>
          <w:sz w:val="20"/>
          <w:szCs w:val="20"/>
        </w:rPr>
        <w:t>ten (10</w:t>
      </w:r>
      <w:r w:rsidRPr="003D1EEB">
        <w:rPr>
          <w:rFonts w:ascii="Arial" w:hAnsi="Arial" w:cs="Arial"/>
          <w:sz w:val="20"/>
          <w:szCs w:val="20"/>
        </w:rPr>
        <w:t>) Business Days following receipt of a Change Request, unless the parties agree to a longer period in writing</w:t>
      </w:r>
      <w:r>
        <w:rPr>
          <w:rFonts w:ascii="Arial" w:hAnsi="Arial" w:cs="Arial"/>
          <w:sz w:val="20"/>
          <w:szCs w:val="20"/>
        </w:rPr>
        <w:t xml:space="preserve">, </w:t>
      </w:r>
      <w:r w:rsidRPr="003D1EEB">
        <w:rPr>
          <w:rFonts w:ascii="Arial" w:hAnsi="Arial" w:cs="Arial"/>
          <w:sz w:val="20"/>
          <w:szCs w:val="20"/>
        </w:rPr>
        <w:t>Contractor will provide the University with a written proposal for implementing the requested Change (“</w:t>
      </w:r>
      <w:r w:rsidRPr="003D1EEB">
        <w:rPr>
          <w:rStyle w:val="Defterm"/>
          <w:rFonts w:ascii="Arial" w:hAnsi="Arial" w:cs="Arial"/>
          <w:sz w:val="20"/>
          <w:szCs w:val="20"/>
        </w:rPr>
        <w:t>Change Proposal</w:t>
      </w:r>
      <w:r w:rsidRPr="003D1EEB">
        <w:rPr>
          <w:rFonts w:ascii="Arial" w:hAnsi="Arial" w:cs="Arial"/>
          <w:sz w:val="20"/>
          <w:szCs w:val="20"/>
        </w:rPr>
        <w:t xml:space="preserve">”), setting forth:  </w:t>
      </w:r>
      <w:bookmarkEnd w:id="6"/>
    </w:p>
    <w:p w14:paraId="029D46F7"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a written description of the proposed Changes to any Services or Deliverables;</w:t>
      </w:r>
    </w:p>
    <w:p w14:paraId="66B83696"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an amended Implementation Plan reflecting: (A) the schedule for commencing and completing any additional or modified Services or Deliverables; and (B) the effect of such Changes, if any, on completing any other Services under the Statement of Work;</w:t>
      </w:r>
    </w:p>
    <w:p w14:paraId="441315ED"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any additional University Resources Contractor deems necessary to carry out such Changes; and </w:t>
      </w:r>
    </w:p>
    <w:p w14:paraId="2B3CF220"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any increase or decrease in Fees resulting from the proposed Changes, which increase or decrease will reflect only the increase or decrease in time and expenses Contractor requires to carry out the Change.</w:t>
      </w:r>
    </w:p>
    <w:p w14:paraId="5C2184F9" w14:textId="77777777" w:rsidR="000D4FDF" w:rsidRPr="003D1EEB" w:rsidRDefault="000D4FDF" w:rsidP="000D4FDF">
      <w:pPr>
        <w:pStyle w:val="uslevel3"/>
        <w:rPr>
          <w:rFonts w:ascii="Arial" w:hAnsi="Arial" w:cs="Arial"/>
          <w:sz w:val="20"/>
          <w:szCs w:val="20"/>
        </w:rPr>
      </w:pPr>
      <w:bookmarkStart w:id="7" w:name="a927645"/>
      <w:r w:rsidRPr="003D1EEB">
        <w:rPr>
          <w:rFonts w:ascii="Arial" w:hAnsi="Arial" w:cs="Arial"/>
          <w:sz w:val="20"/>
          <w:szCs w:val="20"/>
        </w:rPr>
        <w:t xml:space="preserve">Within </w:t>
      </w:r>
      <w:r>
        <w:rPr>
          <w:rFonts w:ascii="Arial" w:hAnsi="Arial" w:cs="Arial"/>
          <w:sz w:val="20"/>
          <w:szCs w:val="20"/>
        </w:rPr>
        <w:t>ten (10</w:t>
      </w:r>
      <w:r w:rsidRPr="003D1EEB">
        <w:rPr>
          <w:rFonts w:ascii="Arial" w:hAnsi="Arial" w:cs="Arial"/>
          <w:sz w:val="20"/>
          <w:szCs w:val="20"/>
        </w:rPr>
        <w:t xml:space="preserve">) Business Days, unless the parties agree to a longer period in writing, following the University’s receipt of a Change Proposal, the University will by written notice to Contractor, approve, reject, or propose modifications to such Change Proposal.  If the University proposes </w:t>
      </w:r>
      <w:r w:rsidRPr="003D1EEB">
        <w:rPr>
          <w:rFonts w:ascii="Arial" w:hAnsi="Arial" w:cs="Arial"/>
          <w:sz w:val="20"/>
          <w:szCs w:val="20"/>
        </w:rPr>
        <w:lastRenderedPageBreak/>
        <w:t>modifications, Contractor must modify and re-deliver the Change Proposal reflecting such modifications, or notify the University of any disagreement, in which event the parties will negotiate in good faith to resolve their disagreement.  Upon the University’s approval of the Change Proposal or the parties’ agreement on all proposed modifications, as the case may be, the parties will execute a written agreement to the Change Proposal (“</w:t>
      </w:r>
      <w:r w:rsidRPr="003D1EEB">
        <w:rPr>
          <w:rStyle w:val="Defterm"/>
          <w:rFonts w:ascii="Arial" w:hAnsi="Arial" w:cs="Arial"/>
          <w:sz w:val="20"/>
          <w:szCs w:val="20"/>
        </w:rPr>
        <w:t>Change Notice</w:t>
      </w:r>
      <w:r w:rsidRPr="003D1EEB">
        <w:rPr>
          <w:rFonts w:ascii="Arial" w:hAnsi="Arial" w:cs="Arial"/>
          <w:sz w:val="20"/>
          <w:szCs w:val="20"/>
        </w:rPr>
        <w:t xml:space="preserve">”), which Change Notice will be signed by each party’s Contract Administrator and will constitute an amendment to the Statement of Work to which it relates; and </w:t>
      </w:r>
      <w:bookmarkEnd w:id="7"/>
    </w:p>
    <w:p w14:paraId="0CF72C03"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If the parties fail to enter into a Change Notice within fifteen (15) Business Days following the University’s response to a Change Proposal, either party may initiate a Dispute Resolution Procedure.  If the parties fail to enter into a Change Notice even after completion of the Dispute Resolution Procedure, the University may, in its discretion: </w:t>
      </w:r>
    </w:p>
    <w:p w14:paraId="0160239E"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require Contractor to perform the Services under the Statement of Work without the Change;</w:t>
      </w:r>
    </w:p>
    <w:p w14:paraId="60432489"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require Contractor to continue to negotiate a Change Notice; </w:t>
      </w:r>
    </w:p>
    <w:p w14:paraId="0ADD8832"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initiate a Dispute Resolution Procedure; or </w:t>
      </w:r>
    </w:p>
    <w:p w14:paraId="6FBE9EBB" w14:textId="1B0ED5EF"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notwithstanding any provision to the contrary in the Statement of Work, terminate this Contract under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_Ref484329587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18.2</w:t>
      </w:r>
      <w:r w:rsidRPr="003D1EEB">
        <w:rPr>
          <w:rFonts w:ascii="Arial" w:hAnsi="Arial" w:cs="Arial"/>
          <w:b/>
          <w:sz w:val="20"/>
          <w:szCs w:val="20"/>
        </w:rPr>
        <w:fldChar w:fldCharType="end"/>
      </w:r>
      <w:r w:rsidRPr="003D1EEB">
        <w:rPr>
          <w:rFonts w:ascii="Arial" w:hAnsi="Arial" w:cs="Arial"/>
          <w:sz w:val="20"/>
          <w:szCs w:val="20"/>
        </w:rPr>
        <w:t>.</w:t>
      </w:r>
    </w:p>
    <w:p w14:paraId="7EDC7174"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No Change will be effective until the parties have executed a Change Notice.  Except as the University may request in its Change Request or otherwise in writing, Contractor must continue to perform its obligations in accordance with the Statement of Work pending negotiation and execution of a Change Notice.  Contractor will use its reasonable efforts to limit any delays or Fee increases from any Change to those necessary to perform the Change in accordance with the applicable Change Notice.  Each party is responsible for its own costs and expenses of preparing, evaluating, negotiating, and otherwise processing any Change Request, Change Proposal, and Change Notice.</w:t>
      </w:r>
    </w:p>
    <w:p w14:paraId="69F96334"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The performance of any functions, activities, tasks, obligations, roles and responsibilities comprising the Services as described in this Contract are considered part of the Services and, thus, will not be considered a Change.  This includes the delivery of all Deliverables in accordance with their respective Specifications, and the diagnosis and correction of </w:t>
      </w:r>
      <w:proofErr w:type="gramStart"/>
      <w:r w:rsidRPr="003D1EEB">
        <w:rPr>
          <w:rFonts w:ascii="Arial" w:hAnsi="Arial" w:cs="Arial"/>
          <w:sz w:val="20"/>
          <w:szCs w:val="20"/>
        </w:rPr>
        <w:t>Non-Conformities</w:t>
      </w:r>
      <w:proofErr w:type="gramEnd"/>
      <w:r w:rsidRPr="003D1EEB">
        <w:rPr>
          <w:rFonts w:ascii="Arial" w:hAnsi="Arial" w:cs="Arial"/>
          <w:sz w:val="20"/>
          <w:szCs w:val="20"/>
        </w:rPr>
        <w:t xml:space="preserve"> discovered in Deliverables prior to their Acceptance by the University or, subsequent to their Acceptance by the University, as necessary for Contractor to fulfill its associated warranty requirements and its Maintenance and Support Services under this Contract.</w:t>
      </w:r>
    </w:p>
    <w:p w14:paraId="1F5FA9AB"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Contractor may, on its own initiative and at its own expense, prepare and submit its own Change Request to the University.  Within</w:t>
      </w:r>
      <w:r w:rsidRPr="003D1EEB">
        <w:rPr>
          <w:rFonts w:ascii="Arial" w:hAnsi="Arial" w:cs="Arial"/>
          <w:spacing w:val="-6"/>
          <w:sz w:val="20"/>
          <w:szCs w:val="20"/>
        </w:rPr>
        <w:t xml:space="preserve"> </w:t>
      </w:r>
      <w:r w:rsidRPr="003D1EEB">
        <w:rPr>
          <w:rFonts w:ascii="Arial" w:hAnsi="Arial" w:cs="Arial"/>
          <w:sz w:val="20"/>
          <w:szCs w:val="20"/>
        </w:rPr>
        <w:t>a</w:t>
      </w:r>
      <w:r w:rsidRPr="003D1EEB">
        <w:rPr>
          <w:rFonts w:ascii="Arial" w:hAnsi="Arial" w:cs="Arial"/>
          <w:spacing w:val="-5"/>
          <w:sz w:val="20"/>
          <w:szCs w:val="20"/>
        </w:rPr>
        <w:t xml:space="preserve"> </w:t>
      </w:r>
      <w:r w:rsidRPr="003D1EEB">
        <w:rPr>
          <w:rFonts w:ascii="Arial" w:hAnsi="Arial" w:cs="Arial"/>
          <w:sz w:val="20"/>
          <w:szCs w:val="20"/>
        </w:rPr>
        <w:t>reasonable</w:t>
      </w:r>
      <w:r w:rsidRPr="003D1EEB">
        <w:rPr>
          <w:rFonts w:ascii="Arial" w:hAnsi="Arial" w:cs="Arial"/>
          <w:spacing w:val="-6"/>
          <w:sz w:val="20"/>
          <w:szCs w:val="20"/>
        </w:rPr>
        <w:t xml:space="preserve"> </w:t>
      </w:r>
      <w:r w:rsidRPr="003D1EEB">
        <w:rPr>
          <w:rFonts w:ascii="Arial" w:hAnsi="Arial" w:cs="Arial"/>
          <w:sz w:val="20"/>
          <w:szCs w:val="20"/>
        </w:rPr>
        <w:t>time</w:t>
      </w:r>
      <w:r w:rsidRPr="003D1EEB">
        <w:rPr>
          <w:rFonts w:ascii="Arial" w:hAnsi="Arial" w:cs="Arial"/>
          <w:spacing w:val="-5"/>
          <w:sz w:val="20"/>
          <w:szCs w:val="20"/>
        </w:rPr>
        <w:t xml:space="preserve"> </w:t>
      </w:r>
      <w:r w:rsidRPr="003D1EEB">
        <w:rPr>
          <w:rFonts w:ascii="Arial" w:hAnsi="Arial" w:cs="Arial"/>
          <w:spacing w:val="-1"/>
          <w:sz w:val="20"/>
          <w:szCs w:val="20"/>
        </w:rPr>
        <w:t>period,</w:t>
      </w:r>
      <w:r w:rsidRPr="003D1EEB">
        <w:rPr>
          <w:rFonts w:ascii="Arial" w:hAnsi="Arial" w:cs="Arial"/>
          <w:spacing w:val="-5"/>
          <w:sz w:val="20"/>
          <w:szCs w:val="20"/>
        </w:rPr>
        <w:t xml:space="preserve"> </w:t>
      </w:r>
      <w:r w:rsidRPr="003D1EEB">
        <w:rPr>
          <w:rFonts w:ascii="Arial" w:hAnsi="Arial" w:cs="Arial"/>
          <w:sz w:val="20"/>
          <w:szCs w:val="20"/>
        </w:rPr>
        <w:t>the University</w:t>
      </w:r>
      <w:r w:rsidRPr="003D1EEB">
        <w:rPr>
          <w:rFonts w:ascii="Arial" w:hAnsi="Arial" w:cs="Arial"/>
          <w:spacing w:val="-3"/>
          <w:sz w:val="20"/>
          <w:szCs w:val="20"/>
        </w:rPr>
        <w:t xml:space="preserve"> </w:t>
      </w:r>
      <w:r w:rsidRPr="003D1EEB">
        <w:rPr>
          <w:rFonts w:ascii="Arial" w:hAnsi="Arial" w:cs="Arial"/>
          <w:sz w:val="20"/>
          <w:szCs w:val="20"/>
        </w:rPr>
        <w:t>will</w:t>
      </w:r>
      <w:r w:rsidRPr="003D1EEB">
        <w:rPr>
          <w:rFonts w:ascii="Arial" w:hAnsi="Arial" w:cs="Arial"/>
          <w:spacing w:val="-7"/>
          <w:sz w:val="20"/>
          <w:szCs w:val="20"/>
        </w:rPr>
        <w:t xml:space="preserve"> </w:t>
      </w:r>
      <w:r w:rsidRPr="003D1EEB">
        <w:rPr>
          <w:rFonts w:ascii="Arial" w:hAnsi="Arial" w:cs="Arial"/>
          <w:sz w:val="20"/>
          <w:szCs w:val="20"/>
        </w:rPr>
        <w:t>respond</w:t>
      </w:r>
      <w:r w:rsidRPr="003D1EEB">
        <w:rPr>
          <w:rFonts w:ascii="Arial" w:hAnsi="Arial" w:cs="Arial"/>
          <w:spacing w:val="-3"/>
          <w:sz w:val="20"/>
          <w:szCs w:val="20"/>
        </w:rPr>
        <w:t xml:space="preserve"> </w:t>
      </w:r>
      <w:r w:rsidRPr="003D1EEB">
        <w:rPr>
          <w:rFonts w:ascii="Arial" w:hAnsi="Arial" w:cs="Arial"/>
          <w:spacing w:val="-1"/>
          <w:sz w:val="20"/>
          <w:szCs w:val="20"/>
        </w:rPr>
        <w:t>in</w:t>
      </w:r>
      <w:r w:rsidRPr="003D1EEB">
        <w:rPr>
          <w:rFonts w:ascii="Arial" w:hAnsi="Arial" w:cs="Arial"/>
          <w:spacing w:val="63"/>
          <w:w w:val="99"/>
          <w:sz w:val="20"/>
          <w:szCs w:val="20"/>
        </w:rPr>
        <w:t xml:space="preserve"> </w:t>
      </w:r>
      <w:r w:rsidRPr="003D1EEB">
        <w:rPr>
          <w:rFonts w:ascii="Arial" w:hAnsi="Arial" w:cs="Arial"/>
          <w:spacing w:val="-1"/>
          <w:sz w:val="20"/>
          <w:szCs w:val="20"/>
        </w:rPr>
        <w:t>writing</w:t>
      </w:r>
      <w:r w:rsidRPr="003D1EEB">
        <w:rPr>
          <w:rFonts w:ascii="Arial" w:hAnsi="Arial" w:cs="Arial"/>
          <w:spacing w:val="-7"/>
          <w:sz w:val="20"/>
          <w:szCs w:val="20"/>
        </w:rPr>
        <w:t xml:space="preserve"> </w:t>
      </w:r>
      <w:r w:rsidRPr="003D1EEB">
        <w:rPr>
          <w:rFonts w:ascii="Arial" w:hAnsi="Arial" w:cs="Arial"/>
          <w:spacing w:val="-1"/>
          <w:sz w:val="20"/>
          <w:szCs w:val="20"/>
        </w:rPr>
        <w:t>to</w:t>
      </w:r>
      <w:r w:rsidRPr="003D1EEB">
        <w:rPr>
          <w:rFonts w:ascii="Arial" w:hAnsi="Arial" w:cs="Arial"/>
          <w:spacing w:val="-4"/>
          <w:sz w:val="20"/>
          <w:szCs w:val="20"/>
        </w:rPr>
        <w:t xml:space="preserve"> </w:t>
      </w:r>
      <w:r w:rsidRPr="003D1EEB">
        <w:rPr>
          <w:rFonts w:ascii="Arial" w:hAnsi="Arial" w:cs="Arial"/>
          <w:sz w:val="20"/>
          <w:szCs w:val="20"/>
        </w:rPr>
        <w:t>such</w:t>
      </w:r>
      <w:r w:rsidRPr="003D1EEB">
        <w:rPr>
          <w:rFonts w:ascii="Arial" w:hAnsi="Arial" w:cs="Arial"/>
          <w:spacing w:val="-6"/>
          <w:sz w:val="20"/>
          <w:szCs w:val="20"/>
        </w:rPr>
        <w:t xml:space="preserve"> </w:t>
      </w:r>
      <w:r w:rsidRPr="003D1EEB">
        <w:rPr>
          <w:rFonts w:ascii="Arial" w:hAnsi="Arial" w:cs="Arial"/>
          <w:sz w:val="20"/>
          <w:szCs w:val="20"/>
        </w:rPr>
        <w:t>request</w:t>
      </w:r>
      <w:r w:rsidRPr="003D1EEB">
        <w:rPr>
          <w:rFonts w:ascii="Arial" w:hAnsi="Arial" w:cs="Arial"/>
          <w:spacing w:val="-6"/>
          <w:sz w:val="20"/>
          <w:szCs w:val="20"/>
        </w:rPr>
        <w:t xml:space="preserve"> </w:t>
      </w:r>
      <w:r w:rsidRPr="003D1EEB">
        <w:rPr>
          <w:rFonts w:ascii="Arial" w:hAnsi="Arial" w:cs="Arial"/>
          <w:sz w:val="20"/>
          <w:szCs w:val="20"/>
        </w:rPr>
        <w:t>and</w:t>
      </w:r>
      <w:r w:rsidRPr="003D1EEB">
        <w:rPr>
          <w:rFonts w:ascii="Arial" w:hAnsi="Arial" w:cs="Arial"/>
          <w:spacing w:val="-4"/>
          <w:sz w:val="20"/>
          <w:szCs w:val="20"/>
        </w:rPr>
        <w:t xml:space="preserve"> </w:t>
      </w:r>
      <w:r w:rsidRPr="003D1EEB">
        <w:rPr>
          <w:rFonts w:ascii="Arial" w:hAnsi="Arial" w:cs="Arial"/>
          <w:spacing w:val="-1"/>
          <w:sz w:val="20"/>
          <w:szCs w:val="20"/>
        </w:rPr>
        <w:t>either:</w:t>
      </w:r>
      <w:r w:rsidRPr="003D1EEB">
        <w:rPr>
          <w:rFonts w:ascii="Arial" w:hAnsi="Arial" w:cs="Arial"/>
          <w:spacing w:val="-7"/>
          <w:sz w:val="20"/>
          <w:szCs w:val="20"/>
        </w:rPr>
        <w:t xml:space="preserve"> </w:t>
      </w:r>
      <w:r w:rsidRPr="003D1EEB">
        <w:rPr>
          <w:rFonts w:ascii="Arial" w:hAnsi="Arial" w:cs="Arial"/>
          <w:spacing w:val="-1"/>
          <w:sz w:val="20"/>
          <w:szCs w:val="20"/>
        </w:rPr>
        <w:t>(</w:t>
      </w:r>
      <w:proofErr w:type="spellStart"/>
      <w:r w:rsidRPr="003D1EEB">
        <w:rPr>
          <w:rFonts w:ascii="Arial" w:hAnsi="Arial" w:cs="Arial"/>
          <w:spacing w:val="-1"/>
          <w:sz w:val="20"/>
          <w:szCs w:val="20"/>
        </w:rPr>
        <w:t>i</w:t>
      </w:r>
      <w:proofErr w:type="spellEnd"/>
      <w:r w:rsidRPr="003D1EEB">
        <w:rPr>
          <w:rFonts w:ascii="Arial" w:hAnsi="Arial" w:cs="Arial"/>
          <w:spacing w:val="-1"/>
          <w:sz w:val="20"/>
          <w:szCs w:val="20"/>
        </w:rPr>
        <w:t>)</w:t>
      </w:r>
      <w:r w:rsidRPr="003D1EEB">
        <w:rPr>
          <w:rFonts w:ascii="Arial" w:hAnsi="Arial" w:cs="Arial"/>
          <w:spacing w:val="-5"/>
          <w:sz w:val="20"/>
          <w:szCs w:val="20"/>
        </w:rPr>
        <w:t xml:space="preserve"> </w:t>
      </w:r>
      <w:r w:rsidRPr="003D1EEB">
        <w:rPr>
          <w:rFonts w:ascii="Arial" w:hAnsi="Arial" w:cs="Arial"/>
          <w:spacing w:val="-1"/>
          <w:sz w:val="20"/>
          <w:szCs w:val="20"/>
        </w:rPr>
        <w:t>accept</w:t>
      </w:r>
      <w:r w:rsidRPr="003D1EEB">
        <w:rPr>
          <w:rFonts w:ascii="Arial" w:hAnsi="Arial" w:cs="Arial"/>
          <w:spacing w:val="-4"/>
          <w:sz w:val="20"/>
          <w:szCs w:val="20"/>
        </w:rPr>
        <w:t xml:space="preserve"> </w:t>
      </w:r>
      <w:r w:rsidRPr="003D1EEB">
        <w:rPr>
          <w:rFonts w:ascii="Arial" w:hAnsi="Arial" w:cs="Arial"/>
          <w:sz w:val="20"/>
          <w:szCs w:val="20"/>
        </w:rPr>
        <w:t>the</w:t>
      </w:r>
      <w:r w:rsidRPr="003D1EEB">
        <w:rPr>
          <w:rFonts w:ascii="Arial" w:hAnsi="Arial" w:cs="Arial"/>
          <w:spacing w:val="-6"/>
          <w:sz w:val="20"/>
          <w:szCs w:val="20"/>
        </w:rPr>
        <w:t xml:space="preserve"> </w:t>
      </w:r>
      <w:r w:rsidRPr="003D1EEB">
        <w:rPr>
          <w:rFonts w:ascii="Arial" w:hAnsi="Arial" w:cs="Arial"/>
          <w:sz w:val="20"/>
          <w:szCs w:val="20"/>
        </w:rPr>
        <w:t>Change</w:t>
      </w:r>
      <w:r w:rsidRPr="003D1EEB">
        <w:rPr>
          <w:rFonts w:ascii="Arial" w:hAnsi="Arial" w:cs="Arial"/>
          <w:spacing w:val="-6"/>
          <w:sz w:val="20"/>
          <w:szCs w:val="20"/>
        </w:rPr>
        <w:t xml:space="preserve"> </w:t>
      </w:r>
      <w:r w:rsidRPr="003D1EEB">
        <w:rPr>
          <w:rFonts w:ascii="Arial" w:hAnsi="Arial" w:cs="Arial"/>
          <w:spacing w:val="-1"/>
          <w:sz w:val="20"/>
          <w:szCs w:val="20"/>
        </w:rPr>
        <w:t>Request;</w:t>
      </w:r>
      <w:r w:rsidRPr="003D1EEB">
        <w:rPr>
          <w:rFonts w:ascii="Arial" w:hAnsi="Arial" w:cs="Arial"/>
          <w:spacing w:val="-6"/>
          <w:sz w:val="20"/>
          <w:szCs w:val="20"/>
        </w:rPr>
        <w:t xml:space="preserve"> </w:t>
      </w:r>
      <w:r w:rsidRPr="003D1EEB">
        <w:rPr>
          <w:rFonts w:ascii="Arial" w:hAnsi="Arial" w:cs="Arial"/>
          <w:sz w:val="20"/>
          <w:szCs w:val="20"/>
        </w:rPr>
        <w:t>(ii)</w:t>
      </w:r>
      <w:r w:rsidRPr="003D1EEB">
        <w:rPr>
          <w:rFonts w:ascii="Arial" w:hAnsi="Arial" w:cs="Arial"/>
          <w:spacing w:val="-6"/>
          <w:sz w:val="20"/>
          <w:szCs w:val="20"/>
        </w:rPr>
        <w:t xml:space="preserve"> </w:t>
      </w:r>
      <w:r w:rsidRPr="003D1EEB">
        <w:rPr>
          <w:rFonts w:ascii="Arial" w:hAnsi="Arial" w:cs="Arial"/>
          <w:sz w:val="20"/>
          <w:szCs w:val="20"/>
        </w:rPr>
        <w:t>reject</w:t>
      </w:r>
      <w:r w:rsidRPr="003D1EEB">
        <w:rPr>
          <w:rFonts w:ascii="Arial" w:hAnsi="Arial" w:cs="Arial"/>
          <w:spacing w:val="-6"/>
          <w:sz w:val="20"/>
          <w:szCs w:val="20"/>
        </w:rPr>
        <w:t xml:space="preserve"> </w:t>
      </w:r>
      <w:r w:rsidRPr="003D1EEB">
        <w:rPr>
          <w:rFonts w:ascii="Arial" w:hAnsi="Arial" w:cs="Arial"/>
          <w:sz w:val="20"/>
          <w:szCs w:val="20"/>
        </w:rPr>
        <w:t>the</w:t>
      </w:r>
      <w:r w:rsidRPr="003D1EEB">
        <w:rPr>
          <w:rFonts w:ascii="Arial" w:hAnsi="Arial" w:cs="Arial"/>
          <w:spacing w:val="-6"/>
          <w:sz w:val="20"/>
          <w:szCs w:val="20"/>
        </w:rPr>
        <w:t xml:space="preserve"> </w:t>
      </w:r>
      <w:r w:rsidRPr="003D1EEB">
        <w:rPr>
          <w:rFonts w:ascii="Arial" w:hAnsi="Arial" w:cs="Arial"/>
          <w:spacing w:val="-1"/>
          <w:sz w:val="20"/>
          <w:szCs w:val="20"/>
        </w:rPr>
        <w:t>Change</w:t>
      </w:r>
      <w:r w:rsidRPr="003D1EEB">
        <w:rPr>
          <w:rFonts w:ascii="Arial" w:hAnsi="Arial" w:cs="Arial"/>
          <w:spacing w:val="-4"/>
          <w:sz w:val="20"/>
          <w:szCs w:val="20"/>
        </w:rPr>
        <w:t xml:space="preserve"> </w:t>
      </w:r>
      <w:r w:rsidRPr="003D1EEB">
        <w:rPr>
          <w:rFonts w:ascii="Arial" w:hAnsi="Arial" w:cs="Arial"/>
          <w:spacing w:val="-1"/>
          <w:sz w:val="20"/>
          <w:szCs w:val="20"/>
        </w:rPr>
        <w:t>Request;</w:t>
      </w:r>
      <w:r w:rsidRPr="003D1EEB">
        <w:rPr>
          <w:rFonts w:ascii="Arial" w:hAnsi="Arial" w:cs="Arial"/>
          <w:spacing w:val="92"/>
          <w:w w:val="99"/>
          <w:sz w:val="20"/>
          <w:szCs w:val="20"/>
        </w:rPr>
        <w:t xml:space="preserve"> </w:t>
      </w:r>
      <w:r w:rsidRPr="003D1EEB">
        <w:rPr>
          <w:rFonts w:ascii="Arial" w:hAnsi="Arial" w:cs="Arial"/>
          <w:spacing w:val="-1"/>
          <w:sz w:val="20"/>
          <w:szCs w:val="20"/>
        </w:rPr>
        <w:t>or</w:t>
      </w:r>
      <w:r w:rsidRPr="003D1EEB">
        <w:rPr>
          <w:rFonts w:ascii="Arial" w:hAnsi="Arial" w:cs="Arial"/>
          <w:spacing w:val="-5"/>
          <w:sz w:val="20"/>
          <w:szCs w:val="20"/>
        </w:rPr>
        <w:t xml:space="preserve"> </w:t>
      </w:r>
      <w:r w:rsidRPr="003D1EEB">
        <w:rPr>
          <w:rFonts w:ascii="Arial" w:hAnsi="Arial" w:cs="Arial"/>
          <w:spacing w:val="-1"/>
          <w:sz w:val="20"/>
          <w:szCs w:val="20"/>
        </w:rPr>
        <w:t>(iii)</w:t>
      </w:r>
      <w:r w:rsidRPr="003D1EEB">
        <w:rPr>
          <w:rFonts w:ascii="Arial" w:hAnsi="Arial" w:cs="Arial"/>
          <w:spacing w:val="-5"/>
          <w:sz w:val="20"/>
          <w:szCs w:val="20"/>
        </w:rPr>
        <w:t xml:space="preserve"> </w:t>
      </w:r>
      <w:r w:rsidRPr="003D1EEB">
        <w:rPr>
          <w:rFonts w:ascii="Arial" w:hAnsi="Arial" w:cs="Arial"/>
          <w:sz w:val="20"/>
          <w:szCs w:val="20"/>
        </w:rPr>
        <w:t>propose</w:t>
      </w:r>
      <w:r w:rsidRPr="003D1EEB">
        <w:rPr>
          <w:rFonts w:ascii="Arial" w:hAnsi="Arial" w:cs="Arial"/>
          <w:spacing w:val="-6"/>
          <w:sz w:val="20"/>
          <w:szCs w:val="20"/>
        </w:rPr>
        <w:t xml:space="preserve"> </w:t>
      </w:r>
      <w:r w:rsidRPr="003D1EEB">
        <w:rPr>
          <w:rFonts w:ascii="Arial" w:hAnsi="Arial" w:cs="Arial"/>
          <w:spacing w:val="-1"/>
          <w:sz w:val="20"/>
          <w:szCs w:val="20"/>
        </w:rPr>
        <w:t>its</w:t>
      </w:r>
      <w:r w:rsidRPr="003D1EEB">
        <w:rPr>
          <w:rFonts w:ascii="Arial" w:hAnsi="Arial" w:cs="Arial"/>
          <w:spacing w:val="-2"/>
          <w:sz w:val="20"/>
          <w:szCs w:val="20"/>
        </w:rPr>
        <w:t xml:space="preserve"> </w:t>
      </w:r>
      <w:r w:rsidRPr="003D1EEB">
        <w:rPr>
          <w:rFonts w:ascii="Arial" w:hAnsi="Arial" w:cs="Arial"/>
          <w:spacing w:val="-1"/>
          <w:sz w:val="20"/>
          <w:szCs w:val="20"/>
        </w:rPr>
        <w:t>own</w:t>
      </w:r>
      <w:r w:rsidRPr="003D1EEB">
        <w:rPr>
          <w:rFonts w:ascii="Arial" w:hAnsi="Arial" w:cs="Arial"/>
          <w:spacing w:val="-3"/>
          <w:sz w:val="20"/>
          <w:szCs w:val="20"/>
        </w:rPr>
        <w:t xml:space="preserve"> </w:t>
      </w:r>
      <w:r w:rsidRPr="003D1EEB">
        <w:rPr>
          <w:rFonts w:ascii="Arial" w:hAnsi="Arial" w:cs="Arial"/>
          <w:spacing w:val="-1"/>
          <w:sz w:val="20"/>
          <w:szCs w:val="20"/>
        </w:rPr>
        <w:t>Change</w:t>
      </w:r>
      <w:r w:rsidRPr="003D1EEB">
        <w:rPr>
          <w:rFonts w:ascii="Arial" w:hAnsi="Arial" w:cs="Arial"/>
          <w:spacing w:val="-6"/>
          <w:sz w:val="20"/>
          <w:szCs w:val="20"/>
        </w:rPr>
        <w:t xml:space="preserve"> </w:t>
      </w:r>
      <w:r w:rsidRPr="003D1EEB">
        <w:rPr>
          <w:rFonts w:ascii="Arial" w:hAnsi="Arial" w:cs="Arial"/>
          <w:sz w:val="20"/>
          <w:szCs w:val="20"/>
        </w:rPr>
        <w:t>Request</w:t>
      </w:r>
      <w:r w:rsidRPr="003D1EEB">
        <w:rPr>
          <w:rFonts w:ascii="Arial" w:hAnsi="Arial" w:cs="Arial"/>
          <w:spacing w:val="-6"/>
          <w:sz w:val="20"/>
          <w:szCs w:val="20"/>
        </w:rPr>
        <w:t xml:space="preserve"> </w:t>
      </w:r>
      <w:r w:rsidRPr="003D1EEB">
        <w:rPr>
          <w:rFonts w:ascii="Arial" w:hAnsi="Arial" w:cs="Arial"/>
          <w:spacing w:val="-1"/>
          <w:sz w:val="20"/>
          <w:szCs w:val="20"/>
        </w:rPr>
        <w:t>pursuant</w:t>
      </w:r>
      <w:r w:rsidRPr="003D1EEB">
        <w:rPr>
          <w:rFonts w:ascii="Arial" w:hAnsi="Arial" w:cs="Arial"/>
          <w:spacing w:val="-5"/>
          <w:sz w:val="20"/>
          <w:szCs w:val="20"/>
        </w:rPr>
        <w:t xml:space="preserve"> </w:t>
      </w:r>
      <w:r w:rsidRPr="003D1EEB">
        <w:rPr>
          <w:rFonts w:ascii="Arial" w:hAnsi="Arial" w:cs="Arial"/>
          <w:spacing w:val="1"/>
          <w:sz w:val="20"/>
          <w:szCs w:val="20"/>
        </w:rPr>
        <w:t>to</w:t>
      </w:r>
      <w:r w:rsidRPr="003D1EEB">
        <w:rPr>
          <w:rFonts w:ascii="Arial" w:hAnsi="Arial" w:cs="Arial"/>
          <w:spacing w:val="-6"/>
          <w:sz w:val="20"/>
          <w:szCs w:val="20"/>
        </w:rPr>
        <w:t xml:space="preserve"> </w:t>
      </w:r>
      <w:r w:rsidRPr="003D1EEB">
        <w:rPr>
          <w:rFonts w:ascii="Arial" w:hAnsi="Arial" w:cs="Arial"/>
          <w:sz w:val="20"/>
          <w:szCs w:val="20"/>
        </w:rPr>
        <w:t>the</w:t>
      </w:r>
      <w:r w:rsidRPr="003D1EEB">
        <w:rPr>
          <w:rFonts w:ascii="Arial" w:hAnsi="Arial" w:cs="Arial"/>
          <w:spacing w:val="-6"/>
          <w:sz w:val="20"/>
          <w:szCs w:val="20"/>
        </w:rPr>
        <w:t xml:space="preserve"> </w:t>
      </w:r>
      <w:r w:rsidRPr="003D1EEB">
        <w:rPr>
          <w:rFonts w:ascii="Arial" w:hAnsi="Arial" w:cs="Arial"/>
          <w:spacing w:val="-1"/>
          <w:sz w:val="20"/>
          <w:szCs w:val="20"/>
        </w:rPr>
        <w:t>process</w:t>
      </w:r>
      <w:r w:rsidRPr="003D1EEB">
        <w:rPr>
          <w:rFonts w:ascii="Arial" w:hAnsi="Arial" w:cs="Arial"/>
          <w:spacing w:val="-4"/>
          <w:sz w:val="20"/>
          <w:szCs w:val="20"/>
        </w:rPr>
        <w:t xml:space="preserve"> </w:t>
      </w:r>
      <w:r w:rsidRPr="003D1EEB">
        <w:rPr>
          <w:rFonts w:ascii="Arial" w:hAnsi="Arial" w:cs="Arial"/>
          <w:sz w:val="20"/>
          <w:szCs w:val="20"/>
        </w:rPr>
        <w:t>described</w:t>
      </w:r>
      <w:r w:rsidRPr="003D1EEB">
        <w:rPr>
          <w:rFonts w:ascii="Arial" w:hAnsi="Arial" w:cs="Arial"/>
          <w:spacing w:val="-6"/>
          <w:sz w:val="20"/>
          <w:szCs w:val="20"/>
        </w:rPr>
        <w:t xml:space="preserve"> </w:t>
      </w:r>
      <w:r w:rsidRPr="003D1EEB">
        <w:rPr>
          <w:rFonts w:ascii="Arial" w:hAnsi="Arial" w:cs="Arial"/>
          <w:sz w:val="20"/>
          <w:szCs w:val="20"/>
        </w:rPr>
        <w:t>above.</w:t>
      </w:r>
      <w:r w:rsidRPr="003D1EEB">
        <w:rPr>
          <w:rFonts w:ascii="Arial" w:hAnsi="Arial" w:cs="Arial"/>
          <w:spacing w:val="47"/>
          <w:sz w:val="20"/>
          <w:szCs w:val="20"/>
        </w:rPr>
        <w:t xml:space="preserve"> </w:t>
      </w:r>
      <w:r w:rsidRPr="003D1EEB">
        <w:rPr>
          <w:rFonts w:ascii="Arial" w:hAnsi="Arial" w:cs="Arial"/>
          <w:spacing w:val="-1"/>
          <w:sz w:val="20"/>
          <w:szCs w:val="20"/>
        </w:rPr>
        <w:t>If</w:t>
      </w:r>
      <w:r w:rsidRPr="003D1EEB">
        <w:rPr>
          <w:rFonts w:ascii="Arial" w:hAnsi="Arial" w:cs="Arial"/>
          <w:spacing w:val="-4"/>
          <w:sz w:val="20"/>
          <w:szCs w:val="20"/>
        </w:rPr>
        <w:t xml:space="preserve"> </w:t>
      </w:r>
      <w:r w:rsidRPr="003D1EEB">
        <w:rPr>
          <w:rFonts w:ascii="Arial" w:hAnsi="Arial" w:cs="Arial"/>
          <w:spacing w:val="-1"/>
          <w:sz w:val="20"/>
          <w:szCs w:val="20"/>
        </w:rPr>
        <w:t>the</w:t>
      </w:r>
      <w:r w:rsidRPr="003D1EEB">
        <w:rPr>
          <w:rFonts w:ascii="Arial" w:hAnsi="Arial" w:cs="Arial"/>
          <w:spacing w:val="-5"/>
          <w:sz w:val="20"/>
          <w:szCs w:val="20"/>
        </w:rPr>
        <w:t xml:space="preserve"> </w:t>
      </w:r>
      <w:r w:rsidRPr="003D1EEB">
        <w:rPr>
          <w:rFonts w:ascii="Arial" w:hAnsi="Arial" w:cs="Arial"/>
          <w:spacing w:val="-1"/>
          <w:sz w:val="20"/>
          <w:szCs w:val="20"/>
        </w:rPr>
        <w:t>parties</w:t>
      </w:r>
      <w:r w:rsidRPr="003D1EEB">
        <w:rPr>
          <w:rFonts w:ascii="Arial" w:hAnsi="Arial" w:cs="Arial"/>
          <w:spacing w:val="70"/>
          <w:w w:val="99"/>
          <w:sz w:val="20"/>
          <w:szCs w:val="20"/>
        </w:rPr>
        <w:t xml:space="preserve"> </w:t>
      </w:r>
      <w:r w:rsidRPr="003D1EEB">
        <w:rPr>
          <w:rFonts w:ascii="Arial" w:hAnsi="Arial" w:cs="Arial"/>
          <w:spacing w:val="-1"/>
          <w:sz w:val="20"/>
          <w:szCs w:val="20"/>
        </w:rPr>
        <w:t>agree</w:t>
      </w:r>
      <w:r w:rsidRPr="003D1EEB">
        <w:rPr>
          <w:rFonts w:ascii="Arial" w:hAnsi="Arial" w:cs="Arial"/>
          <w:spacing w:val="-5"/>
          <w:sz w:val="20"/>
          <w:szCs w:val="20"/>
        </w:rPr>
        <w:t xml:space="preserve"> </w:t>
      </w:r>
      <w:r w:rsidRPr="003D1EEB">
        <w:rPr>
          <w:rFonts w:ascii="Arial" w:hAnsi="Arial" w:cs="Arial"/>
          <w:spacing w:val="-1"/>
          <w:sz w:val="20"/>
          <w:szCs w:val="20"/>
        </w:rPr>
        <w:t>on</w:t>
      </w:r>
      <w:r w:rsidRPr="003D1EEB">
        <w:rPr>
          <w:rFonts w:ascii="Arial" w:hAnsi="Arial" w:cs="Arial"/>
          <w:spacing w:val="-6"/>
          <w:sz w:val="20"/>
          <w:szCs w:val="20"/>
        </w:rPr>
        <w:t xml:space="preserve"> </w:t>
      </w:r>
      <w:r w:rsidRPr="003D1EEB">
        <w:rPr>
          <w:rFonts w:ascii="Arial" w:hAnsi="Arial" w:cs="Arial"/>
          <w:sz w:val="20"/>
          <w:szCs w:val="20"/>
        </w:rPr>
        <w:t>carrying</w:t>
      </w:r>
      <w:r w:rsidRPr="003D1EEB">
        <w:rPr>
          <w:rFonts w:ascii="Arial" w:hAnsi="Arial" w:cs="Arial"/>
          <w:spacing w:val="-6"/>
          <w:sz w:val="20"/>
          <w:szCs w:val="20"/>
        </w:rPr>
        <w:t xml:space="preserve"> </w:t>
      </w:r>
      <w:r w:rsidRPr="003D1EEB">
        <w:rPr>
          <w:rFonts w:ascii="Arial" w:hAnsi="Arial" w:cs="Arial"/>
          <w:sz w:val="20"/>
          <w:szCs w:val="20"/>
        </w:rPr>
        <w:t>out</w:t>
      </w:r>
      <w:r w:rsidRPr="003D1EEB">
        <w:rPr>
          <w:rFonts w:ascii="Arial" w:hAnsi="Arial" w:cs="Arial"/>
          <w:spacing w:val="-6"/>
          <w:sz w:val="20"/>
          <w:szCs w:val="20"/>
        </w:rPr>
        <w:t xml:space="preserve"> </w:t>
      </w:r>
      <w:r w:rsidRPr="003D1EEB">
        <w:rPr>
          <w:rFonts w:ascii="Arial" w:hAnsi="Arial" w:cs="Arial"/>
          <w:sz w:val="20"/>
          <w:szCs w:val="20"/>
        </w:rPr>
        <w:t>a</w:t>
      </w:r>
      <w:r w:rsidRPr="003D1EEB">
        <w:rPr>
          <w:rFonts w:ascii="Arial" w:hAnsi="Arial" w:cs="Arial"/>
          <w:spacing w:val="-6"/>
          <w:sz w:val="20"/>
          <w:szCs w:val="20"/>
        </w:rPr>
        <w:t xml:space="preserve"> </w:t>
      </w:r>
      <w:r w:rsidRPr="003D1EEB">
        <w:rPr>
          <w:rFonts w:ascii="Arial" w:hAnsi="Arial" w:cs="Arial"/>
          <w:sz w:val="20"/>
          <w:szCs w:val="20"/>
        </w:rPr>
        <w:t>change</w:t>
      </w:r>
      <w:r w:rsidRPr="003D1EEB">
        <w:rPr>
          <w:rFonts w:ascii="Arial" w:hAnsi="Arial" w:cs="Arial"/>
          <w:spacing w:val="-6"/>
          <w:sz w:val="20"/>
          <w:szCs w:val="20"/>
        </w:rPr>
        <w:t xml:space="preserve"> </w:t>
      </w:r>
      <w:r w:rsidRPr="003D1EEB">
        <w:rPr>
          <w:rFonts w:ascii="Arial" w:hAnsi="Arial" w:cs="Arial"/>
          <w:sz w:val="20"/>
          <w:szCs w:val="20"/>
        </w:rPr>
        <w:t>requested</w:t>
      </w:r>
      <w:r w:rsidRPr="003D1EEB">
        <w:rPr>
          <w:rFonts w:ascii="Arial" w:hAnsi="Arial" w:cs="Arial"/>
          <w:spacing w:val="-6"/>
          <w:sz w:val="20"/>
          <w:szCs w:val="20"/>
        </w:rPr>
        <w:t xml:space="preserve"> </w:t>
      </w:r>
      <w:r w:rsidRPr="003D1EEB">
        <w:rPr>
          <w:rFonts w:ascii="Arial" w:hAnsi="Arial" w:cs="Arial"/>
          <w:spacing w:val="2"/>
          <w:sz w:val="20"/>
          <w:szCs w:val="20"/>
        </w:rPr>
        <w:t>by</w:t>
      </w:r>
      <w:r w:rsidRPr="003D1EEB">
        <w:rPr>
          <w:rFonts w:ascii="Arial" w:hAnsi="Arial" w:cs="Arial"/>
          <w:spacing w:val="-9"/>
          <w:sz w:val="20"/>
          <w:szCs w:val="20"/>
        </w:rPr>
        <w:t xml:space="preserve"> </w:t>
      </w:r>
      <w:r w:rsidRPr="003D1EEB">
        <w:rPr>
          <w:rFonts w:ascii="Arial" w:hAnsi="Arial" w:cs="Arial"/>
          <w:sz w:val="20"/>
          <w:szCs w:val="20"/>
        </w:rPr>
        <w:t>Contractor,</w:t>
      </w:r>
      <w:r w:rsidRPr="003D1EEB">
        <w:rPr>
          <w:rFonts w:ascii="Arial" w:hAnsi="Arial" w:cs="Arial"/>
          <w:spacing w:val="-6"/>
          <w:sz w:val="20"/>
          <w:szCs w:val="20"/>
        </w:rPr>
        <w:t xml:space="preserve"> </w:t>
      </w:r>
      <w:r w:rsidRPr="003D1EEB">
        <w:rPr>
          <w:rFonts w:ascii="Arial" w:hAnsi="Arial" w:cs="Arial"/>
          <w:sz w:val="20"/>
          <w:szCs w:val="20"/>
        </w:rPr>
        <w:t>a</w:t>
      </w:r>
      <w:r w:rsidRPr="003D1EEB">
        <w:rPr>
          <w:rFonts w:ascii="Arial" w:hAnsi="Arial" w:cs="Arial"/>
          <w:spacing w:val="-5"/>
          <w:sz w:val="20"/>
          <w:szCs w:val="20"/>
        </w:rPr>
        <w:t xml:space="preserve"> </w:t>
      </w:r>
      <w:r w:rsidRPr="003D1EEB">
        <w:rPr>
          <w:rFonts w:ascii="Arial" w:hAnsi="Arial" w:cs="Arial"/>
          <w:spacing w:val="-1"/>
          <w:sz w:val="20"/>
          <w:szCs w:val="20"/>
        </w:rPr>
        <w:t>written</w:t>
      </w:r>
      <w:r w:rsidRPr="003D1EEB">
        <w:rPr>
          <w:rFonts w:ascii="Arial" w:hAnsi="Arial" w:cs="Arial"/>
          <w:spacing w:val="-4"/>
          <w:sz w:val="20"/>
          <w:szCs w:val="20"/>
        </w:rPr>
        <w:t xml:space="preserve"> </w:t>
      </w:r>
      <w:r w:rsidRPr="003D1EEB">
        <w:rPr>
          <w:rFonts w:ascii="Arial" w:hAnsi="Arial" w:cs="Arial"/>
          <w:spacing w:val="-1"/>
          <w:sz w:val="20"/>
          <w:szCs w:val="20"/>
        </w:rPr>
        <w:t>Change</w:t>
      </w:r>
      <w:r w:rsidRPr="003D1EEB">
        <w:rPr>
          <w:rFonts w:ascii="Arial" w:hAnsi="Arial" w:cs="Arial"/>
          <w:spacing w:val="-4"/>
          <w:sz w:val="20"/>
          <w:szCs w:val="20"/>
        </w:rPr>
        <w:t xml:space="preserve"> </w:t>
      </w:r>
      <w:r w:rsidRPr="003D1EEB">
        <w:rPr>
          <w:rFonts w:ascii="Arial" w:hAnsi="Arial" w:cs="Arial"/>
          <w:sz w:val="20"/>
          <w:szCs w:val="20"/>
        </w:rPr>
        <w:t>Notice</w:t>
      </w:r>
      <w:r w:rsidRPr="003D1EEB">
        <w:rPr>
          <w:rFonts w:ascii="Arial" w:hAnsi="Arial" w:cs="Arial"/>
          <w:spacing w:val="-4"/>
          <w:sz w:val="20"/>
          <w:szCs w:val="20"/>
        </w:rPr>
        <w:t xml:space="preserve"> </w:t>
      </w:r>
      <w:r w:rsidRPr="003D1EEB">
        <w:rPr>
          <w:rFonts w:ascii="Arial" w:hAnsi="Arial" w:cs="Arial"/>
          <w:spacing w:val="1"/>
          <w:sz w:val="20"/>
          <w:szCs w:val="20"/>
        </w:rPr>
        <w:t>must</w:t>
      </w:r>
      <w:r w:rsidRPr="003D1EEB">
        <w:rPr>
          <w:rFonts w:ascii="Arial" w:hAnsi="Arial" w:cs="Arial"/>
          <w:spacing w:val="-7"/>
          <w:sz w:val="20"/>
          <w:szCs w:val="20"/>
        </w:rPr>
        <w:t xml:space="preserve"> </w:t>
      </w:r>
      <w:r w:rsidRPr="003D1EEB">
        <w:rPr>
          <w:rFonts w:ascii="Arial" w:hAnsi="Arial" w:cs="Arial"/>
          <w:spacing w:val="-1"/>
          <w:sz w:val="20"/>
          <w:szCs w:val="20"/>
        </w:rPr>
        <w:t>be</w:t>
      </w:r>
      <w:r w:rsidRPr="003D1EEB">
        <w:rPr>
          <w:rFonts w:ascii="Arial" w:hAnsi="Arial" w:cs="Arial"/>
          <w:spacing w:val="37"/>
          <w:w w:val="99"/>
          <w:sz w:val="20"/>
          <w:szCs w:val="20"/>
        </w:rPr>
        <w:t xml:space="preserve"> </w:t>
      </w:r>
      <w:r w:rsidRPr="003D1EEB">
        <w:rPr>
          <w:rFonts w:ascii="Arial" w:hAnsi="Arial" w:cs="Arial"/>
          <w:spacing w:val="-1"/>
          <w:sz w:val="20"/>
          <w:szCs w:val="20"/>
        </w:rPr>
        <w:t>executed</w:t>
      </w:r>
      <w:r w:rsidRPr="003D1EEB">
        <w:rPr>
          <w:rFonts w:ascii="Arial" w:hAnsi="Arial" w:cs="Arial"/>
          <w:spacing w:val="-6"/>
          <w:sz w:val="20"/>
          <w:szCs w:val="20"/>
        </w:rPr>
        <w:t xml:space="preserve"> </w:t>
      </w:r>
      <w:r w:rsidRPr="003D1EEB">
        <w:rPr>
          <w:rFonts w:ascii="Arial" w:hAnsi="Arial" w:cs="Arial"/>
          <w:spacing w:val="1"/>
          <w:sz w:val="20"/>
          <w:szCs w:val="20"/>
        </w:rPr>
        <w:t>by</w:t>
      </w:r>
      <w:r w:rsidRPr="003D1EEB">
        <w:rPr>
          <w:rFonts w:ascii="Arial" w:hAnsi="Arial" w:cs="Arial"/>
          <w:spacing w:val="-8"/>
          <w:sz w:val="20"/>
          <w:szCs w:val="20"/>
        </w:rPr>
        <w:t xml:space="preserve"> </w:t>
      </w:r>
      <w:r w:rsidRPr="003D1EEB">
        <w:rPr>
          <w:rFonts w:ascii="Arial" w:hAnsi="Arial" w:cs="Arial"/>
          <w:sz w:val="20"/>
          <w:szCs w:val="20"/>
        </w:rPr>
        <w:t>both</w:t>
      </w:r>
      <w:r w:rsidRPr="003D1EEB">
        <w:rPr>
          <w:rFonts w:ascii="Arial" w:hAnsi="Arial" w:cs="Arial"/>
          <w:spacing w:val="-7"/>
          <w:sz w:val="20"/>
          <w:szCs w:val="20"/>
        </w:rPr>
        <w:t xml:space="preserve"> </w:t>
      </w:r>
      <w:r w:rsidRPr="003D1EEB">
        <w:rPr>
          <w:rFonts w:ascii="Arial" w:hAnsi="Arial" w:cs="Arial"/>
          <w:spacing w:val="-1"/>
          <w:sz w:val="20"/>
          <w:szCs w:val="20"/>
        </w:rPr>
        <w:t>parties</w:t>
      </w:r>
      <w:r w:rsidRPr="003D1EEB">
        <w:rPr>
          <w:rFonts w:ascii="Arial" w:hAnsi="Arial" w:cs="Arial"/>
          <w:spacing w:val="-4"/>
          <w:sz w:val="20"/>
          <w:szCs w:val="20"/>
        </w:rPr>
        <w:t xml:space="preserve"> </w:t>
      </w:r>
      <w:r w:rsidRPr="003D1EEB">
        <w:rPr>
          <w:rFonts w:ascii="Arial" w:hAnsi="Arial" w:cs="Arial"/>
          <w:spacing w:val="-1"/>
          <w:sz w:val="20"/>
          <w:szCs w:val="20"/>
        </w:rPr>
        <w:t>prior</w:t>
      </w:r>
      <w:r w:rsidRPr="003D1EEB">
        <w:rPr>
          <w:rFonts w:ascii="Arial" w:hAnsi="Arial" w:cs="Arial"/>
          <w:spacing w:val="-7"/>
          <w:sz w:val="20"/>
          <w:szCs w:val="20"/>
        </w:rPr>
        <w:t xml:space="preserve"> </w:t>
      </w:r>
      <w:r w:rsidRPr="003D1EEB">
        <w:rPr>
          <w:rFonts w:ascii="Arial" w:hAnsi="Arial" w:cs="Arial"/>
          <w:spacing w:val="-1"/>
          <w:sz w:val="20"/>
          <w:szCs w:val="20"/>
        </w:rPr>
        <w:t>to</w:t>
      </w:r>
      <w:r w:rsidRPr="003D1EEB">
        <w:rPr>
          <w:rFonts w:ascii="Arial" w:hAnsi="Arial" w:cs="Arial"/>
          <w:spacing w:val="-5"/>
          <w:sz w:val="20"/>
          <w:szCs w:val="20"/>
        </w:rPr>
        <w:t xml:space="preserve"> </w:t>
      </w:r>
      <w:r w:rsidRPr="003D1EEB">
        <w:rPr>
          <w:rFonts w:ascii="Arial" w:hAnsi="Arial" w:cs="Arial"/>
          <w:spacing w:val="-1"/>
          <w:sz w:val="20"/>
          <w:szCs w:val="20"/>
        </w:rPr>
        <w:t>Contractor’s</w:t>
      </w:r>
      <w:r w:rsidRPr="003D1EEB">
        <w:rPr>
          <w:rFonts w:ascii="Arial" w:hAnsi="Arial" w:cs="Arial"/>
          <w:spacing w:val="-7"/>
          <w:sz w:val="20"/>
          <w:szCs w:val="20"/>
        </w:rPr>
        <w:t xml:space="preserve"> </w:t>
      </w:r>
      <w:r w:rsidRPr="003D1EEB">
        <w:rPr>
          <w:rFonts w:ascii="Arial" w:hAnsi="Arial" w:cs="Arial"/>
          <w:sz w:val="20"/>
          <w:szCs w:val="20"/>
        </w:rPr>
        <w:t>commencement</w:t>
      </w:r>
      <w:r w:rsidRPr="003D1EEB">
        <w:rPr>
          <w:rFonts w:ascii="Arial" w:hAnsi="Arial" w:cs="Arial"/>
          <w:spacing w:val="-7"/>
          <w:sz w:val="20"/>
          <w:szCs w:val="20"/>
        </w:rPr>
        <w:t xml:space="preserve"> </w:t>
      </w:r>
      <w:r w:rsidRPr="003D1EEB">
        <w:rPr>
          <w:rFonts w:ascii="Arial" w:hAnsi="Arial" w:cs="Arial"/>
          <w:spacing w:val="-1"/>
          <w:sz w:val="20"/>
          <w:szCs w:val="20"/>
        </w:rPr>
        <w:t>of</w:t>
      </w:r>
      <w:r w:rsidRPr="003D1EEB">
        <w:rPr>
          <w:rFonts w:ascii="Arial" w:hAnsi="Arial" w:cs="Arial"/>
          <w:spacing w:val="-5"/>
          <w:sz w:val="20"/>
          <w:szCs w:val="20"/>
        </w:rPr>
        <w:t xml:space="preserve"> </w:t>
      </w:r>
      <w:r w:rsidRPr="003D1EEB">
        <w:rPr>
          <w:rFonts w:ascii="Arial" w:hAnsi="Arial" w:cs="Arial"/>
          <w:sz w:val="20"/>
          <w:szCs w:val="20"/>
        </w:rPr>
        <w:t>any</w:t>
      </w:r>
      <w:r w:rsidRPr="003D1EEB">
        <w:rPr>
          <w:rFonts w:ascii="Arial" w:hAnsi="Arial" w:cs="Arial"/>
          <w:spacing w:val="-10"/>
          <w:sz w:val="20"/>
          <w:szCs w:val="20"/>
        </w:rPr>
        <w:t xml:space="preserve"> </w:t>
      </w:r>
      <w:r w:rsidRPr="003D1EEB">
        <w:rPr>
          <w:rFonts w:ascii="Arial" w:hAnsi="Arial" w:cs="Arial"/>
          <w:sz w:val="20"/>
          <w:szCs w:val="20"/>
        </w:rPr>
        <w:t>changes.</w:t>
      </w:r>
    </w:p>
    <w:p w14:paraId="33FCCE8D" w14:textId="425337C2" w:rsidR="000D4FDF" w:rsidRDefault="000D4FDF" w:rsidP="000D4FDF">
      <w:pPr>
        <w:pStyle w:val="uslevel1"/>
        <w:rPr>
          <w:rFonts w:ascii="Arial" w:hAnsi="Arial" w:cs="Arial"/>
          <w:sz w:val="20"/>
          <w:szCs w:val="20"/>
        </w:rPr>
      </w:pPr>
      <w:bookmarkStart w:id="8" w:name="_Ref532281086"/>
      <w:r w:rsidRPr="003D1EEB">
        <w:rPr>
          <w:rFonts w:ascii="Arial" w:hAnsi="Arial" w:cs="Arial"/>
          <w:b/>
          <w:sz w:val="20"/>
          <w:szCs w:val="20"/>
        </w:rPr>
        <w:lastRenderedPageBreak/>
        <w:t>Software License</w:t>
      </w:r>
      <w:bookmarkStart w:id="9" w:name="a784030"/>
      <w:bookmarkStart w:id="10" w:name="_Ref419101244"/>
      <w:bookmarkEnd w:id="2"/>
      <w:r w:rsidRPr="003D1EEB">
        <w:rPr>
          <w:rFonts w:ascii="Arial" w:hAnsi="Arial" w:cs="Arial"/>
          <w:sz w:val="20"/>
          <w:szCs w:val="20"/>
        </w:rPr>
        <w:t>.</w:t>
      </w:r>
      <w:bookmarkEnd w:id="9"/>
      <w:r w:rsidRPr="003D1EEB">
        <w:rPr>
          <w:rFonts w:ascii="Arial" w:hAnsi="Arial" w:cs="Arial"/>
          <w:sz w:val="20"/>
          <w:szCs w:val="20"/>
        </w:rPr>
        <w:t xml:space="preserve"> The Software is licensed under a separate license agreement (the “</w:t>
      </w:r>
      <w:r w:rsidRPr="003D1EEB">
        <w:rPr>
          <w:rFonts w:ascii="Arial" w:hAnsi="Arial" w:cs="Arial"/>
          <w:b/>
          <w:sz w:val="20"/>
          <w:szCs w:val="20"/>
        </w:rPr>
        <w:t>License Agreement</w:t>
      </w:r>
      <w:r w:rsidRPr="003D1EEB">
        <w:rPr>
          <w:rFonts w:ascii="Arial" w:hAnsi="Arial" w:cs="Arial"/>
          <w:sz w:val="20"/>
          <w:szCs w:val="20"/>
        </w:rPr>
        <w:t xml:space="preserve">”) with </w:t>
      </w:r>
      <w:r>
        <w:rPr>
          <w:rFonts w:ascii="Arial" w:hAnsi="Arial" w:cs="Arial"/>
          <w:sz w:val="20"/>
          <w:szCs w:val="20"/>
        </w:rPr>
        <w:t>SailPoint Technologies</w:t>
      </w:r>
      <w:r w:rsidRPr="003D1EEB">
        <w:rPr>
          <w:rFonts w:ascii="Arial" w:hAnsi="Arial" w:cs="Arial"/>
          <w:sz w:val="20"/>
          <w:szCs w:val="20"/>
        </w:rPr>
        <w:t>, Inc. (“</w:t>
      </w:r>
      <w:r>
        <w:rPr>
          <w:rFonts w:ascii="Arial" w:hAnsi="Arial" w:cs="Arial"/>
          <w:b/>
          <w:sz w:val="20"/>
          <w:szCs w:val="20"/>
        </w:rPr>
        <w:t>SailPoint</w:t>
      </w:r>
      <w:r w:rsidRPr="003D1EEB">
        <w:rPr>
          <w:rFonts w:ascii="Arial" w:hAnsi="Arial" w:cs="Arial"/>
          <w:sz w:val="20"/>
          <w:szCs w:val="20"/>
        </w:rPr>
        <w:t>”).</w:t>
      </w:r>
      <w:bookmarkEnd w:id="10"/>
      <w:r w:rsidRPr="003D1EEB">
        <w:rPr>
          <w:rFonts w:ascii="Arial" w:hAnsi="Arial" w:cs="Arial"/>
          <w:sz w:val="20"/>
          <w:szCs w:val="20"/>
        </w:rPr>
        <w:t xml:space="preserve">  Contractor’s obligations with respect to installation, acceptance, configuration, and integration of the Software is contingent upon the University’s proper licensing of the Software under the License Agreement.</w:t>
      </w:r>
      <w:bookmarkEnd w:id="8"/>
      <w:r w:rsidRPr="003D1EEB">
        <w:rPr>
          <w:rFonts w:ascii="Arial" w:hAnsi="Arial" w:cs="Arial"/>
          <w:sz w:val="20"/>
          <w:szCs w:val="20"/>
        </w:rPr>
        <w:t xml:space="preserve">  </w:t>
      </w:r>
    </w:p>
    <w:p w14:paraId="048CD15E" w14:textId="77777777" w:rsidR="000D4FDF" w:rsidRPr="003D1EEB" w:rsidRDefault="000D4FDF" w:rsidP="000D4FDF">
      <w:pPr>
        <w:pStyle w:val="uslevel1"/>
        <w:rPr>
          <w:rFonts w:ascii="Arial" w:hAnsi="Arial" w:cs="Arial"/>
          <w:sz w:val="20"/>
          <w:szCs w:val="20"/>
        </w:rPr>
      </w:pPr>
      <w:r>
        <w:rPr>
          <w:rFonts w:ascii="Arial" w:hAnsi="Arial" w:cs="Arial"/>
          <w:b/>
          <w:sz w:val="20"/>
          <w:szCs w:val="20"/>
        </w:rPr>
        <w:t>Third</w:t>
      </w:r>
      <w:r w:rsidRPr="00754DA7">
        <w:rPr>
          <w:rFonts w:ascii="Arial" w:hAnsi="Arial" w:cs="Arial"/>
          <w:sz w:val="20"/>
          <w:szCs w:val="20"/>
        </w:rPr>
        <w:t>-</w:t>
      </w:r>
      <w:r w:rsidRPr="00754DA7">
        <w:rPr>
          <w:rFonts w:ascii="Arial" w:hAnsi="Arial" w:cs="Arial"/>
          <w:b/>
          <w:sz w:val="20"/>
          <w:szCs w:val="20"/>
        </w:rPr>
        <w:t>Party Software</w:t>
      </w:r>
      <w:r>
        <w:rPr>
          <w:rFonts w:ascii="Arial" w:hAnsi="Arial" w:cs="Arial"/>
          <w:b/>
          <w:sz w:val="20"/>
          <w:szCs w:val="20"/>
        </w:rPr>
        <w:t xml:space="preserve"> and Open Source Components</w:t>
      </w:r>
      <w:r>
        <w:rPr>
          <w:rFonts w:ascii="Arial" w:hAnsi="Arial" w:cs="Arial"/>
          <w:sz w:val="20"/>
          <w:szCs w:val="20"/>
        </w:rPr>
        <w:t xml:space="preserve">.  Use of any Third-Party Software must be approved by the </w:t>
      </w:r>
      <w:proofErr w:type="gramStart"/>
      <w:r>
        <w:rPr>
          <w:rFonts w:ascii="Arial" w:hAnsi="Arial" w:cs="Arial"/>
          <w:sz w:val="20"/>
          <w:szCs w:val="20"/>
        </w:rPr>
        <w:t>University, and</w:t>
      </w:r>
      <w:proofErr w:type="gramEnd"/>
      <w:r>
        <w:rPr>
          <w:rFonts w:ascii="Arial" w:hAnsi="Arial" w:cs="Arial"/>
          <w:sz w:val="20"/>
          <w:szCs w:val="20"/>
        </w:rPr>
        <w:t xml:space="preserve"> must be licensed directly to the University.  Use of any Open-Source Components must also be approved by the University, and Contractor must deliver the applicable open-source license to the University.</w:t>
      </w:r>
    </w:p>
    <w:p w14:paraId="2948A3F8" w14:textId="77777777" w:rsidR="000D4FDF" w:rsidRPr="003D1EEB" w:rsidRDefault="000D4FDF" w:rsidP="000D4FDF">
      <w:pPr>
        <w:pStyle w:val="uslevel1"/>
        <w:rPr>
          <w:rFonts w:ascii="Arial" w:hAnsi="Arial" w:cs="Arial"/>
          <w:sz w:val="20"/>
          <w:szCs w:val="20"/>
        </w:rPr>
      </w:pPr>
      <w:bookmarkStart w:id="11" w:name="a976771"/>
      <w:bookmarkStart w:id="12" w:name="a381247"/>
      <w:r w:rsidRPr="003D1EEB">
        <w:rPr>
          <w:rFonts w:ascii="Arial" w:hAnsi="Arial" w:cs="Arial"/>
          <w:b/>
          <w:sz w:val="20"/>
          <w:szCs w:val="20"/>
        </w:rPr>
        <w:t>Implementation</w:t>
      </w:r>
      <w:r w:rsidRPr="003D1EEB">
        <w:rPr>
          <w:rFonts w:ascii="Arial" w:hAnsi="Arial" w:cs="Arial"/>
          <w:sz w:val="20"/>
          <w:szCs w:val="20"/>
        </w:rPr>
        <w:t xml:space="preserve">.  </w:t>
      </w:r>
    </w:p>
    <w:p w14:paraId="62C729FF" w14:textId="4984D472"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Implementation</w:t>
      </w:r>
      <w:r w:rsidRPr="003D1EEB">
        <w:rPr>
          <w:rFonts w:ascii="Arial" w:hAnsi="Arial" w:cs="Arial"/>
          <w:sz w:val="20"/>
          <w:szCs w:val="20"/>
        </w:rPr>
        <w:t xml:space="preserve">.  Contractor will install, configure, </w:t>
      </w:r>
      <w:r>
        <w:rPr>
          <w:rFonts w:ascii="Arial" w:hAnsi="Arial" w:cs="Arial"/>
          <w:sz w:val="20"/>
          <w:szCs w:val="20"/>
        </w:rPr>
        <w:t xml:space="preserve">customize, </w:t>
      </w:r>
      <w:r w:rsidRPr="003D1EEB">
        <w:rPr>
          <w:rFonts w:ascii="Arial" w:hAnsi="Arial" w:cs="Arial"/>
          <w:sz w:val="20"/>
          <w:szCs w:val="20"/>
        </w:rPr>
        <w:t xml:space="preserve">integrate, and make fully operational the Software and Deliverables on or prior to the applicable Milestone Date in accordance with the criteria set forth in the Statement of Work.  Contractor will not be responsible for any problems, delays, costs, or other issues to the extent caused by defects inherent in the Software. Notwithstanding the foregoing, if a defect is found in the Software, Contractor will assist the University in working with </w:t>
      </w:r>
      <w:r>
        <w:rPr>
          <w:rFonts w:ascii="Arial" w:hAnsi="Arial" w:cs="Arial"/>
          <w:sz w:val="20"/>
          <w:szCs w:val="20"/>
        </w:rPr>
        <w:t>SailPoint</w:t>
      </w:r>
      <w:r w:rsidRPr="003D1EEB">
        <w:rPr>
          <w:rFonts w:ascii="Arial" w:hAnsi="Arial" w:cs="Arial"/>
          <w:sz w:val="20"/>
          <w:szCs w:val="20"/>
        </w:rPr>
        <w:t xml:space="preserve"> to remedy the defect under the warranty provisions set forth in the License Agreement.</w:t>
      </w:r>
    </w:p>
    <w:p w14:paraId="0DA311BA"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Site Preparation</w:t>
      </w:r>
      <w:r w:rsidRPr="003D1EEB">
        <w:rPr>
          <w:rFonts w:ascii="Arial" w:hAnsi="Arial" w:cs="Arial"/>
          <w:sz w:val="20"/>
          <w:szCs w:val="20"/>
        </w:rPr>
        <w:t xml:space="preserve">.  As specified in the Statement of Work, the University or Contractor is responsible for ensuring the relevant Operating Environment is set up and in working order to allow Contractor to install and implement the Software and each Deliverable on or prior to the applicable Milestone Date.  Contractor will provide the University with such notice as is specified in the Statement of Work, prior to installation of the Software and each Deliverable, to give the University sufficient time to prepare for Contractor’s installation of the Software and Deliverable.  If the University is responsible for Site preparation, Contractor will provide such assistance as the University requests to complete such preparation on a timely basis. </w:t>
      </w:r>
    </w:p>
    <w:p w14:paraId="43EBCA3D" w14:textId="77777777" w:rsidR="000D4FDF" w:rsidRPr="003D1EEB" w:rsidRDefault="000D4FDF" w:rsidP="000D4FDF">
      <w:pPr>
        <w:pStyle w:val="uslevel1"/>
        <w:rPr>
          <w:rFonts w:ascii="Arial" w:hAnsi="Arial" w:cs="Arial"/>
          <w:sz w:val="20"/>
          <w:szCs w:val="20"/>
        </w:rPr>
      </w:pPr>
      <w:r w:rsidRPr="003D1EEB">
        <w:rPr>
          <w:rFonts w:ascii="Arial" w:hAnsi="Arial" w:cs="Arial"/>
          <w:b/>
          <w:sz w:val="20"/>
          <w:szCs w:val="20"/>
        </w:rPr>
        <w:t>Performance of Services</w:t>
      </w:r>
      <w:r w:rsidRPr="003D1EEB">
        <w:rPr>
          <w:rFonts w:ascii="Arial" w:hAnsi="Arial" w:cs="Arial"/>
          <w:sz w:val="20"/>
          <w:szCs w:val="20"/>
        </w:rPr>
        <w:t xml:space="preserve">.  Contractor will provide all Services and Deliverables in a timely, professional and workmanlike manner and in accordance with the terms, conditions, and Specifications set forth in this Contract and the Statement of Work. </w:t>
      </w:r>
      <w:bookmarkEnd w:id="11"/>
    </w:p>
    <w:p w14:paraId="47BA4C71" w14:textId="77777777" w:rsidR="000D4FDF" w:rsidRPr="003D1EEB" w:rsidRDefault="000D4FDF" w:rsidP="000D4FDF">
      <w:pPr>
        <w:pStyle w:val="uslevel2"/>
        <w:rPr>
          <w:rFonts w:ascii="Arial" w:hAnsi="Arial" w:cs="Arial"/>
          <w:sz w:val="20"/>
          <w:szCs w:val="20"/>
          <w:u w:val="single"/>
        </w:rPr>
      </w:pPr>
      <w:r w:rsidRPr="003D1EEB">
        <w:rPr>
          <w:rFonts w:ascii="Arial" w:hAnsi="Arial" w:cs="Arial"/>
          <w:sz w:val="20"/>
          <w:szCs w:val="20"/>
          <w:u w:val="single"/>
        </w:rPr>
        <w:t>University Standards</w:t>
      </w:r>
      <w:r w:rsidRPr="003D1EEB">
        <w:rPr>
          <w:rFonts w:ascii="Arial" w:hAnsi="Arial" w:cs="Arial"/>
          <w:sz w:val="20"/>
          <w:szCs w:val="20"/>
        </w:rPr>
        <w:t>.</w:t>
      </w:r>
    </w:p>
    <w:p w14:paraId="5113736D" w14:textId="6F179E73"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To the extent that Contractor has access to the University’s computer system, Contractor must comply with the University’s Acceptable Use Policy, available at </w:t>
      </w:r>
      <w:hyperlink r:id="rId11" w:history="1">
        <w:r w:rsidRPr="003D1EEB">
          <w:rPr>
            <w:rStyle w:val="Hyperlink"/>
            <w:rFonts w:ascii="Arial" w:hAnsi="Arial" w:cs="Arial"/>
            <w:sz w:val="20"/>
            <w:szCs w:val="20"/>
          </w:rPr>
          <w:t>https://tech.msu.edu/about/guidelines-policies/aup/</w:t>
        </w:r>
      </w:hyperlink>
      <w:r w:rsidRPr="003D1EEB">
        <w:rPr>
          <w:rFonts w:ascii="Arial" w:hAnsi="Arial" w:cs="Arial"/>
          <w:sz w:val="20"/>
          <w:szCs w:val="20"/>
        </w:rPr>
        <w:t>.   All Contractor Personnel will be required, in writing, to agree to the University’s Acceptable Use Policy before accessing the University’s system.  The University reserves the right to terminate Contractor’s access to the University’s system if a violation occurs.</w:t>
      </w:r>
    </w:p>
    <w:p w14:paraId="723FF768"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Contractor is not authorized to make changes to any University systems without prior written authorization from the University’s Project Manager.  Any changes Contractor makes to any University systems with the University’s approval must be done according to applicable University procedures, including security, access, and configuration standards.</w:t>
      </w:r>
    </w:p>
    <w:p w14:paraId="1B0356AE"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lastRenderedPageBreak/>
        <w:t>Contractor Personnel</w:t>
      </w:r>
      <w:r w:rsidRPr="003D1EEB">
        <w:rPr>
          <w:rFonts w:ascii="Arial" w:hAnsi="Arial" w:cs="Arial"/>
          <w:sz w:val="20"/>
          <w:szCs w:val="20"/>
        </w:rPr>
        <w:t>.  </w:t>
      </w:r>
    </w:p>
    <w:p w14:paraId="6A211B76"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Contractor is solely responsible for all Contractor Personnel and for the payment of their compensation, including, if applicable, withholding of income taxes, and the payment and withholding of social security and other payroll taxes, unemployment insurance, workers’ compensation insurance payments and disability benefits. </w:t>
      </w:r>
    </w:p>
    <w:p w14:paraId="13277E4C" w14:textId="77777777" w:rsidR="000D4FDF" w:rsidRPr="003D1EEB" w:rsidRDefault="000D4FDF" w:rsidP="000D4FDF">
      <w:pPr>
        <w:pStyle w:val="uslevel3"/>
        <w:rPr>
          <w:rFonts w:ascii="Arial" w:hAnsi="Arial" w:cs="Arial"/>
          <w:sz w:val="20"/>
          <w:szCs w:val="20"/>
        </w:rPr>
      </w:pPr>
      <w:bookmarkStart w:id="13" w:name="a919847"/>
      <w:r w:rsidRPr="003D1EEB">
        <w:rPr>
          <w:rFonts w:ascii="Arial" w:hAnsi="Arial" w:cs="Arial"/>
          <w:sz w:val="20"/>
          <w:szCs w:val="20"/>
        </w:rPr>
        <w:t xml:space="preserve">Prior to any Contractor Personnel performing any Services, Contractor will: </w:t>
      </w:r>
      <w:bookmarkEnd w:id="13"/>
    </w:p>
    <w:p w14:paraId="6D24E9D2"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ensure that such Contractor Personnel have the legal right to work in the United States; </w:t>
      </w:r>
    </w:p>
    <w:p w14:paraId="3C2B10AE"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upon request, require such Contractor Personnel to execute written agreements that bind such Contractor Personnel to confidentiality provisions that are at least as protective of the University’s information (including all Confidential Information) as those contained in this Contract; and</w:t>
      </w:r>
    </w:p>
    <w:p w14:paraId="5B2BB28F" w14:textId="73AB29E8" w:rsidR="000D4FDF" w:rsidRPr="003D1EEB" w:rsidRDefault="000D4FDF" w:rsidP="000D4FDF">
      <w:pPr>
        <w:pStyle w:val="uslevel4"/>
        <w:rPr>
          <w:rFonts w:ascii="Arial" w:hAnsi="Arial" w:cs="Arial"/>
          <w:bCs/>
          <w:iCs/>
          <w:sz w:val="20"/>
          <w:szCs w:val="20"/>
        </w:rPr>
      </w:pPr>
      <w:r w:rsidRPr="003D1EEB">
        <w:rPr>
          <w:rFonts w:ascii="Arial" w:hAnsi="Arial" w:cs="Arial"/>
          <w:bCs/>
          <w:iCs/>
          <w:sz w:val="20"/>
          <w:szCs w:val="20"/>
        </w:rPr>
        <w:t>upon request, perform criminal background checks of its personnel pursuant to applicable MSU background check policies.  In such circumstances, the University reserves the right to audit compliance with the policy requirements and may require documentation of compliance from Contractor. Contractor agrees to provide documentation of compliance with criminal background check requirements upon request from the University within a reasonable time period, not to exceed fifteen (15) business days.  You can view the full policy on the University Services Website at</w:t>
      </w:r>
      <w:r>
        <w:rPr>
          <w:rFonts w:ascii="Arial" w:hAnsi="Arial" w:cs="Arial"/>
          <w:bCs/>
          <w:iCs/>
          <w:sz w:val="20"/>
          <w:szCs w:val="20"/>
        </w:rPr>
        <w:t xml:space="preserve"> </w:t>
      </w:r>
      <w:hyperlink r:id="rId12" w:history="1">
        <w:r w:rsidR="007D5513">
          <w:rPr>
            <w:rStyle w:val="Hyperlink"/>
            <w:rFonts w:ascii="Arial" w:hAnsi="Arial" w:cs="Arial"/>
            <w:sz w:val="20"/>
            <w:szCs w:val="20"/>
          </w:rPr>
          <w:t>https://u.policies.msu.edu/doctract/documentportal/08DB621359BE067AFE8D367766B92156</w:t>
        </w:r>
      </w:hyperlink>
      <w:r w:rsidRPr="003D1EEB">
        <w:rPr>
          <w:rFonts w:ascii="Arial" w:hAnsi="Arial" w:cs="Arial"/>
          <w:bCs/>
          <w:iCs/>
          <w:sz w:val="20"/>
          <w:szCs w:val="20"/>
        </w:rPr>
        <w:t xml:space="preserve">.  </w:t>
      </w:r>
    </w:p>
    <w:p w14:paraId="366DFF80"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Contractor and all Contractor Personnel will comply with all rules, regulations, and policies of the University that are communicated to Contractor in writing, including security procedures concerning systems and data and remote access, building security procedures, including the restriction of access by the University to certain areas of its premises or systems, and general health and safety practices and procedures.  If any rules, regulations, and policies are instituted after the parties have executed the Statement of Work, and would materially alter Contractor’s ability, timing, costs, or resources necessary to perform its Services, the parties will mutually agree on an adjustment in time, price and resourcing pursuant to the Change Notice process set forth in </w:t>
      </w:r>
      <w:r w:rsidRPr="003D1EEB">
        <w:rPr>
          <w:rFonts w:ascii="Arial" w:hAnsi="Arial" w:cs="Arial"/>
          <w:b/>
          <w:sz w:val="20"/>
          <w:szCs w:val="20"/>
        </w:rPr>
        <w:t>Section 2.2</w:t>
      </w:r>
      <w:r w:rsidRPr="003D1EEB">
        <w:rPr>
          <w:rFonts w:ascii="Arial" w:hAnsi="Arial" w:cs="Arial"/>
          <w:sz w:val="20"/>
          <w:szCs w:val="20"/>
        </w:rPr>
        <w:t>.</w:t>
      </w:r>
    </w:p>
    <w:p w14:paraId="34EFAC64"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The University reserves the right to request the removal of any Contractor Personnel for performance related reasons.  The University’s request must be written with reasonable detail outlining the reasons for the removal request.  Upon receipt of such written request from the University, Contractor will cure such performance-related issue or promptly remove such personnel from the performance of Services.  Replacement personnel for the removed person must be fully qualified for the position.  If the University exercises this right, and Contractor cannot immediately replace the removed personnel, the University agrees to negotiate an equitable adjustment in schedule or other terms that may be affected by the University’s required removal.  </w:t>
      </w:r>
    </w:p>
    <w:p w14:paraId="69B53877"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lastRenderedPageBreak/>
        <w:t>Contractor’s Project Manager</w:t>
      </w:r>
      <w:r w:rsidRPr="003D1EEB">
        <w:rPr>
          <w:rFonts w:ascii="Arial" w:hAnsi="Arial" w:cs="Arial"/>
          <w:sz w:val="20"/>
          <w:szCs w:val="20"/>
        </w:rPr>
        <w:t xml:space="preserve">.  Throughout the Term of this Contract, Contractor must maintain a </w:t>
      </w:r>
      <w:proofErr w:type="gramStart"/>
      <w:r w:rsidRPr="003D1EEB">
        <w:rPr>
          <w:rFonts w:ascii="Arial" w:hAnsi="Arial" w:cs="Arial"/>
          <w:sz w:val="20"/>
          <w:szCs w:val="20"/>
        </w:rPr>
        <w:t>Contractor</w:t>
      </w:r>
      <w:proofErr w:type="gramEnd"/>
      <w:r w:rsidRPr="003D1EEB">
        <w:rPr>
          <w:rFonts w:ascii="Arial" w:hAnsi="Arial" w:cs="Arial"/>
          <w:sz w:val="20"/>
          <w:szCs w:val="20"/>
        </w:rPr>
        <w:t xml:space="preserve"> employee acceptable to the University to serve as Contractor’s Project Manager, who will be considered Key Personnel of Contractor.  Contractor’s Project Manager will be identified in the Statement of Work. </w:t>
      </w:r>
    </w:p>
    <w:p w14:paraId="684419A6"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Contractor’s Project Manager must:</w:t>
      </w:r>
    </w:p>
    <w:p w14:paraId="1798EF24"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have the requisite authority, and necessary skill, experience, and qualifications, to perform in such capacity;</w:t>
      </w:r>
    </w:p>
    <w:p w14:paraId="611AF8E4"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be responsible for overall management and supervision of Contractor’s performance under this Contract; and</w:t>
      </w:r>
    </w:p>
    <w:p w14:paraId="62CB213C"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be the University’s primary point of contact for communications with respect to this Contract, including with respect to giving and receiving all day-to-day approvals and consents.</w:t>
      </w:r>
    </w:p>
    <w:p w14:paraId="25C6F5E8"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Contractor’s Project Manager must attend all regularly scheduled meetings as set forth in the Implementation </w:t>
      </w:r>
      <w:proofErr w:type="gramStart"/>
      <w:r w:rsidRPr="003D1EEB">
        <w:rPr>
          <w:rFonts w:ascii="Arial" w:hAnsi="Arial" w:cs="Arial"/>
          <w:sz w:val="20"/>
          <w:szCs w:val="20"/>
        </w:rPr>
        <w:t>Plan, and</w:t>
      </w:r>
      <w:proofErr w:type="gramEnd"/>
      <w:r w:rsidRPr="003D1EEB">
        <w:rPr>
          <w:rFonts w:ascii="Arial" w:hAnsi="Arial" w:cs="Arial"/>
          <w:sz w:val="20"/>
          <w:szCs w:val="20"/>
        </w:rPr>
        <w:t xml:space="preserve"> will otherwise be available as set forth in the Statement of Work.</w:t>
      </w:r>
    </w:p>
    <w:p w14:paraId="5CD48977" w14:textId="77777777" w:rsidR="000D4FDF" w:rsidRPr="003D1EEB" w:rsidRDefault="000D4FDF" w:rsidP="000D4FDF">
      <w:pPr>
        <w:pStyle w:val="uslevel3"/>
        <w:rPr>
          <w:rFonts w:ascii="Arial" w:hAnsi="Arial" w:cs="Arial"/>
          <w:sz w:val="20"/>
          <w:szCs w:val="20"/>
        </w:rPr>
      </w:pPr>
      <w:bookmarkStart w:id="14" w:name="a657232"/>
      <w:r w:rsidRPr="003D1EEB">
        <w:rPr>
          <w:rFonts w:ascii="Arial" w:hAnsi="Arial" w:cs="Arial"/>
          <w:sz w:val="20"/>
          <w:szCs w:val="20"/>
        </w:rPr>
        <w:t>Contractor will maintain the same Project Manager throughout the Term of the Statement of Work, unless:</w:t>
      </w:r>
      <w:bookmarkEnd w:id="14"/>
    </w:p>
    <w:p w14:paraId="60AA7F4F"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the University requests in writing the removal of Contractor’s Project Manager;</w:t>
      </w:r>
    </w:p>
    <w:p w14:paraId="07E2D4D1"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the University consents in writing to any removal requested by Contractor in writing;</w:t>
      </w:r>
    </w:p>
    <w:p w14:paraId="240B049C"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Contractor’s Project Manager leaves the project for reasons beyond the reasonable control of Contractor, including illness, disability, leave of absence, personal emergency circumstances, resignation; or</w:t>
      </w:r>
    </w:p>
    <w:p w14:paraId="55BC8E5E"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Contractor’s Project Manager leaves the project due to a termination of employment, or the promotion or transfer of the Project Manager, provided that such transfer or promotion occurs after twelve (12) months from the effective date of the final Statement of Work, and Contractor identifies a replacement approved by the University in advance and assigns the replacement to shadow the Project Manager for a period of at least thirty (30) calendar days.</w:t>
      </w:r>
    </w:p>
    <w:p w14:paraId="3DAE80BE" w14:textId="50E81696"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Contractor will promptly replace its Project Manager on the occurrence of any event set forth in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"a657232"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6.3(c)</w:t>
      </w:r>
      <w:r w:rsidRPr="003D1EEB">
        <w:rPr>
          <w:rFonts w:ascii="Arial" w:hAnsi="Arial" w:cs="Arial"/>
          <w:sz w:val="20"/>
          <w:szCs w:val="20"/>
        </w:rPr>
        <w:fldChar w:fldCharType="end"/>
      </w:r>
      <w:r w:rsidRPr="003D1EEB">
        <w:rPr>
          <w:rFonts w:ascii="Arial" w:hAnsi="Arial" w:cs="Arial"/>
          <w:sz w:val="20"/>
          <w:szCs w:val="20"/>
        </w:rPr>
        <w:t>.  Such replacement will be subject to the University's prior written approval.</w:t>
      </w:r>
    </w:p>
    <w:p w14:paraId="6A8DD5A2" w14:textId="77777777" w:rsidR="000D4FDF" w:rsidRPr="003D1EEB" w:rsidRDefault="000D4FDF" w:rsidP="000D4FDF">
      <w:pPr>
        <w:pStyle w:val="uslevel2"/>
        <w:rPr>
          <w:rFonts w:ascii="Arial" w:hAnsi="Arial" w:cs="Arial"/>
          <w:sz w:val="20"/>
          <w:szCs w:val="20"/>
        </w:rPr>
      </w:pPr>
      <w:bookmarkStart w:id="15" w:name="a48024"/>
      <w:r w:rsidRPr="003D1EEB">
        <w:rPr>
          <w:rFonts w:ascii="Arial" w:hAnsi="Arial" w:cs="Arial"/>
          <w:sz w:val="20"/>
          <w:szCs w:val="20"/>
          <w:u w:val="single"/>
        </w:rPr>
        <w:t>Contractor’s Key Personnel</w:t>
      </w:r>
      <w:r w:rsidRPr="003D1EEB">
        <w:rPr>
          <w:rFonts w:ascii="Arial" w:hAnsi="Arial" w:cs="Arial"/>
          <w:sz w:val="20"/>
          <w:szCs w:val="20"/>
        </w:rPr>
        <w:t>.</w:t>
      </w:r>
    </w:p>
    <w:p w14:paraId="5E49952C"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The University has the right to recommend and approve in writing the initial assignment, as well as any proposed reassignment or replacement, of any Key Personnel.  Before assigning an individual to any Key Personnel position, Contractor will notify the University of the proposed assignment, introduce the individual to the University’s Project Manager, and provide the University with a resume and </w:t>
      </w:r>
      <w:r w:rsidRPr="003D1EEB">
        <w:rPr>
          <w:rFonts w:ascii="Arial" w:hAnsi="Arial" w:cs="Arial"/>
          <w:sz w:val="20"/>
          <w:szCs w:val="20"/>
        </w:rPr>
        <w:lastRenderedPageBreak/>
        <w:t>any other information about the individual reasonably requested by the University.  The University reserves the right to interview the individual before granting written approval.  In the event the University finds a proposed individual unacceptable, the University will provide a written explanation including reasonable detail outlining the reasons for the rejection.</w:t>
      </w:r>
    </w:p>
    <w:p w14:paraId="47EC9359" w14:textId="03D423A9" w:rsidR="000D4FDF" w:rsidRPr="003D1EEB" w:rsidRDefault="000D4FDF" w:rsidP="000D4FDF">
      <w:pPr>
        <w:pStyle w:val="uslevel3"/>
        <w:rPr>
          <w:rFonts w:ascii="Arial" w:hAnsi="Arial" w:cs="Arial"/>
          <w:sz w:val="20"/>
          <w:szCs w:val="20"/>
        </w:rPr>
      </w:pPr>
      <w:bookmarkStart w:id="16" w:name="_Ref377479025"/>
      <w:r w:rsidRPr="003D1EEB">
        <w:rPr>
          <w:rFonts w:ascii="Arial" w:hAnsi="Arial" w:cs="Arial"/>
          <w:sz w:val="20"/>
          <w:szCs w:val="20"/>
        </w:rPr>
        <w:t>Contractor will not remove any Key Personnel from their assigned roles on the Statement of Work without the prior written consent of the University.  The Contractor’s removal of Key Personnel without the prior written consent of the University is an unauthorized removal (“</w:t>
      </w:r>
      <w:r w:rsidRPr="003D1EEB">
        <w:rPr>
          <w:rFonts w:ascii="Arial" w:hAnsi="Arial" w:cs="Arial"/>
          <w:b/>
          <w:sz w:val="20"/>
          <w:szCs w:val="20"/>
        </w:rPr>
        <w:t>Unauthorized Removal</w:t>
      </w:r>
      <w:r w:rsidRPr="003D1EEB">
        <w:rPr>
          <w:rFonts w:ascii="Arial" w:hAnsi="Arial" w:cs="Arial"/>
          <w:sz w:val="20"/>
          <w:szCs w:val="20"/>
        </w:rPr>
        <w:t xml:space="preserve">”).  An Unauthorized Removal does not include replacing Key Personnel for reasons beyond the reasonable control of Contractor, including illness, disability, leave of absence, personal emergency circumstances, resignation, or for cause termination of the Key Personnel’s employment, or the promotion or transfer of the Key Personnel, provided that such transfer or promotion occurs twelve (12) months from the effective date of the final Statement of Work and Contractor identifies a replacement approved by the University and assigns the replacement to shadow the Key Personnel who has been promoted or transferred for a period of at least thirty (30) calendar days, unless otherwise specified in the Statement of Work.  Any Unauthorized Removal may be considered by the University to be a material breach of this Contract, in respect of which the University may elect to terminate this Contract for cause under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_Ref383161045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18.1</w:t>
      </w:r>
      <w:r w:rsidRPr="003D1EEB">
        <w:rPr>
          <w:rFonts w:ascii="Arial" w:hAnsi="Arial" w:cs="Arial"/>
          <w:b/>
          <w:sz w:val="20"/>
          <w:szCs w:val="20"/>
        </w:rPr>
        <w:fldChar w:fldCharType="end"/>
      </w:r>
      <w:r w:rsidRPr="003D1EEB">
        <w:rPr>
          <w:rFonts w:ascii="Arial" w:hAnsi="Arial" w:cs="Arial"/>
          <w:sz w:val="20"/>
          <w:szCs w:val="20"/>
        </w:rPr>
        <w:t>.</w:t>
      </w:r>
      <w:bookmarkEnd w:id="16"/>
    </w:p>
    <w:p w14:paraId="59DD996B" w14:textId="076FA0D9" w:rsidR="000D4FDF" w:rsidRPr="003D1EEB" w:rsidRDefault="000D4FDF" w:rsidP="000D4FDF">
      <w:pPr>
        <w:pStyle w:val="uslevel3"/>
        <w:rPr>
          <w:rFonts w:ascii="Arial" w:hAnsi="Arial" w:cs="Arial"/>
          <w:sz w:val="20"/>
          <w:szCs w:val="20"/>
        </w:rPr>
      </w:pPr>
      <w:bookmarkStart w:id="17" w:name="_Ref377540939"/>
      <w:r w:rsidRPr="003D1EEB">
        <w:rPr>
          <w:rFonts w:ascii="Arial" w:hAnsi="Arial" w:cs="Arial"/>
          <w:sz w:val="20"/>
          <w:szCs w:val="20"/>
        </w:rPr>
        <w:t xml:space="preserve">It is further acknowledged that an Unauthorized Removal will interfere with the timely and proper completion of this Contract, to the loss and damage of the University, and that it would be impracticable and extremely difficult to fix the actual damage sustained by the University as a result of any Unauthorized Removal.  Therefore, Contractor and the University agree that in the case of any Unauthorized Removal in respect of which the University does not elect to exercise its rights under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_Ref383161045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18.1</w:t>
      </w:r>
      <w:r w:rsidRPr="003D1EEB">
        <w:rPr>
          <w:rFonts w:ascii="Arial" w:hAnsi="Arial" w:cs="Arial"/>
          <w:b/>
          <w:sz w:val="20"/>
          <w:szCs w:val="20"/>
        </w:rPr>
        <w:fldChar w:fldCharType="end"/>
      </w:r>
      <w:r w:rsidRPr="003D1EEB">
        <w:rPr>
          <w:rFonts w:ascii="Arial" w:hAnsi="Arial" w:cs="Arial"/>
          <w:sz w:val="20"/>
          <w:szCs w:val="20"/>
        </w:rPr>
        <w:t>, Contractor will issue to the University an amount equal to $50,000 per Key Personnel (each, an “</w:t>
      </w:r>
      <w:r w:rsidRPr="003D1EEB">
        <w:rPr>
          <w:rFonts w:ascii="Arial" w:hAnsi="Arial" w:cs="Arial"/>
          <w:b/>
          <w:sz w:val="20"/>
          <w:szCs w:val="20"/>
        </w:rPr>
        <w:t>Unauthorized Removal Credit</w:t>
      </w:r>
      <w:r w:rsidRPr="003D1EEB">
        <w:rPr>
          <w:rFonts w:ascii="Arial" w:hAnsi="Arial" w:cs="Arial"/>
          <w:sz w:val="20"/>
          <w:szCs w:val="20"/>
        </w:rPr>
        <w:t xml:space="preserve">”). </w:t>
      </w:r>
      <w:bookmarkEnd w:id="17"/>
      <w:r w:rsidRPr="003D1EEB">
        <w:rPr>
          <w:rFonts w:ascii="Arial" w:hAnsi="Arial" w:cs="Arial"/>
          <w:sz w:val="20"/>
          <w:szCs w:val="20"/>
        </w:rPr>
        <w:t xml:space="preserve"> Contractor’s aggregate liability for all Unauthorized Removal Credits assessed under the Statement of Work shall not exceed $250,000.</w:t>
      </w:r>
    </w:p>
    <w:p w14:paraId="255380C7" w14:textId="7E5CD2DB"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Contractor acknowledges and agrees that each of the Unauthorized Removal Credits assessed under </w:t>
      </w:r>
      <w:r w:rsidRPr="003D1EEB">
        <w:rPr>
          <w:rFonts w:ascii="Arial" w:hAnsi="Arial" w:cs="Arial"/>
          <w:b/>
          <w:sz w:val="20"/>
          <w:szCs w:val="20"/>
        </w:rPr>
        <w:t xml:space="preserve">Subsection </w:t>
      </w:r>
      <w:r w:rsidRPr="003D1EEB">
        <w:rPr>
          <w:rFonts w:ascii="Arial" w:hAnsi="Arial" w:cs="Arial"/>
          <w:b/>
          <w:sz w:val="20"/>
          <w:szCs w:val="20"/>
        </w:rPr>
        <w:fldChar w:fldCharType="begin"/>
      </w:r>
      <w:r w:rsidRPr="003D1EEB">
        <w:rPr>
          <w:rFonts w:ascii="Arial" w:hAnsi="Arial" w:cs="Arial"/>
          <w:b/>
          <w:sz w:val="20"/>
          <w:szCs w:val="20"/>
        </w:rPr>
        <w:instrText xml:space="preserve"> REF _Ref377540939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(c)</w:t>
      </w:r>
      <w:r w:rsidRPr="003D1EEB">
        <w:rPr>
          <w:rFonts w:ascii="Arial" w:hAnsi="Arial" w:cs="Arial"/>
          <w:b/>
          <w:sz w:val="20"/>
          <w:szCs w:val="20"/>
        </w:rPr>
        <w:fldChar w:fldCharType="end"/>
      </w:r>
      <w:r w:rsidRPr="003D1EEB">
        <w:rPr>
          <w:rFonts w:ascii="Arial" w:hAnsi="Arial" w:cs="Arial"/>
          <w:b/>
          <w:sz w:val="20"/>
          <w:szCs w:val="20"/>
        </w:rPr>
        <w:t xml:space="preserve"> </w:t>
      </w:r>
      <w:r w:rsidRPr="003D1EEB">
        <w:rPr>
          <w:rFonts w:ascii="Arial" w:hAnsi="Arial" w:cs="Arial"/>
          <w:sz w:val="20"/>
          <w:szCs w:val="20"/>
        </w:rPr>
        <w:t>above: (</w:t>
      </w:r>
      <w:proofErr w:type="spellStart"/>
      <w:r w:rsidRPr="003D1EEB">
        <w:rPr>
          <w:rFonts w:ascii="Arial" w:hAnsi="Arial" w:cs="Arial"/>
          <w:sz w:val="20"/>
          <w:szCs w:val="20"/>
        </w:rPr>
        <w:t>i</w:t>
      </w:r>
      <w:proofErr w:type="spellEnd"/>
      <w:r w:rsidRPr="003D1EEB">
        <w:rPr>
          <w:rFonts w:ascii="Arial" w:hAnsi="Arial" w:cs="Arial"/>
          <w:sz w:val="20"/>
          <w:szCs w:val="20"/>
        </w:rPr>
        <w:t>) is a reasonable estimate of and compensation for the anticipated or actual harm to the University that may arise from the Unauthorized Removal, which would be impossible or very difficult to accurately estimate; and (ii) may, at the University’s option, be credited or set off against any Fees or other charges payable to Contractor under this Contract.</w:t>
      </w:r>
    </w:p>
    <w:p w14:paraId="0F802325" w14:textId="77777777" w:rsidR="000D4FDF" w:rsidRPr="003D1EEB" w:rsidRDefault="000D4FDF" w:rsidP="000D4FDF">
      <w:pPr>
        <w:pStyle w:val="uslevel2"/>
        <w:rPr>
          <w:rFonts w:ascii="Arial" w:hAnsi="Arial" w:cs="Arial"/>
          <w:sz w:val="20"/>
          <w:szCs w:val="20"/>
        </w:rPr>
      </w:pPr>
      <w:bookmarkStart w:id="18" w:name="_Ref381601525"/>
      <w:r w:rsidRPr="003D1EEB">
        <w:rPr>
          <w:rFonts w:ascii="Arial" w:hAnsi="Arial" w:cs="Arial"/>
          <w:sz w:val="20"/>
          <w:szCs w:val="20"/>
          <w:u w:val="single"/>
        </w:rPr>
        <w:t>Subcontractors</w:t>
      </w:r>
      <w:r w:rsidRPr="003D1EEB">
        <w:rPr>
          <w:rFonts w:ascii="Arial" w:hAnsi="Arial" w:cs="Arial"/>
          <w:sz w:val="20"/>
          <w:szCs w:val="20"/>
        </w:rPr>
        <w:t>.  With the exception of Contractor’s Affiliates, Contractor will not, without the prior written approval of the University, which consent may be given or withheld in the University’s sole discretion, engage any Third Party to perform Services.  The University’s approval of any such Third Party (each Affiliate or approved Third Party, a “</w:t>
      </w:r>
      <w:r w:rsidRPr="003D1EEB">
        <w:rPr>
          <w:rStyle w:val="Defterm"/>
          <w:rFonts w:ascii="Arial" w:hAnsi="Arial" w:cs="Arial"/>
          <w:sz w:val="20"/>
          <w:szCs w:val="20"/>
        </w:rPr>
        <w:t>Permitted Subcontractor</w:t>
      </w:r>
      <w:r w:rsidRPr="003D1EEB">
        <w:rPr>
          <w:rFonts w:ascii="Arial" w:hAnsi="Arial" w:cs="Arial"/>
          <w:sz w:val="20"/>
          <w:szCs w:val="20"/>
        </w:rPr>
        <w:t>”) does not relieve Contractor of its representations, warranties or obligations under this Contract.  Without limiting the foregoing, Contractor will:</w:t>
      </w:r>
      <w:bookmarkEnd w:id="18"/>
      <w:r w:rsidRPr="003D1EEB">
        <w:rPr>
          <w:rFonts w:ascii="Arial" w:hAnsi="Arial" w:cs="Arial"/>
          <w:sz w:val="20"/>
          <w:szCs w:val="20"/>
        </w:rPr>
        <w:t xml:space="preserve"> </w:t>
      </w:r>
      <w:bookmarkEnd w:id="15"/>
    </w:p>
    <w:p w14:paraId="41D0F58B"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be responsible and liable for the acts and omissions of each such Permitted Subcontractor (including such Permitted Subcontractor's employees who, to the extent providing Services or Deliverables, shall be deemed Contractor Personnel) to the same extent as if such acts or omissions were by Contractor or its employees;</w:t>
      </w:r>
    </w:p>
    <w:p w14:paraId="0868AAB1"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lastRenderedPageBreak/>
        <w:t>be responsible for all fees and expenses payable to, by or on behalf of each Permitted Subcontractor in connection with this Contract, including, if applicable, withholding of income taxes, and the payment and withholding of social security and other payroll taxes, unemployment insurance, workers' compensation insurance payments and disability benefits; and</w:t>
      </w:r>
    </w:p>
    <w:p w14:paraId="32690FEF"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notify the University of the location of the Permitted Subcontractor and indicate if it is located within the continental United States.</w:t>
      </w:r>
    </w:p>
    <w:p w14:paraId="0395102E" w14:textId="77777777" w:rsidR="000D4FDF" w:rsidRPr="003D1EEB" w:rsidRDefault="000D4FDF" w:rsidP="000D4FDF">
      <w:pPr>
        <w:pStyle w:val="uslevel1"/>
        <w:rPr>
          <w:rFonts w:ascii="Arial" w:hAnsi="Arial" w:cs="Arial"/>
          <w:sz w:val="20"/>
          <w:szCs w:val="20"/>
        </w:rPr>
      </w:pPr>
      <w:bookmarkStart w:id="19" w:name="a678890"/>
      <w:r w:rsidRPr="003D1EEB">
        <w:rPr>
          <w:rFonts w:ascii="Arial" w:hAnsi="Arial" w:cs="Arial"/>
          <w:b/>
          <w:sz w:val="20"/>
          <w:szCs w:val="20"/>
        </w:rPr>
        <w:t>University Obligations</w:t>
      </w:r>
      <w:r w:rsidRPr="003D1EEB">
        <w:rPr>
          <w:rFonts w:ascii="Arial" w:hAnsi="Arial" w:cs="Arial"/>
          <w:sz w:val="20"/>
          <w:szCs w:val="20"/>
        </w:rPr>
        <w:t>.</w:t>
      </w:r>
      <w:bookmarkEnd w:id="19"/>
    </w:p>
    <w:p w14:paraId="089A6BB6" w14:textId="77777777" w:rsidR="000D4FDF" w:rsidRPr="003D1EEB" w:rsidRDefault="000D4FDF" w:rsidP="000D4FDF">
      <w:pPr>
        <w:pStyle w:val="uslevel2"/>
        <w:rPr>
          <w:rFonts w:ascii="Arial" w:hAnsi="Arial" w:cs="Arial"/>
          <w:sz w:val="20"/>
          <w:szCs w:val="20"/>
        </w:rPr>
      </w:pPr>
      <w:bookmarkStart w:id="20" w:name="a458628"/>
      <w:r w:rsidRPr="003D1EEB">
        <w:rPr>
          <w:rFonts w:ascii="Arial" w:hAnsi="Arial" w:cs="Arial"/>
          <w:sz w:val="20"/>
          <w:szCs w:val="20"/>
          <w:u w:val="single"/>
        </w:rPr>
        <w:t>University Resources and Access</w:t>
      </w:r>
      <w:r w:rsidRPr="003D1EEB">
        <w:rPr>
          <w:rFonts w:ascii="Arial" w:hAnsi="Arial" w:cs="Arial"/>
          <w:sz w:val="20"/>
          <w:szCs w:val="20"/>
        </w:rPr>
        <w:t>.  The University is responsible for:</w:t>
      </w:r>
      <w:bookmarkEnd w:id="20"/>
    </w:p>
    <w:p w14:paraId="2722E508" w14:textId="77777777" w:rsidR="000D4FDF" w:rsidRPr="003D1EEB" w:rsidRDefault="000D4FDF" w:rsidP="000D4FDF">
      <w:pPr>
        <w:pStyle w:val="uslevel3"/>
        <w:rPr>
          <w:rFonts w:ascii="Arial" w:hAnsi="Arial" w:cs="Arial"/>
          <w:sz w:val="20"/>
          <w:szCs w:val="20"/>
        </w:rPr>
      </w:pPr>
      <w:bookmarkStart w:id="21" w:name="_Ref419107290"/>
      <w:r w:rsidRPr="003D1EEB">
        <w:rPr>
          <w:rFonts w:ascii="Arial" w:hAnsi="Arial" w:cs="Arial"/>
          <w:sz w:val="20"/>
          <w:szCs w:val="20"/>
        </w:rPr>
        <w:t>providing the University Materials, including University personnel, and such other resources as may be specified in the Statement of Work (collectively, “</w:t>
      </w:r>
      <w:r w:rsidRPr="003D1EEB">
        <w:rPr>
          <w:rStyle w:val="Defterm"/>
          <w:rFonts w:ascii="Arial" w:hAnsi="Arial" w:cs="Arial"/>
          <w:sz w:val="20"/>
          <w:szCs w:val="20"/>
        </w:rPr>
        <w:t>University Resources</w:t>
      </w:r>
      <w:r w:rsidRPr="003D1EEB">
        <w:rPr>
          <w:rFonts w:ascii="Arial" w:hAnsi="Arial" w:cs="Arial"/>
          <w:sz w:val="20"/>
          <w:szCs w:val="20"/>
        </w:rPr>
        <w:t>”); and</w:t>
      </w:r>
      <w:bookmarkEnd w:id="21"/>
    </w:p>
    <w:p w14:paraId="00B93B6D"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providing Contractor Personnel with such access to the Site(s) and Operating Environment as is necessary for Contractor to perform its obligations on a timely basis as set forth in the Statement of Work.</w:t>
      </w:r>
    </w:p>
    <w:p w14:paraId="5D297E11"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University Project Manager</w:t>
      </w:r>
      <w:r w:rsidRPr="003D1EEB">
        <w:rPr>
          <w:rFonts w:ascii="Arial" w:hAnsi="Arial" w:cs="Arial"/>
          <w:sz w:val="20"/>
          <w:szCs w:val="20"/>
        </w:rPr>
        <w:t xml:space="preserve">.  Throughout the Term of this Contract, the University will maintain a </w:t>
      </w:r>
      <w:proofErr w:type="gramStart"/>
      <w:r w:rsidRPr="003D1EEB">
        <w:rPr>
          <w:rFonts w:ascii="Arial" w:hAnsi="Arial" w:cs="Arial"/>
          <w:sz w:val="20"/>
          <w:szCs w:val="20"/>
        </w:rPr>
        <w:t>University</w:t>
      </w:r>
      <w:proofErr w:type="gramEnd"/>
      <w:r w:rsidRPr="003D1EEB">
        <w:rPr>
          <w:rFonts w:ascii="Arial" w:hAnsi="Arial" w:cs="Arial"/>
          <w:sz w:val="20"/>
          <w:szCs w:val="20"/>
        </w:rPr>
        <w:t xml:space="preserve"> employee to serve as the University’s Project Manager under this Contract.  The University’s Project Manager will be identified in the Statement of Work. The University’s Project Manager or designee will attend all regularly scheduled meetings as set forth in the Implementation Plan and will otherwise be available as set forth in the Statement of Work.</w:t>
      </w:r>
    </w:p>
    <w:p w14:paraId="1BD6383B" w14:textId="77777777" w:rsidR="000D4FDF" w:rsidRPr="003D1EEB" w:rsidRDefault="000D4FDF" w:rsidP="000D4FDF">
      <w:pPr>
        <w:pStyle w:val="uslevel1"/>
        <w:rPr>
          <w:rFonts w:ascii="Arial" w:hAnsi="Arial" w:cs="Arial"/>
          <w:sz w:val="20"/>
          <w:szCs w:val="20"/>
        </w:rPr>
      </w:pPr>
      <w:bookmarkStart w:id="22" w:name="_Ref419107984"/>
      <w:r w:rsidRPr="003D1EEB">
        <w:rPr>
          <w:rFonts w:ascii="Arial" w:hAnsi="Arial" w:cs="Arial"/>
          <w:b/>
          <w:sz w:val="20"/>
          <w:szCs w:val="20"/>
        </w:rPr>
        <w:t>Acceptance Testing; Acceptance</w:t>
      </w:r>
      <w:r w:rsidRPr="003D1EEB">
        <w:rPr>
          <w:rFonts w:ascii="Arial" w:hAnsi="Arial" w:cs="Arial"/>
          <w:sz w:val="20"/>
          <w:szCs w:val="20"/>
        </w:rPr>
        <w:t>.</w:t>
      </w:r>
      <w:bookmarkEnd w:id="22"/>
    </w:p>
    <w:p w14:paraId="0437FD83" w14:textId="77777777" w:rsidR="000D4FDF" w:rsidRPr="003D1EEB" w:rsidRDefault="000D4FDF" w:rsidP="000D4FDF">
      <w:pPr>
        <w:pStyle w:val="uslevel2"/>
        <w:rPr>
          <w:rFonts w:ascii="Arial" w:hAnsi="Arial" w:cs="Arial"/>
          <w:sz w:val="20"/>
          <w:szCs w:val="20"/>
        </w:rPr>
      </w:pPr>
      <w:bookmarkStart w:id="23" w:name="_Ref417543040"/>
      <w:bookmarkStart w:id="24" w:name="a293413"/>
      <w:r w:rsidRPr="003D1EEB">
        <w:rPr>
          <w:rFonts w:ascii="Arial" w:hAnsi="Arial" w:cs="Arial"/>
          <w:sz w:val="20"/>
          <w:szCs w:val="20"/>
          <w:u w:val="single"/>
        </w:rPr>
        <w:t>Acceptance Testing</w:t>
      </w:r>
      <w:r w:rsidRPr="003D1EEB">
        <w:rPr>
          <w:rFonts w:ascii="Arial" w:hAnsi="Arial" w:cs="Arial"/>
          <w:sz w:val="20"/>
          <w:szCs w:val="20"/>
        </w:rPr>
        <w:t>.</w:t>
      </w:r>
      <w:bookmarkEnd w:id="23"/>
      <w:r w:rsidRPr="003D1EEB">
        <w:rPr>
          <w:rFonts w:ascii="Arial" w:hAnsi="Arial" w:cs="Arial"/>
          <w:sz w:val="20"/>
          <w:szCs w:val="20"/>
        </w:rPr>
        <w:t xml:space="preserve">  </w:t>
      </w:r>
      <w:bookmarkEnd w:id="24"/>
    </w:p>
    <w:p w14:paraId="73054867" w14:textId="35410842" w:rsidR="000D4FDF" w:rsidRPr="003D1EEB" w:rsidRDefault="000D4FDF" w:rsidP="000D4FDF">
      <w:pPr>
        <w:pStyle w:val="uslevel3"/>
        <w:rPr>
          <w:rFonts w:ascii="Arial" w:hAnsi="Arial" w:cs="Arial"/>
          <w:sz w:val="20"/>
          <w:szCs w:val="20"/>
        </w:rPr>
      </w:pPr>
      <w:bookmarkStart w:id="25" w:name="_Ref377649308"/>
      <w:r w:rsidRPr="003D1EEB">
        <w:rPr>
          <w:rFonts w:ascii="Arial" w:hAnsi="Arial" w:cs="Arial"/>
          <w:sz w:val="20"/>
          <w:szCs w:val="20"/>
        </w:rPr>
        <w:t xml:space="preserve">Unless otherwise specified in the Statement of Work, upon installation of the Deliverables, Acceptance Tests will be conducted as set forth in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_Ref419107984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8</w:t>
      </w:r>
      <w:r w:rsidRPr="003D1EEB">
        <w:rPr>
          <w:rFonts w:ascii="Arial" w:hAnsi="Arial" w:cs="Arial"/>
          <w:b/>
          <w:sz w:val="20"/>
          <w:szCs w:val="20"/>
        </w:rPr>
        <w:fldChar w:fldCharType="end"/>
      </w:r>
      <w:r w:rsidRPr="003D1EEB">
        <w:rPr>
          <w:rFonts w:ascii="Arial" w:hAnsi="Arial" w:cs="Arial"/>
          <w:sz w:val="20"/>
          <w:szCs w:val="20"/>
        </w:rPr>
        <w:t xml:space="preserve"> to ensure the Software (except for any issues or defects which are not caused by the Deliverables) operates as required under the Statement of Work, and that the Deliverables conform to the requirements set forth in the Statement of Work, including the applicable Specifications and Documentation.</w:t>
      </w:r>
      <w:bookmarkEnd w:id="25"/>
      <w:r w:rsidRPr="003D1EEB">
        <w:rPr>
          <w:rFonts w:ascii="Arial" w:hAnsi="Arial" w:cs="Arial"/>
          <w:sz w:val="20"/>
          <w:szCs w:val="20"/>
        </w:rPr>
        <w:t xml:space="preserve">  Contractor will triage Software defects as set forth in Section 4.1 above. </w:t>
      </w:r>
    </w:p>
    <w:p w14:paraId="2CB79201" w14:textId="77777777" w:rsidR="000D4FDF" w:rsidRPr="003D1EEB" w:rsidRDefault="000D4FDF" w:rsidP="000D4FDF">
      <w:pPr>
        <w:pStyle w:val="uslevel3"/>
        <w:rPr>
          <w:rFonts w:ascii="Arial" w:hAnsi="Arial" w:cs="Arial"/>
          <w:sz w:val="20"/>
          <w:szCs w:val="20"/>
        </w:rPr>
      </w:pPr>
      <w:bookmarkStart w:id="26" w:name="_Ref417543112"/>
      <w:r w:rsidRPr="003D1EEB">
        <w:rPr>
          <w:rFonts w:ascii="Arial" w:hAnsi="Arial" w:cs="Arial"/>
          <w:sz w:val="20"/>
          <w:szCs w:val="20"/>
        </w:rPr>
        <w:t>All Acceptance Tests will take place at the designated Site(s) in the Operating Environment described in the Statement of Work, commence on the Business Day following installation of the applicable Deliverable and be conducted diligently for up to thirty (30) Business Days, or such other period as may be set forth in the Statement of Work (the “</w:t>
      </w:r>
      <w:r w:rsidRPr="003D1EEB">
        <w:rPr>
          <w:rStyle w:val="Defterm"/>
          <w:rFonts w:ascii="Arial" w:hAnsi="Arial" w:cs="Arial"/>
          <w:sz w:val="20"/>
          <w:szCs w:val="20"/>
        </w:rPr>
        <w:t>Testing Period</w:t>
      </w:r>
      <w:r w:rsidRPr="003D1EEB">
        <w:rPr>
          <w:rFonts w:ascii="Arial" w:hAnsi="Arial" w:cs="Arial"/>
          <w:sz w:val="20"/>
          <w:szCs w:val="20"/>
        </w:rPr>
        <w:t>”).  Acceptance Tests will be conducted by the party responsible as set forth in the Statement of Work or, if the Statement of Work does not specify, the University, provided that:</w:t>
      </w:r>
      <w:bookmarkEnd w:id="26"/>
    </w:p>
    <w:p w14:paraId="1968EA23"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for Acceptance Tests conducted by the University, if requested by the University, Contractor will make suitable Contractor Personnel available to observe or participate in such Acceptance Tests; and</w:t>
      </w:r>
    </w:p>
    <w:p w14:paraId="68EAF5E9"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lastRenderedPageBreak/>
        <w:t>for Acceptance Tests conducted by Contractor, the University has the right to observe or participate in all or any part of such Acceptance Tests.</w:t>
      </w:r>
    </w:p>
    <w:p w14:paraId="18E8EA80" w14:textId="77777777" w:rsidR="000D4FDF" w:rsidRPr="003D1EEB" w:rsidRDefault="000D4FDF" w:rsidP="000D4FDF">
      <w:pPr>
        <w:pStyle w:val="Bodycontinuation"/>
        <w:rPr>
          <w:rFonts w:ascii="Arial" w:hAnsi="Arial" w:cs="Arial"/>
          <w:sz w:val="20"/>
          <w:szCs w:val="20"/>
        </w:rPr>
      </w:pPr>
      <w:r w:rsidRPr="003D1EEB">
        <w:rPr>
          <w:rFonts w:ascii="Arial" w:hAnsi="Arial" w:cs="Arial"/>
          <w:sz w:val="20"/>
          <w:szCs w:val="20"/>
        </w:rPr>
        <w:t>Contractor is solely responsible for all costs and expenses related to Contractor’s performance of, participation in, and observation of Acceptance Testing.</w:t>
      </w:r>
    </w:p>
    <w:p w14:paraId="3A78F7D5" w14:textId="2913AE2E" w:rsidR="000D4FDF" w:rsidRPr="003D1EEB" w:rsidRDefault="000D4FDF" w:rsidP="000D4FDF">
      <w:pPr>
        <w:pStyle w:val="uslevel3"/>
        <w:rPr>
          <w:rFonts w:ascii="Arial" w:hAnsi="Arial" w:cs="Arial"/>
          <w:sz w:val="20"/>
          <w:szCs w:val="20"/>
        </w:rPr>
      </w:pPr>
      <w:bookmarkStart w:id="27" w:name="_Ref417543213"/>
      <w:bookmarkStart w:id="28" w:name="a480882"/>
      <w:r w:rsidRPr="003D1EEB">
        <w:rPr>
          <w:rFonts w:ascii="Arial" w:hAnsi="Arial" w:cs="Arial"/>
          <w:sz w:val="20"/>
          <w:szCs w:val="20"/>
        </w:rPr>
        <w:t>Upon delivery and installation of any Configuration</w:t>
      </w:r>
      <w:r>
        <w:rPr>
          <w:rFonts w:ascii="Arial" w:hAnsi="Arial" w:cs="Arial"/>
          <w:sz w:val="20"/>
          <w:szCs w:val="20"/>
        </w:rPr>
        <w:t>, Customization</w:t>
      </w:r>
      <w:r w:rsidRPr="003D1EEB">
        <w:rPr>
          <w:rFonts w:ascii="Arial" w:hAnsi="Arial" w:cs="Arial"/>
          <w:sz w:val="20"/>
          <w:szCs w:val="20"/>
        </w:rPr>
        <w:t xml:space="preserve"> or API under the Statement of Work, additional Acceptance Tests will be performed on the Software and Deliverables, as a whole, to ensure full operability, integration, and compatibility among all elements of the Software and the respective Deliverables (“</w:t>
      </w:r>
      <w:r w:rsidRPr="003D1EEB">
        <w:rPr>
          <w:rStyle w:val="Defterm"/>
          <w:rFonts w:ascii="Arial" w:hAnsi="Arial" w:cs="Arial"/>
          <w:sz w:val="20"/>
          <w:szCs w:val="20"/>
        </w:rPr>
        <w:t>Integration Testing</w:t>
      </w:r>
      <w:r w:rsidRPr="003D1EEB">
        <w:rPr>
          <w:rFonts w:ascii="Arial" w:hAnsi="Arial" w:cs="Arial"/>
          <w:sz w:val="20"/>
          <w:szCs w:val="20"/>
        </w:rPr>
        <w:t xml:space="preserve">”).  Integration Testing is subject to all procedural and other terms and conditions set forth in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"a293413"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8.1</w:t>
      </w:r>
      <w:r w:rsidRPr="003D1EEB">
        <w:rPr>
          <w:rFonts w:ascii="Arial" w:hAnsi="Arial" w:cs="Arial"/>
          <w:sz w:val="20"/>
          <w:szCs w:val="20"/>
        </w:rPr>
        <w:fldChar w:fldCharType="end"/>
      </w:r>
      <w:r w:rsidRPr="003D1EEB">
        <w:rPr>
          <w:rFonts w:ascii="Arial" w:hAnsi="Arial" w:cs="Arial"/>
          <w:sz w:val="20"/>
          <w:szCs w:val="20"/>
        </w:rPr>
        <w:t xml:space="preserve">,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"a455372"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8.3</w:t>
      </w:r>
      <w:r w:rsidRPr="003D1EEB">
        <w:rPr>
          <w:rFonts w:ascii="Arial" w:hAnsi="Arial" w:cs="Arial"/>
          <w:sz w:val="20"/>
          <w:szCs w:val="20"/>
        </w:rPr>
        <w:fldChar w:fldCharType="end"/>
      </w:r>
      <w:r w:rsidRPr="003D1EEB">
        <w:rPr>
          <w:rFonts w:ascii="Arial" w:hAnsi="Arial" w:cs="Arial"/>
          <w:sz w:val="20"/>
          <w:szCs w:val="20"/>
        </w:rPr>
        <w:t xml:space="preserve">, and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"a350864"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8.4</w:t>
      </w:r>
      <w:r w:rsidRPr="003D1EEB">
        <w:rPr>
          <w:rFonts w:ascii="Arial" w:hAnsi="Arial" w:cs="Arial"/>
          <w:sz w:val="20"/>
          <w:szCs w:val="20"/>
        </w:rPr>
        <w:fldChar w:fldCharType="end"/>
      </w:r>
      <w:r w:rsidRPr="003D1EEB">
        <w:rPr>
          <w:rFonts w:ascii="Arial" w:hAnsi="Arial" w:cs="Arial"/>
          <w:sz w:val="20"/>
          <w:szCs w:val="20"/>
        </w:rPr>
        <w:t>.</w:t>
      </w:r>
      <w:bookmarkEnd w:id="27"/>
      <w:r w:rsidRPr="003D1EEB">
        <w:rPr>
          <w:rFonts w:ascii="Arial" w:hAnsi="Arial" w:cs="Arial"/>
          <w:sz w:val="20"/>
          <w:szCs w:val="20"/>
        </w:rPr>
        <w:t xml:space="preserve">  </w:t>
      </w:r>
      <w:bookmarkEnd w:id="28"/>
    </w:p>
    <w:p w14:paraId="4DC87D38"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The University may suspend Acceptance Tests and the corresponding Testing Period by written notice to Contractor if the University discovers a material </w:t>
      </w:r>
      <w:proofErr w:type="gramStart"/>
      <w:r w:rsidRPr="003D1EEB">
        <w:rPr>
          <w:rFonts w:ascii="Arial" w:hAnsi="Arial" w:cs="Arial"/>
          <w:sz w:val="20"/>
          <w:szCs w:val="20"/>
        </w:rPr>
        <w:t>Non-Conformity</w:t>
      </w:r>
      <w:proofErr w:type="gramEnd"/>
      <w:r w:rsidRPr="003D1EEB">
        <w:rPr>
          <w:rFonts w:ascii="Arial" w:hAnsi="Arial" w:cs="Arial"/>
          <w:sz w:val="20"/>
          <w:szCs w:val="20"/>
        </w:rPr>
        <w:t xml:space="preserve"> in the tested Deliverable or part or feature of such Deliverable that prevents testing from moving forward.  In such event, Contractor will promptly, and in any case within ten (10) Business Days, correct such </w:t>
      </w:r>
      <w:proofErr w:type="gramStart"/>
      <w:r w:rsidRPr="003D1EEB">
        <w:rPr>
          <w:rFonts w:ascii="Arial" w:hAnsi="Arial" w:cs="Arial"/>
          <w:sz w:val="20"/>
          <w:szCs w:val="20"/>
        </w:rPr>
        <w:t>Non-Conformity</w:t>
      </w:r>
      <w:proofErr w:type="gramEnd"/>
      <w:r w:rsidRPr="003D1EEB">
        <w:rPr>
          <w:rFonts w:ascii="Arial" w:hAnsi="Arial" w:cs="Arial"/>
          <w:sz w:val="20"/>
          <w:szCs w:val="20"/>
        </w:rPr>
        <w:t xml:space="preserve"> (or proceed using a work around that has been authorized by the University in writing), whereupon the Acceptance Tests and Testing Period will resume for the balance of the Testing Period.  Notwithstanding the foregoing, any work around accepted by the University must be fully resolved prior to expiration of the Warranty Period, at no cost to the University. </w:t>
      </w:r>
    </w:p>
    <w:p w14:paraId="1F78BB31" w14:textId="77777777" w:rsidR="000D4FDF" w:rsidRPr="003D1EEB" w:rsidRDefault="000D4FDF" w:rsidP="000D4FDF">
      <w:pPr>
        <w:pStyle w:val="uslevel2"/>
        <w:rPr>
          <w:rFonts w:ascii="Arial" w:hAnsi="Arial" w:cs="Arial"/>
          <w:sz w:val="20"/>
          <w:szCs w:val="20"/>
        </w:rPr>
      </w:pPr>
      <w:bookmarkStart w:id="29" w:name="_Ref377649187"/>
      <w:r w:rsidRPr="003D1EEB">
        <w:rPr>
          <w:rFonts w:ascii="Arial" w:hAnsi="Arial" w:cs="Arial"/>
          <w:sz w:val="20"/>
          <w:szCs w:val="20"/>
          <w:u w:val="single"/>
        </w:rPr>
        <w:t>Notices of Completion, Non-Conformities, and Acceptance</w:t>
      </w:r>
      <w:r w:rsidRPr="003D1EEB">
        <w:rPr>
          <w:rFonts w:ascii="Arial" w:hAnsi="Arial" w:cs="Arial"/>
          <w:sz w:val="20"/>
          <w:szCs w:val="20"/>
        </w:rPr>
        <w:t xml:space="preserve">.  Within fifteen (15) Business Days following the completion of any Acceptance Tests, including any Integration Testing, the party responsible for conducting the tests will prepare and provide to the other party written notice of the completion of the tests.  Such notice must include a report describing in reasonable detail the tests conducted and the results of such tests, including any uncorrected </w:t>
      </w:r>
      <w:proofErr w:type="gramStart"/>
      <w:r w:rsidRPr="003D1EEB">
        <w:rPr>
          <w:rFonts w:ascii="Arial" w:hAnsi="Arial" w:cs="Arial"/>
          <w:sz w:val="20"/>
          <w:szCs w:val="20"/>
        </w:rPr>
        <w:t>Non-Conformity</w:t>
      </w:r>
      <w:proofErr w:type="gramEnd"/>
      <w:r w:rsidRPr="003D1EEB">
        <w:rPr>
          <w:rFonts w:ascii="Arial" w:hAnsi="Arial" w:cs="Arial"/>
          <w:sz w:val="20"/>
          <w:szCs w:val="20"/>
        </w:rPr>
        <w:t xml:space="preserve"> in the tested Deliverables.</w:t>
      </w:r>
      <w:bookmarkEnd w:id="29"/>
    </w:p>
    <w:p w14:paraId="75B20537" w14:textId="0A34B95E" w:rsidR="000D4FDF" w:rsidRPr="003D1EEB" w:rsidRDefault="000D4FDF" w:rsidP="000D4FDF">
      <w:pPr>
        <w:pStyle w:val="uslevel3"/>
        <w:rPr>
          <w:rFonts w:ascii="Arial" w:hAnsi="Arial" w:cs="Arial"/>
          <w:sz w:val="20"/>
          <w:szCs w:val="20"/>
        </w:rPr>
      </w:pPr>
      <w:bookmarkStart w:id="30" w:name="a316357"/>
      <w:r w:rsidRPr="003D1EEB">
        <w:rPr>
          <w:rFonts w:ascii="Arial" w:hAnsi="Arial" w:cs="Arial"/>
          <w:sz w:val="20"/>
          <w:szCs w:val="20"/>
        </w:rPr>
        <w:t xml:space="preserve">If such notice is provided by either party and identifies any Non-Conformities, the parties’ rights, remedies, and obligations will be as set forth in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"a455372"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8.3</w:t>
      </w:r>
      <w:r w:rsidRPr="003D1EEB">
        <w:rPr>
          <w:rFonts w:ascii="Arial" w:hAnsi="Arial" w:cs="Arial"/>
          <w:sz w:val="20"/>
          <w:szCs w:val="20"/>
        </w:rPr>
        <w:fldChar w:fldCharType="end"/>
      </w:r>
      <w:r w:rsidRPr="003D1EEB">
        <w:rPr>
          <w:rFonts w:ascii="Arial" w:hAnsi="Arial" w:cs="Arial"/>
          <w:sz w:val="20"/>
          <w:szCs w:val="20"/>
        </w:rPr>
        <w:t xml:space="preserve"> and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"a350864"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8.4</w:t>
      </w:r>
      <w:r w:rsidRPr="003D1EEB">
        <w:rPr>
          <w:rFonts w:ascii="Arial" w:hAnsi="Arial" w:cs="Arial"/>
          <w:sz w:val="20"/>
          <w:szCs w:val="20"/>
        </w:rPr>
        <w:fldChar w:fldCharType="end"/>
      </w:r>
      <w:r w:rsidRPr="003D1EEB">
        <w:rPr>
          <w:rFonts w:ascii="Arial" w:hAnsi="Arial" w:cs="Arial"/>
          <w:sz w:val="20"/>
          <w:szCs w:val="20"/>
        </w:rPr>
        <w:t xml:space="preserve">. </w:t>
      </w:r>
      <w:bookmarkEnd w:id="30"/>
    </w:p>
    <w:p w14:paraId="497EF495" w14:textId="77777777" w:rsidR="000D4FDF" w:rsidRPr="003D1EEB" w:rsidRDefault="000D4FDF" w:rsidP="000D4FDF">
      <w:pPr>
        <w:pStyle w:val="uslevel3"/>
        <w:rPr>
          <w:rFonts w:ascii="Arial" w:hAnsi="Arial" w:cs="Arial"/>
          <w:sz w:val="20"/>
          <w:szCs w:val="20"/>
        </w:rPr>
      </w:pPr>
      <w:bookmarkStart w:id="31" w:name="a659989"/>
      <w:r w:rsidRPr="003D1EEB">
        <w:rPr>
          <w:rFonts w:ascii="Arial" w:hAnsi="Arial" w:cs="Arial"/>
          <w:sz w:val="20"/>
          <w:szCs w:val="20"/>
        </w:rPr>
        <w:t xml:space="preserve">If such notice is provided by the University, is signed by the University’s Program Manager and Project Manager, and identifies no </w:t>
      </w:r>
      <w:proofErr w:type="gramStart"/>
      <w:r w:rsidRPr="003D1EEB">
        <w:rPr>
          <w:rFonts w:ascii="Arial" w:hAnsi="Arial" w:cs="Arial"/>
          <w:sz w:val="20"/>
          <w:szCs w:val="20"/>
        </w:rPr>
        <w:t>Non-Conformities</w:t>
      </w:r>
      <w:proofErr w:type="gramEnd"/>
      <w:r w:rsidRPr="003D1EEB">
        <w:rPr>
          <w:rFonts w:ascii="Arial" w:hAnsi="Arial" w:cs="Arial"/>
          <w:sz w:val="20"/>
          <w:szCs w:val="20"/>
        </w:rPr>
        <w:t>, such notice constitutes the University's Acceptance of such Deliverable.</w:t>
      </w:r>
      <w:bookmarkEnd w:id="31"/>
    </w:p>
    <w:p w14:paraId="2679DDA9" w14:textId="77777777" w:rsidR="000D4FDF" w:rsidRPr="003D1EEB" w:rsidRDefault="000D4FDF" w:rsidP="000D4FDF">
      <w:pPr>
        <w:pStyle w:val="uslevel3"/>
        <w:rPr>
          <w:rFonts w:ascii="Arial" w:hAnsi="Arial" w:cs="Arial"/>
          <w:sz w:val="20"/>
          <w:szCs w:val="20"/>
        </w:rPr>
      </w:pPr>
      <w:bookmarkStart w:id="32" w:name="a626677"/>
      <w:r w:rsidRPr="003D1EEB">
        <w:rPr>
          <w:rFonts w:ascii="Arial" w:hAnsi="Arial" w:cs="Arial"/>
          <w:sz w:val="20"/>
          <w:szCs w:val="20"/>
        </w:rPr>
        <w:t xml:space="preserve">If such notice is provided by Contractor and identifies no Non-Conformities, the University will have thirty (30) Business Days to use such Deliverable in the Operating Environment and determine, pursuant to the Specifications and Documentation, whether the Deliverable contains no </w:t>
      </w:r>
      <w:proofErr w:type="gramStart"/>
      <w:r w:rsidRPr="003D1EEB">
        <w:rPr>
          <w:rFonts w:ascii="Arial" w:hAnsi="Arial" w:cs="Arial"/>
          <w:sz w:val="20"/>
          <w:szCs w:val="20"/>
        </w:rPr>
        <w:t>Non-Conformities</w:t>
      </w:r>
      <w:proofErr w:type="gramEnd"/>
      <w:r w:rsidRPr="003D1EEB">
        <w:rPr>
          <w:rFonts w:ascii="Arial" w:hAnsi="Arial" w:cs="Arial"/>
          <w:sz w:val="20"/>
          <w:szCs w:val="20"/>
        </w:rPr>
        <w:t>, on the completion of which the University will, as appropriate:</w:t>
      </w:r>
      <w:bookmarkEnd w:id="32"/>
    </w:p>
    <w:p w14:paraId="2C395498" w14:textId="68C8E898" w:rsidR="000D4FDF" w:rsidRPr="003D1EEB" w:rsidRDefault="000D4FDF" w:rsidP="000D4FDF">
      <w:pPr>
        <w:pStyle w:val="uslevel4"/>
        <w:rPr>
          <w:rFonts w:ascii="Arial" w:hAnsi="Arial" w:cs="Arial"/>
          <w:sz w:val="20"/>
          <w:szCs w:val="20"/>
        </w:rPr>
      </w:pPr>
      <w:bookmarkStart w:id="33" w:name="_Ref377649356"/>
      <w:r w:rsidRPr="003D1EEB">
        <w:rPr>
          <w:rFonts w:ascii="Arial" w:hAnsi="Arial" w:cs="Arial"/>
          <w:sz w:val="20"/>
          <w:szCs w:val="20"/>
        </w:rPr>
        <w:t xml:space="preserve">notify Contractor in writing of Non-Conformities the University has observed in the  Deliverable, and of the University’s non-acceptance thereof, whereupon the parties’ rights, remedies and obligations will be as set forth in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"a455372"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8.3</w:t>
      </w:r>
      <w:r w:rsidRPr="003D1EEB">
        <w:rPr>
          <w:rFonts w:ascii="Arial" w:hAnsi="Arial" w:cs="Arial"/>
          <w:sz w:val="20"/>
          <w:szCs w:val="20"/>
        </w:rPr>
        <w:fldChar w:fldCharType="end"/>
      </w:r>
      <w:r w:rsidRPr="003D1EEB">
        <w:rPr>
          <w:rFonts w:ascii="Arial" w:hAnsi="Arial" w:cs="Arial"/>
          <w:sz w:val="20"/>
          <w:szCs w:val="20"/>
        </w:rPr>
        <w:t xml:space="preserve"> and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"a350864"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8.4</w:t>
      </w:r>
      <w:r w:rsidRPr="003D1EEB">
        <w:rPr>
          <w:rFonts w:ascii="Arial" w:hAnsi="Arial" w:cs="Arial"/>
          <w:sz w:val="20"/>
          <w:szCs w:val="20"/>
        </w:rPr>
        <w:fldChar w:fldCharType="end"/>
      </w:r>
      <w:r w:rsidRPr="003D1EEB">
        <w:rPr>
          <w:rFonts w:ascii="Arial" w:hAnsi="Arial" w:cs="Arial"/>
          <w:sz w:val="20"/>
          <w:szCs w:val="20"/>
        </w:rPr>
        <w:t>; or</w:t>
      </w:r>
      <w:bookmarkEnd w:id="33"/>
      <w:r w:rsidRPr="003D1EEB">
        <w:rPr>
          <w:rFonts w:ascii="Arial" w:hAnsi="Arial" w:cs="Arial"/>
          <w:sz w:val="20"/>
          <w:szCs w:val="20"/>
        </w:rPr>
        <w:t xml:space="preserve"> </w:t>
      </w:r>
    </w:p>
    <w:p w14:paraId="2E6F078A" w14:textId="77777777" w:rsidR="000D4FDF" w:rsidRPr="003D1EEB" w:rsidRDefault="000D4FDF" w:rsidP="000D4FDF">
      <w:pPr>
        <w:pStyle w:val="uslevel4"/>
        <w:rPr>
          <w:rFonts w:ascii="Arial" w:hAnsi="Arial" w:cs="Arial"/>
          <w:sz w:val="20"/>
          <w:szCs w:val="20"/>
        </w:rPr>
      </w:pPr>
      <w:bookmarkStart w:id="34" w:name="a695313"/>
      <w:bookmarkStart w:id="35" w:name="_Ref485106807"/>
      <w:r w:rsidRPr="003D1EEB">
        <w:rPr>
          <w:rFonts w:ascii="Arial" w:hAnsi="Arial" w:cs="Arial"/>
          <w:sz w:val="20"/>
          <w:szCs w:val="20"/>
        </w:rPr>
        <w:t xml:space="preserve">provide Contractor with a written notice of its Acceptance of such Deliverable, which must be signed by the University’s </w:t>
      </w:r>
      <w:bookmarkEnd w:id="34"/>
      <w:r w:rsidRPr="003D1EEB">
        <w:rPr>
          <w:rFonts w:ascii="Arial" w:hAnsi="Arial" w:cs="Arial"/>
          <w:sz w:val="20"/>
          <w:szCs w:val="20"/>
        </w:rPr>
        <w:t>Program Manager and Project Manager.</w:t>
      </w:r>
      <w:bookmarkEnd w:id="35"/>
    </w:p>
    <w:p w14:paraId="7480F513" w14:textId="77777777" w:rsidR="000D4FDF" w:rsidRPr="003D1EEB" w:rsidRDefault="000D4FDF" w:rsidP="000D4FDF">
      <w:pPr>
        <w:pStyle w:val="uslevel2"/>
        <w:rPr>
          <w:rFonts w:ascii="Arial" w:hAnsi="Arial" w:cs="Arial"/>
          <w:sz w:val="20"/>
          <w:szCs w:val="20"/>
        </w:rPr>
      </w:pPr>
      <w:bookmarkStart w:id="36" w:name="a455372"/>
      <w:r w:rsidRPr="003D1EEB">
        <w:rPr>
          <w:rFonts w:ascii="Arial" w:hAnsi="Arial" w:cs="Arial"/>
          <w:sz w:val="20"/>
          <w:szCs w:val="20"/>
          <w:u w:val="single"/>
        </w:rPr>
        <w:lastRenderedPageBreak/>
        <w:t>Failure of Acceptance Tests</w:t>
      </w:r>
      <w:r w:rsidRPr="003D1EEB">
        <w:rPr>
          <w:rFonts w:ascii="Arial" w:hAnsi="Arial" w:cs="Arial"/>
          <w:sz w:val="20"/>
          <w:szCs w:val="20"/>
        </w:rPr>
        <w:t xml:space="preserve">.  If Acceptance Tests identify any Non-Conformities, Contractor, at Contractor’s sole cost and expense, will remedy all such </w:t>
      </w:r>
      <w:proofErr w:type="gramStart"/>
      <w:r w:rsidRPr="003D1EEB">
        <w:rPr>
          <w:rFonts w:ascii="Arial" w:hAnsi="Arial" w:cs="Arial"/>
          <w:sz w:val="20"/>
          <w:szCs w:val="20"/>
        </w:rPr>
        <w:t>Non-Conformities</w:t>
      </w:r>
      <w:proofErr w:type="gramEnd"/>
      <w:r w:rsidRPr="003D1EEB">
        <w:rPr>
          <w:rFonts w:ascii="Arial" w:hAnsi="Arial" w:cs="Arial"/>
          <w:sz w:val="20"/>
          <w:szCs w:val="20"/>
        </w:rPr>
        <w:t xml:space="preserve"> and re-deliver the Deliverables, in accordance with the requirements set forth in the Statement of Work.  Redelivery will occur as promptly as commercially possible and, in any case, within thirty (30) Business Days following, as applicable, Contractor’s:</w:t>
      </w:r>
      <w:bookmarkEnd w:id="36"/>
    </w:p>
    <w:p w14:paraId="1246BFBC"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completion of such Acceptance Tests, in the case of Acceptance Tests conducted by Contractor; or</w:t>
      </w:r>
    </w:p>
    <w:p w14:paraId="3F363D14" w14:textId="3B9BA312"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receipt of the University’s notice under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_Ref377649308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8.1(a)</w:t>
      </w:r>
      <w:r w:rsidRPr="003D1EEB">
        <w:rPr>
          <w:rFonts w:ascii="Arial" w:hAnsi="Arial" w:cs="Arial"/>
          <w:b/>
          <w:sz w:val="20"/>
          <w:szCs w:val="20"/>
        </w:rPr>
        <w:fldChar w:fldCharType="end"/>
      </w:r>
      <w:r w:rsidRPr="003D1EEB">
        <w:rPr>
          <w:rFonts w:ascii="Arial" w:hAnsi="Arial" w:cs="Arial"/>
          <w:b/>
          <w:sz w:val="20"/>
          <w:szCs w:val="20"/>
        </w:rPr>
        <w:t xml:space="preserve"> </w:t>
      </w:r>
      <w:r w:rsidRPr="003D1EEB">
        <w:rPr>
          <w:rFonts w:ascii="Arial" w:hAnsi="Arial" w:cs="Arial"/>
          <w:sz w:val="20"/>
          <w:szCs w:val="20"/>
        </w:rPr>
        <w:t>or</w:t>
      </w:r>
      <w:r w:rsidRPr="003D1EEB">
        <w:rPr>
          <w:rFonts w:ascii="Arial" w:hAnsi="Arial" w:cs="Arial"/>
          <w:b/>
          <w:sz w:val="20"/>
          <w:szCs w:val="20"/>
        </w:rPr>
        <w:t xml:space="preserve"> Section </w:t>
      </w:r>
      <w:r w:rsidRPr="003D1EEB">
        <w:rPr>
          <w:rFonts w:ascii="Arial" w:hAnsi="Arial" w:cs="Arial"/>
          <w:b/>
          <w:sz w:val="20"/>
          <w:szCs w:val="20"/>
        </w:rPr>
        <w:fldChar w:fldCharType="begin"/>
      </w:r>
      <w:r w:rsidRPr="003D1EEB">
        <w:rPr>
          <w:rFonts w:ascii="Arial" w:hAnsi="Arial" w:cs="Arial"/>
          <w:b/>
          <w:sz w:val="20"/>
          <w:szCs w:val="20"/>
        </w:rPr>
        <w:instrText xml:space="preserve"> REF _Ref377649356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8.2(c)(</w:t>
      </w:r>
      <w:proofErr w:type="spellStart"/>
      <w:r w:rsidR="002E1F6B">
        <w:rPr>
          <w:rFonts w:ascii="Arial" w:hAnsi="Arial" w:cs="Arial"/>
          <w:b/>
          <w:sz w:val="20"/>
          <w:szCs w:val="20"/>
        </w:rPr>
        <w:t>i</w:t>
      </w:r>
      <w:proofErr w:type="spellEnd"/>
      <w:r w:rsidR="002E1F6B">
        <w:rPr>
          <w:rFonts w:ascii="Arial" w:hAnsi="Arial" w:cs="Arial"/>
          <w:b/>
          <w:sz w:val="20"/>
          <w:szCs w:val="20"/>
        </w:rPr>
        <w:t>)</w:t>
      </w:r>
      <w:r w:rsidRPr="003D1EEB">
        <w:rPr>
          <w:rFonts w:ascii="Arial" w:hAnsi="Arial" w:cs="Arial"/>
          <w:b/>
          <w:sz w:val="20"/>
          <w:szCs w:val="20"/>
        </w:rPr>
        <w:fldChar w:fldCharType="end"/>
      </w:r>
      <w:r w:rsidRPr="003D1EEB">
        <w:rPr>
          <w:rFonts w:ascii="Arial" w:hAnsi="Arial" w:cs="Arial"/>
          <w:sz w:val="20"/>
          <w:szCs w:val="20"/>
        </w:rPr>
        <w:t>,</w:t>
      </w:r>
      <w:r w:rsidRPr="003D1EEB">
        <w:rPr>
          <w:rFonts w:ascii="Arial" w:hAnsi="Arial" w:cs="Arial"/>
          <w:b/>
          <w:sz w:val="20"/>
          <w:szCs w:val="20"/>
        </w:rPr>
        <w:t xml:space="preserve"> </w:t>
      </w:r>
      <w:r w:rsidRPr="003D1EEB">
        <w:rPr>
          <w:rFonts w:ascii="Arial" w:hAnsi="Arial" w:cs="Arial"/>
          <w:sz w:val="20"/>
          <w:szCs w:val="20"/>
        </w:rPr>
        <w:t>identifying any Non-Conformities.</w:t>
      </w:r>
    </w:p>
    <w:p w14:paraId="1ED2016F" w14:textId="77777777" w:rsidR="000D4FDF" w:rsidRPr="003D1EEB" w:rsidRDefault="000D4FDF" w:rsidP="000D4FDF">
      <w:pPr>
        <w:pStyle w:val="uslevel2"/>
        <w:rPr>
          <w:rFonts w:ascii="Arial" w:hAnsi="Arial" w:cs="Arial"/>
          <w:sz w:val="20"/>
          <w:szCs w:val="20"/>
        </w:rPr>
      </w:pPr>
      <w:bookmarkStart w:id="37" w:name="a350864"/>
      <w:r w:rsidRPr="003D1EEB">
        <w:rPr>
          <w:rFonts w:ascii="Arial" w:hAnsi="Arial" w:cs="Arial"/>
          <w:sz w:val="20"/>
          <w:szCs w:val="20"/>
          <w:u w:val="single"/>
        </w:rPr>
        <w:t>Repeated Failure of Acceptance Tests</w:t>
      </w:r>
      <w:r w:rsidRPr="003D1EEB">
        <w:rPr>
          <w:rFonts w:ascii="Arial" w:hAnsi="Arial" w:cs="Arial"/>
          <w:sz w:val="20"/>
          <w:szCs w:val="20"/>
        </w:rPr>
        <w:t>.  If Acceptance Tests identify any Non-Conformity in any Deliverable after a second or subsequent delivery of such Deliverable, or Contractor fails to re-deliver the Deliverable on a timely basis, the University may, in its sole discretion, by written notice to Contractor:</w:t>
      </w:r>
      <w:bookmarkEnd w:id="37"/>
    </w:p>
    <w:p w14:paraId="798DB8A4" w14:textId="0F6F5949"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continue the process set forth in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_Ref419107984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8</w:t>
      </w:r>
      <w:r w:rsidRPr="003D1EEB">
        <w:rPr>
          <w:rFonts w:ascii="Arial" w:hAnsi="Arial" w:cs="Arial"/>
          <w:b/>
          <w:sz w:val="20"/>
          <w:szCs w:val="20"/>
        </w:rPr>
        <w:fldChar w:fldCharType="end"/>
      </w:r>
      <w:r w:rsidRPr="003D1EEB">
        <w:rPr>
          <w:rFonts w:ascii="Arial" w:hAnsi="Arial" w:cs="Arial"/>
          <w:sz w:val="20"/>
          <w:szCs w:val="20"/>
        </w:rPr>
        <w:t>;</w:t>
      </w:r>
    </w:p>
    <w:p w14:paraId="4CF16A0E"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accept the Deliverable as a nonconforming deliverable, in which case the Fees for such Deliverable will be reduced equitably to reflect the value of the Deliverable as received relative to the value of the Deliverable had it conformed; such partial acceptance shall be administered through a Change Notice; or </w:t>
      </w:r>
    </w:p>
    <w:p w14:paraId="647E8C4D" w14:textId="2FC0F8F0"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deem the failure to be a non-curable material breach of this Contract and the Statement of Work and terminate this Contract for cause in accordance with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_Ref383161045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18.1</w:t>
      </w:r>
      <w:r w:rsidRPr="003D1EEB">
        <w:rPr>
          <w:rFonts w:ascii="Arial" w:hAnsi="Arial" w:cs="Arial"/>
          <w:b/>
          <w:sz w:val="20"/>
          <w:szCs w:val="20"/>
        </w:rPr>
        <w:fldChar w:fldCharType="end"/>
      </w:r>
      <w:r w:rsidRPr="003D1EEB">
        <w:rPr>
          <w:rFonts w:ascii="Arial" w:hAnsi="Arial" w:cs="Arial"/>
          <w:sz w:val="20"/>
          <w:szCs w:val="20"/>
        </w:rPr>
        <w:t xml:space="preserve">. </w:t>
      </w:r>
    </w:p>
    <w:p w14:paraId="65D9516B" w14:textId="77777777" w:rsidR="000D4FDF" w:rsidRPr="003D1EEB" w:rsidRDefault="000D4FDF" w:rsidP="000D4FDF">
      <w:pPr>
        <w:pStyle w:val="uslevel2"/>
        <w:rPr>
          <w:rFonts w:ascii="Arial" w:hAnsi="Arial" w:cs="Arial"/>
          <w:sz w:val="20"/>
          <w:szCs w:val="20"/>
        </w:rPr>
      </w:pPr>
      <w:bookmarkStart w:id="38" w:name="a992636"/>
      <w:bookmarkStart w:id="39" w:name="_Ref417543271"/>
      <w:r w:rsidRPr="003D1EEB">
        <w:rPr>
          <w:rFonts w:ascii="Arial" w:hAnsi="Arial" w:cs="Arial"/>
          <w:sz w:val="20"/>
          <w:szCs w:val="20"/>
          <w:u w:val="single"/>
        </w:rPr>
        <w:t>Acceptance</w:t>
      </w:r>
      <w:r w:rsidRPr="003D1EEB">
        <w:rPr>
          <w:rFonts w:ascii="Arial" w:hAnsi="Arial" w:cs="Arial"/>
          <w:sz w:val="20"/>
          <w:szCs w:val="20"/>
        </w:rPr>
        <w:t>.  Acceptance (“</w:t>
      </w:r>
      <w:r w:rsidRPr="003D1EEB">
        <w:rPr>
          <w:rStyle w:val="Defterm"/>
          <w:rFonts w:ascii="Arial" w:hAnsi="Arial" w:cs="Arial"/>
          <w:sz w:val="20"/>
          <w:szCs w:val="20"/>
        </w:rPr>
        <w:t>Acceptance</w:t>
      </w:r>
      <w:r w:rsidRPr="003D1EEB">
        <w:rPr>
          <w:rFonts w:ascii="Arial" w:hAnsi="Arial" w:cs="Arial"/>
          <w:sz w:val="20"/>
          <w:szCs w:val="20"/>
        </w:rPr>
        <w:t>”) of each Deliverable (subject, where applicable, to the University’s right to Integration Testing) will occur on the date that is the earliest of</w:t>
      </w:r>
      <w:bookmarkEnd w:id="38"/>
      <w:r w:rsidRPr="003D1EEB">
        <w:rPr>
          <w:rFonts w:ascii="Arial" w:hAnsi="Arial" w:cs="Arial"/>
          <w:sz w:val="20"/>
          <w:szCs w:val="20"/>
        </w:rPr>
        <w:t xml:space="preserve"> the University’s delivery of:</w:t>
      </w:r>
      <w:bookmarkEnd w:id="39"/>
    </w:p>
    <w:p w14:paraId="5D1561D7" w14:textId="5AF4A2BF"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the University’s delivery of a notice accepting such Deliverable under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a659989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8.2(b)</w:t>
      </w:r>
      <w:r w:rsidRPr="003D1EEB">
        <w:rPr>
          <w:rFonts w:ascii="Arial" w:hAnsi="Arial" w:cs="Arial"/>
          <w:b/>
          <w:sz w:val="20"/>
          <w:szCs w:val="20"/>
        </w:rPr>
        <w:fldChar w:fldCharType="end"/>
      </w:r>
      <w:r w:rsidRPr="003D1EEB">
        <w:rPr>
          <w:rFonts w:ascii="Arial" w:hAnsi="Arial" w:cs="Arial"/>
          <w:sz w:val="20"/>
          <w:szCs w:val="20"/>
        </w:rPr>
        <w:t xml:space="preserve">, or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_Ref485106807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8.2(c)(ii)</w:t>
      </w:r>
      <w:r w:rsidRPr="003D1EEB">
        <w:rPr>
          <w:rFonts w:ascii="Arial" w:hAnsi="Arial" w:cs="Arial"/>
          <w:b/>
          <w:sz w:val="20"/>
          <w:szCs w:val="20"/>
        </w:rPr>
        <w:fldChar w:fldCharType="end"/>
      </w:r>
      <w:r w:rsidRPr="003D1EEB">
        <w:rPr>
          <w:rFonts w:ascii="Arial" w:hAnsi="Arial" w:cs="Arial"/>
          <w:b/>
          <w:sz w:val="20"/>
          <w:szCs w:val="20"/>
        </w:rPr>
        <w:t>;</w:t>
      </w:r>
    </w:p>
    <w:p w14:paraId="18576B7F"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solely if the University is responsible for performing such Acceptance Tests or Integration Testing, five (5) Business Days after expiration of the Testing Period if the University has not notified Contractor of one or more Non-Conformities prior to such date; or</w:t>
      </w:r>
    </w:p>
    <w:p w14:paraId="6CC39A4F" w14:textId="0498CBF2"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solely if Contractor is responsible for performing such Acceptance Tests or Integration Tests, the number of days specified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a626677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8.2(c)</w:t>
      </w:r>
      <w:r w:rsidRPr="003D1EEB">
        <w:rPr>
          <w:rFonts w:ascii="Arial" w:hAnsi="Arial" w:cs="Arial"/>
          <w:b/>
          <w:sz w:val="20"/>
          <w:szCs w:val="20"/>
        </w:rPr>
        <w:fldChar w:fldCharType="end"/>
      </w:r>
      <w:r w:rsidRPr="003D1EEB">
        <w:rPr>
          <w:rFonts w:ascii="Arial" w:hAnsi="Arial" w:cs="Arial"/>
          <w:sz w:val="20"/>
          <w:szCs w:val="20"/>
        </w:rPr>
        <w:t xml:space="preserve"> after the University receives Contractors Notice of Completion, if the University fails to respond to such Notice of Completion prior to such date.</w:t>
      </w:r>
    </w:p>
    <w:p w14:paraId="2703CB3A" w14:textId="77777777" w:rsidR="000D4FDF" w:rsidRPr="003D1EEB" w:rsidRDefault="000D4FDF" w:rsidP="000D4FDF">
      <w:pPr>
        <w:pStyle w:val="uslevel1"/>
        <w:rPr>
          <w:rFonts w:ascii="Arial" w:hAnsi="Arial" w:cs="Arial"/>
          <w:sz w:val="20"/>
          <w:szCs w:val="20"/>
        </w:rPr>
      </w:pPr>
      <w:r w:rsidRPr="003D1EEB">
        <w:rPr>
          <w:rFonts w:ascii="Arial" w:hAnsi="Arial" w:cs="Arial"/>
          <w:b/>
          <w:sz w:val="20"/>
          <w:szCs w:val="20"/>
        </w:rPr>
        <w:t>Training</w:t>
      </w:r>
      <w:r w:rsidRPr="003D1EEB">
        <w:rPr>
          <w:rFonts w:ascii="Arial" w:hAnsi="Arial" w:cs="Arial"/>
          <w:sz w:val="20"/>
          <w:szCs w:val="20"/>
        </w:rPr>
        <w:t xml:space="preserve">. Contractor shall provide, at no additional charge, training on all uses of the Software and Deliverables permitted hereunder in accordance with the times, locations and other terms set forth in the Statement of Work.  Upon the University's request, Contractor shall timely provide training for additional Authorized Users or other additional training on all uses of the Software and Deliverables for which the </w:t>
      </w:r>
      <w:r w:rsidRPr="003D1EEB">
        <w:rPr>
          <w:rFonts w:ascii="Arial" w:hAnsi="Arial" w:cs="Arial"/>
          <w:sz w:val="20"/>
          <w:szCs w:val="20"/>
        </w:rPr>
        <w:lastRenderedPageBreak/>
        <w:t>University requests such training, at such reasonable times and locations and pursuant to such rates and other terms as are set forth in the Pricing Schedule.</w:t>
      </w:r>
      <w:bookmarkEnd w:id="12"/>
      <w:r w:rsidRPr="003D1EEB">
        <w:rPr>
          <w:rFonts w:ascii="Arial" w:hAnsi="Arial" w:cs="Arial"/>
          <w:sz w:val="20"/>
          <w:szCs w:val="20"/>
        </w:rPr>
        <w:t xml:space="preserve"> </w:t>
      </w:r>
    </w:p>
    <w:p w14:paraId="57983394" w14:textId="77777777" w:rsidR="000D4FDF" w:rsidRPr="003D1EEB" w:rsidRDefault="000D4FDF" w:rsidP="000D4FDF">
      <w:pPr>
        <w:pStyle w:val="uslevel1"/>
        <w:rPr>
          <w:rFonts w:ascii="Arial" w:hAnsi="Arial" w:cs="Arial"/>
          <w:sz w:val="20"/>
          <w:szCs w:val="20"/>
        </w:rPr>
      </w:pPr>
      <w:bookmarkStart w:id="40" w:name="a111830"/>
      <w:r w:rsidRPr="003D1EEB">
        <w:rPr>
          <w:rFonts w:ascii="Arial" w:hAnsi="Arial" w:cs="Arial"/>
          <w:b/>
          <w:sz w:val="20"/>
          <w:szCs w:val="20"/>
        </w:rPr>
        <w:t>Fees</w:t>
      </w:r>
      <w:bookmarkEnd w:id="40"/>
    </w:p>
    <w:p w14:paraId="04FFA7DC" w14:textId="1E57B829" w:rsidR="000D4FDF" w:rsidRPr="003D1EEB" w:rsidRDefault="000D4FDF" w:rsidP="000D4FDF">
      <w:pPr>
        <w:pStyle w:val="uslevel2"/>
        <w:rPr>
          <w:rFonts w:ascii="Arial" w:hAnsi="Arial" w:cs="Arial"/>
          <w:sz w:val="20"/>
          <w:szCs w:val="20"/>
        </w:rPr>
      </w:pPr>
      <w:bookmarkStart w:id="41" w:name="_Ref419109260"/>
      <w:r w:rsidRPr="003D1EEB">
        <w:rPr>
          <w:rFonts w:ascii="Arial" w:hAnsi="Arial" w:cs="Arial"/>
          <w:sz w:val="20"/>
          <w:szCs w:val="20"/>
          <w:u w:val="single"/>
        </w:rPr>
        <w:t>Fees</w:t>
      </w:r>
      <w:r w:rsidRPr="003D1EEB">
        <w:rPr>
          <w:rFonts w:ascii="Arial" w:hAnsi="Arial" w:cs="Arial"/>
          <w:sz w:val="20"/>
          <w:szCs w:val="20"/>
        </w:rPr>
        <w:t xml:space="preserve">.  In consideration of, and as payment in full for, Contractor’s provision of Services as provided in this Contract and the Statement of Work, the University shall pay to Contractor the fees set forth on the Pricing Schedule, subject to and in accordance with the terms and conditions of this Contract, including the applicable timetable and other provisions of the Statement of Work and this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"a111830"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10</w:t>
      </w:r>
      <w:r w:rsidRPr="003D1EEB">
        <w:rPr>
          <w:rFonts w:ascii="Arial" w:hAnsi="Arial" w:cs="Arial"/>
          <w:sz w:val="20"/>
          <w:szCs w:val="20"/>
        </w:rPr>
        <w:fldChar w:fldCharType="end"/>
      </w:r>
      <w:bookmarkEnd w:id="41"/>
      <w:r w:rsidRPr="003D1EEB">
        <w:rPr>
          <w:rFonts w:ascii="Arial" w:hAnsi="Arial" w:cs="Arial"/>
          <w:sz w:val="20"/>
          <w:szCs w:val="20"/>
        </w:rPr>
        <w:t xml:space="preserve">. </w:t>
      </w:r>
    </w:p>
    <w:p w14:paraId="5ED75665" w14:textId="77777777" w:rsidR="000D4FDF" w:rsidRPr="003D1EEB" w:rsidRDefault="000D4FDF" w:rsidP="000D4FDF">
      <w:pPr>
        <w:pStyle w:val="uslevel2"/>
        <w:rPr>
          <w:rFonts w:ascii="Arial" w:hAnsi="Arial" w:cs="Arial"/>
          <w:sz w:val="20"/>
          <w:szCs w:val="20"/>
        </w:rPr>
      </w:pPr>
      <w:bookmarkStart w:id="42" w:name="_Ref422127851"/>
      <w:r w:rsidRPr="003D1EEB">
        <w:rPr>
          <w:rFonts w:ascii="Arial" w:hAnsi="Arial" w:cs="Arial"/>
          <w:sz w:val="20"/>
          <w:szCs w:val="20"/>
          <w:u w:val="single"/>
        </w:rPr>
        <w:t>Firm Pricing/Fee Changes</w:t>
      </w:r>
      <w:r w:rsidRPr="003D1EEB">
        <w:rPr>
          <w:rFonts w:ascii="Arial" w:hAnsi="Arial" w:cs="Arial"/>
          <w:sz w:val="20"/>
          <w:szCs w:val="20"/>
        </w:rPr>
        <w:t xml:space="preserve">.  All Pricing set forth in this Contract is firm and will not be increased, except </w:t>
      </w:r>
      <w:bookmarkEnd w:id="42"/>
      <w:r w:rsidRPr="003D1EEB">
        <w:rPr>
          <w:rFonts w:ascii="Arial" w:hAnsi="Arial" w:cs="Arial"/>
          <w:sz w:val="20"/>
          <w:szCs w:val="20"/>
        </w:rPr>
        <w:t xml:space="preserve">through a formal Change Notice. </w:t>
      </w:r>
    </w:p>
    <w:p w14:paraId="061A58BB" w14:textId="77777777" w:rsidR="000D4FDF" w:rsidRPr="003D1EEB" w:rsidRDefault="000D4FDF" w:rsidP="000D4FDF">
      <w:pPr>
        <w:pStyle w:val="uslevel1"/>
        <w:rPr>
          <w:rFonts w:ascii="Arial" w:hAnsi="Arial" w:cs="Arial"/>
          <w:sz w:val="20"/>
          <w:szCs w:val="20"/>
        </w:rPr>
      </w:pPr>
      <w:r w:rsidRPr="003D1EEB">
        <w:rPr>
          <w:rFonts w:ascii="Arial" w:hAnsi="Arial" w:cs="Arial"/>
          <w:b/>
          <w:sz w:val="20"/>
          <w:szCs w:val="20"/>
        </w:rPr>
        <w:t>Invoices and Payment</w:t>
      </w:r>
      <w:r w:rsidRPr="003D1EEB">
        <w:rPr>
          <w:rFonts w:ascii="Arial" w:hAnsi="Arial" w:cs="Arial"/>
          <w:sz w:val="20"/>
          <w:szCs w:val="20"/>
        </w:rPr>
        <w:t xml:space="preserve">. </w:t>
      </w:r>
    </w:p>
    <w:p w14:paraId="3BCAB0F6" w14:textId="195B5310"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Invoices</w:t>
      </w:r>
      <w:r w:rsidRPr="003D1EEB">
        <w:rPr>
          <w:rFonts w:ascii="Arial" w:hAnsi="Arial" w:cs="Arial"/>
          <w:sz w:val="20"/>
          <w:szCs w:val="20"/>
        </w:rPr>
        <w:t xml:space="preserve">.  Contractor will invoice the University for Fees in accordance with the requirements set forth in the Statement of Work, including any requirements that condition the rendering of invoices and the payment of Fees upon the successful completion of Milestones.  Contractor must submit each invoice in </w:t>
      </w:r>
      <w:r>
        <w:rPr>
          <w:rFonts w:ascii="Arial" w:hAnsi="Arial" w:cs="Arial"/>
          <w:sz w:val="20"/>
          <w:szCs w:val="20"/>
        </w:rPr>
        <w:t xml:space="preserve">electronic format to </w:t>
      </w:r>
      <w:hyperlink r:id="rId13" w:history="1">
        <w:r w:rsidRPr="00CA51BF">
          <w:rPr>
            <w:rStyle w:val="Hyperlink"/>
            <w:rFonts w:ascii="Arial" w:hAnsi="Arial" w:cs="Arial"/>
            <w:sz w:val="20"/>
            <w:szCs w:val="20"/>
          </w:rPr>
          <w:t>msupay@msu.edu</w:t>
        </w:r>
      </w:hyperlink>
      <w:r w:rsidRPr="003D1EEB">
        <w:rPr>
          <w:rFonts w:ascii="Arial" w:hAnsi="Arial" w:cs="Arial"/>
          <w:sz w:val="20"/>
          <w:szCs w:val="20"/>
        </w:rPr>
        <w:t>.  Each separate invoice must:</w:t>
      </w:r>
    </w:p>
    <w:p w14:paraId="69F39B97"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clearly identify the </w:t>
      </w:r>
      <w:r>
        <w:rPr>
          <w:rFonts w:ascii="Arial" w:hAnsi="Arial" w:cs="Arial"/>
          <w:sz w:val="20"/>
          <w:szCs w:val="20"/>
        </w:rPr>
        <w:t>Purchase Order</w:t>
      </w:r>
      <w:r w:rsidRPr="003D1EEB">
        <w:rPr>
          <w:rFonts w:ascii="Arial" w:hAnsi="Arial" w:cs="Arial"/>
          <w:sz w:val="20"/>
          <w:szCs w:val="20"/>
        </w:rPr>
        <w:t xml:space="preserve"> to which it relates, in such manner as is required by the University;</w:t>
      </w:r>
    </w:p>
    <w:p w14:paraId="41A4E1F9"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list each Fee item separately;</w:t>
      </w:r>
    </w:p>
    <w:p w14:paraId="6D7DD96F"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include sufficient detail as reasonably requested by the University for each line item to enable the University to satisfy its accounting and charge-back requirements;</w:t>
      </w:r>
    </w:p>
    <w:p w14:paraId="100B5836"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for Fees determined on a time and materials basis, report details regarding the number of hours performed during the billing period, the skill or labor category for such Contractor Personnel and the applicable hourly billing rates; and</w:t>
      </w:r>
    </w:p>
    <w:p w14:paraId="1E43BDDA"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include such other information as may be required by the University as set forth in the Statement of Work.</w:t>
      </w:r>
    </w:p>
    <w:p w14:paraId="27D70A72" w14:textId="77777777" w:rsidR="000D4FDF" w:rsidRPr="003D1EEB" w:rsidRDefault="000D4FDF" w:rsidP="000D4FDF">
      <w:pPr>
        <w:pStyle w:val="uslevel2"/>
        <w:rPr>
          <w:rFonts w:ascii="Arial" w:hAnsi="Arial" w:cs="Arial"/>
          <w:sz w:val="20"/>
          <w:szCs w:val="20"/>
        </w:rPr>
      </w:pPr>
      <w:bookmarkStart w:id="43" w:name="a507039"/>
      <w:r w:rsidRPr="003D1EEB">
        <w:rPr>
          <w:rFonts w:ascii="Arial" w:hAnsi="Arial" w:cs="Arial"/>
          <w:sz w:val="20"/>
          <w:szCs w:val="20"/>
          <w:u w:val="single"/>
        </w:rPr>
        <w:t>Payment</w:t>
      </w:r>
      <w:r w:rsidRPr="003D1EEB">
        <w:rPr>
          <w:rFonts w:ascii="Arial" w:hAnsi="Arial" w:cs="Arial"/>
          <w:sz w:val="20"/>
          <w:szCs w:val="20"/>
        </w:rPr>
        <w:t>.  </w:t>
      </w:r>
      <w:bookmarkStart w:id="44" w:name="a418956"/>
      <w:bookmarkEnd w:id="43"/>
      <w:r w:rsidRPr="003D1EEB">
        <w:rPr>
          <w:rFonts w:ascii="Arial" w:hAnsi="Arial" w:cs="Arial"/>
          <w:sz w:val="20"/>
          <w:szCs w:val="20"/>
        </w:rPr>
        <w:t xml:space="preserve">Contractor shall issue an invoice to University upon completion and acceptance of the Services in accordance with the requirements set forth in the Statement of Work.  University shall pay all properly invoiced amounts due to Contractor within thirty (30) days after University’s receipt of such invoice, except for any amounts disputed by </w:t>
      </w:r>
      <w:proofErr w:type="gramStart"/>
      <w:r w:rsidRPr="003D1EEB">
        <w:rPr>
          <w:rFonts w:ascii="Arial" w:hAnsi="Arial" w:cs="Arial"/>
          <w:sz w:val="20"/>
          <w:szCs w:val="20"/>
        </w:rPr>
        <w:t>University</w:t>
      </w:r>
      <w:proofErr w:type="gramEnd"/>
      <w:r w:rsidRPr="003D1EEB">
        <w:rPr>
          <w:rFonts w:ascii="Arial" w:hAnsi="Arial" w:cs="Arial"/>
          <w:sz w:val="20"/>
          <w:szCs w:val="20"/>
        </w:rPr>
        <w:t xml:space="preserve"> in good faith.  </w:t>
      </w:r>
      <w:bookmarkEnd w:id="44"/>
    </w:p>
    <w:p w14:paraId="7FB87E5E"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Taxes</w:t>
      </w:r>
      <w:r w:rsidRPr="003D1EEB">
        <w:rPr>
          <w:rFonts w:ascii="Arial" w:hAnsi="Arial" w:cs="Arial"/>
          <w:sz w:val="20"/>
          <w:szCs w:val="20"/>
        </w:rPr>
        <w:t xml:space="preserve">.  </w:t>
      </w:r>
      <w:r w:rsidRPr="003D1EEB">
        <w:rPr>
          <w:rFonts w:ascii="Arial" w:hAnsi="Arial" w:cs="Arial"/>
          <w:iCs/>
          <w:sz w:val="20"/>
          <w:szCs w:val="20"/>
        </w:rPr>
        <w:t>The University is a tax-exempt institution, granted such status by authorized taxing units of the State of Michigan, and is exempt from Federal Excise Tax and Michigan General Sales Tax (see Michigan Public Act 167 of 1933, section 4 as amended).</w:t>
      </w:r>
    </w:p>
    <w:p w14:paraId="63D4DCE0" w14:textId="77777777" w:rsidR="000D4FDF" w:rsidRPr="003D1EEB" w:rsidRDefault="000D4FDF" w:rsidP="000D4FDF">
      <w:pPr>
        <w:pStyle w:val="uslevel2"/>
        <w:rPr>
          <w:rFonts w:ascii="Arial" w:hAnsi="Arial" w:cs="Arial"/>
          <w:sz w:val="20"/>
          <w:szCs w:val="20"/>
        </w:rPr>
      </w:pPr>
      <w:bookmarkStart w:id="45" w:name="a562870"/>
      <w:r w:rsidRPr="003D1EEB">
        <w:rPr>
          <w:rFonts w:ascii="Arial" w:hAnsi="Arial" w:cs="Arial"/>
          <w:sz w:val="20"/>
          <w:szCs w:val="20"/>
          <w:u w:val="single"/>
        </w:rPr>
        <w:t>Payment Disputes</w:t>
      </w:r>
      <w:r w:rsidRPr="003D1EEB">
        <w:rPr>
          <w:rFonts w:ascii="Arial" w:hAnsi="Arial" w:cs="Arial"/>
          <w:sz w:val="20"/>
          <w:szCs w:val="20"/>
        </w:rPr>
        <w:t xml:space="preserve">.  The University may withhold from payment any and all payments and amounts the University disputes in good faith, pending resolution of such dispute, provided that the University: </w:t>
      </w:r>
      <w:bookmarkEnd w:id="45"/>
    </w:p>
    <w:p w14:paraId="782A5975"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lastRenderedPageBreak/>
        <w:t>timely renders all payments and amounts that are not in dispute;</w:t>
      </w:r>
    </w:p>
    <w:p w14:paraId="0BB6E6C7"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notifies Contractor of the dispute prior to the due date for payment, specifying in such notice:</w:t>
      </w:r>
    </w:p>
    <w:p w14:paraId="02C00AC8"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the amount in dispute; and</w:t>
      </w:r>
    </w:p>
    <w:p w14:paraId="1C6A4DC3"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the reason for the dispute </w:t>
      </w:r>
      <w:proofErr w:type="gramStart"/>
      <w:r w:rsidRPr="003D1EEB">
        <w:rPr>
          <w:rFonts w:ascii="Arial" w:hAnsi="Arial" w:cs="Arial"/>
          <w:sz w:val="20"/>
          <w:szCs w:val="20"/>
        </w:rPr>
        <w:t>set</w:t>
      </w:r>
      <w:proofErr w:type="gramEnd"/>
      <w:r w:rsidRPr="003D1EEB">
        <w:rPr>
          <w:rFonts w:ascii="Arial" w:hAnsi="Arial" w:cs="Arial"/>
          <w:sz w:val="20"/>
          <w:szCs w:val="20"/>
        </w:rPr>
        <w:t xml:space="preserve"> out in sufficient detail to facilitate investigation by Contractor and resolution by the parties;</w:t>
      </w:r>
    </w:p>
    <w:p w14:paraId="3535E0AC"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works with Contractor in good faith to resolve the dispute promptly; and</w:t>
      </w:r>
    </w:p>
    <w:p w14:paraId="6EF9051E"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promptly pays any amount determined to be payable by resolution of the dispute.</w:t>
      </w:r>
    </w:p>
    <w:p w14:paraId="6246398C" w14:textId="1B39787F" w:rsidR="000D4FDF" w:rsidRPr="003D1EEB" w:rsidRDefault="000D4FDF" w:rsidP="000D4FDF">
      <w:pPr>
        <w:pStyle w:val="uslevel3"/>
        <w:numPr>
          <w:ilvl w:val="0"/>
          <w:numId w:val="0"/>
        </w:numPr>
        <w:rPr>
          <w:rFonts w:ascii="Arial" w:hAnsi="Arial" w:cs="Arial"/>
          <w:sz w:val="20"/>
          <w:szCs w:val="20"/>
        </w:rPr>
      </w:pPr>
      <w:r w:rsidRPr="003D1EEB">
        <w:rPr>
          <w:rFonts w:ascii="Arial" w:hAnsi="Arial" w:cs="Arial"/>
          <w:sz w:val="20"/>
          <w:szCs w:val="20"/>
        </w:rPr>
        <w:t xml:space="preserve">During the pendency of a dispute resolution, Contractor shall not withhold any Services or fail to perform any obligation hereunder by reason of the University's good faith withholding of any payment or amount in accordance with this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"a562870"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11.4</w:t>
      </w:r>
      <w:r w:rsidRPr="003D1EEB">
        <w:rPr>
          <w:rFonts w:ascii="Arial" w:hAnsi="Arial" w:cs="Arial"/>
          <w:sz w:val="20"/>
          <w:szCs w:val="20"/>
        </w:rPr>
        <w:fldChar w:fldCharType="end"/>
      </w:r>
      <w:r w:rsidRPr="003D1EEB">
        <w:rPr>
          <w:rFonts w:ascii="Arial" w:hAnsi="Arial" w:cs="Arial"/>
          <w:sz w:val="20"/>
          <w:szCs w:val="20"/>
        </w:rPr>
        <w:t xml:space="preserve"> or any dispute arising therefrom. In the event that the parties do not resolve the dispute, either party may terminate the applicable Statement of Work for convenience upon ten (10) days written notice to the other party. </w:t>
      </w:r>
    </w:p>
    <w:p w14:paraId="3B1A8E0B"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Right of Setoff</w:t>
      </w:r>
      <w:r w:rsidRPr="003D1EEB">
        <w:rPr>
          <w:rFonts w:ascii="Arial" w:hAnsi="Arial" w:cs="Arial"/>
          <w:sz w:val="20"/>
          <w:szCs w:val="20"/>
        </w:rPr>
        <w:t>. Without prejudice to any other right or remedy it may have, the University reserves the right to set off at any time any amount owing to it by Contractor under this Contract against any amount payable by the University to Contractor under this Contract.</w:t>
      </w:r>
    </w:p>
    <w:p w14:paraId="04C82234" w14:textId="77777777" w:rsidR="000D4FDF" w:rsidRPr="003D1EEB" w:rsidRDefault="000D4FDF" w:rsidP="000D4FDF">
      <w:pPr>
        <w:pStyle w:val="uslevel1"/>
        <w:rPr>
          <w:rFonts w:ascii="Arial" w:hAnsi="Arial" w:cs="Arial"/>
          <w:sz w:val="20"/>
          <w:szCs w:val="20"/>
        </w:rPr>
      </w:pPr>
      <w:bookmarkStart w:id="46" w:name="a69105"/>
      <w:r w:rsidRPr="003D1EEB">
        <w:rPr>
          <w:rFonts w:ascii="Arial" w:hAnsi="Arial" w:cs="Arial"/>
          <w:b/>
          <w:sz w:val="20"/>
          <w:szCs w:val="20"/>
        </w:rPr>
        <w:t>Intellectual Property Rights</w:t>
      </w:r>
      <w:bookmarkEnd w:id="46"/>
      <w:r w:rsidRPr="003D1EEB">
        <w:rPr>
          <w:rFonts w:ascii="Arial" w:hAnsi="Arial" w:cs="Arial"/>
          <w:b/>
          <w:sz w:val="20"/>
          <w:szCs w:val="20"/>
        </w:rPr>
        <w:t xml:space="preserve"> </w:t>
      </w:r>
    </w:p>
    <w:p w14:paraId="0CD4CF14" w14:textId="77777777" w:rsidR="000D4FDF" w:rsidRPr="003D1EEB" w:rsidRDefault="000D4FDF" w:rsidP="000D4FDF">
      <w:pPr>
        <w:pStyle w:val="uslevel2"/>
        <w:rPr>
          <w:rFonts w:ascii="Arial" w:hAnsi="Arial" w:cs="Arial"/>
          <w:sz w:val="20"/>
          <w:szCs w:val="20"/>
        </w:rPr>
      </w:pPr>
      <w:bookmarkStart w:id="47" w:name="a909165"/>
      <w:r>
        <w:rPr>
          <w:rFonts w:ascii="Arial" w:hAnsi="Arial" w:cs="Arial"/>
          <w:sz w:val="20"/>
          <w:szCs w:val="20"/>
          <w:u w:val="single"/>
        </w:rPr>
        <w:t>University</w:t>
      </w:r>
      <w:r w:rsidRPr="00361E7E">
        <w:rPr>
          <w:rFonts w:ascii="Arial" w:hAnsi="Arial" w:cs="Arial"/>
          <w:sz w:val="20"/>
          <w:szCs w:val="20"/>
          <w:u w:val="single"/>
        </w:rPr>
        <w:t xml:space="preserve"> Ownership of Work Product</w:t>
      </w:r>
      <w:r w:rsidRPr="003D1EEB">
        <w:rPr>
          <w:rFonts w:ascii="Arial" w:hAnsi="Arial" w:cs="Arial"/>
          <w:sz w:val="20"/>
          <w:szCs w:val="20"/>
        </w:rPr>
        <w:t>.  </w:t>
      </w:r>
      <w:bookmarkEnd w:id="47"/>
      <w:r w:rsidRPr="003D1EEB">
        <w:rPr>
          <w:rFonts w:ascii="Arial" w:hAnsi="Arial" w:cs="Arial"/>
          <w:sz w:val="20"/>
          <w:szCs w:val="20"/>
        </w:rPr>
        <w:t xml:space="preserve">Except for the license granted in paragraph (c) below, the University is and will be the sole and exclusive owner of all right, title, and interest in and to all </w:t>
      </w:r>
      <w:r>
        <w:rPr>
          <w:rFonts w:ascii="Arial" w:hAnsi="Arial" w:cs="Arial"/>
          <w:sz w:val="20"/>
          <w:szCs w:val="20"/>
        </w:rPr>
        <w:t>Deliverables</w:t>
      </w:r>
      <w:r w:rsidRPr="003D1EEB">
        <w:rPr>
          <w:rFonts w:ascii="Arial" w:hAnsi="Arial" w:cs="Arial"/>
          <w:sz w:val="20"/>
          <w:szCs w:val="20"/>
        </w:rPr>
        <w:t xml:space="preserve"> developed exclusively for the University under this Contract, including all Intellectual Property Rights.  In furtherance of the foregoing, and except as set forth in paragraph (c) below:</w:t>
      </w:r>
    </w:p>
    <w:p w14:paraId="5B18EFDB"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Contractor will create all </w:t>
      </w:r>
      <w:r>
        <w:rPr>
          <w:rFonts w:ascii="Arial" w:hAnsi="Arial" w:cs="Arial"/>
          <w:sz w:val="20"/>
          <w:szCs w:val="20"/>
        </w:rPr>
        <w:t>Deliverables</w:t>
      </w:r>
      <w:r w:rsidRPr="003D1EEB">
        <w:rPr>
          <w:rFonts w:ascii="Arial" w:hAnsi="Arial" w:cs="Arial"/>
          <w:sz w:val="20"/>
          <w:szCs w:val="20"/>
        </w:rPr>
        <w:t xml:space="preserve"> as work made for hire as defined in Section 101 of the Copyright Act of 1976; and</w:t>
      </w:r>
    </w:p>
    <w:p w14:paraId="66B68A3C"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to the extent any </w:t>
      </w:r>
      <w:r>
        <w:rPr>
          <w:rFonts w:ascii="Arial" w:hAnsi="Arial" w:cs="Arial"/>
          <w:sz w:val="20"/>
          <w:szCs w:val="20"/>
        </w:rPr>
        <w:t>Deliverables</w:t>
      </w:r>
      <w:r w:rsidRPr="003D1EEB">
        <w:rPr>
          <w:rFonts w:ascii="Arial" w:hAnsi="Arial" w:cs="Arial"/>
          <w:sz w:val="20"/>
          <w:szCs w:val="20"/>
        </w:rPr>
        <w:t xml:space="preserve"> do not qualify as, or otherwise fails to be, work made for hire, Contractor hereby:</w:t>
      </w:r>
    </w:p>
    <w:p w14:paraId="03E20C4C"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assigns, transfers, and otherwise conveys to the University, irrevocably and in perpetuity, throughout the universe, all right, title, and interest in and to such </w:t>
      </w:r>
      <w:r>
        <w:rPr>
          <w:rFonts w:ascii="Arial" w:hAnsi="Arial" w:cs="Arial"/>
          <w:sz w:val="20"/>
          <w:szCs w:val="20"/>
        </w:rPr>
        <w:t>Deliverables</w:t>
      </w:r>
      <w:r w:rsidRPr="003D1EEB">
        <w:rPr>
          <w:rFonts w:ascii="Arial" w:hAnsi="Arial" w:cs="Arial"/>
          <w:sz w:val="20"/>
          <w:szCs w:val="20"/>
        </w:rPr>
        <w:t xml:space="preserve">, including all Intellectual Property Rights; and </w:t>
      </w:r>
    </w:p>
    <w:p w14:paraId="11FE73B0"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irrevocably waives any and all claims Contractor may now or hereafter have in any jurisdiction to so-called “moral rights” or rights of </w:t>
      </w:r>
      <w:r w:rsidRPr="003D1EEB">
        <w:rPr>
          <w:rFonts w:ascii="Arial" w:hAnsi="Arial" w:cs="Arial"/>
          <w:i/>
          <w:sz w:val="20"/>
          <w:szCs w:val="20"/>
        </w:rPr>
        <w:t>droit moral</w:t>
      </w:r>
      <w:r w:rsidRPr="003D1EEB">
        <w:rPr>
          <w:rFonts w:ascii="Arial" w:hAnsi="Arial" w:cs="Arial"/>
          <w:sz w:val="20"/>
          <w:szCs w:val="20"/>
        </w:rPr>
        <w:t xml:space="preserve"> with respect to the API and Documentation. </w:t>
      </w:r>
    </w:p>
    <w:p w14:paraId="69A8E3A1"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The University hereby grants to Contractor a non-exclusive, worldwide, royalty-free, perpetual, irrevocable license (with right to sublicense and the right of sublicensees to sublicense further) </w:t>
      </w:r>
      <w:r w:rsidRPr="003D1EEB">
        <w:rPr>
          <w:rFonts w:ascii="Arial" w:hAnsi="Arial" w:cs="Arial"/>
          <w:sz w:val="20"/>
          <w:szCs w:val="20"/>
        </w:rPr>
        <w:lastRenderedPageBreak/>
        <w:t>to use, make, execute, reproduce, sell, display, perform, distribute, modify or otherwise prepare derivative works based on, any or all of Documentation, API and other Deliverables, and any derivatives thereof, and all Intellectual Property Rights therein.</w:t>
      </w:r>
    </w:p>
    <w:p w14:paraId="0F317647" w14:textId="77777777" w:rsidR="000D4FDF" w:rsidRPr="003D1EEB" w:rsidRDefault="000D4FDF" w:rsidP="000D4FDF">
      <w:pPr>
        <w:pStyle w:val="uslevel2"/>
        <w:rPr>
          <w:rFonts w:ascii="Arial" w:hAnsi="Arial" w:cs="Arial"/>
          <w:sz w:val="20"/>
          <w:szCs w:val="20"/>
        </w:rPr>
      </w:pPr>
      <w:bookmarkStart w:id="48" w:name="a289649"/>
      <w:r w:rsidRPr="003D1EEB">
        <w:rPr>
          <w:rFonts w:ascii="Arial" w:hAnsi="Arial" w:cs="Arial"/>
          <w:sz w:val="20"/>
          <w:szCs w:val="20"/>
          <w:u w:val="single"/>
        </w:rPr>
        <w:t>Background Technology, Approved Third-Party Materials, and Open-Source Components</w:t>
      </w:r>
      <w:r w:rsidRPr="003D1EEB">
        <w:rPr>
          <w:rFonts w:ascii="Arial" w:hAnsi="Arial" w:cs="Arial"/>
          <w:sz w:val="20"/>
          <w:szCs w:val="20"/>
        </w:rPr>
        <w:t>.  </w:t>
      </w:r>
      <w:bookmarkEnd w:id="48"/>
    </w:p>
    <w:p w14:paraId="77932CA6" w14:textId="02A5AE62"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Contractor is and will remain the sole and exclusive owner of all right, title, and interest in and to the Background Technology or any enhancements or modifications made to such Background Technology, including all Intellectual Property Rights therein, subject to the license granted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_Ref485106975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12.3</w:t>
      </w:r>
      <w:r w:rsidRPr="003D1EEB">
        <w:rPr>
          <w:rFonts w:ascii="Arial" w:hAnsi="Arial" w:cs="Arial"/>
          <w:b/>
          <w:sz w:val="20"/>
          <w:szCs w:val="20"/>
        </w:rPr>
        <w:fldChar w:fldCharType="end"/>
      </w:r>
      <w:r w:rsidRPr="003D1EEB">
        <w:rPr>
          <w:rFonts w:ascii="Arial" w:hAnsi="Arial" w:cs="Arial"/>
          <w:sz w:val="20"/>
          <w:szCs w:val="20"/>
        </w:rPr>
        <w:t>.</w:t>
      </w:r>
    </w:p>
    <w:p w14:paraId="6424D89C" w14:textId="77777777" w:rsidR="000D4FDF" w:rsidRPr="003D1EEB" w:rsidRDefault="000D4FDF" w:rsidP="000D4FDF">
      <w:pPr>
        <w:pStyle w:val="uslevel2"/>
        <w:rPr>
          <w:rFonts w:ascii="Arial" w:hAnsi="Arial" w:cs="Arial"/>
          <w:sz w:val="20"/>
          <w:szCs w:val="20"/>
        </w:rPr>
      </w:pPr>
      <w:bookmarkStart w:id="49" w:name="a747413"/>
      <w:bookmarkStart w:id="50" w:name="_Ref485106975"/>
      <w:r w:rsidRPr="003D1EEB">
        <w:rPr>
          <w:rFonts w:ascii="Arial" w:hAnsi="Arial" w:cs="Arial"/>
          <w:sz w:val="20"/>
          <w:szCs w:val="20"/>
          <w:u w:val="single"/>
        </w:rPr>
        <w:t>Background Technology License</w:t>
      </w:r>
      <w:r w:rsidRPr="003D1EEB">
        <w:rPr>
          <w:rFonts w:ascii="Arial" w:hAnsi="Arial" w:cs="Arial"/>
          <w:sz w:val="20"/>
          <w:szCs w:val="20"/>
        </w:rPr>
        <w:t xml:space="preserve">. </w:t>
      </w:r>
      <w:bookmarkEnd w:id="49"/>
      <w:r w:rsidRPr="003D1EEB">
        <w:rPr>
          <w:rFonts w:ascii="Arial" w:hAnsi="Arial" w:cs="Arial"/>
          <w:sz w:val="20"/>
          <w:szCs w:val="20"/>
        </w:rPr>
        <w:t xml:space="preserve"> Contractor hereby grants to the University such rights and licenses with respect to the Background Technology that will allow the University to use and otherwise exploit perpetually throughout the universe for its business uses the API, Documentation and other Deliverables without incurring any fees or costs to Contractor (other than the Fees set forth under this Contract) or any other Person in respect of the Background Technology.  In furtherance of the foregoing, such rights and licenses will:</w:t>
      </w:r>
      <w:bookmarkEnd w:id="50"/>
      <w:r w:rsidRPr="003D1EEB">
        <w:rPr>
          <w:rFonts w:ascii="Arial" w:hAnsi="Arial" w:cs="Arial"/>
          <w:sz w:val="20"/>
          <w:szCs w:val="20"/>
        </w:rPr>
        <w:t xml:space="preserve"> </w:t>
      </w:r>
    </w:p>
    <w:p w14:paraId="7496BFB2"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be non-exclusive, non-</w:t>
      </w:r>
      <w:proofErr w:type="gramStart"/>
      <w:r w:rsidRPr="003D1EEB">
        <w:rPr>
          <w:rFonts w:ascii="Arial" w:hAnsi="Arial" w:cs="Arial"/>
          <w:sz w:val="20"/>
          <w:szCs w:val="20"/>
        </w:rPr>
        <w:t>transferrable</w:t>
      </w:r>
      <w:proofErr w:type="gramEnd"/>
      <w:r w:rsidRPr="003D1EEB">
        <w:rPr>
          <w:rFonts w:ascii="Arial" w:hAnsi="Arial" w:cs="Arial"/>
          <w:sz w:val="20"/>
          <w:szCs w:val="20"/>
        </w:rPr>
        <w:t xml:space="preserve">, </w:t>
      </w:r>
      <w:r w:rsidRPr="003D1EEB">
        <w:rPr>
          <w:rStyle w:val="st1"/>
          <w:rFonts w:ascii="Arial" w:hAnsi="Arial" w:cs="Arial"/>
          <w:bCs/>
          <w:sz w:val="20"/>
          <w:szCs w:val="20"/>
        </w:rPr>
        <w:t>non</w:t>
      </w:r>
      <w:r w:rsidRPr="003D1EEB">
        <w:rPr>
          <w:rStyle w:val="st1"/>
          <w:rFonts w:ascii="Arial" w:hAnsi="Arial" w:cs="Arial"/>
          <w:sz w:val="20"/>
          <w:szCs w:val="20"/>
        </w:rPr>
        <w:t>-</w:t>
      </w:r>
      <w:r w:rsidRPr="003D1EEB">
        <w:rPr>
          <w:rStyle w:val="st1"/>
          <w:rFonts w:ascii="Arial" w:hAnsi="Arial" w:cs="Arial"/>
          <w:bCs/>
          <w:sz w:val="20"/>
          <w:szCs w:val="20"/>
        </w:rPr>
        <w:t>sublicensable</w:t>
      </w:r>
      <w:r w:rsidRPr="003D1EEB">
        <w:rPr>
          <w:rFonts w:ascii="Arial" w:hAnsi="Arial" w:cs="Arial"/>
          <w:sz w:val="20"/>
          <w:szCs w:val="20"/>
        </w:rPr>
        <w:t xml:space="preserve">, irrevocable, perpetual, fully paid-up and royalty-free; </w:t>
      </w:r>
    </w:p>
    <w:p w14:paraId="56450680"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include the rights for </w:t>
      </w:r>
      <w:proofErr w:type="gramStart"/>
      <w:r w:rsidRPr="003D1EEB">
        <w:rPr>
          <w:rFonts w:ascii="Arial" w:hAnsi="Arial" w:cs="Arial"/>
          <w:sz w:val="20"/>
          <w:szCs w:val="20"/>
        </w:rPr>
        <w:t>University</w:t>
      </w:r>
      <w:proofErr w:type="gramEnd"/>
      <w:r w:rsidRPr="003D1EEB">
        <w:rPr>
          <w:rFonts w:ascii="Arial" w:hAnsi="Arial" w:cs="Arial"/>
          <w:sz w:val="20"/>
          <w:szCs w:val="20"/>
        </w:rPr>
        <w:t xml:space="preserve"> contractors to use the Background Technology for the University’s business uses; and</w:t>
      </w:r>
    </w:p>
    <w:p w14:paraId="3117397D"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include the rights to use, reproduce, perform (publicly or otherwise), display (publicly or otherwise), modify, improve, create Derivative Works of, import, make, and have made, the Background Technology, including all such modifications, improvements and Derivative Works thereof, solely as part of, or as necessary to use the API, Documentation and other Deliverables.</w:t>
      </w:r>
    </w:p>
    <w:p w14:paraId="630533D8" w14:textId="77777777" w:rsidR="000D4FDF" w:rsidRPr="003D1EEB" w:rsidRDefault="000D4FDF" w:rsidP="000D4FDF">
      <w:pPr>
        <w:pStyle w:val="uslevel1"/>
        <w:rPr>
          <w:rFonts w:ascii="Arial" w:hAnsi="Arial" w:cs="Arial"/>
          <w:sz w:val="20"/>
          <w:szCs w:val="20"/>
        </w:rPr>
      </w:pPr>
      <w:bookmarkStart w:id="51" w:name="a291419"/>
      <w:r w:rsidRPr="003D1EEB">
        <w:rPr>
          <w:rFonts w:ascii="Arial" w:hAnsi="Arial" w:cs="Arial"/>
          <w:b/>
          <w:sz w:val="20"/>
          <w:szCs w:val="20"/>
        </w:rPr>
        <w:t>University Data</w:t>
      </w:r>
      <w:r w:rsidRPr="003D1EEB">
        <w:rPr>
          <w:rFonts w:ascii="Arial" w:hAnsi="Arial" w:cs="Arial"/>
          <w:sz w:val="20"/>
          <w:szCs w:val="20"/>
        </w:rPr>
        <w:t>.</w:t>
      </w:r>
      <w:bookmarkEnd w:id="51"/>
    </w:p>
    <w:p w14:paraId="59A2D197" w14:textId="4D2C8CC6" w:rsidR="000D4FDF" w:rsidRPr="003D1EEB" w:rsidRDefault="000D4FDF" w:rsidP="000D4FDF">
      <w:pPr>
        <w:pStyle w:val="uslevel2"/>
        <w:rPr>
          <w:rFonts w:ascii="Arial" w:hAnsi="Arial" w:cs="Arial"/>
          <w:sz w:val="20"/>
          <w:szCs w:val="20"/>
        </w:rPr>
      </w:pPr>
      <w:bookmarkStart w:id="52" w:name="_Ref377453125"/>
      <w:r w:rsidRPr="003D1EEB">
        <w:rPr>
          <w:rFonts w:ascii="Arial" w:hAnsi="Arial" w:cs="Arial"/>
          <w:sz w:val="20"/>
          <w:szCs w:val="20"/>
          <w:u w:val="single"/>
        </w:rPr>
        <w:t>Ownership</w:t>
      </w:r>
      <w:r w:rsidRPr="003D1EEB">
        <w:rPr>
          <w:rFonts w:ascii="Arial" w:hAnsi="Arial" w:cs="Arial"/>
          <w:sz w:val="20"/>
          <w:szCs w:val="20"/>
        </w:rPr>
        <w:t>.  The University’s data (“</w:t>
      </w:r>
      <w:r w:rsidRPr="003D1EEB">
        <w:rPr>
          <w:rFonts w:ascii="Arial" w:hAnsi="Arial" w:cs="Arial"/>
          <w:b/>
          <w:sz w:val="20"/>
          <w:szCs w:val="20"/>
        </w:rPr>
        <w:t>University Data</w:t>
      </w:r>
      <w:r w:rsidRPr="003D1EEB">
        <w:rPr>
          <w:rFonts w:ascii="Arial" w:hAnsi="Arial" w:cs="Arial"/>
          <w:sz w:val="20"/>
          <w:szCs w:val="20"/>
        </w:rPr>
        <w:t>”), which will be treated by Contractor as Confidential Information, includes: (a) User Data; and (b) any other of the University’s data collected, used, processed, stored, or generated as the result of the Services, including but not limited to (</w:t>
      </w:r>
      <w:proofErr w:type="spellStart"/>
      <w:r w:rsidRPr="003D1EEB">
        <w:rPr>
          <w:rFonts w:ascii="Arial" w:hAnsi="Arial" w:cs="Arial"/>
          <w:sz w:val="20"/>
          <w:szCs w:val="20"/>
        </w:rPr>
        <w:t>i</w:t>
      </w:r>
      <w:proofErr w:type="spellEnd"/>
      <w:r w:rsidRPr="003D1EEB">
        <w:rPr>
          <w:rFonts w:ascii="Arial" w:hAnsi="Arial" w:cs="Arial"/>
          <w:sz w:val="20"/>
          <w:szCs w:val="20"/>
        </w:rPr>
        <w:t>) personally identifiable information (“</w:t>
      </w:r>
      <w:r w:rsidRPr="003D1EEB">
        <w:rPr>
          <w:rFonts w:ascii="Arial" w:hAnsi="Arial" w:cs="Arial"/>
          <w:b/>
          <w:sz w:val="20"/>
          <w:szCs w:val="20"/>
        </w:rPr>
        <w:t>PII</w:t>
      </w:r>
      <w:r w:rsidRPr="003D1EEB">
        <w:rPr>
          <w:rFonts w:ascii="Arial" w:hAnsi="Arial" w:cs="Arial"/>
          <w:sz w:val="20"/>
          <w:szCs w:val="20"/>
        </w:rPr>
        <w:t xml:space="preserve">”) collected, used, processed, stored, or generated as the result of the Services,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here listed.  University Data is and will remain the sole and exclusive property of the University and all right, title, and interest in the same is reserved by the University.  This </w:t>
      </w:r>
      <w:r w:rsidRPr="003D1EEB">
        <w:rPr>
          <w:rFonts w:ascii="Arial" w:hAnsi="Arial" w:cs="Arial"/>
          <w:b/>
          <w:sz w:val="20"/>
          <w:szCs w:val="20"/>
        </w:rPr>
        <w:t>Section</w:t>
      </w:r>
      <w:r w:rsidRPr="003D1EEB">
        <w:rPr>
          <w:rFonts w:ascii="Arial" w:hAnsi="Arial" w:cs="Arial"/>
          <w:sz w:val="20"/>
          <w:szCs w:val="20"/>
        </w:rPr>
        <w:t xml:space="preserve"> </w:t>
      </w:r>
      <w:r w:rsidRPr="003D1EEB">
        <w:rPr>
          <w:rFonts w:ascii="Arial" w:hAnsi="Arial" w:cs="Arial"/>
          <w:sz w:val="20"/>
          <w:szCs w:val="20"/>
        </w:rPr>
        <w:fldChar w:fldCharType="begin"/>
      </w:r>
      <w:r w:rsidRPr="003D1EEB">
        <w:rPr>
          <w:rFonts w:ascii="Arial" w:hAnsi="Arial" w:cs="Arial"/>
          <w:b/>
          <w:sz w:val="20"/>
          <w:szCs w:val="20"/>
        </w:rPr>
        <w:instrText xml:space="preserve"> REF _Ref377453125 \r \h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13.1</w:t>
      </w:r>
      <w:r w:rsidRPr="003D1EEB">
        <w:rPr>
          <w:rFonts w:ascii="Arial" w:hAnsi="Arial" w:cs="Arial"/>
          <w:sz w:val="20"/>
          <w:szCs w:val="20"/>
        </w:rPr>
        <w:fldChar w:fldCharType="end"/>
      </w:r>
      <w:r w:rsidRPr="003D1EEB">
        <w:rPr>
          <w:rFonts w:ascii="Arial" w:hAnsi="Arial" w:cs="Arial"/>
          <w:sz w:val="20"/>
          <w:szCs w:val="20"/>
        </w:rPr>
        <w:t xml:space="preserve"> survives termination or expiration of this Contract.</w:t>
      </w:r>
      <w:bookmarkEnd w:id="52"/>
    </w:p>
    <w:p w14:paraId="564F6BD1" w14:textId="39EA80D7" w:rsidR="000D4FDF" w:rsidRPr="003D1EEB" w:rsidRDefault="000D4FDF" w:rsidP="000D4FDF">
      <w:pPr>
        <w:pStyle w:val="uslevel2"/>
        <w:rPr>
          <w:rFonts w:ascii="Arial" w:hAnsi="Arial" w:cs="Arial"/>
          <w:sz w:val="20"/>
          <w:szCs w:val="20"/>
        </w:rPr>
      </w:pPr>
      <w:bookmarkStart w:id="53" w:name="_Ref377453925"/>
      <w:r w:rsidRPr="003D1EEB">
        <w:rPr>
          <w:rFonts w:ascii="Arial" w:hAnsi="Arial" w:cs="Arial"/>
          <w:sz w:val="20"/>
          <w:szCs w:val="20"/>
          <w:u w:val="single"/>
        </w:rPr>
        <w:t>Contractor Use of University Data</w:t>
      </w:r>
      <w:r w:rsidRPr="003D1EEB">
        <w:rPr>
          <w:rFonts w:ascii="Arial" w:hAnsi="Arial" w:cs="Arial"/>
          <w:sz w:val="20"/>
          <w:szCs w:val="20"/>
        </w:rPr>
        <w:t xml:space="preserve">.  </w:t>
      </w:r>
      <w:r w:rsidR="00CF1DE3">
        <w:rPr>
          <w:rFonts w:ascii="Arial" w:hAnsi="Arial" w:cs="Arial"/>
          <w:sz w:val="20"/>
          <w:szCs w:val="20"/>
        </w:rPr>
        <w:t>At all times, University Data will be treated as Confidential Information. Contractor</w:t>
      </w:r>
      <w:r w:rsidR="00CF1DE3" w:rsidRPr="00264027">
        <w:rPr>
          <w:rFonts w:ascii="Arial" w:hAnsi="Arial" w:cs="Arial"/>
          <w:sz w:val="20"/>
          <w:szCs w:val="20"/>
        </w:rPr>
        <w:t xml:space="preserve"> is provided a limited license to </w:t>
      </w:r>
      <w:r w:rsidR="00CF1DE3">
        <w:rPr>
          <w:rFonts w:ascii="Arial" w:hAnsi="Arial" w:cs="Arial"/>
          <w:sz w:val="20"/>
          <w:szCs w:val="20"/>
        </w:rPr>
        <w:t>University</w:t>
      </w:r>
      <w:r w:rsidR="00CF1DE3" w:rsidRPr="00264027">
        <w:rPr>
          <w:rFonts w:ascii="Arial" w:hAnsi="Arial" w:cs="Arial"/>
          <w:sz w:val="20"/>
          <w:szCs w:val="20"/>
        </w:rPr>
        <w:t xml:space="preserve"> Data for the sole and exclusive purpose of providing the Services, including a license to collect, process, store, generate, and display </w:t>
      </w:r>
      <w:r w:rsidR="00CF1DE3">
        <w:rPr>
          <w:rFonts w:ascii="Arial" w:hAnsi="Arial" w:cs="Arial"/>
          <w:sz w:val="20"/>
          <w:szCs w:val="20"/>
        </w:rPr>
        <w:t>University</w:t>
      </w:r>
      <w:r w:rsidR="00CF1DE3" w:rsidRPr="00264027">
        <w:rPr>
          <w:rFonts w:ascii="Arial" w:hAnsi="Arial" w:cs="Arial"/>
          <w:sz w:val="20"/>
          <w:szCs w:val="20"/>
        </w:rPr>
        <w:t xml:space="preserve"> </w:t>
      </w:r>
      <w:r w:rsidR="00CF1DE3" w:rsidRPr="00264027">
        <w:rPr>
          <w:rFonts w:ascii="Arial" w:hAnsi="Arial" w:cs="Arial"/>
          <w:sz w:val="20"/>
          <w:szCs w:val="20"/>
        </w:rPr>
        <w:lastRenderedPageBreak/>
        <w:t xml:space="preserve">Data only to the extent necessary in the provision of the Services.  </w:t>
      </w:r>
      <w:r w:rsidR="00CF1DE3">
        <w:rPr>
          <w:rFonts w:ascii="Arial" w:hAnsi="Arial" w:cs="Arial"/>
          <w:sz w:val="20"/>
          <w:szCs w:val="20"/>
        </w:rPr>
        <w:t>Contractor</w:t>
      </w:r>
      <w:r w:rsidR="00CF1DE3" w:rsidRPr="00264027">
        <w:rPr>
          <w:rFonts w:ascii="Arial" w:hAnsi="Arial" w:cs="Arial"/>
          <w:sz w:val="20"/>
          <w:szCs w:val="20"/>
        </w:rPr>
        <w:t xml:space="preserve"> must: (a) keep and maintain </w:t>
      </w:r>
      <w:r w:rsidR="00CF1DE3">
        <w:rPr>
          <w:rFonts w:ascii="Arial" w:hAnsi="Arial" w:cs="Arial"/>
          <w:sz w:val="20"/>
          <w:szCs w:val="20"/>
        </w:rPr>
        <w:t>University</w:t>
      </w:r>
      <w:r w:rsidR="00CF1DE3" w:rsidRPr="00264027">
        <w:rPr>
          <w:rFonts w:ascii="Arial" w:hAnsi="Arial" w:cs="Arial"/>
          <w:sz w:val="20"/>
          <w:szCs w:val="20"/>
        </w:rPr>
        <w:t xml:space="preserve"> Data in strict confidence, using such degree of care as is appropriate and consistent with its obligations as further described in this </w:t>
      </w:r>
      <w:r w:rsidR="00CF1DE3">
        <w:rPr>
          <w:rFonts w:ascii="Arial" w:hAnsi="Arial" w:cs="Arial"/>
          <w:sz w:val="20"/>
          <w:szCs w:val="20"/>
        </w:rPr>
        <w:t>Agreement</w:t>
      </w:r>
      <w:r w:rsidR="00CF1DE3" w:rsidRPr="00264027">
        <w:rPr>
          <w:rFonts w:ascii="Arial" w:hAnsi="Arial" w:cs="Arial"/>
          <w:sz w:val="20"/>
          <w:szCs w:val="20"/>
        </w:rPr>
        <w:t xml:space="preserve"> and applicable law to avoid unauthorized access, use, disclosure, or loss; (b) use and disclose </w:t>
      </w:r>
      <w:r w:rsidR="00CF1DE3">
        <w:rPr>
          <w:rFonts w:ascii="Arial" w:hAnsi="Arial" w:cs="Arial"/>
          <w:sz w:val="20"/>
          <w:szCs w:val="20"/>
        </w:rPr>
        <w:t>University</w:t>
      </w:r>
      <w:r w:rsidR="00CF1DE3" w:rsidRPr="00264027">
        <w:rPr>
          <w:rFonts w:ascii="Arial" w:hAnsi="Arial" w:cs="Arial"/>
          <w:sz w:val="20"/>
          <w:szCs w:val="20"/>
        </w:rPr>
        <w:t xml:space="preserve"> Data solely and exclusively for the purpose of providing the Services, such use and disclosure being in accordance with this </w:t>
      </w:r>
      <w:r w:rsidR="00CF1DE3">
        <w:rPr>
          <w:rFonts w:ascii="Arial" w:hAnsi="Arial" w:cs="Arial"/>
          <w:sz w:val="20"/>
          <w:szCs w:val="20"/>
        </w:rPr>
        <w:t>Agreement</w:t>
      </w:r>
      <w:r w:rsidR="00CF1DE3" w:rsidRPr="00264027">
        <w:rPr>
          <w:rFonts w:ascii="Arial" w:hAnsi="Arial" w:cs="Arial"/>
          <w:sz w:val="20"/>
          <w:szCs w:val="20"/>
        </w:rPr>
        <w:t xml:space="preserve">, </w:t>
      </w:r>
      <w:r w:rsidR="00CF1DE3">
        <w:rPr>
          <w:rFonts w:ascii="Arial" w:hAnsi="Arial" w:cs="Arial"/>
          <w:sz w:val="20"/>
          <w:szCs w:val="20"/>
        </w:rPr>
        <w:t>the</w:t>
      </w:r>
      <w:r w:rsidR="00CF1DE3" w:rsidRPr="00264027">
        <w:rPr>
          <w:rFonts w:ascii="Arial" w:hAnsi="Arial" w:cs="Arial"/>
          <w:sz w:val="20"/>
          <w:szCs w:val="20"/>
        </w:rPr>
        <w:t xml:space="preserve"> Statement of Work, and applicable law; (c) not use, sell, rent, transfer, distribute, or otherwise disclose or make available </w:t>
      </w:r>
      <w:r w:rsidR="00CF1DE3">
        <w:rPr>
          <w:rFonts w:ascii="Arial" w:hAnsi="Arial" w:cs="Arial"/>
          <w:sz w:val="20"/>
          <w:szCs w:val="20"/>
        </w:rPr>
        <w:t>University</w:t>
      </w:r>
      <w:r w:rsidR="00CF1DE3" w:rsidRPr="00264027">
        <w:rPr>
          <w:rFonts w:ascii="Arial" w:hAnsi="Arial" w:cs="Arial"/>
          <w:sz w:val="20"/>
          <w:szCs w:val="20"/>
        </w:rPr>
        <w:t xml:space="preserve"> Data for </w:t>
      </w:r>
      <w:r w:rsidR="00CF1DE3">
        <w:rPr>
          <w:rFonts w:ascii="Arial" w:hAnsi="Arial" w:cs="Arial"/>
          <w:sz w:val="20"/>
          <w:szCs w:val="20"/>
        </w:rPr>
        <w:t>Contractor</w:t>
      </w:r>
      <w:r w:rsidR="00CF1DE3" w:rsidRPr="00264027">
        <w:rPr>
          <w:rFonts w:ascii="Arial" w:hAnsi="Arial" w:cs="Arial"/>
          <w:sz w:val="20"/>
          <w:szCs w:val="20"/>
        </w:rPr>
        <w:t xml:space="preserve">’s own purposes or for the benefit of anyone other than the </w:t>
      </w:r>
      <w:r w:rsidR="00CF1DE3">
        <w:rPr>
          <w:rFonts w:ascii="Arial" w:hAnsi="Arial" w:cs="Arial"/>
          <w:sz w:val="20"/>
          <w:szCs w:val="20"/>
        </w:rPr>
        <w:t>University</w:t>
      </w:r>
      <w:r w:rsidR="00CF1DE3" w:rsidRPr="00264027">
        <w:rPr>
          <w:rFonts w:ascii="Arial" w:hAnsi="Arial" w:cs="Arial"/>
          <w:sz w:val="20"/>
          <w:szCs w:val="20"/>
        </w:rPr>
        <w:t xml:space="preserve"> without the </w:t>
      </w:r>
      <w:r w:rsidR="00CF1DE3">
        <w:rPr>
          <w:rFonts w:ascii="Arial" w:hAnsi="Arial" w:cs="Arial"/>
          <w:sz w:val="20"/>
          <w:szCs w:val="20"/>
        </w:rPr>
        <w:t>University</w:t>
      </w:r>
      <w:r w:rsidR="00CF1DE3" w:rsidRPr="00264027">
        <w:rPr>
          <w:rFonts w:ascii="Arial" w:hAnsi="Arial" w:cs="Arial"/>
          <w:sz w:val="20"/>
          <w:szCs w:val="20"/>
        </w:rPr>
        <w:t>’s prior written consent</w:t>
      </w:r>
      <w:r w:rsidR="00CF1DE3">
        <w:rPr>
          <w:rFonts w:ascii="Arial" w:hAnsi="Arial" w:cs="Arial"/>
          <w:sz w:val="20"/>
          <w:szCs w:val="20"/>
        </w:rPr>
        <w:t xml:space="preserve">; </w:t>
      </w:r>
      <w:r w:rsidR="00CF1DE3" w:rsidRPr="007B5D4F">
        <w:rPr>
          <w:rFonts w:ascii="Arial" w:hAnsi="Arial" w:cs="Arial"/>
          <w:sz w:val="20"/>
          <w:szCs w:val="20"/>
        </w:rPr>
        <w:t>and (d) not use, process, input, or analyze University Data (or permit any third party to do so), whether or not de-identified, anonymized, aggregated, or pseudonymized, for the purpose of training, developing, pre-training, fine-tuning, improving, enhancing, or otherwise creating or modifying any artificial intelligence, machine learning models, foundation models, generative AI systems, large language models, multimodal models, algorithms, or similar technologies (whether now known or hereafter developed), including as prompts, context, retrieval sources, or to generate outputs/derivatives/synthetic data for such purposes, except with the University’s prior express written consent.  Any breach of this Section shall constitute a material breach of this Agreement, entitling the University to seek appropriate remedies, including but not limited to injunctive relief and damages</w:t>
      </w:r>
      <w:r w:rsidR="00CF1DE3" w:rsidRPr="00264027">
        <w:rPr>
          <w:rFonts w:ascii="Arial" w:hAnsi="Arial" w:cs="Arial"/>
          <w:sz w:val="20"/>
          <w:szCs w:val="20"/>
        </w:rPr>
        <w:t xml:space="preserve">.  </w:t>
      </w:r>
      <w:r w:rsidRPr="003D1EEB">
        <w:rPr>
          <w:rFonts w:ascii="Arial" w:hAnsi="Arial" w:cs="Arial"/>
          <w:sz w:val="20"/>
          <w:szCs w:val="20"/>
        </w:rPr>
        <w:t xml:space="preserve">This </w:t>
      </w:r>
      <w:r w:rsidRPr="003D1EEB">
        <w:rPr>
          <w:rFonts w:ascii="Arial" w:hAnsi="Arial" w:cs="Arial"/>
          <w:b/>
          <w:sz w:val="20"/>
          <w:szCs w:val="20"/>
        </w:rPr>
        <w:t>Section</w:t>
      </w:r>
      <w:r w:rsidRPr="003D1EEB">
        <w:rPr>
          <w:rFonts w:ascii="Arial" w:hAnsi="Arial" w:cs="Arial"/>
          <w:sz w:val="20"/>
          <w:szCs w:val="20"/>
        </w:rPr>
        <w:t xml:space="preserve"> </w:t>
      </w:r>
      <w:r w:rsidRPr="003D1EEB">
        <w:rPr>
          <w:rFonts w:ascii="Arial" w:hAnsi="Arial" w:cs="Arial"/>
          <w:b/>
          <w:sz w:val="20"/>
          <w:szCs w:val="20"/>
        </w:rPr>
        <w:fldChar w:fldCharType="begin"/>
      </w:r>
      <w:r w:rsidRPr="003D1EEB">
        <w:rPr>
          <w:rFonts w:ascii="Arial" w:hAnsi="Arial" w:cs="Arial"/>
          <w:b/>
          <w:sz w:val="20"/>
          <w:szCs w:val="20"/>
        </w:rPr>
        <w:instrText xml:space="preserve"> REF _Ref377453925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13.2</w:t>
      </w:r>
      <w:r w:rsidRPr="003D1EEB">
        <w:rPr>
          <w:rFonts w:ascii="Arial" w:hAnsi="Arial" w:cs="Arial"/>
          <w:b/>
          <w:sz w:val="20"/>
          <w:szCs w:val="20"/>
        </w:rPr>
        <w:fldChar w:fldCharType="end"/>
      </w:r>
      <w:r w:rsidRPr="003D1EEB">
        <w:rPr>
          <w:rFonts w:ascii="Arial" w:hAnsi="Arial" w:cs="Arial"/>
          <w:sz w:val="20"/>
          <w:szCs w:val="20"/>
        </w:rPr>
        <w:t xml:space="preserve"> survives termination or expiration of this Contract.</w:t>
      </w:r>
      <w:bookmarkEnd w:id="53"/>
    </w:p>
    <w:p w14:paraId="3FE80239" w14:textId="63188248" w:rsidR="000D4FDF" w:rsidRPr="003D1EEB" w:rsidRDefault="000D4FDF" w:rsidP="000D4FDF">
      <w:pPr>
        <w:pStyle w:val="uslevel2"/>
        <w:rPr>
          <w:rFonts w:ascii="Arial" w:hAnsi="Arial" w:cs="Arial"/>
          <w:sz w:val="20"/>
          <w:szCs w:val="20"/>
        </w:rPr>
      </w:pPr>
      <w:bookmarkStart w:id="54" w:name="_Ref382900275"/>
      <w:r w:rsidRPr="003D1EEB">
        <w:rPr>
          <w:rFonts w:ascii="Arial" w:hAnsi="Arial" w:cs="Arial"/>
          <w:sz w:val="20"/>
          <w:szCs w:val="20"/>
          <w:u w:val="single"/>
        </w:rPr>
        <w:t>Compromise of University Data</w:t>
      </w:r>
      <w:r w:rsidRPr="003D1EEB">
        <w:rPr>
          <w:rFonts w:ascii="Arial" w:hAnsi="Arial" w:cs="Arial"/>
          <w:sz w:val="20"/>
          <w:szCs w:val="20"/>
        </w:rPr>
        <w:t xml:space="preserve">.  In the event of any act, error or omission, negligence, misconduct, or breach on the part of Contractor that compromises the security, confidentiality, or integrity of University Data or the physical, technical, administrative, or organizational safeguards put in place by Contractor that relate to the protection of the security, confidentiality, or integrity of University Data, Contractor must, as applicable: (a) notify the University as soon as practicable but no later than within </w:t>
      </w:r>
      <w:r>
        <w:rPr>
          <w:rFonts w:ascii="Arial" w:hAnsi="Arial" w:cs="Arial"/>
          <w:sz w:val="20"/>
          <w:szCs w:val="20"/>
        </w:rPr>
        <w:t>forty-eight</w:t>
      </w:r>
      <w:r w:rsidRPr="003D1EEB">
        <w:rPr>
          <w:rFonts w:ascii="Arial" w:hAnsi="Arial" w:cs="Arial"/>
          <w:sz w:val="20"/>
          <w:szCs w:val="20"/>
        </w:rPr>
        <w:t xml:space="preserve"> (</w:t>
      </w:r>
      <w:r>
        <w:rPr>
          <w:rFonts w:ascii="Arial" w:hAnsi="Arial" w:cs="Arial"/>
          <w:sz w:val="20"/>
          <w:szCs w:val="20"/>
        </w:rPr>
        <w:t>48</w:t>
      </w:r>
      <w:r w:rsidRPr="003D1EEB">
        <w:rPr>
          <w:rFonts w:ascii="Arial" w:hAnsi="Arial" w:cs="Arial"/>
          <w:sz w:val="20"/>
          <w:szCs w:val="20"/>
        </w:rPr>
        <w:t xml:space="preserve">) </w:t>
      </w:r>
      <w:r>
        <w:rPr>
          <w:rFonts w:ascii="Arial" w:hAnsi="Arial" w:cs="Arial"/>
          <w:sz w:val="20"/>
          <w:szCs w:val="20"/>
        </w:rPr>
        <w:t>hours</w:t>
      </w:r>
      <w:r w:rsidRPr="003D1EEB">
        <w:rPr>
          <w:rFonts w:ascii="Arial" w:hAnsi="Arial" w:cs="Arial"/>
          <w:sz w:val="20"/>
          <w:szCs w:val="20"/>
        </w:rPr>
        <w:t xml:space="preserve"> of becoming aware of such occurrence; (b) cooperate with the University in investigating the occurrence, including making available all relevant records, logs, files, data reporting, and other materials required to comply with applicable law or as otherwise required by the University; (c) in the case of </w:t>
      </w:r>
      <w:r>
        <w:rPr>
          <w:rFonts w:ascii="Arial" w:hAnsi="Arial" w:cs="Arial"/>
          <w:sz w:val="20"/>
          <w:szCs w:val="20"/>
        </w:rPr>
        <w:t>personally identifiable information (“</w:t>
      </w:r>
      <w:r w:rsidRPr="00D17B20">
        <w:rPr>
          <w:rFonts w:ascii="Arial" w:hAnsi="Arial" w:cs="Arial"/>
          <w:b/>
          <w:sz w:val="20"/>
          <w:szCs w:val="20"/>
        </w:rPr>
        <w:t>PII</w:t>
      </w:r>
      <w:r>
        <w:rPr>
          <w:rFonts w:ascii="Arial" w:hAnsi="Arial" w:cs="Arial"/>
          <w:sz w:val="20"/>
          <w:szCs w:val="20"/>
        </w:rPr>
        <w:t>”)</w:t>
      </w:r>
      <w:r w:rsidRPr="003D1EEB">
        <w:rPr>
          <w:rStyle w:val="CommentReference"/>
          <w:rFonts w:cs="Arial"/>
          <w:sz w:val="20"/>
          <w:szCs w:val="20"/>
        </w:rPr>
        <w:t xml:space="preserve">, </w:t>
      </w:r>
      <w:r w:rsidRPr="00264027">
        <w:rPr>
          <w:rFonts w:ascii="Arial" w:hAnsi="Arial" w:cs="Arial"/>
          <w:sz w:val="20"/>
          <w:szCs w:val="20"/>
        </w:rPr>
        <w:t xml:space="preserve">at the </w:t>
      </w:r>
      <w:r>
        <w:rPr>
          <w:rFonts w:ascii="Arial" w:hAnsi="Arial" w:cs="Arial"/>
          <w:sz w:val="20"/>
          <w:szCs w:val="20"/>
        </w:rPr>
        <w:t>University</w:t>
      </w:r>
      <w:r w:rsidRPr="00264027">
        <w:rPr>
          <w:rFonts w:ascii="Arial" w:hAnsi="Arial" w:cs="Arial"/>
          <w:sz w:val="20"/>
          <w:szCs w:val="20"/>
        </w:rPr>
        <w:t>’s sole election, (</w:t>
      </w:r>
      <w:proofErr w:type="spellStart"/>
      <w:r w:rsidRPr="00264027">
        <w:rPr>
          <w:rFonts w:ascii="Arial" w:hAnsi="Arial" w:cs="Arial"/>
          <w:sz w:val="20"/>
          <w:szCs w:val="20"/>
        </w:rPr>
        <w:t>i</w:t>
      </w:r>
      <w:proofErr w:type="spellEnd"/>
      <w:r w:rsidRPr="00264027">
        <w:rPr>
          <w:rFonts w:ascii="Arial" w:hAnsi="Arial" w:cs="Arial"/>
          <w:sz w:val="20"/>
          <w:szCs w:val="20"/>
        </w:rPr>
        <w:t xml:space="preserve">) with approval and assistance from the </w:t>
      </w:r>
      <w:r>
        <w:rPr>
          <w:rFonts w:ascii="Arial" w:hAnsi="Arial" w:cs="Arial"/>
          <w:sz w:val="20"/>
          <w:szCs w:val="20"/>
        </w:rPr>
        <w:t>University</w:t>
      </w:r>
      <w:r w:rsidRPr="00264027">
        <w:rPr>
          <w:rFonts w:ascii="Arial" w:hAnsi="Arial" w:cs="Arial"/>
          <w:sz w:val="20"/>
          <w:szCs w:val="20"/>
        </w:rPr>
        <w:t xml:space="preserve">, notify the affected individuals who comprise the PII as soon as practicable but no later than is required to comply with applicable law; or (ii) reimburse the </w:t>
      </w:r>
      <w:r>
        <w:rPr>
          <w:rFonts w:ascii="Arial" w:hAnsi="Arial" w:cs="Arial"/>
          <w:sz w:val="20"/>
          <w:szCs w:val="20"/>
        </w:rPr>
        <w:t>University</w:t>
      </w:r>
      <w:r w:rsidRPr="00264027">
        <w:rPr>
          <w:rFonts w:ascii="Arial" w:hAnsi="Arial" w:cs="Arial"/>
          <w:sz w:val="20"/>
          <w:szCs w:val="20"/>
        </w:rPr>
        <w:t xml:space="preserve"> for any costs in notifying the affected individuals</w:t>
      </w:r>
      <w:r w:rsidRPr="003D1EEB">
        <w:rPr>
          <w:rFonts w:ascii="Arial" w:hAnsi="Arial" w:cs="Arial"/>
          <w:sz w:val="20"/>
          <w:szCs w:val="20"/>
        </w:rPr>
        <w:t xml:space="preserve">; (d) in the case of PII, </w:t>
      </w:r>
      <w:r>
        <w:rPr>
          <w:rFonts w:ascii="Arial" w:hAnsi="Arial" w:cs="Arial"/>
          <w:sz w:val="20"/>
          <w:szCs w:val="20"/>
        </w:rPr>
        <w:t xml:space="preserve">and if required by law, </w:t>
      </w:r>
      <w:r w:rsidRPr="00264027">
        <w:rPr>
          <w:rFonts w:ascii="Arial" w:hAnsi="Arial" w:cs="Arial"/>
          <w:sz w:val="20"/>
          <w:szCs w:val="20"/>
        </w:rPr>
        <w:t xml:space="preserve">provide </w:t>
      </w:r>
      <w:r w:rsidRPr="003D1EEB">
        <w:rPr>
          <w:rFonts w:ascii="Arial" w:hAnsi="Arial" w:cs="Arial"/>
          <w:sz w:val="20"/>
          <w:szCs w:val="20"/>
        </w:rPr>
        <w:t xml:space="preserve">third-party credit and identity monitoring services to each of the affected individuals who comprise the PII for the period required to comply with applicable law; (e) perform or take any other actions required to comply with applicable law as a result of the occurrence; (f) </w:t>
      </w:r>
      <w:r w:rsidRPr="00264027">
        <w:rPr>
          <w:rFonts w:ascii="Arial" w:hAnsi="Arial" w:cs="Arial"/>
          <w:sz w:val="20"/>
          <w:szCs w:val="20"/>
        </w:rPr>
        <w:t xml:space="preserve">pay for any costs associated with the occurrence, including but not limited to any costs incurred by the </w:t>
      </w:r>
      <w:r>
        <w:rPr>
          <w:rFonts w:ascii="Arial" w:hAnsi="Arial" w:cs="Arial"/>
          <w:sz w:val="20"/>
          <w:szCs w:val="20"/>
        </w:rPr>
        <w:t>University</w:t>
      </w:r>
      <w:r w:rsidRPr="00264027">
        <w:rPr>
          <w:rFonts w:ascii="Arial" w:hAnsi="Arial" w:cs="Arial"/>
          <w:sz w:val="20"/>
          <w:szCs w:val="20"/>
        </w:rPr>
        <w:t xml:space="preserve"> in investigating and resolving the occurrence, including reasonable attorney’s fees associated with such investigation and resolution; </w:t>
      </w:r>
      <w:r w:rsidRPr="003D1EEB">
        <w:rPr>
          <w:rFonts w:ascii="Arial" w:hAnsi="Arial" w:cs="Arial"/>
          <w:sz w:val="20"/>
          <w:szCs w:val="20"/>
        </w:rPr>
        <w:t xml:space="preserve">(g) without limiting Contractor’s obligations of indemnification as further described in this Contract, indemnify, defend, and hold harmless the University for any and all third-party claims, including reasonable attorneys’ fees, costs, and incidental expenses, which may be suffered by, accrued against, charged to, or recoverable from the University in connection with the </w:t>
      </w:r>
      <w:r>
        <w:rPr>
          <w:rFonts w:ascii="Arial" w:hAnsi="Arial" w:cs="Arial"/>
          <w:sz w:val="20"/>
          <w:szCs w:val="20"/>
        </w:rPr>
        <w:t>occurrence</w:t>
      </w:r>
      <w:r w:rsidRPr="003D1EEB">
        <w:rPr>
          <w:rFonts w:ascii="Arial" w:hAnsi="Arial" w:cs="Arial"/>
          <w:sz w:val="20"/>
          <w:szCs w:val="20"/>
        </w:rPr>
        <w:t>; (h) be responsible for recreating lost University Data in the manner and on the schedule set by the University without charge to the University; and (</w:t>
      </w:r>
      <w:proofErr w:type="spellStart"/>
      <w:r w:rsidRPr="003D1EEB">
        <w:rPr>
          <w:rFonts w:ascii="Arial" w:hAnsi="Arial" w:cs="Arial"/>
          <w:sz w:val="20"/>
          <w:szCs w:val="20"/>
        </w:rPr>
        <w:t>i</w:t>
      </w:r>
      <w:proofErr w:type="spellEnd"/>
      <w:r w:rsidRPr="003D1EEB">
        <w:rPr>
          <w:rFonts w:ascii="Arial" w:hAnsi="Arial" w:cs="Arial"/>
          <w:sz w:val="20"/>
          <w:szCs w:val="20"/>
        </w:rPr>
        <w:t xml:space="preserve">) provide to the University a detailed plan within ten (10) calendar days of the occurrence describing the measures Contractor will undertake to </w:t>
      </w:r>
      <w:r>
        <w:rPr>
          <w:rFonts w:ascii="Arial" w:hAnsi="Arial" w:cs="Arial"/>
          <w:sz w:val="20"/>
          <w:szCs w:val="20"/>
        </w:rPr>
        <w:t>prevent</w:t>
      </w:r>
      <w:r w:rsidRPr="003D1EEB">
        <w:rPr>
          <w:rFonts w:ascii="Arial" w:hAnsi="Arial" w:cs="Arial"/>
          <w:sz w:val="20"/>
          <w:szCs w:val="20"/>
        </w:rPr>
        <w:t xml:space="preserve"> a future occurrence.  </w:t>
      </w:r>
      <w:r w:rsidRPr="00264027">
        <w:rPr>
          <w:rFonts w:ascii="Arial" w:hAnsi="Arial" w:cs="Arial"/>
          <w:sz w:val="20"/>
          <w:szCs w:val="20"/>
        </w:rPr>
        <w:t xml:space="preserve">The </w:t>
      </w:r>
      <w:r>
        <w:rPr>
          <w:rFonts w:ascii="Arial" w:hAnsi="Arial" w:cs="Arial"/>
          <w:sz w:val="20"/>
          <w:szCs w:val="20"/>
        </w:rPr>
        <w:t>University</w:t>
      </w:r>
      <w:r w:rsidRPr="00264027">
        <w:rPr>
          <w:rFonts w:ascii="Arial" w:hAnsi="Arial" w:cs="Arial"/>
          <w:sz w:val="20"/>
          <w:szCs w:val="20"/>
        </w:rPr>
        <w:t xml:space="preserve"> will have the option to review and approve any notification sent to affected individuals prior to its delivery.  Notification to any other party, including but not limited to public media outlets, must be </w:t>
      </w:r>
      <w:r w:rsidRPr="00264027">
        <w:rPr>
          <w:rFonts w:ascii="Arial" w:hAnsi="Arial" w:cs="Arial"/>
          <w:sz w:val="20"/>
          <w:szCs w:val="20"/>
        </w:rPr>
        <w:lastRenderedPageBreak/>
        <w:t xml:space="preserve">reviewed and approved by the </w:t>
      </w:r>
      <w:r>
        <w:rPr>
          <w:rFonts w:ascii="Arial" w:hAnsi="Arial" w:cs="Arial"/>
          <w:sz w:val="20"/>
          <w:szCs w:val="20"/>
        </w:rPr>
        <w:t>University</w:t>
      </w:r>
      <w:r w:rsidRPr="00264027">
        <w:rPr>
          <w:rFonts w:ascii="Arial" w:hAnsi="Arial" w:cs="Arial"/>
          <w:sz w:val="20"/>
          <w:szCs w:val="20"/>
        </w:rPr>
        <w:t xml:space="preserve"> in writing prior to its dissemination.</w:t>
      </w:r>
      <w:r>
        <w:rPr>
          <w:rFonts w:ascii="Arial" w:hAnsi="Arial" w:cs="Arial"/>
          <w:sz w:val="20"/>
          <w:szCs w:val="20"/>
        </w:rPr>
        <w:t xml:space="preserve">  </w:t>
      </w:r>
      <w:r w:rsidRPr="003D1EEB">
        <w:rPr>
          <w:rFonts w:ascii="Arial" w:hAnsi="Arial" w:cs="Arial"/>
          <w:sz w:val="20"/>
          <w:szCs w:val="20"/>
        </w:rPr>
        <w:t>Notwithstanding anything to the contrary set forth in this Section or any other provision of this Contract, the aggregate liability of Contractor for damages under this Section shall not exceed the greater of Five Million Dollars ($5,000,000.00) or the maximum amount of Fees specified in the Statement of Work (the “</w:t>
      </w:r>
      <w:r w:rsidRPr="003D1EEB">
        <w:rPr>
          <w:rFonts w:ascii="Arial" w:hAnsi="Arial" w:cs="Arial"/>
          <w:b/>
          <w:sz w:val="20"/>
          <w:szCs w:val="20"/>
        </w:rPr>
        <w:t>Security Breach Indemnity Cap</w:t>
      </w:r>
      <w:r w:rsidRPr="003D1EEB">
        <w:rPr>
          <w:rFonts w:ascii="Arial" w:hAnsi="Arial" w:cs="Arial"/>
          <w:sz w:val="20"/>
          <w:szCs w:val="20"/>
        </w:rPr>
        <w:t xml:space="preserve">”).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_Ref382900275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13.3</w:t>
      </w:r>
      <w:r w:rsidRPr="003D1EEB">
        <w:rPr>
          <w:rFonts w:ascii="Arial" w:hAnsi="Arial" w:cs="Arial"/>
          <w:b/>
          <w:sz w:val="20"/>
          <w:szCs w:val="20"/>
        </w:rPr>
        <w:fldChar w:fldCharType="end"/>
      </w:r>
      <w:r w:rsidRPr="003D1EEB">
        <w:rPr>
          <w:rFonts w:ascii="Arial" w:hAnsi="Arial" w:cs="Arial"/>
          <w:sz w:val="20"/>
          <w:szCs w:val="20"/>
        </w:rPr>
        <w:t xml:space="preserve"> survives termination or expiration of this Contract for so long as Contractor has possession, custody or control of </w:t>
      </w:r>
      <w:proofErr w:type="gramStart"/>
      <w:r w:rsidRPr="003D1EEB">
        <w:rPr>
          <w:rFonts w:ascii="Arial" w:hAnsi="Arial" w:cs="Arial"/>
          <w:sz w:val="20"/>
          <w:szCs w:val="20"/>
        </w:rPr>
        <w:t>University</w:t>
      </w:r>
      <w:proofErr w:type="gramEnd"/>
      <w:r w:rsidRPr="003D1EEB">
        <w:rPr>
          <w:rFonts w:ascii="Arial" w:hAnsi="Arial" w:cs="Arial"/>
          <w:sz w:val="20"/>
          <w:szCs w:val="20"/>
        </w:rPr>
        <w:t xml:space="preserve"> data.</w:t>
      </w:r>
      <w:bookmarkEnd w:id="54"/>
    </w:p>
    <w:p w14:paraId="42AA219E" w14:textId="4450271D" w:rsidR="000D4FDF" w:rsidRPr="003D1EEB" w:rsidRDefault="000D4FDF" w:rsidP="000D4FDF">
      <w:pPr>
        <w:pStyle w:val="uslevel1"/>
        <w:rPr>
          <w:rFonts w:ascii="Arial" w:hAnsi="Arial" w:cs="Arial"/>
          <w:sz w:val="20"/>
          <w:szCs w:val="20"/>
        </w:rPr>
      </w:pPr>
      <w:bookmarkStart w:id="55" w:name="_Ref377453875"/>
      <w:bookmarkStart w:id="56" w:name="a797487"/>
      <w:r w:rsidRPr="003D1EEB">
        <w:rPr>
          <w:rFonts w:ascii="Arial" w:hAnsi="Arial" w:cs="Arial"/>
          <w:b/>
          <w:sz w:val="20"/>
          <w:szCs w:val="20"/>
        </w:rPr>
        <w:t>Confidential Information</w:t>
      </w:r>
      <w:r w:rsidRPr="003D1EEB">
        <w:rPr>
          <w:rFonts w:ascii="Arial" w:hAnsi="Arial" w:cs="Arial"/>
          <w:sz w:val="20"/>
          <w:szCs w:val="20"/>
        </w:rPr>
        <w:t>.</w:t>
      </w:r>
      <w:r w:rsidRPr="003D1EEB">
        <w:rPr>
          <w:rFonts w:ascii="Arial" w:hAnsi="Arial" w:cs="Arial"/>
          <w:b/>
          <w:sz w:val="20"/>
          <w:szCs w:val="20"/>
        </w:rPr>
        <w:t xml:space="preserve">  </w:t>
      </w:r>
      <w:r w:rsidRPr="003D1EEB">
        <w:rPr>
          <w:rFonts w:ascii="Arial" w:hAnsi="Arial" w:cs="Arial"/>
          <w:sz w:val="20"/>
          <w:szCs w:val="20"/>
        </w:rPr>
        <w:t xml:space="preserve">Each party acknowledges that it may be exposed to or acquire communication or data of the other party that is confidential in nature and is not intended to be disclosed to third parties.  This </w:t>
      </w:r>
      <w:r w:rsidRPr="003D1EEB">
        <w:rPr>
          <w:rFonts w:ascii="Arial" w:hAnsi="Arial" w:cs="Arial"/>
          <w:b/>
          <w:sz w:val="20"/>
          <w:szCs w:val="20"/>
        </w:rPr>
        <w:t>Section</w:t>
      </w:r>
      <w:r w:rsidRPr="003D1EEB">
        <w:rPr>
          <w:rFonts w:ascii="Arial" w:hAnsi="Arial" w:cs="Arial"/>
          <w:sz w:val="20"/>
          <w:szCs w:val="20"/>
        </w:rPr>
        <w:t xml:space="preserve"> </w:t>
      </w:r>
      <w:r w:rsidRPr="003D1EEB">
        <w:rPr>
          <w:rFonts w:ascii="Arial" w:hAnsi="Arial" w:cs="Arial"/>
          <w:b/>
          <w:sz w:val="20"/>
          <w:szCs w:val="20"/>
        </w:rPr>
        <w:fldChar w:fldCharType="begin"/>
      </w:r>
      <w:r w:rsidRPr="003D1EEB">
        <w:rPr>
          <w:rFonts w:ascii="Arial" w:hAnsi="Arial" w:cs="Arial"/>
          <w:b/>
          <w:sz w:val="20"/>
          <w:szCs w:val="20"/>
        </w:rPr>
        <w:instrText xml:space="preserve"> REF _Ref377453875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14</w:t>
      </w:r>
      <w:r w:rsidRPr="003D1EEB">
        <w:rPr>
          <w:rFonts w:ascii="Arial" w:hAnsi="Arial" w:cs="Arial"/>
          <w:b/>
          <w:sz w:val="20"/>
          <w:szCs w:val="20"/>
        </w:rPr>
        <w:fldChar w:fldCharType="end"/>
      </w:r>
      <w:r w:rsidRPr="003D1EEB">
        <w:rPr>
          <w:rFonts w:ascii="Arial" w:hAnsi="Arial" w:cs="Arial"/>
          <w:sz w:val="20"/>
          <w:szCs w:val="20"/>
        </w:rPr>
        <w:t xml:space="preserve"> survives termination or expiration of this Contract</w:t>
      </w:r>
      <w:bookmarkEnd w:id="55"/>
      <w:r w:rsidRPr="003D1EEB">
        <w:rPr>
          <w:rFonts w:ascii="Arial" w:hAnsi="Arial" w:cs="Arial"/>
          <w:sz w:val="20"/>
          <w:szCs w:val="20"/>
        </w:rPr>
        <w:t>.</w:t>
      </w:r>
      <w:bookmarkEnd w:id="56"/>
    </w:p>
    <w:p w14:paraId="13D88D3B" w14:textId="77777777" w:rsidR="000D4FDF" w:rsidRPr="003D1EEB" w:rsidRDefault="000D4FDF" w:rsidP="000D4FDF">
      <w:pPr>
        <w:pStyle w:val="uslevel2"/>
        <w:rPr>
          <w:rFonts w:ascii="Arial" w:hAnsi="Arial" w:cs="Arial"/>
          <w:sz w:val="20"/>
          <w:szCs w:val="20"/>
        </w:rPr>
      </w:pPr>
      <w:bookmarkStart w:id="57" w:name="_Ref377453484"/>
      <w:r w:rsidRPr="003D1EEB">
        <w:rPr>
          <w:rFonts w:ascii="Arial" w:hAnsi="Arial" w:cs="Arial"/>
          <w:sz w:val="20"/>
          <w:szCs w:val="20"/>
          <w:u w:val="single"/>
        </w:rPr>
        <w:t>Meaning of Confidential Information</w:t>
      </w:r>
      <w:r w:rsidRPr="003D1EEB">
        <w:rPr>
          <w:rFonts w:ascii="Arial" w:hAnsi="Arial" w:cs="Arial"/>
          <w:sz w:val="20"/>
          <w:szCs w:val="20"/>
        </w:rPr>
        <w:t>.  The term “</w:t>
      </w:r>
      <w:r w:rsidRPr="003D1EEB">
        <w:rPr>
          <w:rFonts w:ascii="Arial" w:hAnsi="Arial" w:cs="Arial"/>
          <w:b/>
          <w:sz w:val="20"/>
          <w:szCs w:val="20"/>
        </w:rPr>
        <w:t>Confidential Information</w:t>
      </w:r>
      <w:r w:rsidRPr="003D1EEB">
        <w:rPr>
          <w:rFonts w:ascii="Arial" w:hAnsi="Arial" w:cs="Arial"/>
          <w:sz w:val="20"/>
          <w:szCs w:val="20"/>
        </w:rPr>
        <w:t xml:space="preserve">”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and, (c) should reasonably be recognized as confidential information of the disclosing party.  The term “Confidential Information” does not include any information or documentation that was or is: (a) in the possession of the University and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3D1EEB">
        <w:rPr>
          <w:rFonts w:ascii="Arial" w:hAnsi="Arial" w:cs="Arial"/>
          <w:sz w:val="20"/>
          <w:szCs w:val="20"/>
        </w:rPr>
        <w:t>through</w:t>
      </w:r>
      <w:proofErr w:type="spellEnd"/>
      <w:r w:rsidRPr="003D1EEB">
        <w:rPr>
          <w:rFonts w:ascii="Arial" w:hAnsi="Arial" w:cs="Arial"/>
          <w:sz w:val="20"/>
          <w:szCs w:val="20"/>
        </w:rPr>
        <w:t>, or on behalf of, the receiving party).  Notwithstanding the above, in all cases and for all matters, University Data is deemed to be Confidential Information.</w:t>
      </w:r>
      <w:bookmarkEnd w:id="57"/>
    </w:p>
    <w:p w14:paraId="75AEDA4F" w14:textId="65100E19" w:rsidR="000D4FDF" w:rsidRPr="003D1EEB" w:rsidRDefault="000D4FDF" w:rsidP="000D4FDF">
      <w:pPr>
        <w:pStyle w:val="uslevel2"/>
        <w:rPr>
          <w:rFonts w:ascii="Arial" w:hAnsi="Arial" w:cs="Arial"/>
          <w:sz w:val="20"/>
          <w:szCs w:val="20"/>
        </w:rPr>
      </w:pPr>
      <w:bookmarkStart w:id="58" w:name="_Ref377626956"/>
      <w:r w:rsidRPr="003D1EEB">
        <w:rPr>
          <w:rFonts w:ascii="Arial" w:hAnsi="Arial" w:cs="Arial"/>
          <w:sz w:val="20"/>
          <w:szCs w:val="20"/>
          <w:u w:val="single"/>
        </w:rPr>
        <w:t>Obligation of Confidentiality</w:t>
      </w:r>
      <w:r w:rsidRPr="003D1EEB">
        <w:rPr>
          <w:rFonts w:ascii="Arial" w:hAnsi="Arial" w:cs="Arial"/>
          <w:sz w:val="20"/>
          <w:szCs w:val="20"/>
        </w:rPr>
        <w:t xml:space="preserve">.  The parties agree to hold all Confidential Information in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Information for any purposes whatsoever other than the performance of this Contract.  The parties agree to advise and require their respective employees, agents, and subcontractors of their obligations to keep all Confidential Information confidential.  Disclosure to the Contractor’s subcontractor is permissible where: (a) the subcontractor is a Permitted Subcontractor; (b) the disclosure is necessary or otherwise naturally occurs in connection with work that is within the Permitted Subcontractor's responsibilities; and (c) Contractor obligates the Permitted Subcontractor in a written contract to maintain the University’s Confidential Information in confidence.  At the University’s request, any of the Contractor’s Representatives may be required </w:t>
      </w:r>
      <w:proofErr w:type="gramStart"/>
      <w:r w:rsidRPr="003D1EEB">
        <w:rPr>
          <w:rFonts w:ascii="Arial" w:hAnsi="Arial" w:cs="Arial"/>
          <w:sz w:val="20"/>
          <w:szCs w:val="20"/>
        </w:rPr>
        <w:t>to execute</w:t>
      </w:r>
      <w:proofErr w:type="gramEnd"/>
      <w:r w:rsidRPr="003D1EEB">
        <w:rPr>
          <w:rFonts w:ascii="Arial" w:hAnsi="Arial" w:cs="Arial"/>
          <w:sz w:val="20"/>
          <w:szCs w:val="20"/>
        </w:rPr>
        <w:t xml:space="preserve"> a separate agreement to be bound by the provisions of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_Ref377626956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14.2</w:t>
      </w:r>
      <w:r w:rsidRPr="003D1EEB">
        <w:rPr>
          <w:rFonts w:ascii="Arial" w:hAnsi="Arial" w:cs="Arial"/>
          <w:b/>
          <w:sz w:val="20"/>
          <w:szCs w:val="20"/>
        </w:rPr>
        <w:fldChar w:fldCharType="end"/>
      </w:r>
      <w:r w:rsidRPr="003D1EEB">
        <w:rPr>
          <w:rFonts w:ascii="Arial" w:hAnsi="Arial" w:cs="Arial"/>
          <w:sz w:val="20"/>
          <w:szCs w:val="20"/>
        </w:rPr>
        <w:t>.</w:t>
      </w:r>
      <w:bookmarkEnd w:id="58"/>
    </w:p>
    <w:p w14:paraId="4FFA0CA6"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Cooperation to Prevent Disclosure of Confidential Information</w:t>
      </w:r>
      <w:r w:rsidRPr="003D1EEB">
        <w:rPr>
          <w:rFonts w:ascii="Arial" w:hAnsi="Arial" w:cs="Arial"/>
          <w:sz w:val="20"/>
          <w:szCs w:val="20"/>
        </w:rPr>
        <w:t xml:space="preserve">.  Each party must use its reasonable efforts to assist the other party in identifying and preventing any unauthorized use or disclosure of any Confidential Information.  Without limiting the foregoing, each party must advise the other party promptly in the event either party learns or has reason to believe that any person who has had access to Confidential Information has violated or intends to violate this </w:t>
      </w:r>
      <w:r w:rsidRPr="003D1EEB">
        <w:rPr>
          <w:rFonts w:ascii="Arial" w:hAnsi="Arial" w:cs="Arial"/>
          <w:b/>
          <w:sz w:val="20"/>
          <w:szCs w:val="20"/>
        </w:rPr>
        <w:t>Section</w:t>
      </w:r>
      <w:r w:rsidRPr="003D1EEB">
        <w:rPr>
          <w:rFonts w:ascii="Arial" w:hAnsi="Arial" w:cs="Arial"/>
          <w:sz w:val="20"/>
          <w:szCs w:val="20"/>
        </w:rPr>
        <w:t>.  Each party will cooperate with the other party in seeking injunctive or other equitable relief against any such person.</w:t>
      </w:r>
    </w:p>
    <w:p w14:paraId="46C41133" w14:textId="77777777" w:rsidR="000D4FDF" w:rsidRPr="003D1EEB" w:rsidRDefault="000D4FDF" w:rsidP="000D4FDF">
      <w:pPr>
        <w:pStyle w:val="uslevel2"/>
        <w:rPr>
          <w:rFonts w:ascii="Arial" w:hAnsi="Arial" w:cs="Arial"/>
          <w:sz w:val="20"/>
          <w:szCs w:val="20"/>
        </w:rPr>
      </w:pPr>
      <w:bookmarkStart w:id="59" w:name="_Ref386096189"/>
      <w:r w:rsidRPr="003D1EEB">
        <w:rPr>
          <w:rFonts w:ascii="Arial" w:hAnsi="Arial" w:cs="Arial"/>
          <w:sz w:val="20"/>
          <w:szCs w:val="20"/>
          <w:u w:val="single"/>
        </w:rPr>
        <w:lastRenderedPageBreak/>
        <w:t>Surrender of Confidential Information upon Termination</w:t>
      </w:r>
      <w:r w:rsidRPr="003D1EEB">
        <w:rPr>
          <w:rFonts w:ascii="Arial" w:hAnsi="Arial" w:cs="Arial"/>
          <w:sz w:val="20"/>
          <w:szCs w:val="20"/>
        </w:rPr>
        <w:t>.  Upon termination or expiration of this Contract or a Statement of Work, in whole or in part, each party must, within five (5) calendar days from the date of termination, return to the other party any and all Confidential Information received from the other party, or created or received by a party on behalf of the other party, which are in such party’s possession, custody, or control; provided, however, that Contractor must return University Data to the University following the timeframe and procedure described further in this Contract.  If Contractor or the University determine that the return of any non-University Data Confidential Information is not feasible, such party must destroy the non-University Data Confidential Information and certify the same in writing within five (5) calendar days from the date of termination to the other party. Notwithstanding anything herein to the contrary, Contractor shall have the right to retain copies of non-University Data Confidential Information, and any summaries, analyses, notes, or extracts prepared by Contractor which are based on or contain portions of such Confidential Information to the extent necessary to evidence performance of the Services, provided that Contractor retains such copies in accordance with its confidentiality obligations hereunder.</w:t>
      </w:r>
      <w:bookmarkEnd w:id="59"/>
    </w:p>
    <w:p w14:paraId="6AD4A3A5"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Remedies for Breach of Obligation of Confidentiality</w:t>
      </w:r>
      <w:r w:rsidRPr="003D1EEB">
        <w:rPr>
          <w:rFonts w:ascii="Arial" w:hAnsi="Arial" w:cs="Arial"/>
          <w:sz w:val="20"/>
          <w:szCs w:val="20"/>
        </w:rPr>
        <w:t>.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the University, at the sole election of the University, the immediate termination, without liability to the University, of this Contract or any Statement of Work corresponding to the breach or threatened breach.</w:t>
      </w:r>
    </w:p>
    <w:p w14:paraId="7A96F423" w14:textId="77777777" w:rsidR="000D4FDF" w:rsidRDefault="000D4FDF" w:rsidP="000D4FDF">
      <w:pPr>
        <w:pStyle w:val="uslevel1"/>
        <w:rPr>
          <w:rFonts w:ascii="Arial" w:hAnsi="Arial" w:cs="Arial"/>
          <w:sz w:val="20"/>
          <w:szCs w:val="20"/>
        </w:rPr>
      </w:pPr>
      <w:r w:rsidRPr="003D1EEB">
        <w:rPr>
          <w:rFonts w:ascii="Arial" w:hAnsi="Arial" w:cs="Arial"/>
          <w:b/>
          <w:sz w:val="20"/>
          <w:szCs w:val="20"/>
        </w:rPr>
        <w:t>ADA Compliance</w:t>
      </w:r>
      <w:r w:rsidRPr="003D1EEB">
        <w:rPr>
          <w:rFonts w:ascii="Arial" w:hAnsi="Arial" w:cs="Arial"/>
          <w:sz w:val="20"/>
          <w:szCs w:val="20"/>
        </w:rPr>
        <w:t xml:space="preserve">.  </w:t>
      </w:r>
      <w:r w:rsidRPr="00264027">
        <w:rPr>
          <w:rFonts w:ascii="Arial" w:hAnsi="Arial" w:cs="Arial"/>
          <w:sz w:val="20"/>
          <w:szCs w:val="20"/>
        </w:rPr>
        <w:t xml:space="preserve">The </w:t>
      </w:r>
      <w:r>
        <w:rPr>
          <w:rFonts w:ascii="Arial" w:hAnsi="Arial" w:cs="Arial"/>
          <w:sz w:val="20"/>
          <w:szCs w:val="20"/>
        </w:rPr>
        <w:t>University</w:t>
      </w:r>
      <w:r w:rsidRPr="00264027">
        <w:rPr>
          <w:rFonts w:ascii="Arial" w:hAnsi="Arial" w:cs="Arial"/>
          <w:sz w:val="20"/>
          <w:szCs w:val="20"/>
        </w:rPr>
        <w:t xml:space="preserve"> is required to comply with the Americans with Disabilities Act of 1990 (ADA</w:t>
      </w:r>
      <w:proofErr w:type="gramStart"/>
      <w:r w:rsidRPr="00264027">
        <w:rPr>
          <w:rFonts w:ascii="Arial" w:hAnsi="Arial" w:cs="Arial"/>
          <w:sz w:val="20"/>
          <w:szCs w:val="20"/>
        </w:rPr>
        <w:t>), and</w:t>
      </w:r>
      <w:proofErr w:type="gramEnd"/>
      <w:r w:rsidRPr="00264027">
        <w:rPr>
          <w:rFonts w:ascii="Arial" w:hAnsi="Arial" w:cs="Arial"/>
          <w:sz w:val="20"/>
          <w:szCs w:val="20"/>
        </w:rPr>
        <w:t xml:space="preserve"> has adopted a formal policy regarding accessibility requirements for websites and software applications.  </w:t>
      </w:r>
      <w:r>
        <w:rPr>
          <w:rFonts w:ascii="Arial" w:hAnsi="Arial" w:cs="Arial"/>
          <w:sz w:val="20"/>
          <w:szCs w:val="20"/>
        </w:rPr>
        <w:t>Deliverables</w:t>
      </w:r>
      <w:r w:rsidRPr="00264027">
        <w:rPr>
          <w:rFonts w:ascii="Arial" w:hAnsi="Arial" w:cs="Arial"/>
          <w:sz w:val="20"/>
          <w:szCs w:val="20"/>
        </w:rPr>
        <w:t xml:space="preserve"> must comply, where relevant, with level AA of the World Wide Web Consortium (W3C) Web Content Acce</w:t>
      </w:r>
      <w:r>
        <w:rPr>
          <w:rFonts w:ascii="Arial" w:hAnsi="Arial" w:cs="Arial"/>
          <w:sz w:val="20"/>
          <w:szCs w:val="20"/>
        </w:rPr>
        <w:t>ssibility Guidelines (WCAG) 2.2.</w:t>
      </w:r>
    </w:p>
    <w:p w14:paraId="0C20E505" w14:textId="77777777" w:rsidR="000D4FDF" w:rsidRDefault="000D4FDF" w:rsidP="000D4FDF">
      <w:pPr>
        <w:pStyle w:val="uslevel1"/>
        <w:rPr>
          <w:rFonts w:ascii="Arial" w:hAnsi="Arial" w:cs="Arial"/>
          <w:sz w:val="20"/>
          <w:szCs w:val="20"/>
        </w:rPr>
      </w:pPr>
      <w:bookmarkStart w:id="60" w:name="_Ref532557210"/>
      <w:r w:rsidRPr="00534557">
        <w:rPr>
          <w:rFonts w:ascii="Arial" w:hAnsi="Arial" w:cs="Arial"/>
          <w:b/>
          <w:sz w:val="20"/>
          <w:szCs w:val="20"/>
        </w:rPr>
        <w:t>HIPAA Compliance</w:t>
      </w:r>
      <w:r w:rsidRPr="00534557">
        <w:rPr>
          <w:rFonts w:ascii="Arial" w:hAnsi="Arial" w:cs="Arial"/>
          <w:i/>
          <w:sz w:val="20"/>
          <w:szCs w:val="20"/>
        </w:rPr>
        <w:t xml:space="preserve">. </w:t>
      </w:r>
      <w:r w:rsidRPr="00534557">
        <w:rPr>
          <w:rFonts w:ascii="Arial" w:hAnsi="Arial" w:cs="Arial"/>
          <w:sz w:val="20"/>
          <w:szCs w:val="20"/>
        </w:rPr>
        <w:t xml:space="preserve">To the extent applicable, </w:t>
      </w:r>
      <w:r>
        <w:rPr>
          <w:rFonts w:ascii="Arial" w:hAnsi="Arial" w:cs="Arial"/>
          <w:sz w:val="20"/>
          <w:szCs w:val="20"/>
        </w:rPr>
        <w:t>Contractor</w:t>
      </w:r>
      <w:r w:rsidRPr="00534557">
        <w:rPr>
          <w:rFonts w:ascii="Arial" w:hAnsi="Arial" w:cs="Arial"/>
          <w:sz w:val="20"/>
          <w:szCs w:val="20"/>
        </w:rPr>
        <w:t xml:space="preserve"> must comply with the Health Insurance Portability and Accountability Act of 1996, as amended</w:t>
      </w:r>
      <w:r>
        <w:rPr>
          <w:rFonts w:ascii="Arial" w:hAnsi="Arial" w:cs="Arial"/>
          <w:sz w:val="20"/>
          <w:szCs w:val="20"/>
        </w:rPr>
        <w:t xml:space="preserve"> (“</w:t>
      </w:r>
      <w:r w:rsidRPr="0041099C">
        <w:rPr>
          <w:rFonts w:ascii="Arial" w:hAnsi="Arial" w:cs="Arial"/>
          <w:b/>
          <w:sz w:val="20"/>
          <w:szCs w:val="20"/>
        </w:rPr>
        <w:t>HIP</w:t>
      </w:r>
      <w:r>
        <w:rPr>
          <w:rFonts w:ascii="Arial" w:hAnsi="Arial" w:cs="Arial"/>
          <w:b/>
          <w:sz w:val="20"/>
          <w:szCs w:val="20"/>
        </w:rPr>
        <w:t>A</w:t>
      </w:r>
      <w:r w:rsidRPr="0041099C">
        <w:rPr>
          <w:rFonts w:ascii="Arial" w:hAnsi="Arial" w:cs="Arial"/>
          <w:b/>
          <w:sz w:val="20"/>
          <w:szCs w:val="20"/>
        </w:rPr>
        <w:t>A</w:t>
      </w:r>
      <w:r>
        <w:rPr>
          <w:rFonts w:ascii="Arial" w:hAnsi="Arial" w:cs="Arial"/>
          <w:sz w:val="20"/>
          <w:szCs w:val="20"/>
        </w:rPr>
        <w:t>”)</w:t>
      </w:r>
      <w:r w:rsidRPr="00534557">
        <w:rPr>
          <w:rFonts w:ascii="Arial" w:hAnsi="Arial" w:cs="Arial"/>
          <w:sz w:val="20"/>
          <w:szCs w:val="20"/>
        </w:rPr>
        <w:t xml:space="preserve">, including but not limited to those changes adopted and incorporated by Section XIII of the American Recovery and Reinvestment Act of 2009 (ARRA) known as Health Information Technology for Economic and Clinical Health (HITECH) Act, including but not limited to entering into a business associate agreement, if reasonably necessary to keep the University and </w:t>
      </w:r>
      <w:r>
        <w:rPr>
          <w:rFonts w:ascii="Arial" w:hAnsi="Arial" w:cs="Arial"/>
          <w:sz w:val="20"/>
          <w:szCs w:val="20"/>
        </w:rPr>
        <w:t>Contractor</w:t>
      </w:r>
      <w:r w:rsidRPr="00534557">
        <w:rPr>
          <w:rFonts w:ascii="Arial" w:hAnsi="Arial" w:cs="Arial"/>
          <w:sz w:val="20"/>
          <w:szCs w:val="20"/>
        </w:rPr>
        <w:t xml:space="preserve"> in compliance with </w:t>
      </w:r>
      <w:r>
        <w:rPr>
          <w:rFonts w:ascii="Arial" w:hAnsi="Arial" w:cs="Arial"/>
          <w:sz w:val="20"/>
          <w:szCs w:val="20"/>
        </w:rPr>
        <w:t>HIPAA.</w:t>
      </w:r>
      <w:bookmarkEnd w:id="60"/>
    </w:p>
    <w:p w14:paraId="64FE9F7F" w14:textId="0DC7A823" w:rsidR="000D4FDF" w:rsidRPr="00C51C6C" w:rsidRDefault="000D4FDF" w:rsidP="000D4FDF">
      <w:pPr>
        <w:pStyle w:val="uslevel1"/>
        <w:rPr>
          <w:rFonts w:ascii="Arial" w:hAnsi="Arial" w:cs="Arial"/>
          <w:sz w:val="20"/>
          <w:szCs w:val="20"/>
        </w:rPr>
      </w:pPr>
      <w:bookmarkStart w:id="61" w:name="_Ref532557245"/>
      <w:r w:rsidRPr="00C51C6C">
        <w:rPr>
          <w:rFonts w:ascii="Arial" w:hAnsi="Arial" w:cs="Arial"/>
          <w:b/>
          <w:sz w:val="20"/>
          <w:szCs w:val="20"/>
        </w:rPr>
        <w:t>FERPA Compliance</w:t>
      </w:r>
      <w:r w:rsidRPr="00C51C6C">
        <w:rPr>
          <w:rFonts w:ascii="Arial" w:hAnsi="Arial" w:cs="Arial"/>
          <w:sz w:val="20"/>
          <w:szCs w:val="20"/>
        </w:rPr>
        <w:t xml:space="preserve">.  </w:t>
      </w:r>
      <w:bookmarkEnd w:id="61"/>
      <w:r w:rsidR="00CF1DE3">
        <w:rPr>
          <w:rFonts w:ascii="Arial" w:hAnsi="Arial" w:cs="Arial"/>
          <w:sz w:val="20"/>
          <w:szCs w:val="20"/>
          <w:lang w:val="en-GB"/>
        </w:rPr>
        <w:t>University</w:t>
      </w:r>
      <w:r w:rsidR="00CF1DE3" w:rsidRPr="00866385">
        <w:rPr>
          <w:rFonts w:ascii="Arial" w:hAnsi="Arial" w:cs="Arial"/>
          <w:sz w:val="20"/>
          <w:szCs w:val="20"/>
          <w:lang w:val="en-GB"/>
        </w:rPr>
        <w:t xml:space="preserve"> </w:t>
      </w:r>
      <w:r w:rsidR="00CF1DE3" w:rsidRPr="00866385">
        <w:rPr>
          <w:rFonts w:ascii="Arial" w:hAnsi="Arial" w:cs="Arial"/>
          <w:iCs/>
          <w:sz w:val="20"/>
          <w:szCs w:val="20"/>
        </w:rPr>
        <w:t>is a qualifying educational agency or institution under the U.S. Family Educational Rights and Privacy Act (“</w:t>
      </w:r>
      <w:r w:rsidR="00CF1DE3" w:rsidRPr="00866385">
        <w:rPr>
          <w:rFonts w:ascii="Arial" w:hAnsi="Arial" w:cs="Arial"/>
          <w:b/>
          <w:iCs/>
          <w:sz w:val="20"/>
          <w:szCs w:val="20"/>
        </w:rPr>
        <w:t>FERPA</w:t>
      </w:r>
      <w:r w:rsidR="00CF1DE3" w:rsidRPr="00866385">
        <w:rPr>
          <w:rFonts w:ascii="Arial" w:hAnsi="Arial" w:cs="Arial"/>
          <w:iCs/>
          <w:sz w:val="20"/>
          <w:szCs w:val="20"/>
        </w:rPr>
        <w:t xml:space="preserve">”).  To the extent </w:t>
      </w:r>
      <w:r w:rsidR="00CF1DE3">
        <w:rPr>
          <w:rFonts w:ascii="Arial" w:hAnsi="Arial" w:cs="Arial"/>
          <w:iCs/>
          <w:sz w:val="20"/>
          <w:szCs w:val="20"/>
        </w:rPr>
        <w:t>Contractor</w:t>
      </w:r>
      <w:r w:rsidR="00CF1DE3" w:rsidRPr="00866385">
        <w:rPr>
          <w:rFonts w:ascii="Arial" w:hAnsi="Arial" w:cs="Arial"/>
          <w:iCs/>
          <w:sz w:val="20"/>
          <w:szCs w:val="20"/>
        </w:rPr>
        <w:t xml:space="preserve"> or its personnel have access to data protected by FERPA, </w:t>
      </w:r>
      <w:r w:rsidR="00CF1DE3">
        <w:rPr>
          <w:rFonts w:ascii="Arial" w:hAnsi="Arial" w:cs="Arial"/>
          <w:iCs/>
          <w:sz w:val="20"/>
          <w:szCs w:val="20"/>
        </w:rPr>
        <w:t>Contractor</w:t>
      </w:r>
      <w:r w:rsidR="00CF1DE3" w:rsidRPr="00866385">
        <w:rPr>
          <w:rFonts w:ascii="Arial" w:hAnsi="Arial" w:cs="Arial"/>
          <w:iCs/>
          <w:sz w:val="20"/>
          <w:szCs w:val="20"/>
        </w:rPr>
        <w:t xml:space="preserve"> acknowledges that for the purposes of this Agreement it is designated as a “school official” with “legitimate educational interests” in such data and associated metadata, as defined under FERPA and its implementing regulations, and agrees to abide by the limitations and requirements imposed on school officials under those regulations.  </w:t>
      </w:r>
      <w:r w:rsidR="00CF1DE3">
        <w:rPr>
          <w:rFonts w:ascii="Arial" w:hAnsi="Arial" w:cs="Arial"/>
          <w:iCs/>
          <w:sz w:val="20"/>
          <w:szCs w:val="20"/>
        </w:rPr>
        <w:t>Contractor</w:t>
      </w:r>
      <w:r w:rsidR="00CF1DE3" w:rsidRPr="00866385">
        <w:rPr>
          <w:rFonts w:ascii="Arial" w:hAnsi="Arial" w:cs="Arial"/>
          <w:iCs/>
          <w:sz w:val="20"/>
          <w:szCs w:val="20"/>
        </w:rPr>
        <w:t xml:space="preserve"> agrees to use such data only for the purpose of fulfilling its duties under this Agreement, and will not monitor, share, or disclose any such data to any third party except as provided for in this Agreement, as required by law, or as authorized in writing by </w:t>
      </w:r>
      <w:proofErr w:type="gramStart"/>
      <w:r w:rsidR="00CF1DE3">
        <w:rPr>
          <w:rFonts w:ascii="Arial" w:hAnsi="Arial" w:cs="Arial"/>
          <w:iCs/>
          <w:sz w:val="20"/>
          <w:szCs w:val="20"/>
        </w:rPr>
        <w:t>University</w:t>
      </w:r>
      <w:proofErr w:type="gramEnd"/>
      <w:r w:rsidR="00CF1DE3" w:rsidRPr="00866385">
        <w:rPr>
          <w:rFonts w:ascii="Arial" w:hAnsi="Arial" w:cs="Arial"/>
          <w:iCs/>
          <w:sz w:val="20"/>
          <w:szCs w:val="20"/>
        </w:rPr>
        <w:t xml:space="preserve">.  </w:t>
      </w:r>
      <w:r w:rsidR="00CF1DE3">
        <w:rPr>
          <w:rFonts w:ascii="Arial" w:hAnsi="Arial" w:cs="Arial"/>
          <w:iCs/>
          <w:sz w:val="20"/>
          <w:szCs w:val="20"/>
        </w:rPr>
        <w:t>Contractor</w:t>
      </w:r>
      <w:r w:rsidR="00CF1DE3" w:rsidRPr="00866385">
        <w:rPr>
          <w:rFonts w:ascii="Arial" w:hAnsi="Arial" w:cs="Arial"/>
          <w:iCs/>
          <w:sz w:val="20"/>
          <w:szCs w:val="20"/>
        </w:rPr>
        <w:t xml:space="preserve"> specifically agrees not to use any data for purposes of targeted advertising</w:t>
      </w:r>
      <w:r w:rsidR="00CF1DE3">
        <w:rPr>
          <w:rFonts w:ascii="Arial" w:hAnsi="Arial" w:cs="Arial"/>
          <w:iCs/>
          <w:sz w:val="20"/>
          <w:szCs w:val="20"/>
        </w:rPr>
        <w:t>.</w:t>
      </w:r>
    </w:p>
    <w:p w14:paraId="1739AB33" w14:textId="77777777" w:rsidR="000D4FDF" w:rsidRPr="003D1EEB" w:rsidRDefault="000D4FDF" w:rsidP="000D4FDF">
      <w:pPr>
        <w:pStyle w:val="uslevel1"/>
        <w:rPr>
          <w:rFonts w:ascii="Arial" w:hAnsi="Arial" w:cs="Arial"/>
          <w:sz w:val="20"/>
          <w:szCs w:val="20"/>
        </w:rPr>
      </w:pPr>
      <w:bookmarkStart w:id="62" w:name="a701789"/>
      <w:bookmarkStart w:id="63" w:name="_Ref422128253"/>
      <w:r w:rsidRPr="003D1EEB">
        <w:rPr>
          <w:rFonts w:ascii="Arial" w:hAnsi="Arial" w:cs="Arial"/>
          <w:b/>
          <w:sz w:val="20"/>
          <w:szCs w:val="20"/>
        </w:rPr>
        <w:lastRenderedPageBreak/>
        <w:t>Termination</w:t>
      </w:r>
      <w:bookmarkEnd w:id="62"/>
      <w:r w:rsidRPr="003D1EEB">
        <w:rPr>
          <w:rFonts w:ascii="Arial" w:hAnsi="Arial" w:cs="Arial"/>
          <w:b/>
          <w:sz w:val="20"/>
          <w:szCs w:val="20"/>
        </w:rPr>
        <w:t>, Expiration, Transition</w:t>
      </w:r>
      <w:r w:rsidRPr="003D1EEB">
        <w:rPr>
          <w:rFonts w:ascii="Arial" w:hAnsi="Arial" w:cs="Arial"/>
          <w:sz w:val="20"/>
          <w:szCs w:val="20"/>
        </w:rPr>
        <w:t>.  The University may terminate this Contract, Services, or any Statement of Work, in accordance with the following:</w:t>
      </w:r>
      <w:bookmarkEnd w:id="63"/>
    </w:p>
    <w:p w14:paraId="1A6971C3" w14:textId="77777777" w:rsidR="000D4FDF" w:rsidRPr="003D1EEB" w:rsidRDefault="000D4FDF" w:rsidP="000D4FDF">
      <w:pPr>
        <w:pStyle w:val="uslevel2"/>
        <w:rPr>
          <w:rFonts w:ascii="Arial" w:hAnsi="Arial" w:cs="Arial"/>
          <w:sz w:val="20"/>
          <w:szCs w:val="20"/>
        </w:rPr>
      </w:pPr>
      <w:bookmarkStart w:id="64" w:name="_Ref383161045"/>
      <w:r w:rsidRPr="003D1EEB">
        <w:rPr>
          <w:rFonts w:ascii="Arial" w:hAnsi="Arial" w:cs="Arial"/>
          <w:sz w:val="20"/>
          <w:szCs w:val="20"/>
          <w:u w:val="single"/>
        </w:rPr>
        <w:t>University Termination for Cause</w:t>
      </w:r>
      <w:r w:rsidRPr="003D1EEB">
        <w:rPr>
          <w:rFonts w:ascii="Arial" w:hAnsi="Arial" w:cs="Arial"/>
          <w:sz w:val="20"/>
          <w:szCs w:val="20"/>
        </w:rPr>
        <w:t>.  In addition to any right of termination set forth elsewhere in this Contract:</w:t>
      </w:r>
      <w:bookmarkEnd w:id="64"/>
      <w:r w:rsidRPr="003D1EEB">
        <w:rPr>
          <w:rFonts w:ascii="Arial" w:hAnsi="Arial" w:cs="Arial"/>
          <w:sz w:val="20"/>
          <w:szCs w:val="20"/>
        </w:rPr>
        <w:t xml:space="preserve"> </w:t>
      </w:r>
    </w:p>
    <w:p w14:paraId="5A3DFC16"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The University may terminate this Contract or a Statement of Work for cause, if Contractor materially breaches this Contract, and such breach:</w:t>
      </w:r>
    </w:p>
    <w:p w14:paraId="16FCC551"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is incapable of cure;</w:t>
      </w:r>
    </w:p>
    <w:p w14:paraId="7A2A686C"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is a repeated breach; or</w:t>
      </w:r>
    </w:p>
    <w:p w14:paraId="47F4F9AF"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being capable of cure, remains uncured for thirty (30) calendar days after the Contractor receives written notice thereof.</w:t>
      </w:r>
    </w:p>
    <w:p w14:paraId="1C1B918F" w14:textId="77777777" w:rsidR="000D4FDF" w:rsidRPr="003D1EEB" w:rsidRDefault="000D4FDF" w:rsidP="000D4FDF">
      <w:pPr>
        <w:pStyle w:val="uslevel4"/>
        <w:numPr>
          <w:ilvl w:val="0"/>
          <w:numId w:val="0"/>
        </w:numPr>
        <w:ind w:firstLine="720"/>
        <w:rPr>
          <w:rFonts w:ascii="Arial" w:hAnsi="Arial" w:cs="Arial"/>
          <w:sz w:val="20"/>
          <w:szCs w:val="20"/>
        </w:rPr>
      </w:pPr>
      <w:r w:rsidRPr="003D1EEB">
        <w:rPr>
          <w:rFonts w:ascii="Arial" w:hAnsi="Arial" w:cs="Arial"/>
          <w:sz w:val="20"/>
          <w:szCs w:val="20"/>
        </w:rPr>
        <w:t>Any reference to specific breaches being material breaches within this Contract will not be construed to mean that other breaches are not material.</w:t>
      </w:r>
    </w:p>
    <w:p w14:paraId="68ABCC66" w14:textId="77777777" w:rsidR="000D4FDF" w:rsidRPr="003D1EEB" w:rsidRDefault="000D4FDF" w:rsidP="000D4FDF">
      <w:pPr>
        <w:pStyle w:val="uslevel3"/>
        <w:rPr>
          <w:rFonts w:ascii="Arial" w:hAnsi="Arial" w:cs="Arial"/>
          <w:sz w:val="20"/>
          <w:szCs w:val="20"/>
        </w:rPr>
      </w:pPr>
      <w:bookmarkStart w:id="65" w:name="a305698"/>
      <w:r w:rsidRPr="003D1EEB">
        <w:rPr>
          <w:rFonts w:ascii="Arial" w:hAnsi="Arial" w:cs="Arial"/>
          <w:sz w:val="20"/>
          <w:szCs w:val="20"/>
        </w:rPr>
        <w:t>The University may terminate this Contract for cause, in whole or in part, effective upon written notice to the Contractor if Contractor, becomes insolvent, petitions for bankruptcy court proceedings, or has an involuntary bankruptcy proceeding filed against it by any creditor.</w:t>
      </w:r>
      <w:bookmarkEnd w:id="65"/>
    </w:p>
    <w:p w14:paraId="21CD60C3" w14:textId="05E872DC"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If the University terminates this Contract under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_Ref383161045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18.1</w:t>
      </w:r>
      <w:r w:rsidRPr="003D1EEB">
        <w:rPr>
          <w:rFonts w:ascii="Arial" w:hAnsi="Arial" w:cs="Arial"/>
          <w:b/>
          <w:sz w:val="20"/>
          <w:szCs w:val="20"/>
        </w:rPr>
        <w:fldChar w:fldCharType="end"/>
      </w:r>
      <w:r w:rsidRPr="003D1EEB">
        <w:rPr>
          <w:rFonts w:ascii="Arial" w:hAnsi="Arial" w:cs="Arial"/>
          <w:sz w:val="20"/>
          <w:szCs w:val="20"/>
        </w:rPr>
        <w:t>, the University will issue a termination notice specifying whether Contractor must: (</w:t>
      </w:r>
      <w:proofErr w:type="spellStart"/>
      <w:r w:rsidRPr="003D1EEB">
        <w:rPr>
          <w:rFonts w:ascii="Arial" w:hAnsi="Arial" w:cs="Arial"/>
          <w:sz w:val="20"/>
          <w:szCs w:val="20"/>
        </w:rPr>
        <w:t>i</w:t>
      </w:r>
      <w:proofErr w:type="spellEnd"/>
      <w:r w:rsidRPr="003D1EEB">
        <w:rPr>
          <w:rFonts w:ascii="Arial" w:hAnsi="Arial" w:cs="Arial"/>
          <w:sz w:val="20"/>
          <w:szCs w:val="20"/>
        </w:rPr>
        <w:t>) cease performance immediately, if the University terminates under subsections (a)(</w:t>
      </w:r>
      <w:proofErr w:type="spellStart"/>
      <w:r w:rsidRPr="003D1EEB">
        <w:rPr>
          <w:rFonts w:ascii="Arial" w:hAnsi="Arial" w:cs="Arial"/>
          <w:sz w:val="20"/>
          <w:szCs w:val="20"/>
        </w:rPr>
        <w:t>i</w:t>
      </w:r>
      <w:proofErr w:type="spellEnd"/>
      <w:r w:rsidRPr="003D1EEB">
        <w:rPr>
          <w:rFonts w:ascii="Arial" w:hAnsi="Arial" w:cs="Arial"/>
          <w:sz w:val="20"/>
          <w:szCs w:val="20"/>
        </w:rPr>
        <w:t xml:space="preserve">), (a)(ii), or (b) above, (ii) cease performance if the breach is not cured within thirty (30) calendar days, if the University is terminating under subsection (a)(iii), or (iii) continue to perform for a specified period not to exceed sixty (60) calendar days.  If it is later determined that Contractor was not in breach of this Contract, the termination will be deemed to have been a termination for convenience, effective as of the same date, and the rights and obligations of the parties will be limited to those provided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a325289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18.2</w:t>
      </w:r>
      <w:r w:rsidRPr="003D1EEB">
        <w:rPr>
          <w:rFonts w:ascii="Arial" w:hAnsi="Arial" w:cs="Arial"/>
          <w:b/>
          <w:sz w:val="20"/>
          <w:szCs w:val="20"/>
        </w:rPr>
        <w:fldChar w:fldCharType="end"/>
      </w:r>
      <w:r w:rsidRPr="003D1EEB">
        <w:rPr>
          <w:rFonts w:ascii="Arial" w:hAnsi="Arial" w:cs="Arial"/>
          <w:sz w:val="20"/>
          <w:szCs w:val="20"/>
        </w:rPr>
        <w:t xml:space="preserve">.  </w:t>
      </w:r>
    </w:p>
    <w:p w14:paraId="5F05EE68"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The University will only pay for (</w:t>
      </w:r>
      <w:proofErr w:type="spellStart"/>
      <w:r w:rsidRPr="003D1EEB">
        <w:rPr>
          <w:rFonts w:ascii="Arial" w:hAnsi="Arial" w:cs="Arial"/>
          <w:sz w:val="20"/>
          <w:szCs w:val="20"/>
        </w:rPr>
        <w:t>i</w:t>
      </w:r>
      <w:proofErr w:type="spellEnd"/>
      <w:r w:rsidRPr="003D1EEB">
        <w:rPr>
          <w:rFonts w:ascii="Arial" w:hAnsi="Arial" w:cs="Arial"/>
          <w:sz w:val="20"/>
          <w:szCs w:val="20"/>
        </w:rPr>
        <w:t>) amounts due to Contractor for Services and Deliverables accepted by the University on or before the date Contractor is instructed to cease performance under subsection (c) above, (ii) any holdbacks retained by the University that are solely associated with already accepted Services and Deliverables, and (iii) work in process on a pro rata basis, provided that such work in process is not the reason for the University's termination.  All costs owed to Contractor are subject to the University’s right to set off any amounts owed by the Contractor for the University’s reasonable costs in terminating this Contract.  Contractor must promptly reimburse to the University any Fees prepaid by the University prorated to the date of such termination, including any prepaid Support Services Fees.  Further, Contractor must pay all reasonable costs incurred by the University in terminating this Contract for cause, including administrative costs, attorneys’ fees, court costs, transition costs, and any costs the University incurs to procure the Services from other sources that would not have been incurred if Contractor had completed the Contract.</w:t>
      </w:r>
    </w:p>
    <w:p w14:paraId="0197F642" w14:textId="58251143" w:rsidR="000D4FDF" w:rsidRPr="003D1EEB" w:rsidRDefault="000D4FDF" w:rsidP="000D4FDF">
      <w:pPr>
        <w:pStyle w:val="uslevel2"/>
        <w:rPr>
          <w:rFonts w:ascii="Arial" w:hAnsi="Arial" w:cs="Arial"/>
          <w:sz w:val="20"/>
          <w:szCs w:val="20"/>
        </w:rPr>
      </w:pPr>
      <w:bookmarkStart w:id="66" w:name="a325289"/>
      <w:bookmarkStart w:id="67" w:name="_Ref484329587"/>
      <w:r w:rsidRPr="003D1EEB">
        <w:rPr>
          <w:rFonts w:ascii="Arial" w:hAnsi="Arial" w:cs="Arial"/>
          <w:sz w:val="20"/>
          <w:szCs w:val="20"/>
          <w:u w:val="single"/>
        </w:rPr>
        <w:lastRenderedPageBreak/>
        <w:t>University Termination for Convenience</w:t>
      </w:r>
      <w:r w:rsidRPr="003D1EEB">
        <w:rPr>
          <w:rFonts w:ascii="Arial" w:hAnsi="Arial" w:cs="Arial"/>
          <w:sz w:val="20"/>
          <w:szCs w:val="20"/>
        </w:rPr>
        <w:t xml:space="preserve">.  The University may terminate this Contract in whole or in part on thirty (30) calendar days’ notice, without penalty and for any reason.  The termination notice will specify whether Contractor must: (a) cease performance at the end of the thirty (30) day notice, or (b) continue to perform in accordance with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_Ref377455191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18.4</w:t>
      </w:r>
      <w:r w:rsidRPr="003D1EEB">
        <w:rPr>
          <w:rFonts w:ascii="Arial" w:hAnsi="Arial" w:cs="Arial"/>
          <w:b/>
          <w:sz w:val="20"/>
          <w:szCs w:val="20"/>
        </w:rPr>
        <w:fldChar w:fldCharType="end"/>
      </w:r>
      <w:r w:rsidRPr="003D1EEB">
        <w:rPr>
          <w:rFonts w:ascii="Arial" w:hAnsi="Arial" w:cs="Arial"/>
          <w:sz w:val="20"/>
          <w:szCs w:val="20"/>
        </w:rPr>
        <w:t>.  If the University terminates this Contract for convenience, the University will pay for all (a) accepted Services and Deliverables, (b) work in process on a pro rata basis, (c) any holdbacks retained by the University, to the extent they are associated with already accepted Services and Deliverables, and (d) all reasonable costs for University approved Transition Responsibilities.</w:t>
      </w:r>
      <w:bookmarkEnd w:id="66"/>
      <w:r w:rsidRPr="003D1EEB">
        <w:rPr>
          <w:rFonts w:ascii="Arial" w:hAnsi="Arial" w:cs="Arial"/>
          <w:sz w:val="20"/>
          <w:szCs w:val="20"/>
        </w:rPr>
        <w:t xml:space="preserve">  </w:t>
      </w:r>
      <w:bookmarkEnd w:id="67"/>
    </w:p>
    <w:p w14:paraId="3DCEF9B9"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Termination by Contractor</w:t>
      </w:r>
      <w:r w:rsidRPr="003D1EEB">
        <w:rPr>
          <w:rFonts w:ascii="Arial" w:hAnsi="Arial" w:cs="Arial"/>
          <w:sz w:val="20"/>
          <w:szCs w:val="20"/>
        </w:rPr>
        <w:t>.  If the University breaches a material provision of this Contract, then the Contractor will provide the University with written notice of the breach and a time period (not less than thirty (30) calendar days) to cure the breach.  The Contractor may terminate this Contract if the University (</w:t>
      </w:r>
      <w:proofErr w:type="spellStart"/>
      <w:r w:rsidRPr="003D1EEB">
        <w:rPr>
          <w:rFonts w:ascii="Arial" w:hAnsi="Arial" w:cs="Arial"/>
          <w:sz w:val="20"/>
          <w:szCs w:val="20"/>
        </w:rPr>
        <w:t>i</w:t>
      </w:r>
      <w:proofErr w:type="spellEnd"/>
      <w:r w:rsidRPr="003D1EEB">
        <w:rPr>
          <w:rFonts w:ascii="Arial" w:hAnsi="Arial" w:cs="Arial"/>
          <w:sz w:val="20"/>
          <w:szCs w:val="20"/>
        </w:rPr>
        <w:t>) materially breaches its obligation to pay the Contractor undisputed amounts due and owing under this Contract, (ii) breaches its other obligations under this Contract to an extent that makes it impossible or commercially impractical for the Contractor to perform the Services, or (iii) does not cure the material breach within the time period specified in a written notice of breach.</w:t>
      </w:r>
    </w:p>
    <w:p w14:paraId="484F0D71" w14:textId="77777777" w:rsidR="000D4FDF" w:rsidRPr="003D1EEB" w:rsidRDefault="000D4FDF" w:rsidP="000D4FDF">
      <w:pPr>
        <w:pStyle w:val="uslevel2"/>
        <w:rPr>
          <w:rFonts w:ascii="Arial" w:hAnsi="Arial" w:cs="Arial"/>
          <w:sz w:val="20"/>
          <w:szCs w:val="20"/>
        </w:rPr>
      </w:pPr>
      <w:bookmarkStart w:id="68" w:name="_Ref377455191"/>
      <w:bookmarkStart w:id="69" w:name="_Ref383161554"/>
      <w:r w:rsidRPr="003D1EEB">
        <w:rPr>
          <w:rFonts w:ascii="Arial" w:hAnsi="Arial" w:cs="Arial"/>
          <w:sz w:val="20"/>
          <w:szCs w:val="20"/>
          <w:u w:val="single"/>
        </w:rPr>
        <w:t>Transition Responsibilities</w:t>
      </w:r>
      <w:r w:rsidRPr="003D1EEB">
        <w:rPr>
          <w:rFonts w:ascii="Arial" w:hAnsi="Arial" w:cs="Arial"/>
          <w:sz w:val="20"/>
          <w:szCs w:val="20"/>
        </w:rPr>
        <w:t>.  Upon termination or expiration of this Contract for any reason, Contractor must, for a period of time specified by the University (not to exceed 90 calendar days, unless otherwise agreed to in writing by the parties) (the “</w:t>
      </w:r>
      <w:r w:rsidRPr="003D1EEB">
        <w:rPr>
          <w:rFonts w:ascii="Arial" w:hAnsi="Arial" w:cs="Arial"/>
          <w:b/>
          <w:sz w:val="20"/>
          <w:szCs w:val="20"/>
        </w:rPr>
        <w:t>Transition Period</w:t>
      </w:r>
      <w:r w:rsidRPr="003D1EEB">
        <w:rPr>
          <w:rFonts w:ascii="Arial" w:hAnsi="Arial" w:cs="Arial"/>
          <w:sz w:val="20"/>
          <w:szCs w:val="20"/>
        </w:rPr>
        <w:t>”), provide all reasonable transition assistance requested by the University, to allow for the expired or terminated portion of the Contract to continue without interruption or adverse effect, and to facilitate the orderly transfer of the Services to the University or its designees.  Such transition assistance may include but is not limited to: (a) continuing to perform the Services at the established Contract rates (on a fixed price or time and material basis, depending on the Services provided); (b) taking all reasonable and necessary measures to transition performance of the work, including all applicable Services and Deliverables to the University or the University’s designee; (c) taking all necessary and appropriate steps, or such other action as the University may direct, to preserve, maintain, protect, or return to the University all University Materials and University Data; and (d) transferring title in and delivering to the University, at the University’s discretion, all completed or partially completed Deliverables prepared under this Contract as of the Contract termination or expiration date, provided Contractor has received full payment for such Deliverable; and (e) preparing an accurate accounting from which the University and Contractor may reconcile all outstanding accounts (collectively, the “</w:t>
      </w:r>
      <w:r w:rsidRPr="003D1EEB">
        <w:rPr>
          <w:rFonts w:ascii="Arial" w:hAnsi="Arial" w:cs="Arial"/>
          <w:b/>
          <w:sz w:val="20"/>
          <w:szCs w:val="20"/>
        </w:rPr>
        <w:t>Transition Responsibilities</w:t>
      </w:r>
      <w:r w:rsidRPr="003D1EEB">
        <w:rPr>
          <w:rFonts w:ascii="Arial" w:hAnsi="Arial" w:cs="Arial"/>
          <w:sz w:val="20"/>
          <w:szCs w:val="20"/>
        </w:rPr>
        <w:t>”).  The Term of this Contract is automatically extended through the end of the Transition Period</w:t>
      </w:r>
      <w:bookmarkEnd w:id="68"/>
      <w:r w:rsidRPr="003D1EEB">
        <w:rPr>
          <w:rFonts w:ascii="Arial" w:hAnsi="Arial" w:cs="Arial"/>
          <w:sz w:val="20"/>
          <w:szCs w:val="20"/>
        </w:rPr>
        <w:t>.</w:t>
      </w:r>
      <w:bookmarkEnd w:id="69"/>
      <w:r w:rsidRPr="003D1EEB">
        <w:rPr>
          <w:rFonts w:ascii="Arial" w:hAnsi="Arial" w:cs="Arial"/>
          <w:sz w:val="20"/>
          <w:szCs w:val="20"/>
        </w:rPr>
        <w:t xml:space="preserve"> </w:t>
      </w:r>
    </w:p>
    <w:p w14:paraId="1BC38830" w14:textId="77777777" w:rsidR="000D4FDF" w:rsidRPr="003D1EEB" w:rsidRDefault="000D4FDF" w:rsidP="000D4FDF">
      <w:pPr>
        <w:pStyle w:val="uslevel2"/>
        <w:rPr>
          <w:rFonts w:ascii="Arial" w:hAnsi="Arial" w:cs="Arial"/>
          <w:sz w:val="20"/>
          <w:szCs w:val="20"/>
          <w:u w:val="single"/>
        </w:rPr>
      </w:pPr>
      <w:r w:rsidRPr="003D1EEB">
        <w:rPr>
          <w:rFonts w:ascii="Arial" w:hAnsi="Arial" w:cs="Arial"/>
          <w:sz w:val="20"/>
          <w:szCs w:val="20"/>
        </w:rPr>
        <w:t>Effect of Expiration or Termination.</w:t>
      </w:r>
    </w:p>
    <w:p w14:paraId="374C4EA3"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Upon termination or expiration of this Contract for any reason:</w:t>
      </w:r>
    </w:p>
    <w:p w14:paraId="05719BB6" w14:textId="0F5F0020"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Contractor will be obligated to perform all Transition Responsibilities specified in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_Ref383161554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18.4</w:t>
      </w:r>
      <w:r w:rsidRPr="003D1EEB">
        <w:rPr>
          <w:rFonts w:ascii="Arial" w:hAnsi="Arial" w:cs="Arial"/>
          <w:b/>
          <w:sz w:val="20"/>
          <w:szCs w:val="20"/>
        </w:rPr>
        <w:fldChar w:fldCharType="end"/>
      </w:r>
      <w:r w:rsidRPr="003D1EEB">
        <w:rPr>
          <w:rFonts w:ascii="Arial" w:hAnsi="Arial" w:cs="Arial"/>
          <w:sz w:val="20"/>
          <w:szCs w:val="20"/>
        </w:rPr>
        <w:t>.</w:t>
      </w:r>
    </w:p>
    <w:p w14:paraId="726F3615"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All licenses granted to Contractor in the University Materials and University Data will immediately and automatically also terminate.  Contractor must promptly return to the </w:t>
      </w:r>
      <w:r w:rsidRPr="003D1EEB">
        <w:rPr>
          <w:rFonts w:ascii="Arial" w:hAnsi="Arial" w:cs="Arial"/>
          <w:sz w:val="20"/>
          <w:szCs w:val="20"/>
        </w:rPr>
        <w:lastRenderedPageBreak/>
        <w:t>University all University Materials and University Data not required by Contractor for its Transition Responsibilities, if any.</w:t>
      </w:r>
    </w:p>
    <w:p w14:paraId="2F7AC0D6" w14:textId="0294C99F" w:rsidR="000D4FDF" w:rsidRPr="003D1EEB" w:rsidRDefault="000D4FDF" w:rsidP="000D4FDF">
      <w:pPr>
        <w:pStyle w:val="uslevel4"/>
        <w:rPr>
          <w:rFonts w:ascii="Arial" w:hAnsi="Arial" w:cs="Arial"/>
          <w:sz w:val="20"/>
          <w:szCs w:val="20"/>
        </w:rPr>
      </w:pPr>
      <w:bookmarkStart w:id="70" w:name="_Ref485107664"/>
      <w:r w:rsidRPr="003D1EEB">
        <w:rPr>
          <w:rFonts w:ascii="Arial" w:hAnsi="Arial" w:cs="Arial"/>
          <w:sz w:val="20"/>
          <w:szCs w:val="20"/>
        </w:rPr>
        <w:t xml:space="preserve">Contractor will (A) return to the University all documents and tangible materials (any and copies) containing, reflecting, incorporating, or based on the University’s Confidential Information, subject to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_Ref386096189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14.4</w:t>
      </w:r>
      <w:r w:rsidRPr="003D1EEB">
        <w:rPr>
          <w:rFonts w:ascii="Arial" w:hAnsi="Arial" w:cs="Arial"/>
          <w:b/>
          <w:sz w:val="20"/>
          <w:szCs w:val="20"/>
        </w:rPr>
        <w:fldChar w:fldCharType="end"/>
      </w:r>
      <w:r w:rsidRPr="003D1EEB">
        <w:rPr>
          <w:rFonts w:ascii="Arial" w:hAnsi="Arial" w:cs="Arial"/>
          <w:sz w:val="20"/>
          <w:szCs w:val="20"/>
        </w:rPr>
        <w:t xml:space="preserve">; (B) permanently erase the University’s Confidential Information from its computer systems and (C) certify in writing to the University that it has complied with the requirements of this </w:t>
      </w:r>
      <w:r w:rsidRPr="003D1EEB">
        <w:rPr>
          <w:rFonts w:ascii="Arial" w:hAnsi="Arial" w:cs="Arial"/>
          <w:b/>
          <w:sz w:val="20"/>
          <w:szCs w:val="20"/>
        </w:rPr>
        <w:t xml:space="preserve">subsection </w:t>
      </w:r>
      <w:r w:rsidRPr="003D1EEB">
        <w:rPr>
          <w:rFonts w:ascii="Arial" w:hAnsi="Arial" w:cs="Arial"/>
          <w:b/>
          <w:sz w:val="20"/>
          <w:szCs w:val="20"/>
        </w:rPr>
        <w:fldChar w:fldCharType="begin"/>
      </w:r>
      <w:r w:rsidRPr="003D1EEB">
        <w:rPr>
          <w:rFonts w:ascii="Arial" w:hAnsi="Arial" w:cs="Arial"/>
          <w:b/>
          <w:sz w:val="20"/>
          <w:szCs w:val="20"/>
        </w:rPr>
        <w:instrText xml:space="preserve"> REF _Ref485107664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(iii)</w:t>
      </w:r>
      <w:r w:rsidRPr="003D1EEB">
        <w:rPr>
          <w:rFonts w:ascii="Arial" w:hAnsi="Arial" w:cs="Arial"/>
          <w:b/>
          <w:sz w:val="20"/>
          <w:szCs w:val="20"/>
        </w:rPr>
        <w:fldChar w:fldCharType="end"/>
      </w:r>
      <w:r w:rsidRPr="003D1EEB">
        <w:rPr>
          <w:rFonts w:ascii="Arial" w:hAnsi="Arial" w:cs="Arial"/>
          <w:b/>
          <w:sz w:val="20"/>
          <w:szCs w:val="20"/>
        </w:rPr>
        <w:t>,</w:t>
      </w:r>
      <w:r w:rsidRPr="003D1EEB">
        <w:rPr>
          <w:rFonts w:ascii="Arial" w:hAnsi="Arial" w:cs="Arial"/>
          <w:sz w:val="20"/>
          <w:szCs w:val="20"/>
        </w:rPr>
        <w:t xml:space="preserve"> in each case to the extent such materials are not required by Contractor for Transition Responsibilities if any.</w:t>
      </w:r>
      <w:bookmarkEnd w:id="70"/>
    </w:p>
    <w:p w14:paraId="1344994D"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No expiration or termination of this Contract will affect the University’s rights in any of the Deliverables that have already been paid for by the University.</w:t>
      </w:r>
    </w:p>
    <w:p w14:paraId="49B9E45B" w14:textId="117EC7A1"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Survival</w:t>
      </w:r>
      <w:r w:rsidRPr="003D1EEB">
        <w:rPr>
          <w:rFonts w:ascii="Arial" w:hAnsi="Arial" w:cs="Arial"/>
          <w:sz w:val="20"/>
          <w:szCs w:val="20"/>
        </w:rPr>
        <w:t xml:space="preserve">.  </w:t>
      </w:r>
      <w:r w:rsidR="002E1F6B" w:rsidRPr="00264027">
        <w:rPr>
          <w:rFonts w:ascii="Arial" w:hAnsi="Arial" w:cs="Arial"/>
          <w:sz w:val="20"/>
          <w:szCs w:val="20"/>
        </w:rPr>
        <w:t xml:space="preserve">The rights, obligations and conditions set forth in this </w:t>
      </w:r>
      <w:r w:rsidR="002E1F6B" w:rsidRPr="00264027">
        <w:rPr>
          <w:rFonts w:ascii="Arial" w:hAnsi="Arial" w:cs="Arial"/>
          <w:b/>
          <w:sz w:val="20"/>
          <w:szCs w:val="20"/>
        </w:rPr>
        <w:t xml:space="preserve">Section </w:t>
      </w:r>
      <w:r w:rsidR="002E1F6B">
        <w:rPr>
          <w:rFonts w:ascii="Arial" w:hAnsi="Arial" w:cs="Arial"/>
          <w:b/>
          <w:sz w:val="20"/>
          <w:szCs w:val="20"/>
        </w:rPr>
        <w:fldChar w:fldCharType="begin"/>
      </w:r>
      <w:r w:rsidR="002E1F6B">
        <w:rPr>
          <w:rFonts w:ascii="Arial" w:hAnsi="Arial" w:cs="Arial"/>
          <w:b/>
          <w:sz w:val="20"/>
          <w:szCs w:val="20"/>
        </w:rPr>
        <w:instrText xml:space="preserve"> REF _Ref422128253 \r \h </w:instrText>
      </w:r>
      <w:r w:rsidR="002E1F6B">
        <w:rPr>
          <w:rFonts w:ascii="Arial" w:hAnsi="Arial" w:cs="Arial"/>
          <w:b/>
          <w:sz w:val="20"/>
          <w:szCs w:val="20"/>
        </w:rPr>
      </w:r>
      <w:r w:rsidR="002E1F6B">
        <w:rPr>
          <w:rFonts w:ascii="Arial" w:hAnsi="Arial" w:cs="Arial"/>
          <w:b/>
          <w:sz w:val="20"/>
          <w:szCs w:val="20"/>
        </w:rPr>
        <w:fldChar w:fldCharType="separate"/>
      </w:r>
      <w:r w:rsidR="002E1F6B">
        <w:rPr>
          <w:rFonts w:ascii="Arial" w:hAnsi="Arial" w:cs="Arial"/>
          <w:b/>
          <w:sz w:val="20"/>
          <w:szCs w:val="20"/>
        </w:rPr>
        <w:t>18</w:t>
      </w:r>
      <w:r w:rsidR="002E1F6B">
        <w:rPr>
          <w:rFonts w:ascii="Arial" w:hAnsi="Arial" w:cs="Arial"/>
          <w:b/>
          <w:sz w:val="20"/>
          <w:szCs w:val="20"/>
        </w:rPr>
        <w:fldChar w:fldCharType="end"/>
      </w:r>
      <w:r w:rsidR="002E1F6B" w:rsidRPr="00264027">
        <w:rPr>
          <w:rFonts w:ascii="Arial" w:hAnsi="Arial" w:cs="Arial"/>
          <w:sz w:val="20"/>
          <w:szCs w:val="20"/>
        </w:rPr>
        <w:t xml:space="preserve"> and </w:t>
      </w:r>
      <w:r w:rsidR="002E1F6B" w:rsidRPr="00264027">
        <w:rPr>
          <w:rFonts w:ascii="Arial" w:hAnsi="Arial" w:cs="Arial"/>
          <w:b/>
          <w:sz w:val="20"/>
          <w:szCs w:val="20"/>
        </w:rPr>
        <w:t xml:space="preserve">Section </w:t>
      </w:r>
      <w:r w:rsidR="005108CD">
        <w:rPr>
          <w:rFonts w:ascii="Arial" w:hAnsi="Arial" w:cs="Arial"/>
          <w:b/>
          <w:sz w:val="20"/>
          <w:szCs w:val="20"/>
        </w:rPr>
        <w:fldChar w:fldCharType="begin"/>
      </w:r>
      <w:r w:rsidR="005108CD">
        <w:rPr>
          <w:rFonts w:ascii="Arial" w:hAnsi="Arial" w:cs="Arial"/>
          <w:b/>
          <w:sz w:val="20"/>
          <w:szCs w:val="20"/>
        </w:rPr>
        <w:instrText xml:space="preserve"> REF a502174 \r \h </w:instrText>
      </w:r>
      <w:r w:rsidR="005108CD">
        <w:rPr>
          <w:rFonts w:ascii="Arial" w:hAnsi="Arial" w:cs="Arial"/>
          <w:b/>
          <w:sz w:val="20"/>
          <w:szCs w:val="20"/>
        </w:rPr>
      </w:r>
      <w:r w:rsidR="005108CD">
        <w:rPr>
          <w:rFonts w:ascii="Arial" w:hAnsi="Arial" w:cs="Arial"/>
          <w:b/>
          <w:sz w:val="20"/>
          <w:szCs w:val="20"/>
        </w:rPr>
        <w:fldChar w:fldCharType="separate"/>
      </w:r>
      <w:r w:rsidR="005108CD">
        <w:rPr>
          <w:rFonts w:ascii="Arial" w:hAnsi="Arial" w:cs="Arial"/>
          <w:b/>
          <w:sz w:val="20"/>
          <w:szCs w:val="20"/>
        </w:rPr>
        <w:t>1</w:t>
      </w:r>
      <w:r w:rsidR="005108CD">
        <w:rPr>
          <w:rFonts w:ascii="Arial" w:hAnsi="Arial" w:cs="Arial"/>
          <w:b/>
          <w:sz w:val="20"/>
          <w:szCs w:val="20"/>
        </w:rPr>
        <w:fldChar w:fldCharType="end"/>
      </w:r>
      <w:r w:rsidR="005108CD">
        <w:rPr>
          <w:rFonts w:ascii="Arial" w:hAnsi="Arial" w:cs="Arial"/>
          <w:b/>
          <w:sz w:val="20"/>
          <w:szCs w:val="20"/>
        </w:rPr>
        <w:t xml:space="preserve"> </w:t>
      </w:r>
      <w:r w:rsidR="002E1F6B" w:rsidRPr="00264027">
        <w:rPr>
          <w:rFonts w:ascii="Arial" w:hAnsi="Arial" w:cs="Arial"/>
          <w:sz w:val="20"/>
          <w:szCs w:val="20"/>
        </w:rPr>
        <w:t xml:space="preserve">(Definitions), </w:t>
      </w:r>
      <w:r w:rsidR="002E1F6B" w:rsidRPr="00264027">
        <w:rPr>
          <w:rFonts w:ascii="Arial" w:hAnsi="Arial" w:cs="Arial"/>
          <w:b/>
          <w:sz w:val="20"/>
          <w:szCs w:val="20"/>
        </w:rPr>
        <w:t xml:space="preserve">Section </w:t>
      </w:r>
      <w:r w:rsidR="002E1F6B">
        <w:rPr>
          <w:rFonts w:ascii="Arial" w:hAnsi="Arial" w:cs="Arial"/>
          <w:b/>
          <w:sz w:val="20"/>
          <w:szCs w:val="20"/>
        </w:rPr>
        <w:fldChar w:fldCharType="begin"/>
      </w:r>
      <w:r w:rsidR="002E1F6B">
        <w:rPr>
          <w:rFonts w:ascii="Arial" w:hAnsi="Arial" w:cs="Arial"/>
          <w:b/>
          <w:sz w:val="20"/>
          <w:szCs w:val="20"/>
        </w:rPr>
        <w:instrText xml:space="preserve"> REF a291419 \r \h </w:instrText>
      </w:r>
      <w:r w:rsidR="002E1F6B">
        <w:rPr>
          <w:rFonts w:ascii="Arial" w:hAnsi="Arial" w:cs="Arial"/>
          <w:b/>
          <w:sz w:val="20"/>
          <w:szCs w:val="20"/>
        </w:rPr>
      </w:r>
      <w:r w:rsidR="002E1F6B">
        <w:rPr>
          <w:rFonts w:ascii="Arial" w:hAnsi="Arial" w:cs="Arial"/>
          <w:b/>
          <w:sz w:val="20"/>
          <w:szCs w:val="20"/>
        </w:rPr>
        <w:fldChar w:fldCharType="separate"/>
      </w:r>
      <w:r w:rsidR="002E1F6B">
        <w:rPr>
          <w:rFonts w:ascii="Arial" w:hAnsi="Arial" w:cs="Arial"/>
          <w:b/>
          <w:sz w:val="20"/>
          <w:szCs w:val="20"/>
        </w:rPr>
        <w:t>13</w:t>
      </w:r>
      <w:r w:rsidR="002E1F6B">
        <w:rPr>
          <w:rFonts w:ascii="Arial" w:hAnsi="Arial" w:cs="Arial"/>
          <w:b/>
          <w:sz w:val="20"/>
          <w:szCs w:val="20"/>
        </w:rPr>
        <w:fldChar w:fldCharType="end"/>
      </w:r>
      <w:r w:rsidR="002E1F6B" w:rsidRPr="00264027">
        <w:rPr>
          <w:rFonts w:ascii="Arial" w:hAnsi="Arial" w:cs="Arial"/>
          <w:b/>
          <w:sz w:val="20"/>
          <w:szCs w:val="20"/>
        </w:rPr>
        <w:t xml:space="preserve"> </w:t>
      </w:r>
      <w:r w:rsidR="002E1F6B" w:rsidRPr="00264027">
        <w:rPr>
          <w:rFonts w:ascii="Arial" w:hAnsi="Arial" w:cs="Arial"/>
          <w:sz w:val="20"/>
          <w:szCs w:val="20"/>
        </w:rPr>
        <w:t>(</w:t>
      </w:r>
      <w:r w:rsidR="002E1F6B">
        <w:rPr>
          <w:rFonts w:ascii="Arial" w:hAnsi="Arial" w:cs="Arial"/>
          <w:sz w:val="20"/>
          <w:szCs w:val="20"/>
        </w:rPr>
        <w:t>University</w:t>
      </w:r>
      <w:r w:rsidR="002E1F6B" w:rsidRPr="00264027">
        <w:rPr>
          <w:rFonts w:ascii="Arial" w:hAnsi="Arial" w:cs="Arial"/>
          <w:sz w:val="20"/>
          <w:szCs w:val="20"/>
        </w:rPr>
        <w:t xml:space="preserve"> Data), </w:t>
      </w:r>
      <w:r w:rsidR="002E1F6B" w:rsidRPr="00264027">
        <w:rPr>
          <w:rFonts w:ascii="Arial" w:hAnsi="Arial" w:cs="Arial"/>
          <w:b/>
          <w:sz w:val="20"/>
          <w:szCs w:val="20"/>
        </w:rPr>
        <w:t xml:space="preserve">Section </w:t>
      </w:r>
      <w:r w:rsidR="002E1F6B" w:rsidRPr="00264027">
        <w:rPr>
          <w:rFonts w:ascii="Arial" w:hAnsi="Arial" w:cs="Arial"/>
          <w:b/>
          <w:sz w:val="20"/>
          <w:szCs w:val="20"/>
        </w:rPr>
        <w:fldChar w:fldCharType="begin"/>
      </w:r>
      <w:r w:rsidR="002E1F6B" w:rsidRPr="00264027">
        <w:rPr>
          <w:rFonts w:ascii="Arial" w:hAnsi="Arial" w:cs="Arial"/>
          <w:b/>
          <w:sz w:val="20"/>
          <w:szCs w:val="20"/>
        </w:rPr>
        <w:instrText xml:space="preserve"> REF  a797487 \h \w  \* MERGEFORMAT </w:instrText>
      </w:r>
      <w:r w:rsidR="002E1F6B" w:rsidRPr="00264027">
        <w:rPr>
          <w:rFonts w:ascii="Arial" w:hAnsi="Arial" w:cs="Arial"/>
          <w:b/>
          <w:sz w:val="20"/>
          <w:szCs w:val="20"/>
        </w:rPr>
      </w:r>
      <w:r w:rsidR="002E1F6B" w:rsidRPr="00264027">
        <w:rPr>
          <w:rFonts w:ascii="Arial" w:hAnsi="Arial" w:cs="Arial"/>
          <w:b/>
          <w:sz w:val="20"/>
          <w:szCs w:val="20"/>
        </w:rPr>
        <w:fldChar w:fldCharType="separate"/>
      </w:r>
      <w:r w:rsidR="002E1F6B">
        <w:rPr>
          <w:rFonts w:ascii="Arial" w:hAnsi="Arial" w:cs="Arial"/>
          <w:b/>
          <w:sz w:val="20"/>
          <w:szCs w:val="20"/>
        </w:rPr>
        <w:t>14</w:t>
      </w:r>
      <w:r w:rsidR="002E1F6B" w:rsidRPr="00264027">
        <w:rPr>
          <w:rFonts w:ascii="Arial" w:hAnsi="Arial" w:cs="Arial"/>
          <w:b/>
          <w:sz w:val="20"/>
          <w:szCs w:val="20"/>
        </w:rPr>
        <w:fldChar w:fldCharType="end"/>
      </w:r>
      <w:r w:rsidR="002E1F6B" w:rsidRPr="00264027">
        <w:rPr>
          <w:rFonts w:ascii="Arial" w:hAnsi="Arial" w:cs="Arial"/>
          <w:sz w:val="20"/>
          <w:szCs w:val="20"/>
        </w:rPr>
        <w:t xml:space="preserve"> (Confidentiality), </w:t>
      </w:r>
      <w:r w:rsidR="002E1F6B" w:rsidRPr="00264027">
        <w:rPr>
          <w:rFonts w:ascii="Arial" w:hAnsi="Arial" w:cs="Arial"/>
          <w:b/>
          <w:sz w:val="20"/>
          <w:szCs w:val="20"/>
        </w:rPr>
        <w:t xml:space="preserve">Section </w:t>
      </w:r>
      <w:r w:rsidR="002E1F6B">
        <w:rPr>
          <w:rFonts w:ascii="Arial" w:hAnsi="Arial" w:cs="Arial"/>
          <w:b/>
          <w:sz w:val="20"/>
          <w:szCs w:val="20"/>
        </w:rPr>
        <w:fldChar w:fldCharType="begin"/>
      </w:r>
      <w:r w:rsidR="002E1F6B">
        <w:rPr>
          <w:rFonts w:ascii="Arial" w:hAnsi="Arial" w:cs="Arial"/>
          <w:b/>
          <w:sz w:val="20"/>
          <w:szCs w:val="20"/>
        </w:rPr>
        <w:instrText xml:space="preserve"> REF _Ref419209021 \r \h </w:instrText>
      </w:r>
      <w:r w:rsidR="002E1F6B">
        <w:rPr>
          <w:rFonts w:ascii="Arial" w:hAnsi="Arial" w:cs="Arial"/>
          <w:b/>
          <w:sz w:val="20"/>
          <w:szCs w:val="20"/>
        </w:rPr>
      </w:r>
      <w:r w:rsidR="002E1F6B">
        <w:rPr>
          <w:rFonts w:ascii="Arial" w:hAnsi="Arial" w:cs="Arial"/>
          <w:b/>
          <w:sz w:val="20"/>
          <w:szCs w:val="20"/>
        </w:rPr>
        <w:fldChar w:fldCharType="separate"/>
      </w:r>
      <w:r w:rsidR="002E1F6B">
        <w:rPr>
          <w:rFonts w:ascii="Arial" w:hAnsi="Arial" w:cs="Arial"/>
          <w:b/>
          <w:sz w:val="20"/>
          <w:szCs w:val="20"/>
        </w:rPr>
        <w:t>21</w:t>
      </w:r>
      <w:r w:rsidR="002E1F6B">
        <w:rPr>
          <w:rFonts w:ascii="Arial" w:hAnsi="Arial" w:cs="Arial"/>
          <w:b/>
          <w:sz w:val="20"/>
          <w:szCs w:val="20"/>
        </w:rPr>
        <w:fldChar w:fldCharType="end"/>
      </w:r>
      <w:r w:rsidR="002E1F6B">
        <w:rPr>
          <w:rFonts w:ascii="Arial" w:hAnsi="Arial" w:cs="Arial"/>
          <w:b/>
          <w:sz w:val="20"/>
          <w:szCs w:val="20"/>
        </w:rPr>
        <w:t xml:space="preserve"> </w:t>
      </w:r>
      <w:r w:rsidR="002E1F6B" w:rsidRPr="00264027">
        <w:rPr>
          <w:rFonts w:ascii="Arial" w:hAnsi="Arial" w:cs="Arial"/>
          <w:sz w:val="20"/>
          <w:szCs w:val="20"/>
        </w:rPr>
        <w:t xml:space="preserve">(Indemnification), </w:t>
      </w:r>
      <w:r w:rsidR="002E1F6B" w:rsidRPr="00264027">
        <w:rPr>
          <w:rFonts w:ascii="Arial" w:hAnsi="Arial" w:cs="Arial"/>
          <w:b/>
          <w:sz w:val="20"/>
          <w:szCs w:val="20"/>
        </w:rPr>
        <w:t xml:space="preserve">Section </w:t>
      </w:r>
      <w:r w:rsidR="002E1F6B">
        <w:rPr>
          <w:rFonts w:ascii="Arial" w:hAnsi="Arial" w:cs="Arial"/>
          <w:b/>
          <w:sz w:val="20"/>
          <w:szCs w:val="20"/>
        </w:rPr>
        <w:fldChar w:fldCharType="begin"/>
      </w:r>
      <w:r w:rsidR="002E1F6B">
        <w:rPr>
          <w:rFonts w:ascii="Arial" w:hAnsi="Arial" w:cs="Arial"/>
          <w:b/>
          <w:sz w:val="20"/>
          <w:szCs w:val="20"/>
        </w:rPr>
        <w:instrText xml:space="preserve"> REF _Ref225511500 \r \h </w:instrText>
      </w:r>
      <w:r w:rsidR="002E1F6B">
        <w:rPr>
          <w:rFonts w:ascii="Arial" w:hAnsi="Arial" w:cs="Arial"/>
          <w:b/>
          <w:sz w:val="20"/>
          <w:szCs w:val="20"/>
        </w:rPr>
      </w:r>
      <w:r w:rsidR="002E1F6B">
        <w:rPr>
          <w:rFonts w:ascii="Arial" w:hAnsi="Arial" w:cs="Arial"/>
          <w:b/>
          <w:sz w:val="20"/>
          <w:szCs w:val="20"/>
        </w:rPr>
        <w:fldChar w:fldCharType="separate"/>
      </w:r>
      <w:r w:rsidR="002E1F6B">
        <w:rPr>
          <w:rFonts w:ascii="Arial" w:hAnsi="Arial" w:cs="Arial"/>
          <w:b/>
          <w:sz w:val="20"/>
          <w:szCs w:val="20"/>
        </w:rPr>
        <w:t>22</w:t>
      </w:r>
      <w:r w:rsidR="002E1F6B">
        <w:rPr>
          <w:rFonts w:ascii="Arial" w:hAnsi="Arial" w:cs="Arial"/>
          <w:b/>
          <w:sz w:val="20"/>
          <w:szCs w:val="20"/>
        </w:rPr>
        <w:fldChar w:fldCharType="end"/>
      </w:r>
      <w:r w:rsidR="002E1F6B">
        <w:rPr>
          <w:rFonts w:ascii="Arial" w:hAnsi="Arial" w:cs="Arial"/>
          <w:b/>
          <w:sz w:val="20"/>
          <w:szCs w:val="20"/>
        </w:rPr>
        <w:t xml:space="preserve"> </w:t>
      </w:r>
      <w:r w:rsidR="002E1F6B" w:rsidRPr="00264027">
        <w:rPr>
          <w:rFonts w:ascii="Arial" w:hAnsi="Arial" w:cs="Arial"/>
          <w:sz w:val="20"/>
          <w:szCs w:val="20"/>
        </w:rPr>
        <w:t>(</w:t>
      </w:r>
      <w:r w:rsidR="002E1F6B">
        <w:rPr>
          <w:rFonts w:ascii="Arial" w:hAnsi="Arial" w:cs="Arial"/>
          <w:sz w:val="20"/>
          <w:szCs w:val="20"/>
        </w:rPr>
        <w:t>Damages Disclaimers and Limitations</w:t>
      </w:r>
      <w:r w:rsidR="002E1F6B" w:rsidRPr="00264027">
        <w:rPr>
          <w:rFonts w:ascii="Arial" w:hAnsi="Arial" w:cs="Arial"/>
          <w:sz w:val="20"/>
          <w:szCs w:val="20"/>
        </w:rPr>
        <w:t xml:space="preserve">), </w:t>
      </w:r>
      <w:r w:rsidR="002E1F6B" w:rsidRPr="00264027">
        <w:rPr>
          <w:rFonts w:ascii="Arial" w:hAnsi="Arial" w:cs="Arial"/>
          <w:b/>
          <w:sz w:val="20"/>
          <w:szCs w:val="20"/>
        </w:rPr>
        <w:t xml:space="preserve">Section </w:t>
      </w:r>
      <w:r w:rsidR="002E1F6B">
        <w:rPr>
          <w:rFonts w:ascii="Arial" w:hAnsi="Arial" w:cs="Arial"/>
          <w:b/>
          <w:sz w:val="20"/>
          <w:szCs w:val="20"/>
        </w:rPr>
        <w:fldChar w:fldCharType="begin"/>
      </w:r>
      <w:r w:rsidR="002E1F6B">
        <w:rPr>
          <w:rFonts w:ascii="Arial" w:hAnsi="Arial" w:cs="Arial"/>
          <w:b/>
          <w:sz w:val="20"/>
          <w:szCs w:val="20"/>
        </w:rPr>
        <w:instrText xml:space="preserve"> REF _Ref225511384 \r \h </w:instrText>
      </w:r>
      <w:r w:rsidR="002E1F6B">
        <w:rPr>
          <w:rFonts w:ascii="Arial" w:hAnsi="Arial" w:cs="Arial"/>
          <w:b/>
          <w:sz w:val="20"/>
          <w:szCs w:val="20"/>
        </w:rPr>
      </w:r>
      <w:r w:rsidR="002E1F6B">
        <w:rPr>
          <w:rFonts w:ascii="Arial" w:hAnsi="Arial" w:cs="Arial"/>
          <w:b/>
          <w:sz w:val="20"/>
          <w:szCs w:val="20"/>
        </w:rPr>
        <w:fldChar w:fldCharType="separate"/>
      </w:r>
      <w:r w:rsidR="002E1F6B">
        <w:rPr>
          <w:rFonts w:ascii="Arial" w:hAnsi="Arial" w:cs="Arial"/>
          <w:b/>
          <w:sz w:val="20"/>
          <w:szCs w:val="20"/>
        </w:rPr>
        <w:t>20.3</w:t>
      </w:r>
      <w:r w:rsidR="002E1F6B">
        <w:rPr>
          <w:rFonts w:ascii="Arial" w:hAnsi="Arial" w:cs="Arial"/>
          <w:b/>
          <w:sz w:val="20"/>
          <w:szCs w:val="20"/>
        </w:rPr>
        <w:fldChar w:fldCharType="end"/>
      </w:r>
      <w:r w:rsidR="002E1F6B">
        <w:rPr>
          <w:rFonts w:ascii="Arial" w:hAnsi="Arial" w:cs="Arial"/>
          <w:b/>
          <w:sz w:val="20"/>
          <w:szCs w:val="20"/>
        </w:rPr>
        <w:t xml:space="preserve"> </w:t>
      </w:r>
      <w:r w:rsidR="002E1F6B" w:rsidRPr="00264027">
        <w:rPr>
          <w:rFonts w:ascii="Arial" w:hAnsi="Arial" w:cs="Arial"/>
          <w:sz w:val="20"/>
          <w:szCs w:val="20"/>
        </w:rPr>
        <w:t>(Representations and Warranties),</w:t>
      </w:r>
      <w:r w:rsidR="002E1F6B">
        <w:rPr>
          <w:rFonts w:ascii="Arial" w:hAnsi="Arial" w:cs="Arial"/>
          <w:sz w:val="20"/>
          <w:szCs w:val="20"/>
        </w:rPr>
        <w:t xml:space="preserve"> </w:t>
      </w:r>
      <w:r w:rsidR="002E1F6B" w:rsidRPr="002E1F6B">
        <w:rPr>
          <w:rFonts w:ascii="Arial" w:hAnsi="Arial" w:cs="Arial"/>
          <w:b/>
          <w:bCs/>
          <w:sz w:val="20"/>
          <w:szCs w:val="20"/>
        </w:rPr>
        <w:t xml:space="preserve">Section </w:t>
      </w:r>
      <w:r w:rsidR="002E1F6B" w:rsidRPr="002E1F6B">
        <w:rPr>
          <w:rFonts w:ascii="Arial" w:hAnsi="Arial" w:cs="Arial"/>
          <w:b/>
          <w:bCs/>
          <w:sz w:val="20"/>
          <w:szCs w:val="20"/>
        </w:rPr>
        <w:fldChar w:fldCharType="begin"/>
      </w:r>
      <w:r w:rsidR="002E1F6B" w:rsidRPr="002E1F6B">
        <w:rPr>
          <w:rFonts w:ascii="Arial" w:hAnsi="Arial" w:cs="Arial"/>
          <w:b/>
          <w:bCs/>
          <w:sz w:val="20"/>
          <w:szCs w:val="20"/>
        </w:rPr>
        <w:instrText xml:space="preserve"> REF _Ref419209553 \r \h </w:instrText>
      </w:r>
      <w:r w:rsidR="002E1F6B">
        <w:rPr>
          <w:rFonts w:ascii="Arial" w:hAnsi="Arial" w:cs="Arial"/>
          <w:b/>
          <w:bCs/>
          <w:sz w:val="20"/>
          <w:szCs w:val="20"/>
        </w:rPr>
        <w:instrText xml:space="preserve"> \* MERGEFORMAT </w:instrText>
      </w:r>
      <w:r w:rsidR="002E1F6B" w:rsidRPr="002E1F6B">
        <w:rPr>
          <w:rFonts w:ascii="Arial" w:hAnsi="Arial" w:cs="Arial"/>
          <w:b/>
          <w:bCs/>
          <w:sz w:val="20"/>
          <w:szCs w:val="20"/>
        </w:rPr>
      </w:r>
      <w:r w:rsidR="002E1F6B" w:rsidRPr="002E1F6B">
        <w:rPr>
          <w:rFonts w:ascii="Arial" w:hAnsi="Arial" w:cs="Arial"/>
          <w:b/>
          <w:bCs/>
          <w:sz w:val="20"/>
          <w:szCs w:val="20"/>
        </w:rPr>
        <w:fldChar w:fldCharType="separate"/>
      </w:r>
      <w:r w:rsidR="002E1F6B" w:rsidRPr="002E1F6B">
        <w:rPr>
          <w:rFonts w:ascii="Arial" w:hAnsi="Arial" w:cs="Arial"/>
          <w:b/>
          <w:bCs/>
          <w:sz w:val="20"/>
          <w:szCs w:val="20"/>
        </w:rPr>
        <w:t>20.4</w:t>
      </w:r>
      <w:r w:rsidR="002E1F6B" w:rsidRPr="002E1F6B">
        <w:rPr>
          <w:rFonts w:ascii="Arial" w:hAnsi="Arial" w:cs="Arial"/>
          <w:b/>
          <w:bCs/>
          <w:sz w:val="20"/>
          <w:szCs w:val="20"/>
        </w:rPr>
        <w:fldChar w:fldCharType="end"/>
      </w:r>
      <w:r w:rsidR="002E1F6B">
        <w:rPr>
          <w:rFonts w:ascii="Arial" w:hAnsi="Arial" w:cs="Arial"/>
          <w:sz w:val="20"/>
          <w:szCs w:val="20"/>
        </w:rPr>
        <w:t xml:space="preserve"> (Performance Warranty),</w:t>
      </w:r>
      <w:r w:rsidR="002E1F6B" w:rsidRPr="00264027">
        <w:rPr>
          <w:rFonts w:ascii="Arial" w:hAnsi="Arial" w:cs="Arial"/>
          <w:sz w:val="20"/>
          <w:szCs w:val="20"/>
        </w:rPr>
        <w:t xml:space="preserve"> </w:t>
      </w:r>
      <w:r w:rsidR="002E1F6B" w:rsidRPr="00264027">
        <w:rPr>
          <w:rFonts w:ascii="Arial" w:hAnsi="Arial" w:cs="Arial"/>
          <w:b/>
          <w:sz w:val="20"/>
          <w:szCs w:val="20"/>
        </w:rPr>
        <w:t xml:space="preserve">Section </w:t>
      </w:r>
      <w:r w:rsidR="002E1F6B">
        <w:rPr>
          <w:rFonts w:ascii="Arial" w:hAnsi="Arial" w:cs="Arial"/>
          <w:b/>
          <w:sz w:val="20"/>
          <w:szCs w:val="20"/>
        </w:rPr>
        <w:fldChar w:fldCharType="begin"/>
      </w:r>
      <w:r w:rsidR="002E1F6B">
        <w:rPr>
          <w:rFonts w:ascii="Arial" w:hAnsi="Arial" w:cs="Arial"/>
          <w:b/>
          <w:sz w:val="20"/>
          <w:szCs w:val="20"/>
        </w:rPr>
        <w:instrText xml:space="preserve"> REF _Ref225511343 \r \h </w:instrText>
      </w:r>
      <w:r w:rsidR="002E1F6B">
        <w:rPr>
          <w:rFonts w:ascii="Arial" w:hAnsi="Arial" w:cs="Arial"/>
          <w:b/>
          <w:sz w:val="20"/>
          <w:szCs w:val="20"/>
        </w:rPr>
      </w:r>
      <w:r w:rsidR="002E1F6B">
        <w:rPr>
          <w:rFonts w:ascii="Arial" w:hAnsi="Arial" w:cs="Arial"/>
          <w:b/>
          <w:sz w:val="20"/>
          <w:szCs w:val="20"/>
        </w:rPr>
        <w:fldChar w:fldCharType="separate"/>
      </w:r>
      <w:r w:rsidR="002E1F6B">
        <w:rPr>
          <w:rFonts w:ascii="Arial" w:hAnsi="Arial" w:cs="Arial"/>
          <w:b/>
          <w:sz w:val="20"/>
          <w:szCs w:val="20"/>
        </w:rPr>
        <w:t>24</w:t>
      </w:r>
      <w:r w:rsidR="002E1F6B">
        <w:rPr>
          <w:rFonts w:ascii="Arial" w:hAnsi="Arial" w:cs="Arial"/>
          <w:b/>
          <w:sz w:val="20"/>
          <w:szCs w:val="20"/>
        </w:rPr>
        <w:fldChar w:fldCharType="end"/>
      </w:r>
      <w:r w:rsidR="002E1F6B" w:rsidRPr="00264027">
        <w:rPr>
          <w:rFonts w:ascii="Arial" w:hAnsi="Arial" w:cs="Arial"/>
          <w:sz w:val="20"/>
          <w:szCs w:val="20"/>
        </w:rPr>
        <w:t xml:space="preserve"> (Insurance) and </w:t>
      </w:r>
      <w:r w:rsidR="002E1F6B" w:rsidRPr="00264027">
        <w:rPr>
          <w:rFonts w:ascii="Arial" w:hAnsi="Arial" w:cs="Arial"/>
          <w:b/>
          <w:sz w:val="20"/>
          <w:szCs w:val="20"/>
        </w:rPr>
        <w:t xml:space="preserve">Section </w:t>
      </w:r>
      <w:r w:rsidR="002E1F6B">
        <w:rPr>
          <w:rFonts w:ascii="Arial" w:hAnsi="Arial" w:cs="Arial"/>
          <w:b/>
          <w:sz w:val="20"/>
          <w:szCs w:val="20"/>
        </w:rPr>
        <w:fldChar w:fldCharType="begin"/>
      </w:r>
      <w:r w:rsidR="002E1F6B">
        <w:rPr>
          <w:rFonts w:ascii="Arial" w:hAnsi="Arial" w:cs="Arial"/>
          <w:b/>
          <w:sz w:val="20"/>
          <w:szCs w:val="20"/>
        </w:rPr>
        <w:instrText xml:space="preserve"> REF _Ref225511322 \r \h </w:instrText>
      </w:r>
      <w:r w:rsidR="002E1F6B">
        <w:rPr>
          <w:rFonts w:ascii="Arial" w:hAnsi="Arial" w:cs="Arial"/>
          <w:b/>
          <w:sz w:val="20"/>
          <w:szCs w:val="20"/>
        </w:rPr>
      </w:r>
      <w:r w:rsidR="002E1F6B">
        <w:rPr>
          <w:rFonts w:ascii="Arial" w:hAnsi="Arial" w:cs="Arial"/>
          <w:b/>
          <w:sz w:val="20"/>
          <w:szCs w:val="20"/>
        </w:rPr>
        <w:fldChar w:fldCharType="separate"/>
      </w:r>
      <w:r w:rsidR="002E1F6B">
        <w:rPr>
          <w:rFonts w:ascii="Arial" w:hAnsi="Arial" w:cs="Arial"/>
          <w:b/>
          <w:sz w:val="20"/>
          <w:szCs w:val="20"/>
        </w:rPr>
        <w:t>26</w:t>
      </w:r>
      <w:r w:rsidR="002E1F6B">
        <w:rPr>
          <w:rFonts w:ascii="Arial" w:hAnsi="Arial" w:cs="Arial"/>
          <w:b/>
          <w:sz w:val="20"/>
          <w:szCs w:val="20"/>
        </w:rPr>
        <w:fldChar w:fldCharType="end"/>
      </w:r>
      <w:r w:rsidR="002E1F6B" w:rsidRPr="00264027">
        <w:rPr>
          <w:rFonts w:ascii="Arial" w:hAnsi="Arial" w:cs="Arial"/>
          <w:sz w:val="20"/>
          <w:szCs w:val="20"/>
        </w:rPr>
        <w:t xml:space="preserve"> (General Provisions), and any right, obligation or condition that, by its express terms or nature and context is intended to survive the termination or expiration of this </w:t>
      </w:r>
      <w:r w:rsidR="002E1F6B">
        <w:rPr>
          <w:rFonts w:ascii="Arial" w:hAnsi="Arial" w:cs="Arial"/>
          <w:sz w:val="20"/>
          <w:szCs w:val="20"/>
        </w:rPr>
        <w:t>Agreement</w:t>
      </w:r>
      <w:r w:rsidR="002E1F6B" w:rsidRPr="00264027">
        <w:rPr>
          <w:rFonts w:ascii="Arial" w:hAnsi="Arial" w:cs="Arial"/>
          <w:sz w:val="20"/>
          <w:szCs w:val="20"/>
        </w:rPr>
        <w:t>, survives any such termination or expiration hereof.</w:t>
      </w:r>
    </w:p>
    <w:p w14:paraId="7B7A5889" w14:textId="14CD632D" w:rsidR="000D4FDF" w:rsidRPr="003D1EEB" w:rsidRDefault="000D4FDF" w:rsidP="000D4FDF">
      <w:pPr>
        <w:pStyle w:val="uslevel1"/>
        <w:rPr>
          <w:rFonts w:ascii="Arial" w:hAnsi="Arial" w:cs="Arial"/>
          <w:sz w:val="20"/>
          <w:szCs w:val="20"/>
        </w:rPr>
      </w:pPr>
      <w:bookmarkStart w:id="71" w:name="_Ref377635709"/>
      <w:bookmarkStart w:id="72" w:name="a73150"/>
      <w:r w:rsidRPr="003D1EEB">
        <w:rPr>
          <w:rFonts w:ascii="Arial" w:hAnsi="Arial" w:cs="Arial"/>
          <w:b/>
          <w:sz w:val="20"/>
          <w:szCs w:val="20"/>
        </w:rPr>
        <w:t>Stop Work Order</w:t>
      </w:r>
      <w:r w:rsidRPr="003D1EEB">
        <w:rPr>
          <w:rFonts w:ascii="Arial" w:hAnsi="Arial" w:cs="Arial"/>
          <w:sz w:val="20"/>
          <w:szCs w:val="20"/>
        </w:rPr>
        <w:t>.  The University may, at any time, order the Services of Contractor fully or partially stopped for its own convenience for up to ninety (90) calendar days at no additional cost to the University.  The University will provide Contractor a written notice detailing such suspension (a “</w:t>
      </w:r>
      <w:r w:rsidRPr="003D1EEB">
        <w:rPr>
          <w:rFonts w:ascii="Arial" w:hAnsi="Arial" w:cs="Arial"/>
          <w:b/>
          <w:sz w:val="20"/>
          <w:szCs w:val="20"/>
        </w:rPr>
        <w:t>Stop Work Order</w:t>
      </w:r>
      <w:r w:rsidRPr="003D1EEB">
        <w:rPr>
          <w:rFonts w:ascii="Arial" w:hAnsi="Arial" w:cs="Arial"/>
          <w:sz w:val="20"/>
          <w:szCs w:val="20"/>
        </w:rPr>
        <w:t xml:space="preserve">”).  Contractor must comply with the Stop Work Order upon receipt.  Within 90 days, or any longer period agreed to by Contractor, the University will either: (a) issue a notice authorizing Contractor to resume work, or (b) terminate the Statement of Work.  The parties will agree upon an equitable adjustment through the Change Control Process under </w:t>
      </w:r>
      <w:r w:rsidRPr="003D1EEB">
        <w:rPr>
          <w:rFonts w:ascii="Arial" w:hAnsi="Arial" w:cs="Arial"/>
          <w:b/>
          <w:sz w:val="20"/>
          <w:szCs w:val="20"/>
        </w:rPr>
        <w:t>Section 2.2</w:t>
      </w:r>
      <w:r w:rsidRPr="003D1EEB">
        <w:rPr>
          <w:rFonts w:ascii="Arial" w:hAnsi="Arial" w:cs="Arial"/>
          <w:sz w:val="20"/>
          <w:szCs w:val="20"/>
        </w:rPr>
        <w:t xml:space="preserve"> to (</w:t>
      </w:r>
      <w:proofErr w:type="spellStart"/>
      <w:r w:rsidRPr="003D1EEB">
        <w:rPr>
          <w:rFonts w:ascii="Arial" w:hAnsi="Arial" w:cs="Arial"/>
          <w:sz w:val="20"/>
          <w:szCs w:val="20"/>
        </w:rPr>
        <w:t>i</w:t>
      </w:r>
      <w:proofErr w:type="spellEnd"/>
      <w:r w:rsidRPr="003D1EEB">
        <w:rPr>
          <w:rFonts w:ascii="Arial" w:hAnsi="Arial" w:cs="Arial"/>
          <w:sz w:val="20"/>
          <w:szCs w:val="20"/>
        </w:rPr>
        <w:t xml:space="preserve">) extend the Milestone Dates under the Statement of Work, (ii) adjust Contractor Personnel staffing requirements, if as a result of the Stop Work Order, and (iii) adjust fees.  Notwithstanding anything contained in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_Ref377635709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19</w:t>
      </w:r>
      <w:r w:rsidRPr="003D1EEB">
        <w:rPr>
          <w:rFonts w:ascii="Arial" w:hAnsi="Arial" w:cs="Arial"/>
          <w:b/>
          <w:sz w:val="20"/>
          <w:szCs w:val="20"/>
        </w:rPr>
        <w:fldChar w:fldCharType="end"/>
      </w:r>
      <w:r w:rsidRPr="003D1EEB">
        <w:rPr>
          <w:rFonts w:ascii="Arial" w:hAnsi="Arial" w:cs="Arial"/>
          <w:sz w:val="20"/>
          <w:szCs w:val="20"/>
        </w:rPr>
        <w:t>, Contractor shall use its commercially reasonable efforts to meet the Milestone dates specified in the Statement of Work without any extension.  The University will not pay for any Services, Contractor’s lost profits, or any additional compensation during a stop work period.</w:t>
      </w:r>
      <w:bookmarkEnd w:id="71"/>
    </w:p>
    <w:p w14:paraId="1FA38C0A" w14:textId="77777777" w:rsidR="000D4FDF" w:rsidRPr="003D1EEB" w:rsidRDefault="000D4FDF" w:rsidP="000D4FDF">
      <w:pPr>
        <w:pStyle w:val="uslevel1"/>
        <w:rPr>
          <w:rFonts w:ascii="Arial" w:hAnsi="Arial" w:cs="Arial"/>
          <w:sz w:val="20"/>
          <w:szCs w:val="20"/>
        </w:rPr>
      </w:pPr>
      <w:r w:rsidRPr="003D1EEB">
        <w:rPr>
          <w:rFonts w:ascii="Arial" w:hAnsi="Arial" w:cs="Arial"/>
          <w:b/>
          <w:sz w:val="20"/>
          <w:szCs w:val="20"/>
        </w:rPr>
        <w:t>Contractor Representations and Warranties</w:t>
      </w:r>
      <w:r w:rsidRPr="003D1EEB">
        <w:rPr>
          <w:rFonts w:ascii="Arial" w:hAnsi="Arial" w:cs="Arial"/>
          <w:sz w:val="20"/>
          <w:szCs w:val="20"/>
        </w:rPr>
        <w:t>.</w:t>
      </w:r>
      <w:bookmarkEnd w:id="72"/>
    </w:p>
    <w:p w14:paraId="6040104E"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Authority</w:t>
      </w:r>
      <w:r w:rsidRPr="003D1EEB">
        <w:rPr>
          <w:rFonts w:ascii="Arial" w:hAnsi="Arial" w:cs="Arial"/>
          <w:sz w:val="20"/>
          <w:szCs w:val="20"/>
        </w:rPr>
        <w:t>. Contractor represents and warrants to the University that:</w:t>
      </w:r>
    </w:p>
    <w:p w14:paraId="14BE74C7"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It is duly organized, validly existing, and in good standing as a corporation or other entity as represented under this Contract under the laws and regulations of its jurisdiction of incorporation, organization, or chartering;</w:t>
      </w:r>
    </w:p>
    <w:p w14:paraId="6992B41B"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It has the full right, power, and authority to enter into this Contract, to grant the rights and licenses granted under this Contract, and to perform its contractual obligations;</w:t>
      </w:r>
    </w:p>
    <w:p w14:paraId="3C146A64"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lastRenderedPageBreak/>
        <w:t>The execution of this Contract by its Representative has been duly authorized by all necessary organizational action; and</w:t>
      </w:r>
    </w:p>
    <w:p w14:paraId="76425E75"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When executed and delivered by Contractor, this Contract will constitute the legal, valid, and binding obligation of Contractor, enforceable against Contractor in accordance with its terms.</w:t>
      </w:r>
    </w:p>
    <w:p w14:paraId="6B2EB06D" w14:textId="77777777" w:rsidR="000D4FDF" w:rsidRPr="003D1EEB" w:rsidRDefault="000D4FDF" w:rsidP="000D4FDF">
      <w:pPr>
        <w:pStyle w:val="uslevel2"/>
        <w:rPr>
          <w:rFonts w:ascii="Arial" w:hAnsi="Arial" w:cs="Arial"/>
          <w:sz w:val="20"/>
          <w:szCs w:val="20"/>
          <w:u w:val="single"/>
        </w:rPr>
      </w:pPr>
      <w:r w:rsidRPr="003D1EEB">
        <w:rPr>
          <w:rFonts w:ascii="Arial" w:hAnsi="Arial" w:cs="Arial"/>
          <w:sz w:val="20"/>
          <w:szCs w:val="20"/>
          <w:u w:val="single"/>
        </w:rPr>
        <w:t>Bid Response</w:t>
      </w:r>
      <w:r w:rsidRPr="003D1EEB">
        <w:rPr>
          <w:rFonts w:ascii="Arial" w:hAnsi="Arial" w:cs="Arial"/>
          <w:sz w:val="20"/>
          <w:szCs w:val="20"/>
        </w:rPr>
        <w:t>.  Contractor represents and warrants to the University that:</w:t>
      </w:r>
    </w:p>
    <w:p w14:paraId="79334473"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The prices proposed by Contractor were arrived at independently, without consultation, communication, or agreement with any other bidder for the purpose of restricting competition; the prices quoted were not knowingly disclosed by Contractor to any other bidder to the RFP; and no attempt was made by Contractor to induce any other Person to submit or not submit a proposal for the purpose of restricting competition;  </w:t>
      </w:r>
    </w:p>
    <w:p w14:paraId="3ED5DD8C"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All written information furnished to the University by or for Contractor in connection with this Contract, including Contractor’s Bid Response, is true, accurate, and complete, and contains no untrue statement of material fact or omits any material fact necessary to make the information not misleading;</w:t>
      </w:r>
    </w:p>
    <w:p w14:paraId="2DA121BF"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Contractor is not in material default or breach of any other contract or agreement that it may have with the University or any of its departments</w:t>
      </w:r>
      <w:r>
        <w:rPr>
          <w:rFonts w:ascii="Arial" w:hAnsi="Arial" w:cs="Arial"/>
          <w:sz w:val="20"/>
          <w:szCs w:val="20"/>
        </w:rPr>
        <w:t xml:space="preserve"> or its Board of Trustees</w:t>
      </w:r>
      <w:r w:rsidRPr="003D1EEB">
        <w:rPr>
          <w:rFonts w:ascii="Arial" w:hAnsi="Arial" w:cs="Arial"/>
          <w:sz w:val="20"/>
          <w:szCs w:val="20"/>
        </w:rPr>
        <w:t>.  Contractor further represents and warrants that it has not been a party to any contract with the University or any of its departments that was terminated by the University within the previous five (5) years for the reason that Contractor failed to perform or otherwise breached an obligation of the contract; and</w:t>
      </w:r>
    </w:p>
    <w:p w14:paraId="199866B8"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If any of the certifications, representations, or disclosures made in Contractor’s Bid Response change after contract award, the Contractor is required to report those changes promptly to the Contract Administrator.</w:t>
      </w:r>
    </w:p>
    <w:p w14:paraId="06A95B84" w14:textId="77777777" w:rsidR="000D4FDF" w:rsidRPr="003D1EEB" w:rsidRDefault="000D4FDF" w:rsidP="000D4FDF">
      <w:pPr>
        <w:pStyle w:val="uslevel2"/>
        <w:rPr>
          <w:rFonts w:ascii="Arial" w:hAnsi="Arial" w:cs="Arial"/>
          <w:sz w:val="20"/>
          <w:szCs w:val="20"/>
        </w:rPr>
      </w:pPr>
      <w:bookmarkStart w:id="73" w:name="_Ref225511384"/>
      <w:r w:rsidRPr="003D1EEB">
        <w:rPr>
          <w:rFonts w:ascii="Arial" w:hAnsi="Arial" w:cs="Arial"/>
          <w:sz w:val="20"/>
          <w:szCs w:val="20"/>
          <w:u w:val="single"/>
        </w:rPr>
        <w:t>Representations and Warranties</w:t>
      </w:r>
      <w:r w:rsidRPr="003D1EEB">
        <w:rPr>
          <w:rFonts w:ascii="Arial" w:hAnsi="Arial" w:cs="Arial"/>
          <w:sz w:val="20"/>
          <w:szCs w:val="20"/>
        </w:rPr>
        <w:t>.  Contractor further represents and warrants to the University that:</w:t>
      </w:r>
      <w:bookmarkEnd w:id="73"/>
      <w:r w:rsidRPr="003D1EEB">
        <w:rPr>
          <w:rFonts w:ascii="Arial" w:hAnsi="Arial" w:cs="Arial"/>
          <w:sz w:val="20"/>
          <w:szCs w:val="20"/>
        </w:rPr>
        <w:t xml:space="preserve"> </w:t>
      </w:r>
    </w:p>
    <w:p w14:paraId="2A28930C"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when used by the University or any Authorized User in accordance with this Contract and the Documentation, the Deliverable or Documentation as delivered or installed by Contractor does not or will not: </w:t>
      </w:r>
    </w:p>
    <w:p w14:paraId="719E00C2"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infringe, misappropriate or otherwise violate any Intellectual Property Right or other right of any third party; or </w:t>
      </w:r>
    </w:p>
    <w:p w14:paraId="559004AB"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fail to comply with any applicable Law;</w:t>
      </w:r>
    </w:p>
    <w:p w14:paraId="110FE712"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as provided by Contractor, the Deliverables do not contain any Harmful Code; </w:t>
      </w:r>
    </w:p>
    <w:p w14:paraId="2A2053F0"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all Documentation is and will be complete and accurate in all material respects when provided to the University such that Deliverables will not have any material undocumented feature; and</w:t>
      </w:r>
    </w:p>
    <w:p w14:paraId="3540F315"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lastRenderedPageBreak/>
        <w:t>it will perform all Services in a professional and workmanlike manner in accordance with industry standards and practices for similar services, using personnel with the requisite skill, experience and qualifications, and will devote adequate resources to meet its obligations under this Contract.</w:t>
      </w:r>
    </w:p>
    <w:p w14:paraId="17BA3EC1" w14:textId="77777777" w:rsidR="000D4FDF" w:rsidRPr="003D1EEB" w:rsidRDefault="000D4FDF" w:rsidP="000D4FDF">
      <w:pPr>
        <w:pStyle w:val="uslevel2"/>
        <w:rPr>
          <w:rFonts w:ascii="Arial" w:hAnsi="Arial" w:cs="Arial"/>
          <w:sz w:val="20"/>
          <w:szCs w:val="20"/>
        </w:rPr>
      </w:pPr>
      <w:bookmarkStart w:id="74" w:name="_Ref419209553"/>
      <w:r w:rsidRPr="003D1EEB">
        <w:rPr>
          <w:rFonts w:ascii="Arial" w:hAnsi="Arial" w:cs="Arial"/>
          <w:sz w:val="20"/>
          <w:szCs w:val="20"/>
          <w:u w:val="single"/>
        </w:rPr>
        <w:t>Performance Warranty</w:t>
      </w:r>
      <w:r w:rsidRPr="003D1EEB">
        <w:rPr>
          <w:rFonts w:ascii="Arial" w:hAnsi="Arial" w:cs="Arial"/>
          <w:sz w:val="20"/>
          <w:szCs w:val="20"/>
        </w:rPr>
        <w:t>.</w:t>
      </w:r>
      <w:bookmarkEnd w:id="74"/>
      <w:r w:rsidRPr="003D1EEB">
        <w:rPr>
          <w:rFonts w:ascii="Arial" w:hAnsi="Arial" w:cs="Arial"/>
          <w:sz w:val="20"/>
          <w:szCs w:val="20"/>
        </w:rPr>
        <w:t xml:space="preserve"> </w:t>
      </w:r>
    </w:p>
    <w:p w14:paraId="5F062896" w14:textId="77777777" w:rsidR="000D4FDF" w:rsidRPr="003D1EEB" w:rsidRDefault="000D4FDF" w:rsidP="000D4FDF">
      <w:pPr>
        <w:pStyle w:val="uslevel3"/>
        <w:rPr>
          <w:rFonts w:ascii="Arial" w:hAnsi="Arial" w:cs="Arial"/>
          <w:sz w:val="20"/>
          <w:szCs w:val="20"/>
        </w:rPr>
      </w:pPr>
      <w:bookmarkStart w:id="75" w:name="a1002425"/>
      <w:bookmarkStart w:id="76" w:name="_Ref484361162"/>
      <w:r w:rsidRPr="003D1EEB">
        <w:rPr>
          <w:rFonts w:ascii="Arial" w:hAnsi="Arial" w:cs="Arial"/>
          <w:sz w:val="20"/>
          <w:szCs w:val="20"/>
        </w:rPr>
        <w:t xml:space="preserve">Contractor warrants that during the Warranty Period for the </w:t>
      </w:r>
      <w:r>
        <w:rPr>
          <w:rFonts w:ascii="Arial" w:hAnsi="Arial" w:cs="Arial"/>
          <w:sz w:val="20"/>
          <w:szCs w:val="20"/>
        </w:rPr>
        <w:t xml:space="preserve">API, </w:t>
      </w:r>
      <w:r w:rsidRPr="003D1EEB">
        <w:rPr>
          <w:rFonts w:ascii="Arial" w:hAnsi="Arial" w:cs="Arial"/>
          <w:sz w:val="20"/>
          <w:szCs w:val="20"/>
        </w:rPr>
        <w:t>Configuration</w:t>
      </w:r>
      <w:r>
        <w:rPr>
          <w:rFonts w:ascii="Arial" w:hAnsi="Arial" w:cs="Arial"/>
          <w:sz w:val="20"/>
          <w:szCs w:val="20"/>
        </w:rPr>
        <w:t>, and Customization</w:t>
      </w:r>
      <w:r w:rsidRPr="003D1EEB">
        <w:rPr>
          <w:rFonts w:ascii="Arial" w:hAnsi="Arial" w:cs="Arial"/>
          <w:sz w:val="20"/>
          <w:szCs w:val="20"/>
        </w:rPr>
        <w:t xml:space="preserve"> Deliverables, </w:t>
      </w:r>
      <w:bookmarkEnd w:id="75"/>
      <w:r w:rsidRPr="003D1EEB">
        <w:rPr>
          <w:rFonts w:ascii="Arial" w:hAnsi="Arial" w:cs="Arial"/>
          <w:sz w:val="20"/>
          <w:szCs w:val="20"/>
        </w:rPr>
        <w:t xml:space="preserve">when used in the Operating Environment (or any successor thereto) in accordance with the Documentation, the </w:t>
      </w:r>
      <w:r>
        <w:rPr>
          <w:rFonts w:ascii="Arial" w:hAnsi="Arial" w:cs="Arial"/>
          <w:sz w:val="20"/>
          <w:szCs w:val="20"/>
        </w:rPr>
        <w:t xml:space="preserve">API, </w:t>
      </w:r>
      <w:r w:rsidRPr="003D1EEB">
        <w:rPr>
          <w:rFonts w:ascii="Arial" w:hAnsi="Arial" w:cs="Arial"/>
          <w:sz w:val="20"/>
          <w:szCs w:val="20"/>
        </w:rPr>
        <w:t xml:space="preserve">Configuration </w:t>
      </w:r>
      <w:r>
        <w:rPr>
          <w:rFonts w:ascii="Arial" w:hAnsi="Arial" w:cs="Arial"/>
          <w:sz w:val="20"/>
          <w:szCs w:val="20"/>
        </w:rPr>
        <w:t xml:space="preserve">and Customization </w:t>
      </w:r>
      <w:r w:rsidRPr="003D1EEB">
        <w:rPr>
          <w:rFonts w:ascii="Arial" w:hAnsi="Arial" w:cs="Arial"/>
          <w:sz w:val="20"/>
          <w:szCs w:val="20"/>
        </w:rPr>
        <w:t>Deliverables as provided by Contractor, meet all applicable Specifications in all material respects, and functions in all material respects, in conformity with this Contract and the applicable Specifications set forth in the Statement of Work.</w:t>
      </w:r>
      <w:bookmarkEnd w:id="76"/>
    </w:p>
    <w:p w14:paraId="0A4FDE5C" w14:textId="77777777" w:rsidR="000D4FDF" w:rsidRPr="003D1EEB" w:rsidRDefault="000D4FDF" w:rsidP="000D4FDF">
      <w:pPr>
        <w:pStyle w:val="uslevel3"/>
        <w:rPr>
          <w:rFonts w:ascii="Arial" w:hAnsi="Arial" w:cs="Arial"/>
          <w:b/>
          <w:sz w:val="20"/>
          <w:szCs w:val="20"/>
        </w:rPr>
      </w:pPr>
      <w:bookmarkStart w:id="77" w:name="_Ref484361262"/>
      <w:r w:rsidRPr="003D1EEB">
        <w:rPr>
          <w:rFonts w:ascii="Arial" w:hAnsi="Arial" w:cs="Arial"/>
          <w:sz w:val="20"/>
          <w:szCs w:val="20"/>
        </w:rPr>
        <w:t>If, within the Warranty Period, such Deliverable fails to comply with the warranty as stated above (“</w:t>
      </w:r>
      <w:r w:rsidRPr="003D1EEB">
        <w:rPr>
          <w:rFonts w:ascii="Arial" w:hAnsi="Arial" w:cs="Arial"/>
          <w:b/>
          <w:sz w:val="20"/>
          <w:szCs w:val="20"/>
        </w:rPr>
        <w:t>Defect</w:t>
      </w:r>
      <w:r w:rsidRPr="003D1EEB">
        <w:rPr>
          <w:rFonts w:ascii="Arial" w:hAnsi="Arial" w:cs="Arial"/>
          <w:sz w:val="20"/>
          <w:szCs w:val="20"/>
        </w:rPr>
        <w:t xml:space="preserve">”), Contractor shall repair any Defects as necessary to bring such Deliverable into compliance with such warranty at no cost to the University, provided that for any such failure identified by the University, the University notifies Contractor in writing of such failure and describes the correct operation, provides Contractor with reasonably adequate documentation and evidence to reproduce such failure, and, when necessary, demonstrates such failure to Contractor so that the cause of such failure may be traced and corrected, in each case within the Warranty Period.  Contractor shall make such warranty repairs within a reasonable period following such notification by the University, or as otherwise agreed between Contractor and the University, with the reasonableness of the response and correction time being determined based upon the nature and severity of the Defect and the impact the Defect is having on the University’s operations and/or ability to fulfill its reporting duties and obligations.  If Contractor fails to correct Defects in such Deliverable reported by the University during the Warranty Period within a reasonable time and such failure is not due to (A) the University’s failure to fulfill </w:t>
      </w:r>
      <w:r>
        <w:rPr>
          <w:rFonts w:ascii="Arial" w:hAnsi="Arial" w:cs="Arial"/>
          <w:sz w:val="20"/>
          <w:szCs w:val="20"/>
        </w:rPr>
        <w:t>material</w:t>
      </w:r>
      <w:r w:rsidRPr="003D1EEB">
        <w:rPr>
          <w:rFonts w:ascii="Arial" w:hAnsi="Arial" w:cs="Arial"/>
          <w:sz w:val="20"/>
          <w:szCs w:val="20"/>
        </w:rPr>
        <w:t xml:space="preserve"> obligation under the Statement of Work with respect to such Deliverable, or (B) the Software (to the extent not affected by Configurations </w:t>
      </w:r>
      <w:r>
        <w:rPr>
          <w:rFonts w:ascii="Arial" w:hAnsi="Arial" w:cs="Arial"/>
          <w:sz w:val="20"/>
          <w:szCs w:val="20"/>
        </w:rPr>
        <w:t xml:space="preserve">or Customizations </w:t>
      </w:r>
      <w:r w:rsidRPr="003D1EEB">
        <w:rPr>
          <w:rFonts w:ascii="Arial" w:hAnsi="Arial" w:cs="Arial"/>
          <w:sz w:val="20"/>
          <w:szCs w:val="20"/>
        </w:rPr>
        <w:t>made by Contractor),  the University shall, at its option, be entitled to (</w:t>
      </w:r>
      <w:proofErr w:type="spellStart"/>
      <w:r w:rsidRPr="003D1EEB">
        <w:rPr>
          <w:rFonts w:ascii="Arial" w:hAnsi="Arial" w:cs="Arial"/>
          <w:sz w:val="20"/>
          <w:szCs w:val="20"/>
        </w:rPr>
        <w:t>i</w:t>
      </w:r>
      <w:proofErr w:type="spellEnd"/>
      <w:r w:rsidRPr="003D1EEB">
        <w:rPr>
          <w:rFonts w:ascii="Arial" w:hAnsi="Arial" w:cs="Arial"/>
          <w:sz w:val="20"/>
          <w:szCs w:val="20"/>
        </w:rPr>
        <w:t xml:space="preserve">) receive a refund or credit of professional fees paid to Contractor under such Statement of Work with respect to the Services giving rise to the Defect in such Deliverable, or (ii) elect to have the parties mutually agree upon any additional attempts by Contractor to correct such Deliverable.  </w:t>
      </w:r>
      <w:bookmarkEnd w:id="77"/>
    </w:p>
    <w:p w14:paraId="3512170F" w14:textId="77777777" w:rsidR="000D4FDF" w:rsidRPr="003D1EEB" w:rsidRDefault="000D4FDF" w:rsidP="000D4FDF">
      <w:pPr>
        <w:pStyle w:val="uslevel3"/>
        <w:rPr>
          <w:rFonts w:ascii="Arial" w:hAnsi="Arial" w:cs="Arial"/>
          <w:b/>
          <w:sz w:val="20"/>
          <w:szCs w:val="20"/>
        </w:rPr>
      </w:pPr>
      <w:r w:rsidRPr="003D1EEB">
        <w:rPr>
          <w:rFonts w:ascii="Arial" w:hAnsi="Arial" w:cs="Arial"/>
          <w:sz w:val="20"/>
          <w:szCs w:val="20"/>
        </w:rPr>
        <w:t>Contractor shall have no obligation under this Section to make warranty repairs attributable to:  (</w:t>
      </w:r>
      <w:proofErr w:type="spellStart"/>
      <w:r w:rsidRPr="003D1EEB">
        <w:rPr>
          <w:rFonts w:ascii="Arial" w:hAnsi="Arial" w:cs="Arial"/>
          <w:sz w:val="20"/>
          <w:szCs w:val="20"/>
        </w:rPr>
        <w:t>i</w:t>
      </w:r>
      <w:proofErr w:type="spellEnd"/>
      <w:r w:rsidRPr="003D1EEB">
        <w:rPr>
          <w:rFonts w:ascii="Arial" w:hAnsi="Arial" w:cs="Arial"/>
          <w:sz w:val="20"/>
          <w:szCs w:val="20"/>
        </w:rPr>
        <w:t xml:space="preserve">) the University’s misuse or modification of such Deliverable; (ii) the University’s failure to use corrections or enhancements made available by Contractor at no additional cost to the University; (iii) the University’s use of such Deliverable in combination with any product other than those specified by Contractor; (iv) the quality or integrity of data from other automated or manual systems with which such Deliverable interfaces; (v) hardware, systems software, telecommunications equipment or software not a part of such Deliverable which is not operating in accordance with the manufacturer’s specifications; or (vi) operation or utilization of such Deliverable in a manner not contemplated by this Contract or the Statement of Work.  </w:t>
      </w:r>
    </w:p>
    <w:p w14:paraId="120B77AA"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Disclaimer</w:t>
      </w:r>
      <w:r w:rsidRPr="003D1EEB">
        <w:rPr>
          <w:rFonts w:ascii="Arial" w:hAnsi="Arial" w:cs="Arial"/>
          <w:sz w:val="20"/>
          <w:szCs w:val="20"/>
        </w:rPr>
        <w:t>.  EXCEPT FOR THE EXPRESS WARRANTIES SET FORTH IN THIS SECTION, CONTRACTOR HEREBY DISCLAIMS ALL WARRANTIES, WHETHER EXPRESS, IMPLIED, STATUTORY, OR OTHERWISE, WITH RESPECT TO THIS CONTRACT.</w:t>
      </w:r>
    </w:p>
    <w:p w14:paraId="5CFA66BC"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lastRenderedPageBreak/>
        <w:t>University Warranty</w:t>
      </w:r>
      <w:r w:rsidRPr="003D1EEB">
        <w:rPr>
          <w:rFonts w:ascii="Arial" w:hAnsi="Arial" w:cs="Arial"/>
          <w:sz w:val="20"/>
          <w:szCs w:val="20"/>
        </w:rPr>
        <w:t>.  University hereby represents and warrants that it has all necessary right and title to all University Material to allow Contractor to perform its Services hereunder.</w:t>
      </w:r>
    </w:p>
    <w:p w14:paraId="0D441A0F" w14:textId="77777777" w:rsidR="000D4FDF" w:rsidRPr="003D1EEB" w:rsidRDefault="000D4FDF" w:rsidP="000D4FDF">
      <w:pPr>
        <w:pStyle w:val="uslevel1"/>
        <w:rPr>
          <w:rFonts w:ascii="Arial" w:hAnsi="Arial" w:cs="Arial"/>
          <w:sz w:val="20"/>
          <w:szCs w:val="20"/>
        </w:rPr>
      </w:pPr>
      <w:bookmarkStart w:id="78" w:name="_Ref419209021"/>
      <w:bookmarkStart w:id="79" w:name="a864547"/>
      <w:bookmarkStart w:id="80" w:name="a747899"/>
      <w:r w:rsidRPr="003D1EEB">
        <w:rPr>
          <w:rFonts w:ascii="Arial" w:hAnsi="Arial" w:cs="Arial"/>
          <w:b/>
          <w:sz w:val="20"/>
          <w:szCs w:val="20"/>
        </w:rPr>
        <w:t>Indemnification</w:t>
      </w:r>
      <w:bookmarkEnd w:id="78"/>
    </w:p>
    <w:p w14:paraId="08A86A2C" w14:textId="77777777" w:rsidR="000D4FDF" w:rsidRPr="003D1EEB" w:rsidRDefault="000D4FDF" w:rsidP="000D4FDF">
      <w:pPr>
        <w:pStyle w:val="uslevel2"/>
        <w:rPr>
          <w:rFonts w:ascii="Arial" w:hAnsi="Arial" w:cs="Arial"/>
          <w:sz w:val="20"/>
          <w:szCs w:val="20"/>
        </w:rPr>
      </w:pPr>
      <w:bookmarkStart w:id="81" w:name="_Ref484335448"/>
      <w:r w:rsidRPr="003D1EEB">
        <w:rPr>
          <w:rFonts w:ascii="Arial" w:hAnsi="Arial" w:cs="Arial"/>
          <w:sz w:val="20"/>
          <w:szCs w:val="20"/>
          <w:u w:val="single"/>
        </w:rPr>
        <w:t>General Indemnification</w:t>
      </w:r>
      <w:r w:rsidRPr="003D1EEB">
        <w:rPr>
          <w:rFonts w:ascii="Arial" w:hAnsi="Arial" w:cs="Arial"/>
          <w:sz w:val="20"/>
          <w:szCs w:val="20"/>
        </w:rPr>
        <w:t>.</w:t>
      </w:r>
      <w:bookmarkEnd w:id="79"/>
      <w:r w:rsidRPr="003D1EEB">
        <w:rPr>
          <w:rFonts w:ascii="Arial" w:hAnsi="Arial" w:cs="Arial"/>
          <w:sz w:val="20"/>
          <w:szCs w:val="20"/>
        </w:rPr>
        <w:t xml:space="preserve">  Contractor must defend, indemnify and hold the University, its </w:t>
      </w:r>
      <w:r>
        <w:rPr>
          <w:rFonts w:ascii="Arial" w:hAnsi="Arial" w:cs="Arial"/>
          <w:sz w:val="20"/>
          <w:szCs w:val="20"/>
        </w:rPr>
        <w:t xml:space="preserve">Board of Trustees, </w:t>
      </w:r>
      <w:r w:rsidRPr="003D1EEB">
        <w:rPr>
          <w:rFonts w:ascii="Arial" w:hAnsi="Arial" w:cs="Arial"/>
          <w:sz w:val="20"/>
          <w:szCs w:val="20"/>
        </w:rPr>
        <w:t>departments, officers, and employees harmless, without limitation, from and against any and all actions, claims, losses, liabilities, damages, reasonable costs, reasonable attorney fees, and expenses (including those required to establish the right to indemnification), to the extent arising out of third party claims or actions of: (a) any infringement, misappropriation, or other violation of any Intellectual Property Right of any Third Party in connection with any Service or Deliverable provided under the Statement of Work; and (b) any bodily injury, death, or damage to real or tangible personal property occurring wholly or in part due to negligent or more culpable action or inaction by Contractor (or any of Contractor’s employees, agents, subcontractors, or by anyone else for whose acts any of them may be liable).</w:t>
      </w:r>
      <w:bookmarkEnd w:id="81"/>
    </w:p>
    <w:p w14:paraId="3FFDE0B8" w14:textId="6D25C538"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Indemnification Procedure</w:t>
      </w:r>
      <w:r w:rsidRPr="003D1EEB">
        <w:rPr>
          <w:rFonts w:ascii="Arial" w:hAnsi="Arial" w:cs="Arial"/>
          <w:sz w:val="20"/>
          <w:szCs w:val="20"/>
        </w:rPr>
        <w:t>.  The University will notify Contractor in writing if indemnification is sought; however, failure to do so will not relieve Contractor, except to the extent that Contractor is materially prejudiced.  Contractor must, to the satisfaction of the University, demonstrate its financial ability to carry out these obligations.  The University is entitled to: (</w:t>
      </w:r>
      <w:proofErr w:type="spellStart"/>
      <w:r w:rsidRPr="003D1EEB">
        <w:rPr>
          <w:rFonts w:ascii="Arial" w:hAnsi="Arial" w:cs="Arial"/>
          <w:sz w:val="20"/>
          <w:szCs w:val="20"/>
        </w:rPr>
        <w:t>i</w:t>
      </w:r>
      <w:proofErr w:type="spellEnd"/>
      <w:r w:rsidRPr="003D1EEB">
        <w:rPr>
          <w:rFonts w:ascii="Arial" w:hAnsi="Arial" w:cs="Arial"/>
          <w:sz w:val="20"/>
          <w:szCs w:val="20"/>
        </w:rPr>
        <w:t xml:space="preserve">) regular updates on proceeding status; (ii) participate in the defense of the proceeding; (iii) employ its own counsel; and to (iv) retain control of the defense, at its own cost and expense, if the University deems necessary.  Contractor will not, without the University’s prior written consent (not to be unreasonably withheld), settle, compromise, or consent to the entry of any judgment in or otherwise seek to terminate any claim, action, or proceeding.  Any litigation activity on behalf of the University or any of its subdivisions, under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_Ref419209021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21</w:t>
      </w:r>
      <w:r w:rsidRPr="003D1EEB">
        <w:rPr>
          <w:rFonts w:ascii="Arial" w:hAnsi="Arial" w:cs="Arial"/>
          <w:b/>
          <w:sz w:val="20"/>
          <w:szCs w:val="20"/>
        </w:rPr>
        <w:fldChar w:fldCharType="end"/>
      </w:r>
      <w:r w:rsidRPr="003D1EEB">
        <w:rPr>
          <w:rFonts w:ascii="Arial" w:hAnsi="Arial" w:cs="Arial"/>
          <w:sz w:val="20"/>
          <w:szCs w:val="20"/>
        </w:rPr>
        <w:t xml:space="preserve">, must be coordinated with the Office of General Counsel.  </w:t>
      </w:r>
    </w:p>
    <w:p w14:paraId="09A2B84E" w14:textId="77777777" w:rsidR="000D4FDF" w:rsidRPr="003D1EEB" w:rsidRDefault="000D4FDF" w:rsidP="000D4FDF">
      <w:pPr>
        <w:pStyle w:val="uslevel2"/>
        <w:rPr>
          <w:rFonts w:ascii="Arial" w:hAnsi="Arial" w:cs="Arial"/>
          <w:sz w:val="20"/>
          <w:szCs w:val="20"/>
        </w:rPr>
      </w:pPr>
      <w:bookmarkStart w:id="82" w:name="_Ref419208920"/>
      <w:bookmarkStart w:id="83" w:name="a290822"/>
      <w:r w:rsidRPr="003D1EEB">
        <w:rPr>
          <w:rFonts w:ascii="Arial" w:hAnsi="Arial" w:cs="Arial"/>
          <w:sz w:val="20"/>
          <w:szCs w:val="20"/>
          <w:u w:val="single"/>
        </w:rPr>
        <w:t>Infringement Remedies</w:t>
      </w:r>
      <w:r w:rsidRPr="003D1EEB">
        <w:rPr>
          <w:rFonts w:ascii="Arial" w:hAnsi="Arial" w:cs="Arial"/>
          <w:sz w:val="20"/>
          <w:szCs w:val="20"/>
        </w:rPr>
        <w:t>.</w:t>
      </w:r>
      <w:bookmarkEnd w:id="82"/>
      <w:r w:rsidRPr="003D1EEB">
        <w:rPr>
          <w:rFonts w:ascii="Arial" w:hAnsi="Arial" w:cs="Arial"/>
          <w:sz w:val="20"/>
          <w:szCs w:val="20"/>
        </w:rPr>
        <w:t xml:space="preserve">  </w:t>
      </w:r>
      <w:bookmarkEnd w:id="83"/>
    </w:p>
    <w:p w14:paraId="42854A6C" w14:textId="2AEC9AAB"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The remedies set forth in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_Ref419208920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21.3</w:t>
      </w:r>
      <w:r w:rsidRPr="003D1EEB">
        <w:rPr>
          <w:rFonts w:ascii="Arial" w:hAnsi="Arial" w:cs="Arial"/>
          <w:b/>
          <w:sz w:val="20"/>
          <w:szCs w:val="20"/>
        </w:rPr>
        <w:fldChar w:fldCharType="end"/>
      </w:r>
      <w:r w:rsidRPr="003D1EEB">
        <w:rPr>
          <w:rFonts w:ascii="Arial" w:hAnsi="Arial" w:cs="Arial"/>
          <w:sz w:val="20"/>
          <w:szCs w:val="20"/>
        </w:rPr>
        <w:t xml:space="preserve"> are in addition to, and not in lieu of, all other remedies that may be available to the University under this Contract or otherwise, including the University’s right to be indemnified for such actions.</w:t>
      </w:r>
    </w:p>
    <w:p w14:paraId="0E84F305"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If any Deliverable or any component thereof, other than University Materials, is found to be infringing or if any use of any such Deliverable or any component thereof is enjoined, threatened to be enjoined or otherwise the subject of an infringement claim, Contractor must, at Contractor’s sole cost and expense:</w:t>
      </w:r>
    </w:p>
    <w:p w14:paraId="1D6BBBDE"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procure for the University the right to continue to use such Deliverable or component thereof to the full extent contemplated by this Contract; or</w:t>
      </w:r>
    </w:p>
    <w:p w14:paraId="4912FE34" w14:textId="77777777" w:rsidR="000D4FDF" w:rsidRPr="003D1EEB" w:rsidRDefault="000D4FDF" w:rsidP="000D4FDF">
      <w:pPr>
        <w:pStyle w:val="uslevel4"/>
        <w:rPr>
          <w:rFonts w:ascii="Arial" w:hAnsi="Arial" w:cs="Arial"/>
          <w:sz w:val="20"/>
          <w:szCs w:val="20"/>
        </w:rPr>
      </w:pPr>
      <w:bookmarkStart w:id="84" w:name="a381135"/>
      <w:r w:rsidRPr="003D1EEB">
        <w:rPr>
          <w:rFonts w:ascii="Arial" w:hAnsi="Arial" w:cs="Arial"/>
          <w:sz w:val="20"/>
          <w:szCs w:val="20"/>
        </w:rPr>
        <w:t>modify or replace the materials that infringe or are alleged to infringe (“</w:t>
      </w:r>
      <w:r w:rsidRPr="003D1EEB">
        <w:rPr>
          <w:rStyle w:val="Defterm"/>
          <w:rFonts w:ascii="Arial" w:hAnsi="Arial" w:cs="Arial"/>
          <w:sz w:val="20"/>
          <w:szCs w:val="20"/>
        </w:rPr>
        <w:t>Allegedly Infringing Materials</w:t>
      </w:r>
      <w:r w:rsidRPr="003D1EEB">
        <w:rPr>
          <w:rFonts w:ascii="Arial" w:hAnsi="Arial" w:cs="Arial"/>
          <w:sz w:val="20"/>
          <w:szCs w:val="20"/>
        </w:rPr>
        <w:t>”) to make the Deliverable and all of its components non-infringing while providing fully equivalent features and functionality.</w:t>
      </w:r>
      <w:bookmarkEnd w:id="84"/>
    </w:p>
    <w:p w14:paraId="78AEE076" w14:textId="77777777" w:rsidR="000D4FDF" w:rsidRPr="003D1EEB" w:rsidRDefault="000D4FDF" w:rsidP="000D4FDF">
      <w:pPr>
        <w:pStyle w:val="uslevel3"/>
        <w:rPr>
          <w:rFonts w:ascii="Arial" w:hAnsi="Arial" w:cs="Arial"/>
          <w:sz w:val="20"/>
          <w:szCs w:val="20"/>
        </w:rPr>
      </w:pPr>
      <w:bookmarkStart w:id="85" w:name="a109239"/>
      <w:r w:rsidRPr="003D1EEB">
        <w:rPr>
          <w:rFonts w:ascii="Arial" w:hAnsi="Arial" w:cs="Arial"/>
          <w:sz w:val="20"/>
          <w:szCs w:val="20"/>
        </w:rPr>
        <w:lastRenderedPageBreak/>
        <w:t xml:space="preserve">If neither of the foregoing is possible notwithstanding Contractor’s commercially reasonable efforts, then Contractor may direct the University to cease any use of any materials that have been </w:t>
      </w:r>
      <w:proofErr w:type="gramStart"/>
      <w:r w:rsidRPr="003D1EEB">
        <w:rPr>
          <w:rFonts w:ascii="Arial" w:hAnsi="Arial" w:cs="Arial"/>
          <w:sz w:val="20"/>
          <w:szCs w:val="20"/>
        </w:rPr>
        <w:t>enjoined</w:t>
      </w:r>
      <w:proofErr w:type="gramEnd"/>
      <w:r w:rsidRPr="003D1EEB">
        <w:rPr>
          <w:rFonts w:ascii="Arial" w:hAnsi="Arial" w:cs="Arial"/>
          <w:sz w:val="20"/>
          <w:szCs w:val="20"/>
        </w:rPr>
        <w:t xml:space="preserve"> or finally adjudicated as infringing, provided that Contractor will:</w:t>
      </w:r>
      <w:bookmarkEnd w:id="85"/>
    </w:p>
    <w:p w14:paraId="67E60B52"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refund to the University all amounts paid by the University in respect of such Allegedly Infringing Materials and any other aspects of the Deliverables provided under the Statement of Work for the Allegedly Infringing Materials that the University cannot reasonably use as intended under this Contract.</w:t>
      </w:r>
    </w:p>
    <w:p w14:paraId="7F4D3DC0" w14:textId="077FE145"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If Contractor directs the University to cease using any Deliverables under </w:t>
      </w:r>
      <w:r w:rsidRPr="003D1EEB">
        <w:rPr>
          <w:rFonts w:ascii="Arial" w:hAnsi="Arial" w:cs="Arial"/>
          <w:b/>
          <w:sz w:val="20"/>
          <w:szCs w:val="20"/>
        </w:rPr>
        <w:t xml:space="preserve">subsection </w:t>
      </w:r>
      <w:r w:rsidRPr="003D1EEB">
        <w:rPr>
          <w:rFonts w:ascii="Arial" w:hAnsi="Arial" w:cs="Arial"/>
          <w:b/>
          <w:sz w:val="20"/>
          <w:szCs w:val="20"/>
        </w:rPr>
        <w:fldChar w:fldCharType="begin"/>
      </w:r>
      <w:r w:rsidRPr="003D1EEB">
        <w:rPr>
          <w:rFonts w:ascii="Arial" w:hAnsi="Arial" w:cs="Arial"/>
          <w:b/>
          <w:sz w:val="20"/>
          <w:szCs w:val="20"/>
        </w:rPr>
        <w:instrText xml:space="preserve"> REF a109239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(c)</w:t>
      </w:r>
      <w:r w:rsidRPr="003D1EEB">
        <w:rPr>
          <w:rFonts w:ascii="Arial" w:hAnsi="Arial" w:cs="Arial"/>
          <w:b/>
          <w:sz w:val="20"/>
          <w:szCs w:val="20"/>
        </w:rPr>
        <w:fldChar w:fldCharType="end"/>
      </w:r>
      <w:r w:rsidRPr="003D1EEB">
        <w:rPr>
          <w:rFonts w:ascii="Arial" w:hAnsi="Arial" w:cs="Arial"/>
          <w:sz w:val="20"/>
          <w:szCs w:val="20"/>
        </w:rPr>
        <w:t xml:space="preserve">, the University may terminate this Contract for cause under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_Ref383161045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18.1</w:t>
      </w:r>
      <w:r w:rsidRPr="003D1EEB">
        <w:rPr>
          <w:rFonts w:ascii="Arial" w:hAnsi="Arial" w:cs="Arial"/>
          <w:b/>
          <w:sz w:val="20"/>
          <w:szCs w:val="20"/>
        </w:rPr>
        <w:fldChar w:fldCharType="end"/>
      </w:r>
      <w:r w:rsidRPr="003D1EEB">
        <w:rPr>
          <w:rFonts w:ascii="Arial" w:hAnsi="Arial" w:cs="Arial"/>
          <w:sz w:val="20"/>
          <w:szCs w:val="20"/>
        </w:rPr>
        <w:t>.</w:t>
      </w:r>
    </w:p>
    <w:p w14:paraId="5146DD58"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Contractor will have no liability for any claim of infringement arising solely from:</w:t>
      </w:r>
    </w:p>
    <w:p w14:paraId="26A656B5"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Use of the Deliverables for other than its intended use, as reflected in the Statement of Work or Documentation;</w:t>
      </w:r>
    </w:p>
    <w:p w14:paraId="56591A25"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 xml:space="preserve">Contractor’s compliance with any designs, specifications, or instructions of the University; </w:t>
      </w:r>
    </w:p>
    <w:p w14:paraId="334CE6B7"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modification of the Deliverables by the University without the prior knowledge and approval of Contractor; or</w:t>
      </w:r>
    </w:p>
    <w:p w14:paraId="283BDC30"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Failure to use modifications or enhancements made available at no cost to the University by Contractor, provided Contractor has given the University written notice of such modification or enhancement, and such modification or enhancement will not degrade the Deliverable’s performance,</w:t>
      </w:r>
    </w:p>
    <w:p w14:paraId="1B7AF1E2" w14:textId="77777777" w:rsidR="000D4FDF" w:rsidRPr="003D1EEB" w:rsidRDefault="000D4FDF" w:rsidP="000D4FDF">
      <w:pPr>
        <w:pStyle w:val="uslevel4"/>
        <w:rPr>
          <w:rFonts w:ascii="Arial" w:hAnsi="Arial" w:cs="Arial"/>
          <w:sz w:val="20"/>
          <w:szCs w:val="20"/>
        </w:rPr>
      </w:pPr>
      <w:r w:rsidRPr="003D1EEB">
        <w:rPr>
          <w:rFonts w:ascii="Arial" w:hAnsi="Arial" w:cs="Arial"/>
          <w:sz w:val="20"/>
          <w:szCs w:val="20"/>
        </w:rPr>
        <w:t>To the extent any infringement is caused by the Software.</w:t>
      </w:r>
    </w:p>
    <w:p w14:paraId="569E39C6" w14:textId="77777777" w:rsidR="000D4FDF" w:rsidRPr="003D1EEB" w:rsidRDefault="000D4FDF" w:rsidP="000D4FDF">
      <w:pPr>
        <w:pStyle w:val="uslevel1"/>
        <w:numPr>
          <w:ilvl w:val="0"/>
          <w:numId w:val="0"/>
        </w:numPr>
        <w:rPr>
          <w:rFonts w:ascii="Arial" w:hAnsi="Arial" w:cs="Arial"/>
          <w:sz w:val="20"/>
          <w:szCs w:val="20"/>
        </w:rPr>
      </w:pPr>
      <w:r w:rsidRPr="003D1EEB">
        <w:rPr>
          <w:rFonts w:ascii="Arial" w:hAnsi="Arial" w:cs="Arial"/>
          <w:sz w:val="20"/>
          <w:szCs w:val="20"/>
        </w:rPr>
        <w:t>unless the claim arose against the Deliverables independently of any of the above specified actions.</w:t>
      </w:r>
    </w:p>
    <w:p w14:paraId="0F1B567F" w14:textId="77777777" w:rsidR="000D4FDF" w:rsidRPr="003D1EEB" w:rsidRDefault="000D4FDF" w:rsidP="000D4FDF">
      <w:pPr>
        <w:pStyle w:val="uslevel1"/>
        <w:rPr>
          <w:rFonts w:ascii="Arial" w:hAnsi="Arial" w:cs="Arial"/>
          <w:sz w:val="20"/>
          <w:szCs w:val="20"/>
        </w:rPr>
      </w:pPr>
      <w:bookmarkStart w:id="86" w:name="_Ref225511500"/>
      <w:r w:rsidRPr="003D1EEB">
        <w:rPr>
          <w:rFonts w:ascii="Arial" w:hAnsi="Arial" w:cs="Arial"/>
          <w:b/>
          <w:sz w:val="20"/>
          <w:szCs w:val="20"/>
        </w:rPr>
        <w:t>Damages Disclaimers and Limitations.</w:t>
      </w:r>
      <w:bookmarkEnd w:id="80"/>
      <w:bookmarkEnd w:id="86"/>
    </w:p>
    <w:p w14:paraId="26D1F964" w14:textId="77777777" w:rsidR="000D4FDF" w:rsidRPr="003D1EEB" w:rsidRDefault="000D4FDF" w:rsidP="000D4FDF">
      <w:pPr>
        <w:pStyle w:val="uslevel2"/>
        <w:rPr>
          <w:rFonts w:ascii="Arial" w:hAnsi="Arial" w:cs="Arial"/>
          <w:sz w:val="20"/>
          <w:szCs w:val="20"/>
        </w:rPr>
      </w:pPr>
      <w:bookmarkStart w:id="87" w:name="a630405"/>
      <w:r w:rsidRPr="003D1EEB">
        <w:rPr>
          <w:rFonts w:ascii="Arial" w:hAnsi="Arial" w:cs="Arial"/>
          <w:sz w:val="20"/>
          <w:szCs w:val="20"/>
          <w:u w:val="single"/>
        </w:rPr>
        <w:t>Disclaimer of Damages</w:t>
      </w:r>
      <w:r w:rsidRPr="003D1EEB">
        <w:rPr>
          <w:rFonts w:ascii="Arial" w:hAnsi="Arial" w:cs="Arial"/>
          <w:sz w:val="20"/>
          <w:szCs w:val="20"/>
        </w:rPr>
        <w:t>.  NEITHER PARTY WILL BE LIABLE, REGARDLESS OF THE FORM OF ACTION, WHETHER IN CONTRACT, TORT, NEGLIGENCE, STRICT LIABILITY OR BY STATUTE OR OTHERWISE, FOR ANY CLAIM RELATED TO OR ARISING UNDER THIS CONTRACT FOR CONSEQUENTIAL, INCIDENTAL, INDIRECT, PUNITIVE OR SPECIAL DAMAGES, INCLUDING WITHOUT LIMITATION LOST PROFITS AND LOST BUSINESS OPPORTUNITIES.</w:t>
      </w:r>
      <w:bookmarkEnd w:id="87"/>
    </w:p>
    <w:p w14:paraId="60592E18" w14:textId="77777777" w:rsidR="000D4FDF" w:rsidRPr="003D1EEB" w:rsidRDefault="000D4FDF" w:rsidP="000D4FDF">
      <w:pPr>
        <w:pStyle w:val="uslevel2"/>
        <w:rPr>
          <w:rFonts w:ascii="Arial" w:hAnsi="Arial" w:cs="Arial"/>
          <w:sz w:val="20"/>
          <w:szCs w:val="20"/>
        </w:rPr>
      </w:pPr>
      <w:bookmarkStart w:id="88" w:name="_Ref484363116"/>
      <w:r w:rsidRPr="003D1EEB">
        <w:rPr>
          <w:rFonts w:ascii="Arial" w:hAnsi="Arial" w:cs="Arial"/>
          <w:sz w:val="20"/>
          <w:szCs w:val="20"/>
          <w:u w:val="single"/>
        </w:rPr>
        <w:t>Limitation of Liability</w:t>
      </w:r>
      <w:r w:rsidRPr="003D1EEB">
        <w:rPr>
          <w:rFonts w:ascii="Arial" w:hAnsi="Arial" w:cs="Arial"/>
          <w:sz w:val="20"/>
          <w:szCs w:val="20"/>
        </w:rPr>
        <w:t>.  IN NO EVENT WILL EITHER PARTY’S AGGREGATE LIABILITY TO THE OTHER PARTY UNDER THIS CONTRACT OR THE STATEMENT OF WORK, REGARDLESS OF THE FORM OF ACTION, WHETHER IN CONTRACT, TORT, NEGLIGENCE, STRICT LIABILITY OR BY STATUTE OR OTHERWISE, FOR ANY CLAIM RELATED TO OR ARISING UNDER THIS CONTRACT, EXCEED THE MAXIMUM AMOUNT OF FEES SPECIFIED IN THE STATEMENT OF WORK.</w:t>
      </w:r>
      <w:bookmarkEnd w:id="88"/>
    </w:p>
    <w:p w14:paraId="584A3478" w14:textId="396AE852"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lastRenderedPageBreak/>
        <w:t>Exceptions</w:t>
      </w:r>
      <w:r w:rsidRPr="003D1EEB">
        <w:rPr>
          <w:rFonts w:ascii="Arial" w:hAnsi="Arial" w:cs="Arial"/>
          <w:sz w:val="20"/>
          <w:szCs w:val="20"/>
        </w:rPr>
        <w:t xml:space="preserve">.  </w:t>
      </w:r>
      <w:r w:rsidRPr="003D1EEB">
        <w:rPr>
          <w:rFonts w:ascii="Arial" w:hAnsi="Arial" w:cs="Arial"/>
          <w:b/>
          <w:sz w:val="20"/>
          <w:szCs w:val="20"/>
        </w:rPr>
        <w:t>Sections</w:t>
      </w:r>
      <w:r w:rsidRPr="003D1EEB">
        <w:rPr>
          <w:rFonts w:ascii="Arial" w:hAnsi="Arial" w:cs="Arial"/>
          <w:sz w:val="20"/>
          <w:szCs w:val="20"/>
        </w:rPr>
        <w:t xml:space="preserve"> </w:t>
      </w:r>
      <w:r w:rsidRPr="003D1EEB">
        <w:rPr>
          <w:rFonts w:ascii="Arial" w:hAnsi="Arial" w:cs="Arial"/>
          <w:b/>
          <w:sz w:val="20"/>
          <w:szCs w:val="20"/>
        </w:rPr>
        <w:fldChar w:fldCharType="begin"/>
      </w:r>
      <w:r w:rsidRPr="003D1EEB">
        <w:rPr>
          <w:rFonts w:ascii="Arial" w:hAnsi="Arial" w:cs="Arial"/>
          <w:b/>
          <w:sz w:val="20"/>
          <w:szCs w:val="20"/>
        </w:rPr>
        <w:instrText xml:space="preserve"> REF a630405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22.1</w:t>
      </w:r>
      <w:r w:rsidRPr="003D1EEB">
        <w:rPr>
          <w:rFonts w:ascii="Arial" w:hAnsi="Arial" w:cs="Arial"/>
          <w:b/>
          <w:sz w:val="20"/>
          <w:szCs w:val="20"/>
        </w:rPr>
        <w:fldChar w:fldCharType="end"/>
      </w:r>
      <w:r w:rsidRPr="003D1EEB">
        <w:rPr>
          <w:rFonts w:ascii="Arial" w:hAnsi="Arial" w:cs="Arial"/>
          <w:b/>
          <w:sz w:val="20"/>
          <w:szCs w:val="20"/>
        </w:rPr>
        <w:t xml:space="preserve"> </w:t>
      </w:r>
      <w:r w:rsidRPr="003D1EEB">
        <w:rPr>
          <w:rFonts w:ascii="Arial" w:hAnsi="Arial" w:cs="Arial"/>
          <w:sz w:val="20"/>
          <w:szCs w:val="20"/>
        </w:rPr>
        <w:t xml:space="preserve">(Disclaimer of Damages) and </w:t>
      </w:r>
      <w:r w:rsidRPr="003D1EEB">
        <w:rPr>
          <w:rFonts w:ascii="Arial" w:hAnsi="Arial" w:cs="Arial"/>
          <w:b/>
          <w:sz w:val="20"/>
          <w:szCs w:val="20"/>
        </w:rPr>
        <w:fldChar w:fldCharType="begin"/>
      </w:r>
      <w:r w:rsidRPr="003D1EEB">
        <w:rPr>
          <w:rFonts w:ascii="Arial" w:hAnsi="Arial" w:cs="Arial"/>
          <w:b/>
          <w:sz w:val="20"/>
          <w:szCs w:val="20"/>
        </w:rPr>
        <w:instrText xml:space="preserve"> REF _Ref484363116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22.2</w:t>
      </w:r>
      <w:r w:rsidRPr="003D1EEB">
        <w:rPr>
          <w:rFonts w:ascii="Arial" w:hAnsi="Arial" w:cs="Arial"/>
          <w:b/>
          <w:sz w:val="20"/>
          <w:szCs w:val="20"/>
        </w:rPr>
        <w:fldChar w:fldCharType="end"/>
      </w:r>
      <w:r w:rsidRPr="003D1EEB">
        <w:rPr>
          <w:rFonts w:ascii="Arial" w:hAnsi="Arial" w:cs="Arial"/>
          <w:sz w:val="20"/>
          <w:szCs w:val="20"/>
        </w:rPr>
        <w:t xml:space="preserve"> (Limitation of Liability) above, shall not apply to:</w:t>
      </w:r>
    </w:p>
    <w:p w14:paraId="31CBD30F" w14:textId="47C51BC4"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Contractor’s obligation to indemnify under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_Ref484335448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21.1</w:t>
      </w:r>
      <w:r w:rsidRPr="003D1EEB">
        <w:rPr>
          <w:rFonts w:ascii="Arial" w:hAnsi="Arial" w:cs="Arial"/>
          <w:b/>
          <w:sz w:val="20"/>
          <w:szCs w:val="20"/>
        </w:rPr>
        <w:fldChar w:fldCharType="end"/>
      </w:r>
      <w:r w:rsidRPr="003D1EEB">
        <w:rPr>
          <w:rFonts w:ascii="Arial" w:hAnsi="Arial" w:cs="Arial"/>
          <w:sz w:val="20"/>
          <w:szCs w:val="20"/>
        </w:rPr>
        <w:t xml:space="preserve"> of this Contract;</w:t>
      </w:r>
    </w:p>
    <w:p w14:paraId="736CBCC4" w14:textId="40616D1E"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Contractor’s obligations under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_Ref382900275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13.3</w:t>
      </w:r>
      <w:r w:rsidRPr="003D1EEB">
        <w:rPr>
          <w:rFonts w:ascii="Arial" w:hAnsi="Arial" w:cs="Arial"/>
          <w:b/>
          <w:sz w:val="20"/>
          <w:szCs w:val="20"/>
        </w:rPr>
        <w:fldChar w:fldCharType="end"/>
      </w:r>
      <w:r w:rsidRPr="003D1EEB">
        <w:rPr>
          <w:rFonts w:ascii="Arial" w:hAnsi="Arial" w:cs="Arial"/>
          <w:sz w:val="20"/>
          <w:szCs w:val="20"/>
        </w:rPr>
        <w:t xml:space="preserve"> of this Contract (Compromise of University Data), subject to the Security Breach Indemnity Cap; and</w:t>
      </w:r>
    </w:p>
    <w:p w14:paraId="2D928EA2"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Damages arising from either party’s recklessness, bad faith, or intentional misconduct.</w:t>
      </w:r>
    </w:p>
    <w:p w14:paraId="6A76B830" w14:textId="77777777" w:rsidR="000D4FDF" w:rsidRPr="003D1EEB" w:rsidRDefault="000D4FDF" w:rsidP="000D4FDF">
      <w:pPr>
        <w:pStyle w:val="uslevel1"/>
        <w:rPr>
          <w:rFonts w:ascii="Arial" w:hAnsi="Arial" w:cs="Arial"/>
          <w:sz w:val="20"/>
          <w:szCs w:val="20"/>
        </w:rPr>
      </w:pPr>
      <w:bookmarkStart w:id="89" w:name="_Ref377627010"/>
      <w:bookmarkStart w:id="90" w:name="a311459"/>
      <w:bookmarkStart w:id="91" w:name="a766208"/>
      <w:r w:rsidRPr="003D1EEB">
        <w:rPr>
          <w:rFonts w:ascii="Arial" w:hAnsi="Arial" w:cs="Arial"/>
          <w:b/>
          <w:sz w:val="20"/>
          <w:szCs w:val="20"/>
        </w:rPr>
        <w:t>Records Maintenance, Inspection, Examination, and Audit</w:t>
      </w:r>
      <w:r w:rsidRPr="003D1EEB">
        <w:rPr>
          <w:rFonts w:ascii="Arial" w:hAnsi="Arial" w:cs="Arial"/>
          <w:sz w:val="20"/>
          <w:szCs w:val="20"/>
        </w:rPr>
        <w:t>.</w:t>
      </w:r>
      <w:bookmarkEnd w:id="89"/>
      <w:r w:rsidRPr="003D1EEB">
        <w:rPr>
          <w:rFonts w:ascii="Arial" w:hAnsi="Arial" w:cs="Arial"/>
          <w:sz w:val="20"/>
          <w:szCs w:val="20"/>
        </w:rPr>
        <w:t xml:space="preserve">  </w:t>
      </w:r>
    </w:p>
    <w:p w14:paraId="6784F362" w14:textId="17630F0A" w:rsidR="000D4FDF" w:rsidRPr="007B6ECA" w:rsidRDefault="000D4FDF" w:rsidP="000D4FDF">
      <w:pPr>
        <w:pStyle w:val="uslevel1"/>
        <w:numPr>
          <w:ilvl w:val="0"/>
          <w:numId w:val="0"/>
        </w:numPr>
        <w:rPr>
          <w:rFonts w:ascii="Arial" w:hAnsi="Arial" w:cs="Arial"/>
          <w:i/>
          <w:sz w:val="20"/>
          <w:szCs w:val="20"/>
        </w:rPr>
      </w:pPr>
      <w:bookmarkStart w:id="92" w:name="_Ref377460942"/>
      <w:r w:rsidRPr="00F81C2B">
        <w:rPr>
          <w:rFonts w:ascii="Arial" w:hAnsi="Arial" w:cs="Arial"/>
          <w:sz w:val="20"/>
          <w:szCs w:val="20"/>
        </w:rPr>
        <w:t xml:space="preserve">University shall have access to and the right to examine and copy any directly pertinent books, documents, papers, and records of </w:t>
      </w:r>
      <w:r w:rsidR="00CF1DE3">
        <w:rPr>
          <w:rFonts w:ascii="Arial" w:hAnsi="Arial" w:cs="Arial"/>
          <w:sz w:val="20"/>
          <w:szCs w:val="20"/>
        </w:rPr>
        <w:t>Contractor</w:t>
      </w:r>
      <w:r w:rsidRPr="00F81C2B">
        <w:rPr>
          <w:rFonts w:ascii="Arial" w:hAnsi="Arial" w:cs="Arial"/>
          <w:sz w:val="20"/>
          <w:szCs w:val="20"/>
        </w:rPr>
        <w:t xml:space="preserve"> involving transactions related to this </w:t>
      </w:r>
      <w:r>
        <w:rPr>
          <w:rFonts w:ascii="Arial" w:hAnsi="Arial" w:cs="Arial"/>
          <w:sz w:val="20"/>
          <w:szCs w:val="20"/>
        </w:rPr>
        <w:t>Contract</w:t>
      </w:r>
      <w:r w:rsidRPr="00F81C2B">
        <w:rPr>
          <w:rFonts w:ascii="Arial" w:hAnsi="Arial" w:cs="Arial"/>
          <w:sz w:val="20"/>
          <w:szCs w:val="20"/>
        </w:rPr>
        <w:t xml:space="preserve"> until the expiration of three (3) years after final payment hereunder.  </w:t>
      </w:r>
      <w:r w:rsidR="00CF1DE3">
        <w:rPr>
          <w:rFonts w:ascii="Arial" w:hAnsi="Arial" w:cs="Arial"/>
          <w:sz w:val="20"/>
          <w:szCs w:val="20"/>
        </w:rPr>
        <w:t>Contractor</w:t>
      </w:r>
      <w:r w:rsidRPr="00F81C2B">
        <w:rPr>
          <w:rFonts w:ascii="Arial" w:hAnsi="Arial" w:cs="Arial"/>
          <w:sz w:val="20"/>
          <w:szCs w:val="20"/>
        </w:rPr>
        <w:t xml:space="preserve"> further agrees to promptly furnish, when requested by </w:t>
      </w:r>
      <w:proofErr w:type="gramStart"/>
      <w:r w:rsidRPr="00F81C2B">
        <w:rPr>
          <w:rFonts w:ascii="Arial" w:hAnsi="Arial" w:cs="Arial"/>
          <w:sz w:val="20"/>
          <w:szCs w:val="20"/>
        </w:rPr>
        <w:t>University</w:t>
      </w:r>
      <w:proofErr w:type="gramEnd"/>
      <w:r w:rsidRPr="00F81C2B">
        <w:rPr>
          <w:rFonts w:ascii="Arial" w:hAnsi="Arial" w:cs="Arial"/>
          <w:sz w:val="20"/>
          <w:szCs w:val="20"/>
        </w:rPr>
        <w:t xml:space="preserve">, such books, documents, and records of </w:t>
      </w:r>
      <w:r w:rsidR="00CF1DE3">
        <w:rPr>
          <w:rFonts w:ascii="Arial" w:hAnsi="Arial" w:cs="Arial"/>
          <w:sz w:val="20"/>
          <w:szCs w:val="20"/>
        </w:rPr>
        <w:t>Contractor</w:t>
      </w:r>
      <w:r w:rsidRPr="00F81C2B">
        <w:rPr>
          <w:rFonts w:ascii="Arial" w:hAnsi="Arial" w:cs="Arial"/>
          <w:sz w:val="20"/>
          <w:szCs w:val="20"/>
        </w:rPr>
        <w:t xml:space="preserve"> as are necessary to verify the accuracy of the amounts invoiced to </w:t>
      </w:r>
      <w:proofErr w:type="gramStart"/>
      <w:r w:rsidRPr="00F81C2B">
        <w:rPr>
          <w:rFonts w:ascii="Arial" w:hAnsi="Arial" w:cs="Arial"/>
          <w:sz w:val="20"/>
          <w:szCs w:val="20"/>
        </w:rPr>
        <w:t>University</w:t>
      </w:r>
      <w:proofErr w:type="gramEnd"/>
      <w:r w:rsidRPr="00F81C2B">
        <w:rPr>
          <w:rFonts w:ascii="Arial" w:hAnsi="Arial" w:cs="Arial"/>
          <w:sz w:val="20"/>
          <w:szCs w:val="20"/>
        </w:rPr>
        <w:t xml:space="preserve"> against any past or current goods and services provided by </w:t>
      </w:r>
      <w:r w:rsidR="00CF1DE3">
        <w:rPr>
          <w:rFonts w:ascii="Arial" w:hAnsi="Arial" w:cs="Arial"/>
          <w:sz w:val="20"/>
          <w:szCs w:val="20"/>
        </w:rPr>
        <w:t>Contractor</w:t>
      </w:r>
      <w:r w:rsidRPr="00F81C2B">
        <w:rPr>
          <w:rFonts w:ascii="Arial" w:hAnsi="Arial" w:cs="Arial"/>
          <w:sz w:val="20"/>
          <w:szCs w:val="20"/>
        </w:rPr>
        <w:t xml:space="preserve">.  If any audit discloses an overpayment by University or a discrepancy in the amount invoiced by </w:t>
      </w:r>
      <w:r w:rsidR="00CF1DE3">
        <w:rPr>
          <w:rFonts w:ascii="Arial" w:hAnsi="Arial" w:cs="Arial"/>
          <w:sz w:val="20"/>
          <w:szCs w:val="20"/>
        </w:rPr>
        <w:t>Contractor</w:t>
      </w:r>
      <w:r w:rsidRPr="00F81C2B">
        <w:rPr>
          <w:rFonts w:ascii="Arial" w:hAnsi="Arial" w:cs="Arial"/>
          <w:sz w:val="20"/>
          <w:szCs w:val="20"/>
        </w:rPr>
        <w:t xml:space="preserve"> against the goods </w:t>
      </w:r>
      <w:r w:rsidRPr="007B6ECA">
        <w:rPr>
          <w:rFonts w:ascii="Arial" w:hAnsi="Arial" w:cs="Arial"/>
          <w:sz w:val="20"/>
          <w:szCs w:val="20"/>
        </w:rPr>
        <w:t xml:space="preserve">and services actually provided by </w:t>
      </w:r>
      <w:r w:rsidR="00CF1DE3">
        <w:rPr>
          <w:rFonts w:ascii="Arial" w:hAnsi="Arial" w:cs="Arial"/>
          <w:sz w:val="20"/>
          <w:szCs w:val="20"/>
        </w:rPr>
        <w:t>Contractor</w:t>
      </w:r>
      <w:r w:rsidRPr="007B6ECA">
        <w:rPr>
          <w:rFonts w:ascii="Arial" w:hAnsi="Arial" w:cs="Arial"/>
          <w:sz w:val="20"/>
          <w:szCs w:val="20"/>
        </w:rPr>
        <w:t xml:space="preserve">, </w:t>
      </w:r>
      <w:r w:rsidR="00CF1DE3">
        <w:rPr>
          <w:rFonts w:ascii="Arial" w:hAnsi="Arial" w:cs="Arial"/>
          <w:sz w:val="20"/>
          <w:szCs w:val="20"/>
        </w:rPr>
        <w:t>Contractor</w:t>
      </w:r>
      <w:r w:rsidRPr="007B6ECA">
        <w:rPr>
          <w:rFonts w:ascii="Arial" w:hAnsi="Arial" w:cs="Arial"/>
          <w:sz w:val="20"/>
          <w:szCs w:val="20"/>
        </w:rPr>
        <w:t xml:space="preserve"> will promptly reimburse University within thirty (30) days of University’s notification to </w:t>
      </w:r>
      <w:r w:rsidR="00CF1DE3">
        <w:rPr>
          <w:rFonts w:ascii="Arial" w:hAnsi="Arial" w:cs="Arial"/>
          <w:sz w:val="20"/>
          <w:szCs w:val="20"/>
        </w:rPr>
        <w:t>Contractor</w:t>
      </w:r>
      <w:r w:rsidRPr="007B6ECA">
        <w:rPr>
          <w:rFonts w:ascii="Arial" w:hAnsi="Arial" w:cs="Arial"/>
          <w:sz w:val="20"/>
          <w:szCs w:val="20"/>
        </w:rPr>
        <w:t xml:space="preserve"> of any such overpayment, rectify such discrepancy, or both, and further pay University a fee equal to 25% of the amount of any overpayment.</w:t>
      </w:r>
      <w:bookmarkStart w:id="93" w:name="_Ref523214429"/>
      <w:bookmarkEnd w:id="90"/>
      <w:bookmarkEnd w:id="92"/>
    </w:p>
    <w:p w14:paraId="7279F0A8" w14:textId="77777777" w:rsidR="000D4FDF" w:rsidRPr="007B6ECA" w:rsidRDefault="000D4FDF" w:rsidP="000D4FDF">
      <w:pPr>
        <w:pStyle w:val="uslevel1"/>
        <w:rPr>
          <w:rFonts w:ascii="Arial" w:hAnsi="Arial" w:cs="Arial"/>
          <w:i/>
          <w:sz w:val="20"/>
          <w:szCs w:val="20"/>
        </w:rPr>
      </w:pPr>
      <w:bookmarkStart w:id="94" w:name="_Ref225511343"/>
      <w:r w:rsidRPr="007B6ECA">
        <w:rPr>
          <w:rFonts w:ascii="Arial" w:hAnsi="Arial" w:cs="Arial"/>
          <w:b/>
          <w:sz w:val="20"/>
          <w:szCs w:val="20"/>
        </w:rPr>
        <w:t>Insurance Requirements</w:t>
      </w:r>
      <w:r w:rsidRPr="007B6ECA">
        <w:rPr>
          <w:rFonts w:ascii="Arial" w:hAnsi="Arial" w:cs="Arial"/>
          <w:sz w:val="20"/>
          <w:szCs w:val="20"/>
        </w:rPr>
        <w:t>.</w:t>
      </w:r>
      <w:bookmarkEnd w:id="93"/>
      <w:bookmarkEnd w:id="94"/>
      <w:r w:rsidRPr="007B6ECA">
        <w:rPr>
          <w:rFonts w:ascii="Arial" w:hAnsi="Arial" w:cs="Arial"/>
          <w:b/>
          <w:sz w:val="20"/>
          <w:szCs w:val="20"/>
        </w:rPr>
        <w:t xml:space="preserve"> </w:t>
      </w:r>
    </w:p>
    <w:p w14:paraId="35CA3037" w14:textId="01DA3A54" w:rsidR="007B6ECA" w:rsidRPr="007B6ECA" w:rsidRDefault="007B6ECA" w:rsidP="007B6ECA">
      <w:pPr>
        <w:pStyle w:val="uslevel2"/>
        <w:rPr>
          <w:rFonts w:ascii="Arial" w:hAnsi="Arial" w:cs="Arial"/>
          <w:sz w:val="20"/>
          <w:szCs w:val="20"/>
        </w:rPr>
      </w:pPr>
      <w:r w:rsidRPr="007B6ECA">
        <w:rPr>
          <w:rFonts w:ascii="Arial" w:hAnsi="Arial" w:cs="Arial"/>
          <w:sz w:val="20"/>
          <w:szCs w:val="20"/>
        </w:rPr>
        <w:t xml:space="preserve">While performing services under this Agreement, </w:t>
      </w:r>
      <w:r w:rsidR="00CF1DE3">
        <w:rPr>
          <w:rFonts w:ascii="Arial" w:hAnsi="Arial" w:cs="Arial"/>
          <w:sz w:val="20"/>
          <w:szCs w:val="20"/>
        </w:rPr>
        <w:t>Contractor</w:t>
      </w:r>
      <w:r w:rsidRPr="007B6ECA">
        <w:rPr>
          <w:rFonts w:ascii="Arial" w:hAnsi="Arial" w:cs="Arial"/>
          <w:sz w:val="20"/>
          <w:szCs w:val="20"/>
        </w:rPr>
        <w:t xml:space="preserve"> shall purchase and maintain the following insurance:</w:t>
      </w:r>
    </w:p>
    <w:p w14:paraId="28A871CB" w14:textId="77777777" w:rsidR="007B6ECA" w:rsidRPr="007B6ECA" w:rsidRDefault="007B6ECA" w:rsidP="007B6ECA">
      <w:pPr>
        <w:pStyle w:val="uslevel3"/>
        <w:rPr>
          <w:rFonts w:ascii="Arial" w:hAnsi="Arial" w:cs="Arial"/>
          <w:sz w:val="20"/>
          <w:szCs w:val="20"/>
        </w:rPr>
      </w:pPr>
      <w:r w:rsidRPr="007B6ECA">
        <w:rPr>
          <w:rFonts w:ascii="Arial" w:hAnsi="Arial" w:cs="Arial"/>
          <w:sz w:val="20"/>
          <w:szCs w:val="20"/>
        </w:rPr>
        <w:t>Workers Compensation insurance, Coverage A, with limits statutorily required by any applicable Federal or state law and Employers Liability insurance, Coverage B, with minimum limit of $500,000 per accident;</w:t>
      </w:r>
    </w:p>
    <w:p w14:paraId="61223AFB" w14:textId="77777777" w:rsidR="007B6ECA" w:rsidRPr="007B6ECA" w:rsidRDefault="007B6ECA" w:rsidP="007B6ECA">
      <w:pPr>
        <w:pStyle w:val="uslevel3"/>
        <w:rPr>
          <w:rFonts w:ascii="Arial" w:hAnsi="Arial" w:cs="Arial"/>
          <w:sz w:val="20"/>
          <w:szCs w:val="20"/>
        </w:rPr>
      </w:pPr>
      <w:r w:rsidRPr="007B6ECA">
        <w:rPr>
          <w:rFonts w:ascii="Arial" w:hAnsi="Arial" w:cs="Arial"/>
          <w:sz w:val="20"/>
          <w:szCs w:val="20"/>
        </w:rPr>
        <w:t>Commercial General Liability insurance with a minimum limit of $1,000,000 each occurrence/$2,000,000 general aggregate. Coverage shall include bodily injury and property damage liability, personal and advertising injury liability, products/completed operations, and liability assumed under an insured contract;</w:t>
      </w:r>
    </w:p>
    <w:p w14:paraId="793D9EE6" w14:textId="77777777" w:rsidR="007B6ECA" w:rsidRPr="007B6ECA" w:rsidRDefault="007B6ECA" w:rsidP="007B6ECA">
      <w:pPr>
        <w:pStyle w:val="uslevel3"/>
        <w:rPr>
          <w:rFonts w:ascii="Arial" w:hAnsi="Arial" w:cs="Arial"/>
          <w:sz w:val="20"/>
          <w:szCs w:val="20"/>
        </w:rPr>
      </w:pPr>
      <w:r w:rsidRPr="007B6ECA">
        <w:rPr>
          <w:rFonts w:ascii="Arial" w:hAnsi="Arial" w:cs="Arial"/>
          <w:sz w:val="20"/>
          <w:szCs w:val="20"/>
        </w:rPr>
        <w:t>Automobile Liability insurance covering liability arising out of any owned, hired, and non-owned vehicles with minimum limit of $1,000,000 each accident and Personal Injury Protection as required by statute;</w:t>
      </w:r>
    </w:p>
    <w:p w14:paraId="1DDA25DD" w14:textId="77777777" w:rsidR="007B6ECA" w:rsidRPr="007B6ECA" w:rsidRDefault="007B6ECA" w:rsidP="007B6ECA">
      <w:pPr>
        <w:pStyle w:val="uslevel3"/>
        <w:rPr>
          <w:rFonts w:ascii="Arial" w:hAnsi="Arial" w:cs="Arial"/>
          <w:sz w:val="20"/>
          <w:szCs w:val="20"/>
        </w:rPr>
      </w:pPr>
      <w:r w:rsidRPr="007B6ECA">
        <w:rPr>
          <w:rFonts w:ascii="Arial" w:hAnsi="Arial" w:cs="Arial"/>
          <w:sz w:val="20"/>
          <w:szCs w:val="20"/>
        </w:rPr>
        <w:t>Professional Liability insurance for claims arising from negligent acts, errors or omissions by anyone providing professional services including but not limited to doctors, lawyers, architects, engineers, designers, appraisers and consultants. Minimum limit is $1,000,000 per claim and $3,000,000 annual aggregate; and</w:t>
      </w:r>
    </w:p>
    <w:p w14:paraId="64BFB2B8" w14:textId="0D281C84" w:rsidR="007B6ECA" w:rsidRPr="007B6ECA" w:rsidRDefault="007B6ECA" w:rsidP="007B6ECA">
      <w:pPr>
        <w:pStyle w:val="uslevel3"/>
        <w:rPr>
          <w:rFonts w:ascii="Arial" w:hAnsi="Arial" w:cs="Arial"/>
          <w:sz w:val="20"/>
          <w:szCs w:val="20"/>
        </w:rPr>
      </w:pPr>
      <w:r>
        <w:rPr>
          <w:rFonts w:ascii="Arial" w:hAnsi="Arial" w:cs="Arial"/>
          <w:sz w:val="20"/>
          <w:szCs w:val="20"/>
        </w:rPr>
        <w:lastRenderedPageBreak/>
        <w:t>f</w:t>
      </w:r>
      <w:r w:rsidRPr="007B6ECA">
        <w:rPr>
          <w:rFonts w:ascii="Arial" w:hAnsi="Arial" w:cs="Arial"/>
          <w:sz w:val="20"/>
          <w:szCs w:val="20"/>
        </w:rPr>
        <w:t xml:space="preserve">or services that may impact the security of the University’s electronic data, or </w:t>
      </w:r>
      <w:r w:rsidR="000D7ACA">
        <w:rPr>
          <w:rFonts w:ascii="Arial" w:hAnsi="Arial" w:cs="Arial"/>
          <w:sz w:val="20"/>
          <w:szCs w:val="20"/>
        </w:rPr>
        <w:t xml:space="preserve">if </w:t>
      </w:r>
      <w:r w:rsidR="00CF1DE3">
        <w:rPr>
          <w:rFonts w:ascii="Arial" w:hAnsi="Arial" w:cs="Arial"/>
          <w:sz w:val="20"/>
          <w:szCs w:val="20"/>
        </w:rPr>
        <w:t>Contractor</w:t>
      </w:r>
      <w:r w:rsidRPr="007B6ECA">
        <w:rPr>
          <w:rFonts w:ascii="Arial" w:hAnsi="Arial" w:cs="Arial"/>
          <w:sz w:val="20"/>
          <w:szCs w:val="20"/>
        </w:rPr>
        <w:t xml:space="preserve"> </w:t>
      </w:r>
      <w:r w:rsidR="000D7ACA">
        <w:rPr>
          <w:rFonts w:ascii="Arial" w:hAnsi="Arial" w:cs="Arial"/>
          <w:sz w:val="20"/>
          <w:szCs w:val="20"/>
        </w:rPr>
        <w:t>will</w:t>
      </w:r>
      <w:r w:rsidRPr="007B6ECA">
        <w:rPr>
          <w:rFonts w:ascii="Arial" w:hAnsi="Arial" w:cs="Arial"/>
          <w:sz w:val="20"/>
          <w:szCs w:val="20"/>
        </w:rPr>
        <w:t xml:space="preserve"> store, process, handle or transmit University data in electronic format, Cyber Liability Insurance coverage with limits no less than $1 million.</w:t>
      </w:r>
    </w:p>
    <w:p w14:paraId="66A3F5B2" w14:textId="2956115F" w:rsidR="000D4FDF" w:rsidRPr="007B6ECA" w:rsidRDefault="007B6ECA" w:rsidP="007B6ECA">
      <w:pPr>
        <w:pStyle w:val="uslevel2"/>
        <w:rPr>
          <w:rFonts w:ascii="Arial" w:hAnsi="Arial" w:cs="Arial"/>
          <w:sz w:val="20"/>
          <w:szCs w:val="20"/>
        </w:rPr>
      </w:pPr>
      <w:r w:rsidRPr="007B6ECA">
        <w:rPr>
          <w:rFonts w:ascii="Arial" w:hAnsi="Arial" w:cs="Arial"/>
          <w:sz w:val="20"/>
          <w:szCs w:val="20"/>
        </w:rPr>
        <w:t xml:space="preserve">Insurance policies shall be issued by companies licensed or approved to do business within the State of Michigan.  Insurers shall possess a minimum A.M. Best rating of A.  The insurance policies, except Workers’ Compensation and Professional Liability shall be endorsed to name Michigan State University, its Board of Trustees, agents, officers, employees, and volunteers as “Additional Insureds.”  In the event any insurance policies required by this Agreement are written on a “claims made” basis, coverage shall extend for three years past completion and acceptance of </w:t>
      </w:r>
      <w:r w:rsidR="00CF1DE3">
        <w:rPr>
          <w:rFonts w:ascii="Arial" w:hAnsi="Arial" w:cs="Arial"/>
          <w:sz w:val="20"/>
          <w:szCs w:val="20"/>
        </w:rPr>
        <w:t>Contractor</w:t>
      </w:r>
      <w:r w:rsidRPr="007B6ECA">
        <w:rPr>
          <w:rFonts w:ascii="Arial" w:hAnsi="Arial" w:cs="Arial"/>
          <w:sz w:val="20"/>
          <w:szCs w:val="20"/>
        </w:rPr>
        <w:t xml:space="preserve">’s Services and must be evidenced by annual certificates of insurance.  All policies of insurance must be on a primary basis, non-contributory with any other insurance and/or self-insurance carried by MSU.  Prior to commencing services </w:t>
      </w:r>
      <w:r w:rsidR="00CF1DE3">
        <w:rPr>
          <w:rFonts w:ascii="Arial" w:hAnsi="Arial" w:cs="Arial"/>
          <w:sz w:val="20"/>
          <w:szCs w:val="20"/>
        </w:rPr>
        <w:t>Contractor</w:t>
      </w:r>
      <w:r w:rsidRPr="007B6ECA">
        <w:rPr>
          <w:rFonts w:ascii="Arial" w:hAnsi="Arial" w:cs="Arial"/>
          <w:sz w:val="20"/>
          <w:szCs w:val="20"/>
        </w:rPr>
        <w:t xml:space="preserve"> shall furnish the University with certificates of insurance.  </w:t>
      </w:r>
      <w:r w:rsidR="00CF1DE3">
        <w:rPr>
          <w:rFonts w:ascii="Arial" w:hAnsi="Arial" w:cs="Arial"/>
          <w:sz w:val="20"/>
          <w:szCs w:val="20"/>
        </w:rPr>
        <w:t>Contractor</w:t>
      </w:r>
      <w:r w:rsidRPr="007B6ECA">
        <w:rPr>
          <w:rFonts w:ascii="Arial" w:hAnsi="Arial" w:cs="Arial"/>
          <w:sz w:val="20"/>
          <w:szCs w:val="20"/>
        </w:rPr>
        <w:t xml:space="preserve"> shall provide a minimum 30 days written notice to MSU via certified mail of cancellation or non-renewal of policies required under this Agreement and a renewal certificate at least 15 days prior to expiration. </w:t>
      </w:r>
    </w:p>
    <w:p w14:paraId="3B159A9C" w14:textId="77777777" w:rsidR="000D4FDF" w:rsidRPr="007B6ECA" w:rsidRDefault="000D4FDF" w:rsidP="000D4FDF">
      <w:pPr>
        <w:pStyle w:val="uslevel1"/>
        <w:rPr>
          <w:rFonts w:ascii="Arial" w:hAnsi="Arial" w:cs="Arial"/>
          <w:sz w:val="20"/>
          <w:szCs w:val="20"/>
        </w:rPr>
      </w:pPr>
      <w:bookmarkStart w:id="95" w:name="_Ref377554032"/>
      <w:r w:rsidRPr="007B6ECA">
        <w:rPr>
          <w:rFonts w:ascii="Arial" w:hAnsi="Arial" w:cs="Arial"/>
          <w:b/>
          <w:sz w:val="20"/>
          <w:szCs w:val="20"/>
        </w:rPr>
        <w:t>Dispute Resolution</w:t>
      </w:r>
      <w:r w:rsidRPr="007B6ECA">
        <w:rPr>
          <w:rFonts w:ascii="Arial" w:hAnsi="Arial" w:cs="Arial"/>
          <w:sz w:val="20"/>
          <w:szCs w:val="20"/>
        </w:rPr>
        <w:t>.</w:t>
      </w:r>
      <w:bookmarkEnd w:id="95"/>
      <w:r w:rsidRPr="007B6ECA">
        <w:rPr>
          <w:rFonts w:ascii="Arial" w:hAnsi="Arial" w:cs="Arial"/>
          <w:sz w:val="20"/>
          <w:szCs w:val="20"/>
        </w:rPr>
        <w:t xml:space="preserve">  </w:t>
      </w:r>
    </w:p>
    <w:p w14:paraId="46D9308F" w14:textId="7F17F56E" w:rsidR="000D4FDF" w:rsidRPr="003D1EEB" w:rsidRDefault="000D4FDF" w:rsidP="000D4FDF">
      <w:pPr>
        <w:pStyle w:val="uslevel2"/>
        <w:rPr>
          <w:rFonts w:ascii="Arial" w:hAnsi="Arial" w:cs="Arial"/>
          <w:sz w:val="20"/>
          <w:szCs w:val="20"/>
        </w:rPr>
      </w:pPr>
      <w:bookmarkStart w:id="96" w:name="_Ref419186384"/>
      <w:r w:rsidRPr="003D1EEB">
        <w:rPr>
          <w:rFonts w:ascii="Arial" w:hAnsi="Arial" w:cs="Arial"/>
          <w:sz w:val="20"/>
          <w:szCs w:val="20"/>
        </w:rPr>
        <w:t xml:space="preserve">Unless otherwise specified in the Statement of Work, the parties will endeavor to resolve any Contract dispute in accordance with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_Ref377554032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25</w:t>
      </w:r>
      <w:r w:rsidRPr="003D1EEB">
        <w:rPr>
          <w:rFonts w:ascii="Arial" w:hAnsi="Arial" w:cs="Arial"/>
          <w:b/>
          <w:sz w:val="20"/>
          <w:szCs w:val="20"/>
        </w:rPr>
        <w:fldChar w:fldCharType="end"/>
      </w:r>
      <w:r w:rsidRPr="003D1EEB">
        <w:rPr>
          <w:rFonts w:ascii="Arial" w:hAnsi="Arial" w:cs="Arial"/>
          <w:b/>
          <w:sz w:val="20"/>
          <w:szCs w:val="20"/>
        </w:rPr>
        <w:t xml:space="preserve"> </w:t>
      </w:r>
      <w:r w:rsidRPr="003D1EEB">
        <w:rPr>
          <w:rFonts w:ascii="Arial" w:hAnsi="Arial" w:cs="Arial"/>
          <w:sz w:val="20"/>
          <w:szCs w:val="20"/>
        </w:rPr>
        <w:t>(the “</w:t>
      </w:r>
      <w:r w:rsidRPr="003D1EEB">
        <w:rPr>
          <w:rFonts w:ascii="Arial" w:hAnsi="Arial" w:cs="Arial"/>
          <w:b/>
          <w:sz w:val="20"/>
          <w:szCs w:val="20"/>
        </w:rPr>
        <w:t>Dispute Resolution Procedure</w:t>
      </w:r>
      <w:r w:rsidRPr="003D1EEB">
        <w:rPr>
          <w:rFonts w:ascii="Arial" w:hAnsi="Arial" w:cs="Arial"/>
          <w:sz w:val="20"/>
          <w:szCs w:val="20"/>
        </w:rPr>
        <w:t>”).  The initiating party will reduce its description of the dispute to writing (including all supporting documentation) and deliver it to the responding party’s Project Manager.  The responding party’s Project Manager must respond in writing within five (5) Business Days.  The initiating party has five (5) Business Days to review the response.  If after such review resolution cannot be reached, both parties will have an additional five (5) Business Days to negotiate in good faith to resolve the dispute.  If the dispute cannot be resolved within a total of fifteen (15) Business Days, the parties must submit the dispute to the parties’ Contract Administrators.  The parties will continue performing while a dispute is being resolved, unless the dispute precludes performance.  A dispute involving payment does not preclude performance.</w:t>
      </w:r>
      <w:bookmarkEnd w:id="96"/>
      <w:r w:rsidRPr="003D1EEB">
        <w:rPr>
          <w:rFonts w:ascii="Arial" w:hAnsi="Arial" w:cs="Arial"/>
          <w:sz w:val="20"/>
          <w:szCs w:val="20"/>
        </w:rPr>
        <w:t xml:space="preserve"> </w:t>
      </w:r>
    </w:p>
    <w:p w14:paraId="1528A848" w14:textId="61D705A4" w:rsidR="000D4FDF" w:rsidRPr="003D1EEB" w:rsidRDefault="000D4FDF" w:rsidP="000D4FDF">
      <w:pPr>
        <w:pStyle w:val="uslevel2"/>
        <w:rPr>
          <w:rFonts w:ascii="Arial" w:hAnsi="Arial" w:cs="Arial"/>
          <w:sz w:val="20"/>
          <w:szCs w:val="20"/>
        </w:rPr>
      </w:pPr>
      <w:r w:rsidRPr="003D1EEB">
        <w:rPr>
          <w:rFonts w:ascii="Arial" w:hAnsi="Arial" w:cs="Arial"/>
          <w:sz w:val="20"/>
          <w:szCs w:val="20"/>
        </w:rPr>
        <w:t xml:space="preserve">Litigation to resolve the dispute will not be instituted until after the dispute has been elevated to the parties’ Contract Administrators, and either Contract Administrator concludes that resolution is unlikely, or fails to respond within fifteen (15) Business Days.  The parties are not prohibited from instituting formal proceedings: (a) to avoid the expiration of statute of limitations period; (b) to preserve a superior position with respect to creditors; or (c) where a party makes a determination that a temporary restraining order or other injunctive relief is the only adequate remedy.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_Ref377554032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25</w:t>
      </w:r>
      <w:r w:rsidRPr="003D1EEB">
        <w:rPr>
          <w:rFonts w:ascii="Arial" w:hAnsi="Arial" w:cs="Arial"/>
          <w:b/>
          <w:sz w:val="20"/>
          <w:szCs w:val="20"/>
        </w:rPr>
        <w:fldChar w:fldCharType="end"/>
      </w:r>
      <w:r w:rsidRPr="003D1EEB">
        <w:rPr>
          <w:rFonts w:ascii="Arial" w:hAnsi="Arial" w:cs="Arial"/>
          <w:sz w:val="20"/>
          <w:szCs w:val="20"/>
        </w:rPr>
        <w:t xml:space="preserve"> does not limit either party’s right to terminate this Contract.</w:t>
      </w:r>
    </w:p>
    <w:p w14:paraId="53CC8CD3" w14:textId="77777777" w:rsidR="000D4FDF" w:rsidRPr="003D1EEB" w:rsidRDefault="000D4FDF" w:rsidP="000D4FDF">
      <w:pPr>
        <w:pStyle w:val="uslevel1"/>
        <w:rPr>
          <w:rFonts w:ascii="Arial" w:hAnsi="Arial" w:cs="Arial"/>
          <w:sz w:val="20"/>
          <w:szCs w:val="20"/>
        </w:rPr>
      </w:pPr>
      <w:bookmarkStart w:id="97" w:name="_Ref225511322"/>
      <w:r w:rsidRPr="003D1EEB">
        <w:rPr>
          <w:rFonts w:ascii="Arial" w:hAnsi="Arial" w:cs="Arial"/>
          <w:b/>
          <w:sz w:val="20"/>
          <w:szCs w:val="20"/>
        </w:rPr>
        <w:t>General Provisions</w:t>
      </w:r>
      <w:bookmarkEnd w:id="91"/>
      <w:bookmarkEnd w:id="97"/>
    </w:p>
    <w:p w14:paraId="69435D1B" w14:textId="77777777" w:rsidR="000D4FDF" w:rsidRPr="003D1EEB" w:rsidRDefault="000D4FDF" w:rsidP="000D4FDF">
      <w:pPr>
        <w:pStyle w:val="uslevel2"/>
        <w:rPr>
          <w:rFonts w:ascii="Arial" w:hAnsi="Arial" w:cs="Arial"/>
          <w:sz w:val="20"/>
          <w:szCs w:val="20"/>
          <w:u w:val="single"/>
        </w:rPr>
      </w:pPr>
      <w:bookmarkStart w:id="98" w:name="_Ref422141194"/>
      <w:r w:rsidRPr="003D1EEB">
        <w:rPr>
          <w:rFonts w:ascii="Arial" w:hAnsi="Arial" w:cs="Arial"/>
          <w:sz w:val="20"/>
          <w:szCs w:val="20"/>
          <w:u w:val="single"/>
        </w:rPr>
        <w:t>Force Majeure.</w:t>
      </w:r>
      <w:bookmarkEnd w:id="98"/>
    </w:p>
    <w:p w14:paraId="5857C892" w14:textId="501DB35A" w:rsidR="000D4FDF" w:rsidRPr="003D1EEB" w:rsidRDefault="000D4FDF" w:rsidP="000D4FDF">
      <w:pPr>
        <w:pStyle w:val="uslevel3"/>
        <w:rPr>
          <w:rFonts w:ascii="Arial" w:hAnsi="Arial" w:cs="Arial"/>
          <w:sz w:val="20"/>
          <w:szCs w:val="20"/>
        </w:rPr>
      </w:pPr>
      <w:bookmarkStart w:id="99" w:name="_Ref450644946"/>
      <w:r w:rsidRPr="003D1EEB">
        <w:rPr>
          <w:rFonts w:ascii="Arial" w:hAnsi="Arial" w:cs="Arial"/>
          <w:sz w:val="20"/>
          <w:szCs w:val="20"/>
          <w:u w:val="single"/>
        </w:rPr>
        <w:t>Force Majeure Events</w:t>
      </w:r>
      <w:r w:rsidRPr="003D1EEB">
        <w:rPr>
          <w:rFonts w:ascii="Arial" w:hAnsi="Arial" w:cs="Arial"/>
          <w:sz w:val="20"/>
          <w:szCs w:val="20"/>
        </w:rPr>
        <w:t xml:space="preserve">.  Subject to </w:t>
      </w:r>
      <w:r w:rsidRPr="003D1EEB">
        <w:rPr>
          <w:rFonts w:ascii="Arial" w:hAnsi="Arial" w:cs="Arial"/>
          <w:b/>
          <w:sz w:val="20"/>
          <w:szCs w:val="20"/>
        </w:rPr>
        <w:t xml:space="preserve">Subsection </w:t>
      </w:r>
      <w:r w:rsidRPr="003D1EEB">
        <w:rPr>
          <w:rFonts w:ascii="Arial" w:hAnsi="Arial" w:cs="Arial"/>
          <w:b/>
          <w:sz w:val="20"/>
          <w:szCs w:val="20"/>
        </w:rPr>
        <w:fldChar w:fldCharType="begin"/>
      </w:r>
      <w:r w:rsidRPr="003D1EEB">
        <w:rPr>
          <w:rFonts w:ascii="Arial" w:hAnsi="Arial" w:cs="Arial"/>
          <w:b/>
          <w:sz w:val="20"/>
          <w:szCs w:val="20"/>
        </w:rPr>
        <w:instrText xml:space="preserve"> REF _Ref422129718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(b)</w:t>
      </w:r>
      <w:r w:rsidRPr="003D1EEB">
        <w:rPr>
          <w:rFonts w:ascii="Arial" w:hAnsi="Arial" w:cs="Arial"/>
          <w:b/>
          <w:sz w:val="20"/>
          <w:szCs w:val="20"/>
        </w:rPr>
        <w:fldChar w:fldCharType="end"/>
      </w:r>
      <w:r w:rsidRPr="003D1EEB">
        <w:rPr>
          <w:rFonts w:ascii="Arial" w:hAnsi="Arial" w:cs="Arial"/>
          <w:b/>
          <w:sz w:val="20"/>
          <w:szCs w:val="20"/>
        </w:rPr>
        <w:t xml:space="preserve"> </w:t>
      </w:r>
      <w:r w:rsidRPr="003D1EEB">
        <w:rPr>
          <w:rFonts w:ascii="Arial" w:hAnsi="Arial" w:cs="Arial"/>
          <w:sz w:val="20"/>
          <w:szCs w:val="20"/>
        </w:rPr>
        <w:t xml:space="preserve">below, neither party will be liable or responsible to the other party, or be deemed to have defaulted under or breached this Contract, for any failure or delay in fulfilling or performing any term of this Contract, when and to the extent such failure or delay is caused by: acts of God, flood, fire or explosion, war, terrorism, invasion, riot or other civil unrest, </w:t>
      </w:r>
      <w:r w:rsidRPr="003D1EEB">
        <w:rPr>
          <w:rFonts w:ascii="Arial" w:hAnsi="Arial" w:cs="Arial"/>
          <w:sz w:val="20"/>
          <w:szCs w:val="20"/>
        </w:rPr>
        <w:lastRenderedPageBreak/>
        <w:t>embargoes or blockades in effect on or after the date of this Contract, national or regional emergency, or any passage of law or governmental order, rule, regulation or direction, or any action taken by a governmental or public authority, including imposing an embargo, export or import restriction, quota or other restriction or prohibition, any other circumstances beyond the reasonable control of the party claiming Force Majeure (each of the foregoing, a “</w:t>
      </w:r>
      <w:r w:rsidRPr="003D1EEB">
        <w:rPr>
          <w:rStyle w:val="Defterm"/>
          <w:rFonts w:ascii="Arial" w:hAnsi="Arial" w:cs="Arial"/>
          <w:sz w:val="20"/>
          <w:szCs w:val="20"/>
        </w:rPr>
        <w:t>Force Majeure</w:t>
      </w:r>
      <w:r w:rsidRPr="003D1EEB">
        <w:rPr>
          <w:rFonts w:ascii="Arial" w:hAnsi="Arial" w:cs="Arial"/>
          <w:sz w:val="20"/>
          <w:szCs w:val="20"/>
        </w:rPr>
        <w:t>”), in each case provided that: (a) such event is outside the reasonable control of the affected party; (b) the affected party gives prompt written notice to the other party, stating the period of time the occurrence is expected to continue; (c) the affected party uses diligent efforts to end the failure or delay and minimize the effects of such Force Majeure Event.</w:t>
      </w:r>
      <w:bookmarkEnd w:id="99"/>
    </w:p>
    <w:p w14:paraId="3AB67B3B" w14:textId="77777777" w:rsidR="000D4FDF" w:rsidRPr="003D1EEB" w:rsidRDefault="000D4FDF" w:rsidP="000D4FDF">
      <w:pPr>
        <w:pStyle w:val="uslevel3"/>
        <w:rPr>
          <w:rFonts w:ascii="Arial" w:hAnsi="Arial" w:cs="Arial"/>
          <w:sz w:val="20"/>
          <w:szCs w:val="20"/>
        </w:rPr>
      </w:pPr>
      <w:bookmarkStart w:id="100" w:name="_Ref422129718"/>
      <w:r w:rsidRPr="003D1EEB">
        <w:rPr>
          <w:rFonts w:ascii="Arial" w:hAnsi="Arial" w:cs="Arial"/>
          <w:sz w:val="20"/>
          <w:szCs w:val="20"/>
          <w:u w:val="single"/>
        </w:rPr>
        <w:t>University Performance; Termination</w:t>
      </w:r>
      <w:r w:rsidRPr="003D1EEB">
        <w:rPr>
          <w:rFonts w:ascii="Arial" w:hAnsi="Arial" w:cs="Arial"/>
          <w:sz w:val="20"/>
          <w:szCs w:val="20"/>
        </w:rPr>
        <w:t>.  In the event of a Force Majeure Event affecting Contractor’s performance under this Contract, the University may suspend its performance hereunder until such time as Contractor resumes performance.  The University may terminate this Contract by written notice to Contractor if a Force Majeure Event affecting Contractor’s performance hereunder continues substantially uninterrupted for a period of five (5) Business Days or more.  Unless the University terminates this Contract pursuant to the preceding sentence, any date specifically designated for Contractor’s performance under this Contract will automatically be extended for a period up to the duration of the Force Majeure Event.</w:t>
      </w:r>
      <w:bookmarkEnd w:id="100"/>
    </w:p>
    <w:p w14:paraId="05A25962"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Further Assurances</w:t>
      </w:r>
      <w:r w:rsidRPr="003D1EEB">
        <w:rPr>
          <w:rFonts w:ascii="Arial" w:hAnsi="Arial" w:cs="Arial"/>
          <w:sz w:val="20"/>
          <w:szCs w:val="20"/>
        </w:rPr>
        <w:t>.  Each party will, upon the reasonable request of the other party, execute such documents and perform such acts as may be necessary to give full effect to the terms of this Contract.</w:t>
      </w:r>
    </w:p>
    <w:p w14:paraId="404BBB00"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Relationship of the Parties</w:t>
      </w:r>
      <w:r w:rsidRPr="003D1EEB">
        <w:rPr>
          <w:rFonts w:ascii="Arial" w:hAnsi="Arial" w:cs="Arial"/>
          <w:sz w:val="20"/>
          <w:szCs w:val="20"/>
        </w:rPr>
        <w:t xml:space="preserve">.  The relationship between the parties is that of independent contractors.  Nothing contained in this Contract is to be construed as creating any agency, partnership, joint venture or other form of joint enterprise, employment or fiduciary relationship between the parties, and neither party has authority to contract for </w:t>
      </w:r>
      <w:proofErr w:type="gramStart"/>
      <w:r w:rsidRPr="003D1EEB">
        <w:rPr>
          <w:rFonts w:ascii="Arial" w:hAnsi="Arial" w:cs="Arial"/>
          <w:sz w:val="20"/>
          <w:szCs w:val="20"/>
        </w:rPr>
        <w:t>or</w:t>
      </w:r>
      <w:proofErr w:type="gramEnd"/>
      <w:r w:rsidRPr="003D1EEB">
        <w:rPr>
          <w:rFonts w:ascii="Arial" w:hAnsi="Arial" w:cs="Arial"/>
          <w:sz w:val="20"/>
          <w:szCs w:val="20"/>
        </w:rPr>
        <w:t xml:space="preserve"> bind the other party in any manner whatsoever.</w:t>
      </w:r>
    </w:p>
    <w:p w14:paraId="3451C3E5" w14:textId="34FA079C"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Use of the University Name, Logo and Marks</w:t>
      </w:r>
      <w:r w:rsidRPr="003D1EEB">
        <w:rPr>
          <w:rFonts w:ascii="Arial" w:hAnsi="Arial" w:cs="Arial"/>
          <w:sz w:val="20"/>
          <w:szCs w:val="20"/>
        </w:rPr>
        <w:t xml:space="preserve">.  </w:t>
      </w:r>
      <w:r w:rsidR="007B6ECA" w:rsidRPr="00F541DE">
        <w:rPr>
          <w:rFonts w:ascii="Arial" w:hAnsi="Arial" w:cs="Arial"/>
          <w:sz w:val="20"/>
          <w:szCs w:val="20"/>
        </w:rPr>
        <w:t xml:space="preserve">The University acknowledges that </w:t>
      </w:r>
      <w:r w:rsidR="00CF1DE3">
        <w:rPr>
          <w:rFonts w:ascii="Arial" w:hAnsi="Arial" w:cs="Arial"/>
          <w:sz w:val="20"/>
          <w:szCs w:val="20"/>
        </w:rPr>
        <w:t>Contractor</w:t>
      </w:r>
      <w:r w:rsidR="007B6ECA" w:rsidRPr="00F541DE">
        <w:rPr>
          <w:rFonts w:ascii="Arial" w:hAnsi="Arial" w:cs="Arial"/>
          <w:sz w:val="20"/>
          <w:szCs w:val="20"/>
        </w:rPr>
        <w:t xml:space="preserve"> may make public statements regarding the existence of </w:t>
      </w:r>
      <w:r w:rsidR="007B6ECA">
        <w:rPr>
          <w:rFonts w:ascii="Arial" w:hAnsi="Arial" w:cs="Arial"/>
          <w:sz w:val="20"/>
          <w:szCs w:val="20"/>
        </w:rPr>
        <w:t>this Agreement,</w:t>
      </w:r>
      <w:r w:rsidR="007B6ECA" w:rsidRPr="00F541DE">
        <w:rPr>
          <w:rFonts w:ascii="Arial" w:hAnsi="Arial" w:cs="Arial"/>
          <w:sz w:val="20"/>
          <w:szCs w:val="20"/>
        </w:rPr>
        <w:t xml:space="preserve"> its terms and conditions and an accurate description of the products or services being supplied without the consent of the University.  However, other than as permitted by the previous sentence, </w:t>
      </w:r>
      <w:r w:rsidR="00CF1DE3">
        <w:rPr>
          <w:rFonts w:ascii="Arial" w:hAnsi="Arial" w:cs="Arial"/>
          <w:sz w:val="20"/>
          <w:szCs w:val="20"/>
        </w:rPr>
        <w:t>Contractor</w:t>
      </w:r>
      <w:r w:rsidR="007B6ECA" w:rsidRPr="00F541DE">
        <w:rPr>
          <w:rFonts w:ascii="Arial" w:hAnsi="Arial" w:cs="Arial"/>
          <w:sz w:val="20"/>
          <w:szCs w:val="20"/>
        </w:rPr>
        <w:t xml:space="preserve"> will not use the name, logo, or any other marks (including, but not limited to, colors and music) owned by or associated with the University, or the name of any representative of the University without the prior written permission of the University in each instance</w:t>
      </w:r>
      <w:r w:rsidR="007B6ECA" w:rsidRPr="00264027">
        <w:rPr>
          <w:rFonts w:ascii="Arial" w:hAnsi="Arial" w:cs="Arial"/>
          <w:sz w:val="20"/>
          <w:szCs w:val="20"/>
        </w:rPr>
        <w:t>.</w:t>
      </w:r>
      <w:r w:rsidR="007B6ECA">
        <w:rPr>
          <w:rFonts w:ascii="Arial" w:hAnsi="Arial" w:cs="Arial"/>
          <w:sz w:val="20"/>
          <w:szCs w:val="20"/>
        </w:rPr>
        <w:t xml:space="preserve"> </w:t>
      </w:r>
      <w:r w:rsidR="00CF1DE3">
        <w:rPr>
          <w:rFonts w:ascii="Arial" w:hAnsi="Arial" w:cs="Arial"/>
          <w:sz w:val="20"/>
          <w:szCs w:val="20"/>
        </w:rPr>
        <w:t>Contractor</w:t>
      </w:r>
      <w:r w:rsidR="007B6ECA" w:rsidRPr="00E01F7B">
        <w:rPr>
          <w:rFonts w:ascii="Arial" w:hAnsi="Arial" w:cs="Arial"/>
          <w:sz w:val="20"/>
          <w:szCs w:val="20"/>
        </w:rPr>
        <w:t xml:space="preserve"> may not imply, directly or indirectly, that MSU endorses any products or services supplied to MSU.</w:t>
      </w:r>
    </w:p>
    <w:p w14:paraId="3FD4FA50" w14:textId="3181B89B" w:rsidR="000D4FDF" w:rsidRPr="003D1EEB" w:rsidRDefault="000D4FDF" w:rsidP="000D4FDF">
      <w:pPr>
        <w:pStyle w:val="uslevel2"/>
        <w:rPr>
          <w:rFonts w:ascii="Arial" w:hAnsi="Arial" w:cs="Arial"/>
          <w:sz w:val="20"/>
          <w:szCs w:val="20"/>
        </w:rPr>
      </w:pPr>
      <w:bookmarkStart w:id="101" w:name="a931183"/>
      <w:r w:rsidRPr="003D1EEB">
        <w:rPr>
          <w:rFonts w:ascii="Arial" w:hAnsi="Arial" w:cs="Arial"/>
          <w:sz w:val="20"/>
          <w:szCs w:val="20"/>
          <w:u w:val="single"/>
        </w:rPr>
        <w:t>Notices</w:t>
      </w:r>
      <w:r w:rsidRPr="003D1EEB">
        <w:rPr>
          <w:rFonts w:ascii="Arial" w:hAnsi="Arial" w:cs="Arial"/>
          <w:sz w:val="20"/>
          <w:szCs w:val="20"/>
        </w:rPr>
        <w:t xml:space="preserve">.  All notices, requests, consents, claims, demands, waivers and other communications under this Contract must be in writing and addressed to the parties as follows (or as otherwise specified by a party in a notice given in accordance with this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a931183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26.5</w:t>
      </w:r>
      <w:r w:rsidRPr="003D1EEB">
        <w:rPr>
          <w:rFonts w:ascii="Arial" w:hAnsi="Arial" w:cs="Arial"/>
          <w:b/>
          <w:sz w:val="20"/>
          <w:szCs w:val="20"/>
        </w:rPr>
        <w:fldChar w:fldCharType="end"/>
      </w:r>
      <w:r w:rsidRPr="003D1EEB">
        <w:rPr>
          <w:rFonts w:ascii="Arial" w:hAnsi="Arial" w:cs="Arial"/>
          <w:sz w:val="20"/>
          <w:szCs w:val="20"/>
        </w:rPr>
        <w:t>):</w:t>
      </w:r>
      <w:bookmarkEnd w:id="101"/>
    </w:p>
    <w:p w14:paraId="6893ABE6" w14:textId="77777777" w:rsidR="000D4FDF" w:rsidRPr="003D1EEB" w:rsidRDefault="000D4FDF" w:rsidP="000D4FDF">
      <w:pPr>
        <w:rPr>
          <w:rFonts w:ascii="Arial" w:hAnsi="Arial" w:cs="Arial"/>
        </w:rPr>
      </w:pPr>
    </w:p>
    <w:tbl>
      <w:tblPr>
        <w:tblW w:w="0" w:type="auto"/>
        <w:jc w:val="center"/>
        <w:tblLayout w:type="fixed"/>
        <w:tblLook w:val="0000" w:firstRow="0" w:lastRow="0" w:firstColumn="0" w:lastColumn="0" w:noHBand="0" w:noVBand="0"/>
      </w:tblPr>
      <w:tblGrid>
        <w:gridCol w:w="7290"/>
      </w:tblGrid>
      <w:tr w:rsidR="000D4FDF" w:rsidRPr="003D1EEB" w14:paraId="6E429483" w14:textId="77777777" w:rsidTr="006D5BFC">
        <w:trPr>
          <w:jc w:val="center"/>
        </w:trPr>
        <w:tc>
          <w:tcPr>
            <w:tcW w:w="7290" w:type="dxa"/>
          </w:tcPr>
          <w:tbl>
            <w:tblPr>
              <w:tblW w:w="8648" w:type="dxa"/>
              <w:tblLayout w:type="fixed"/>
              <w:tblLook w:val="0000" w:firstRow="0" w:lastRow="0" w:firstColumn="0" w:lastColumn="0" w:noHBand="0" w:noVBand="0"/>
            </w:tblPr>
            <w:tblGrid>
              <w:gridCol w:w="2162"/>
              <w:gridCol w:w="6486"/>
            </w:tblGrid>
            <w:tr w:rsidR="000D4FDF" w:rsidRPr="003D1EEB" w14:paraId="62156B1E" w14:textId="77777777" w:rsidTr="006D5BFC">
              <w:tc>
                <w:tcPr>
                  <w:tcW w:w="2162" w:type="dxa"/>
                </w:tcPr>
                <w:p w14:paraId="0436726C" w14:textId="77777777" w:rsidR="000D4FDF" w:rsidRPr="003D1EEB" w:rsidRDefault="000D4FDF" w:rsidP="006D5BFC">
                  <w:pPr>
                    <w:spacing w:after="240"/>
                    <w:rPr>
                      <w:rFonts w:ascii="Arial" w:hAnsi="Arial" w:cs="Arial"/>
                    </w:rPr>
                  </w:pPr>
                  <w:r w:rsidRPr="003D1EEB">
                    <w:rPr>
                      <w:rFonts w:ascii="Arial" w:hAnsi="Arial" w:cs="Arial"/>
                    </w:rPr>
                    <w:t>If to Contractor:</w:t>
                  </w:r>
                </w:p>
              </w:tc>
              <w:tc>
                <w:tcPr>
                  <w:tcW w:w="6486" w:type="dxa"/>
                </w:tcPr>
                <w:p w14:paraId="37D040DF" w14:textId="77777777" w:rsidR="000D4FDF" w:rsidRPr="003D1EEB" w:rsidRDefault="000D4FDF" w:rsidP="006D5BFC">
                  <w:pPr>
                    <w:spacing w:after="240"/>
                    <w:rPr>
                      <w:rFonts w:ascii="Arial" w:hAnsi="Arial" w:cs="Arial"/>
                    </w:rPr>
                  </w:pPr>
                  <w:r w:rsidRPr="003D1EEB">
                    <w:rPr>
                      <w:rFonts w:ascii="Arial" w:hAnsi="Arial" w:cs="Arial"/>
                    </w:rPr>
                    <w:t>[</w:t>
                  </w:r>
                  <w:r w:rsidRPr="00EE2769">
                    <w:rPr>
                      <w:rFonts w:ascii="Arial" w:hAnsi="Arial" w:cs="Arial"/>
                      <w:highlight w:val="yellow"/>
                    </w:rPr>
                    <w:t>CONTRACTOR ADDRESS</w:t>
                  </w:r>
                  <w:r w:rsidRPr="003D1EEB">
                    <w:rPr>
                      <w:rFonts w:ascii="Arial" w:hAnsi="Arial" w:cs="Arial"/>
                    </w:rPr>
                    <w:t>]</w:t>
                  </w:r>
                </w:p>
                <w:p w14:paraId="4B558839" w14:textId="77777777" w:rsidR="000D4FDF" w:rsidRPr="003D1EEB" w:rsidRDefault="000D4FDF" w:rsidP="006D5BFC">
                  <w:pPr>
                    <w:spacing w:after="240"/>
                    <w:rPr>
                      <w:rFonts w:ascii="Arial" w:hAnsi="Arial" w:cs="Arial"/>
                    </w:rPr>
                  </w:pPr>
                  <w:r w:rsidRPr="003D1EEB">
                    <w:rPr>
                      <w:rFonts w:ascii="Arial" w:hAnsi="Arial" w:cs="Arial"/>
                    </w:rPr>
                    <w:t>Email:</w:t>
                  </w:r>
                  <w:r w:rsidRPr="003D1EEB">
                    <w:rPr>
                      <w:rFonts w:ascii="Arial" w:hAnsi="Arial" w:cs="Arial"/>
                    </w:rPr>
                    <w:tab/>
                  </w:r>
                  <w:r w:rsidRPr="003D1EEB">
                    <w:rPr>
                      <w:rFonts w:ascii="Arial" w:hAnsi="Arial" w:cs="Arial"/>
                    </w:rPr>
                    <w:tab/>
                    <w:t>[</w:t>
                  </w:r>
                  <w:r w:rsidRPr="00EE2769">
                    <w:rPr>
                      <w:rFonts w:ascii="Arial" w:hAnsi="Arial" w:cs="Arial"/>
                      <w:highlight w:val="yellow"/>
                    </w:rPr>
                    <w:t>NOTICE CONTACT'S EMAIL ADDRESS</w:t>
                  </w:r>
                  <w:r w:rsidRPr="003D1EEB">
                    <w:rPr>
                      <w:rFonts w:ascii="Arial" w:hAnsi="Arial" w:cs="Arial"/>
                    </w:rPr>
                    <w:t>]</w:t>
                  </w:r>
                </w:p>
                <w:p w14:paraId="2B57CB0D" w14:textId="77777777" w:rsidR="000D4FDF" w:rsidRPr="003D1EEB" w:rsidRDefault="000D4FDF" w:rsidP="006D5BFC">
                  <w:pPr>
                    <w:spacing w:after="240"/>
                    <w:rPr>
                      <w:rFonts w:ascii="Arial" w:hAnsi="Arial" w:cs="Arial"/>
                    </w:rPr>
                  </w:pPr>
                  <w:r w:rsidRPr="003D1EEB">
                    <w:rPr>
                      <w:rFonts w:ascii="Arial" w:hAnsi="Arial" w:cs="Arial"/>
                    </w:rPr>
                    <w:lastRenderedPageBreak/>
                    <w:t>Attention:</w:t>
                  </w:r>
                  <w:r w:rsidRPr="003D1EEB">
                    <w:rPr>
                      <w:rFonts w:ascii="Arial" w:hAnsi="Arial" w:cs="Arial"/>
                    </w:rPr>
                    <w:tab/>
                    <w:t>[</w:t>
                  </w:r>
                  <w:r w:rsidRPr="00EE2769">
                    <w:rPr>
                      <w:rFonts w:ascii="Arial" w:hAnsi="Arial" w:cs="Arial"/>
                      <w:highlight w:val="yellow"/>
                    </w:rPr>
                    <w:t>NAME AND TITLE OF OFFICER TO RECEIVE NOTICES</w:t>
                  </w:r>
                  <w:r w:rsidRPr="003D1EEB">
                    <w:rPr>
                      <w:rFonts w:ascii="Arial" w:hAnsi="Arial" w:cs="Arial"/>
                    </w:rPr>
                    <w:t>]</w:t>
                  </w:r>
                </w:p>
              </w:tc>
            </w:tr>
            <w:tr w:rsidR="000D4FDF" w:rsidRPr="003D1EEB" w14:paraId="74B4BED3" w14:textId="77777777" w:rsidTr="006D5BFC">
              <w:tc>
                <w:tcPr>
                  <w:tcW w:w="2162" w:type="dxa"/>
                </w:tcPr>
                <w:p w14:paraId="6ABB3CFB" w14:textId="77777777" w:rsidR="000D4FDF" w:rsidRPr="003D1EEB" w:rsidRDefault="000D4FDF" w:rsidP="006D5BFC">
                  <w:pPr>
                    <w:spacing w:after="240"/>
                    <w:rPr>
                      <w:rFonts w:ascii="Arial" w:hAnsi="Arial" w:cs="Arial"/>
                    </w:rPr>
                  </w:pPr>
                  <w:r w:rsidRPr="003D1EEB">
                    <w:rPr>
                      <w:rFonts w:ascii="Arial" w:hAnsi="Arial" w:cs="Arial"/>
                    </w:rPr>
                    <w:lastRenderedPageBreak/>
                    <w:t>If to University:</w:t>
                  </w:r>
                </w:p>
              </w:tc>
              <w:tc>
                <w:tcPr>
                  <w:tcW w:w="6486" w:type="dxa"/>
                </w:tcPr>
                <w:p w14:paraId="2C1F5648" w14:textId="0CAB9DE0" w:rsidR="000D4FDF" w:rsidRDefault="007B6ECA" w:rsidP="006D5BFC">
                  <w:pPr>
                    <w:spacing w:after="240"/>
                    <w:rPr>
                      <w:rFonts w:ascii="Arial" w:hAnsi="Arial" w:cs="Arial"/>
                      <w:sz w:val="20"/>
                      <w:szCs w:val="20"/>
                    </w:rPr>
                  </w:pPr>
                  <w:r>
                    <w:rPr>
                      <w:rFonts w:ascii="Arial" w:hAnsi="Arial" w:cs="Arial"/>
                      <w:sz w:val="20"/>
                      <w:szCs w:val="20"/>
                    </w:rPr>
                    <w:t>MSU Procurement</w:t>
                  </w:r>
                </w:p>
                <w:p w14:paraId="4C7954CD" w14:textId="77777777" w:rsidR="007B6ECA" w:rsidRDefault="007B6ECA" w:rsidP="007B6ECA">
                  <w:pPr>
                    <w:spacing w:after="240"/>
                    <w:rPr>
                      <w:rFonts w:ascii="Arial" w:hAnsi="Arial" w:cs="Arial"/>
                      <w:sz w:val="20"/>
                      <w:szCs w:val="20"/>
                    </w:rPr>
                  </w:pPr>
                  <w:r>
                    <w:rPr>
                      <w:rFonts w:ascii="Arial" w:hAnsi="Arial" w:cs="Arial"/>
                      <w:sz w:val="20"/>
                      <w:szCs w:val="20"/>
                    </w:rPr>
                    <w:t>Hannah Administration</w:t>
                  </w:r>
                </w:p>
                <w:p w14:paraId="12333BE7" w14:textId="77777777" w:rsidR="007B6ECA" w:rsidRPr="001B4CD1" w:rsidRDefault="007B6ECA" w:rsidP="007B6ECA">
                  <w:pPr>
                    <w:spacing w:after="240"/>
                    <w:rPr>
                      <w:rFonts w:ascii="Arial" w:hAnsi="Arial" w:cs="Arial"/>
                      <w:sz w:val="20"/>
                      <w:szCs w:val="20"/>
                    </w:rPr>
                  </w:pPr>
                  <w:r w:rsidRPr="001B4CD1">
                    <w:rPr>
                      <w:rFonts w:ascii="Arial" w:hAnsi="Arial" w:cs="Arial"/>
                      <w:sz w:val="20"/>
                      <w:szCs w:val="20"/>
                    </w:rPr>
                    <w:t>426 Auditorium Road</w:t>
                  </w:r>
                  <w:r>
                    <w:rPr>
                      <w:rFonts w:ascii="Arial" w:hAnsi="Arial" w:cs="Arial"/>
                      <w:sz w:val="20"/>
                      <w:szCs w:val="20"/>
                    </w:rPr>
                    <w:t>,</w:t>
                  </w:r>
                  <w:r w:rsidRPr="001B4CD1">
                    <w:rPr>
                      <w:rFonts w:ascii="Arial" w:hAnsi="Arial" w:cs="Arial"/>
                      <w:sz w:val="20"/>
                      <w:szCs w:val="20"/>
                    </w:rPr>
                    <w:t xml:space="preserve"> Suite 360</w:t>
                  </w:r>
                </w:p>
                <w:p w14:paraId="3365D963" w14:textId="1637244A" w:rsidR="007B6ECA" w:rsidRPr="003D1EEB" w:rsidRDefault="007B6ECA" w:rsidP="006D5BFC">
                  <w:pPr>
                    <w:spacing w:after="240"/>
                    <w:rPr>
                      <w:rFonts w:ascii="Arial" w:hAnsi="Arial" w:cs="Arial"/>
                    </w:rPr>
                  </w:pPr>
                  <w:r w:rsidRPr="001B4CD1">
                    <w:rPr>
                      <w:rFonts w:ascii="Arial" w:hAnsi="Arial" w:cs="Arial"/>
                      <w:sz w:val="20"/>
                      <w:szCs w:val="20"/>
                    </w:rPr>
                    <w:t>East Lansing, MI 4882</w:t>
                  </w:r>
                  <w:r>
                    <w:rPr>
                      <w:rFonts w:ascii="Arial" w:hAnsi="Arial" w:cs="Arial"/>
                      <w:sz w:val="20"/>
                      <w:szCs w:val="20"/>
                    </w:rPr>
                    <w:t>4</w:t>
                  </w:r>
                </w:p>
                <w:p w14:paraId="493DCD9D" w14:textId="6FD9B9CE" w:rsidR="000D4FDF" w:rsidRPr="003D1EEB" w:rsidRDefault="000D4FDF" w:rsidP="006D5BFC">
                  <w:pPr>
                    <w:spacing w:after="240"/>
                    <w:rPr>
                      <w:rFonts w:ascii="Arial" w:hAnsi="Arial" w:cs="Arial"/>
                    </w:rPr>
                  </w:pPr>
                  <w:r w:rsidRPr="003D1EEB">
                    <w:rPr>
                      <w:rFonts w:ascii="Arial" w:hAnsi="Arial" w:cs="Arial"/>
                    </w:rPr>
                    <w:t>Email:</w:t>
                  </w:r>
                  <w:r w:rsidRPr="003D1EEB">
                    <w:rPr>
                      <w:rFonts w:ascii="Arial" w:hAnsi="Arial" w:cs="Arial"/>
                    </w:rPr>
                    <w:tab/>
                  </w:r>
                  <w:r w:rsidRPr="003D1EEB">
                    <w:rPr>
                      <w:rFonts w:ascii="Arial" w:hAnsi="Arial" w:cs="Arial"/>
                    </w:rPr>
                    <w:tab/>
                  </w:r>
                  <w:r w:rsidR="007B6ECA">
                    <w:rPr>
                      <w:rFonts w:ascii="Arial" w:hAnsi="Arial" w:cs="Arial"/>
                      <w:sz w:val="20"/>
                      <w:szCs w:val="20"/>
                    </w:rPr>
                    <w:t>vendor@msu.edu</w:t>
                  </w:r>
                </w:p>
                <w:p w14:paraId="6305E87C" w14:textId="524EA255" w:rsidR="000D4FDF" w:rsidRPr="003D1EEB" w:rsidRDefault="000D4FDF" w:rsidP="006D5BFC">
                  <w:pPr>
                    <w:pStyle w:val="Bodysubclause"/>
                    <w:spacing w:before="0" w:after="0" w:line="0" w:lineRule="atLeast"/>
                    <w:ind w:firstLine="0"/>
                    <w:jc w:val="both"/>
                    <w:rPr>
                      <w:rFonts w:ascii="Arial" w:hAnsi="Arial" w:cs="Arial"/>
                      <w:sz w:val="20"/>
                      <w:szCs w:val="20"/>
                    </w:rPr>
                  </w:pPr>
                  <w:r w:rsidRPr="003D1EEB">
                    <w:rPr>
                      <w:rFonts w:ascii="Arial" w:hAnsi="Arial" w:cs="Arial"/>
                      <w:sz w:val="20"/>
                      <w:szCs w:val="20"/>
                    </w:rPr>
                    <w:t>Attention:</w:t>
                  </w:r>
                  <w:r w:rsidRPr="003D1EEB">
                    <w:rPr>
                      <w:rFonts w:ascii="Arial" w:hAnsi="Arial" w:cs="Arial"/>
                      <w:sz w:val="20"/>
                      <w:szCs w:val="20"/>
                    </w:rPr>
                    <w:tab/>
                  </w:r>
                  <w:r w:rsidR="007B6ECA">
                    <w:rPr>
                      <w:rFonts w:ascii="Arial" w:hAnsi="Arial" w:cs="Arial"/>
                      <w:sz w:val="20"/>
                      <w:szCs w:val="20"/>
                    </w:rPr>
                    <w:t>MSU Procurement Contract Manager</w:t>
                  </w:r>
                </w:p>
              </w:tc>
            </w:tr>
          </w:tbl>
          <w:p w14:paraId="5509A66D" w14:textId="77777777" w:rsidR="000D4FDF" w:rsidRPr="003D1EEB" w:rsidRDefault="000D4FDF" w:rsidP="006D5BFC">
            <w:pPr>
              <w:spacing w:after="240"/>
              <w:rPr>
                <w:rFonts w:ascii="Arial" w:hAnsi="Arial" w:cs="Arial"/>
              </w:rPr>
            </w:pPr>
          </w:p>
        </w:tc>
      </w:tr>
    </w:tbl>
    <w:p w14:paraId="0B485B88" w14:textId="40C8254A" w:rsidR="000D4FDF" w:rsidRPr="003D1EEB" w:rsidRDefault="000D4FDF" w:rsidP="000D4FDF">
      <w:pPr>
        <w:pStyle w:val="Bodysubclause"/>
        <w:rPr>
          <w:rFonts w:ascii="Arial" w:hAnsi="Arial" w:cs="Arial"/>
          <w:sz w:val="20"/>
          <w:szCs w:val="20"/>
        </w:rPr>
      </w:pPr>
      <w:r w:rsidRPr="003D1EEB">
        <w:rPr>
          <w:rFonts w:ascii="Arial" w:hAnsi="Arial" w:cs="Arial"/>
          <w:sz w:val="20"/>
          <w:szCs w:val="20"/>
        </w:rPr>
        <w:lastRenderedPageBreak/>
        <w:t xml:space="preserve">Notices sent in accordance with this </w:t>
      </w:r>
      <w:r w:rsidRPr="003D1EEB">
        <w:rPr>
          <w:rFonts w:ascii="Arial" w:hAnsi="Arial" w:cs="Arial"/>
          <w:b/>
          <w:sz w:val="20"/>
          <w:szCs w:val="20"/>
        </w:rPr>
        <w:t xml:space="preserve">Section </w:t>
      </w:r>
      <w:r w:rsidRPr="003D1EEB">
        <w:rPr>
          <w:rFonts w:ascii="Arial" w:hAnsi="Arial" w:cs="Arial"/>
          <w:sz w:val="20"/>
          <w:szCs w:val="20"/>
        </w:rPr>
        <w:fldChar w:fldCharType="begin"/>
      </w:r>
      <w:r w:rsidRPr="003D1EEB">
        <w:rPr>
          <w:rFonts w:ascii="Arial" w:hAnsi="Arial" w:cs="Arial"/>
          <w:b/>
          <w:sz w:val="20"/>
          <w:szCs w:val="20"/>
        </w:rPr>
        <w:instrText xml:space="preserve">REF "a931183" \h \w </w:instrText>
      </w:r>
      <w:r w:rsidRPr="003D1EEB">
        <w:rPr>
          <w:rFonts w:ascii="Arial" w:hAnsi="Arial" w:cs="Arial"/>
          <w:sz w:val="20"/>
          <w:szCs w:val="20"/>
        </w:rPr>
        <w:instrText xml:space="preserve"> \* MERGEFORMAT </w:instrText>
      </w:r>
      <w:r w:rsidRPr="003D1EEB">
        <w:rPr>
          <w:rFonts w:ascii="Arial" w:hAnsi="Arial" w:cs="Arial"/>
          <w:sz w:val="20"/>
          <w:szCs w:val="20"/>
        </w:rPr>
      </w:r>
      <w:r w:rsidRPr="003D1EEB">
        <w:rPr>
          <w:rFonts w:ascii="Arial" w:hAnsi="Arial" w:cs="Arial"/>
          <w:sz w:val="20"/>
          <w:szCs w:val="20"/>
        </w:rPr>
        <w:fldChar w:fldCharType="separate"/>
      </w:r>
      <w:r w:rsidR="002E1F6B">
        <w:rPr>
          <w:rFonts w:ascii="Arial" w:hAnsi="Arial" w:cs="Arial"/>
          <w:b/>
          <w:sz w:val="20"/>
          <w:szCs w:val="20"/>
        </w:rPr>
        <w:t>26.5</w:t>
      </w:r>
      <w:r w:rsidRPr="003D1EEB">
        <w:rPr>
          <w:rFonts w:ascii="Arial" w:hAnsi="Arial" w:cs="Arial"/>
          <w:sz w:val="20"/>
          <w:szCs w:val="20"/>
        </w:rPr>
        <w:fldChar w:fldCharType="end"/>
      </w:r>
      <w:r w:rsidRPr="003D1EEB">
        <w:rPr>
          <w:rFonts w:ascii="Arial" w:hAnsi="Arial" w:cs="Arial"/>
          <w:sz w:val="20"/>
          <w:szCs w:val="20"/>
        </w:rPr>
        <w:t xml:space="preserve"> will be deemed effectively given: (a) when received, if delivered by hand (with written confirmation of receipt); (b) when received, if sent by a nationally recognized overnight courier (receipt requested); (c) on the date sent by e-mail (with confirmation of transmission), if sent during normal business hours of the recipient, and on the next Business Day, if sent after normal business hours of the recipient; or (d) on the fifth (5</w:t>
      </w:r>
      <w:r w:rsidRPr="003D1EEB">
        <w:rPr>
          <w:rFonts w:ascii="Arial" w:hAnsi="Arial" w:cs="Arial"/>
          <w:sz w:val="20"/>
          <w:szCs w:val="20"/>
          <w:vertAlign w:val="superscript"/>
        </w:rPr>
        <w:t>th</w:t>
      </w:r>
      <w:r w:rsidRPr="003D1EEB">
        <w:rPr>
          <w:rFonts w:ascii="Arial" w:hAnsi="Arial" w:cs="Arial"/>
          <w:sz w:val="20"/>
          <w:szCs w:val="20"/>
        </w:rPr>
        <w:t xml:space="preserve">) day after the date mailed, by certified or registered mail, return receipt requested, postage prepaid. </w:t>
      </w:r>
    </w:p>
    <w:p w14:paraId="71EC2022"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Headings</w:t>
      </w:r>
      <w:r w:rsidRPr="003D1EEB">
        <w:rPr>
          <w:rFonts w:ascii="Arial" w:hAnsi="Arial" w:cs="Arial"/>
          <w:sz w:val="20"/>
          <w:szCs w:val="20"/>
        </w:rPr>
        <w:t>. The headings in this Contract are for reference only and do not affect the interpretation of this Contract.</w:t>
      </w:r>
    </w:p>
    <w:p w14:paraId="0A99AD3E" w14:textId="77777777" w:rsidR="000D4FDF" w:rsidRPr="003D1EEB" w:rsidRDefault="000D4FDF" w:rsidP="000D4FDF">
      <w:pPr>
        <w:pStyle w:val="uslevel2"/>
        <w:rPr>
          <w:rFonts w:ascii="Arial" w:hAnsi="Arial" w:cs="Arial"/>
          <w:sz w:val="20"/>
          <w:szCs w:val="20"/>
        </w:rPr>
      </w:pPr>
      <w:bookmarkStart w:id="102" w:name="_Ref383093928"/>
      <w:bookmarkStart w:id="103" w:name="a588561"/>
      <w:r w:rsidRPr="003D1EEB">
        <w:rPr>
          <w:rFonts w:ascii="Arial" w:hAnsi="Arial" w:cs="Arial"/>
          <w:sz w:val="20"/>
          <w:szCs w:val="20"/>
          <w:u w:val="single"/>
        </w:rPr>
        <w:t>Assignment</w:t>
      </w:r>
      <w:r w:rsidRPr="003D1EEB">
        <w:rPr>
          <w:rFonts w:ascii="Arial" w:hAnsi="Arial" w:cs="Arial"/>
          <w:sz w:val="20"/>
          <w:szCs w:val="20"/>
        </w:rPr>
        <w:t>.</w:t>
      </w:r>
      <w:bookmarkEnd w:id="102"/>
      <w:r w:rsidRPr="003D1EEB">
        <w:rPr>
          <w:rFonts w:ascii="Arial" w:hAnsi="Arial" w:cs="Arial"/>
          <w:sz w:val="20"/>
          <w:szCs w:val="20"/>
        </w:rPr>
        <w:t xml:space="preserve"> </w:t>
      </w:r>
      <w:bookmarkEnd w:id="103"/>
      <w:r w:rsidRPr="003D1EEB">
        <w:rPr>
          <w:rFonts w:ascii="Arial" w:hAnsi="Arial" w:cs="Arial"/>
          <w:sz w:val="20"/>
          <w:szCs w:val="20"/>
        </w:rPr>
        <w:t xml:space="preserve"> Contractor may not assign this Contract, nor any money due or to become due without the prior written consent of the University.  Any assignment made without such consent shall be deemed void.</w:t>
      </w:r>
    </w:p>
    <w:p w14:paraId="4497E4C9"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No Third-party Beneficiaries</w:t>
      </w:r>
      <w:r w:rsidRPr="003D1EEB">
        <w:rPr>
          <w:rFonts w:ascii="Arial" w:hAnsi="Arial" w:cs="Arial"/>
          <w:sz w:val="20"/>
          <w:szCs w:val="20"/>
        </w:rPr>
        <w:t>.  This Contract is for the sole benefit of the parties and their respective successors and permitted assigns.  Nothing in this Contract, express or implied, is intended to or will confer on any other person or entity any legal or equitable right, benefit or remedy of any nature whatsoever under or by reason of this Contract.</w:t>
      </w:r>
    </w:p>
    <w:p w14:paraId="1230D4E1"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Conflict of Interest</w:t>
      </w:r>
      <w:r w:rsidRPr="003D1EEB">
        <w:rPr>
          <w:rFonts w:ascii="Arial" w:hAnsi="Arial" w:cs="Arial"/>
          <w:b/>
          <w:sz w:val="20"/>
          <w:szCs w:val="20"/>
        </w:rPr>
        <w:t>.</w:t>
      </w:r>
      <w:r w:rsidRPr="003D1EEB">
        <w:rPr>
          <w:rFonts w:ascii="Arial" w:hAnsi="Arial" w:cs="Arial"/>
          <w:sz w:val="20"/>
          <w:szCs w:val="20"/>
        </w:rPr>
        <w:t xml:space="preserve">  Contractor warrants that to the best of Contractor’s knowledge, there exists no actual or potential conflict between Contractor and the University, and its Services under this </w:t>
      </w:r>
      <w:r>
        <w:rPr>
          <w:rFonts w:ascii="Arial" w:hAnsi="Arial" w:cs="Arial"/>
          <w:sz w:val="20"/>
          <w:szCs w:val="20"/>
        </w:rPr>
        <w:t>Contract</w:t>
      </w:r>
      <w:r w:rsidRPr="003D1EEB">
        <w:rPr>
          <w:rFonts w:ascii="Arial" w:hAnsi="Arial" w:cs="Arial"/>
          <w:sz w:val="20"/>
          <w:szCs w:val="20"/>
        </w:rPr>
        <w:t xml:space="preserve">, and in the event of change in either Contractor’s private interests or Services under this Contract, Contractor will inform the University regarding possible conflict of interest which may arise as a result of the change.  Contractor also affirms that, to the best of Contractor’s knowledge, there exists no actual or potential conflict between a </w:t>
      </w:r>
      <w:proofErr w:type="gramStart"/>
      <w:r w:rsidRPr="003D1EEB">
        <w:rPr>
          <w:rFonts w:ascii="Arial" w:hAnsi="Arial" w:cs="Arial"/>
          <w:sz w:val="20"/>
          <w:szCs w:val="20"/>
        </w:rPr>
        <w:t>University</w:t>
      </w:r>
      <w:proofErr w:type="gramEnd"/>
      <w:r w:rsidRPr="003D1EEB">
        <w:rPr>
          <w:rFonts w:ascii="Arial" w:hAnsi="Arial" w:cs="Arial"/>
          <w:sz w:val="20"/>
          <w:szCs w:val="20"/>
        </w:rPr>
        <w:t xml:space="preserve"> employee and Contractor.</w:t>
      </w:r>
    </w:p>
    <w:p w14:paraId="766377C1"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Amendment and Modification; Waiver</w:t>
      </w:r>
      <w:r w:rsidRPr="003D1EEB">
        <w:rPr>
          <w:rFonts w:ascii="Arial" w:hAnsi="Arial" w:cs="Arial"/>
          <w:sz w:val="20"/>
          <w:szCs w:val="20"/>
        </w:rPr>
        <w:t xml:space="preserve">.  No amendment to or modification of this Contract is effective unless it is in writing, identified as an amendment to this Contract and signed by an authorized Representative of both parties.  Further, certain amendments to this Contract may require University Administrative Board Approval.  No waiver by any party of any of the provisions of this Contract will be effective unless explicitly set forth in writing and signed by the party so waiving.  Except as otherwise set forth in this Contract, no failure to exercise, or delay in exercising, any right, remedy, power, or privilege arising from this Contract will operate or be construed as a waiver.  Nor will any single or partial exercise </w:t>
      </w:r>
      <w:r w:rsidRPr="003D1EEB">
        <w:rPr>
          <w:rFonts w:ascii="Arial" w:hAnsi="Arial" w:cs="Arial"/>
          <w:sz w:val="20"/>
          <w:szCs w:val="20"/>
        </w:rPr>
        <w:lastRenderedPageBreak/>
        <w:t>of any right, remedy, power or privilege under this Contract preclude the exercise of any other right, remedy, power or privilege.</w:t>
      </w:r>
    </w:p>
    <w:p w14:paraId="60F613E8"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Severability</w:t>
      </w:r>
      <w:r w:rsidRPr="003D1EEB">
        <w:rPr>
          <w:rFonts w:ascii="Arial" w:hAnsi="Arial" w:cs="Arial"/>
          <w:sz w:val="20"/>
          <w:szCs w:val="20"/>
        </w:rPr>
        <w:t>.  If any term or provision of this Contract is invalid, illegal or unenforceable in any jurisdiction, such invalidity, illegality or unenforceability will not affect any other term or provision of this Contract or invalidate or render unenforceable such term or provision in any other jurisdiction.  Upon such determination that any term or other provision is invalid, illegal or unenforceable, the parties hereto will negotiate in good faith to modify this Contract so as to effect the original intent of the parties as closely as possible in a mutually acceptable manner in order that the transactions contemplated hereby be consummated as originally contemplated to the greatest extent possible.</w:t>
      </w:r>
    </w:p>
    <w:p w14:paraId="5B66A197"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Governing Law</w:t>
      </w:r>
      <w:r w:rsidRPr="003D1EEB">
        <w:rPr>
          <w:rFonts w:ascii="Arial" w:hAnsi="Arial" w:cs="Arial"/>
          <w:sz w:val="20"/>
          <w:szCs w:val="20"/>
        </w:rPr>
        <w:t xml:space="preserve">.  This Contract is governed, construed, and enforced in accordance with Michigan law, excluding choice-of-law principles, and all claims relating to or arising out of this Contract are governed by Michigan law, excluding choice-of-law principles.  The Michigan Court of Claims or Federal District Court for the Western District of Michigan will hear any action arising out of this Contract, and Contractor consents to jurisdiction in Michigan.  </w:t>
      </w:r>
    </w:p>
    <w:p w14:paraId="0B5216CB" w14:textId="27602C2E" w:rsidR="000D4FDF" w:rsidRPr="003D1EEB" w:rsidRDefault="000D4FDF" w:rsidP="000D4FDF">
      <w:pPr>
        <w:pStyle w:val="uslevel2"/>
        <w:rPr>
          <w:rFonts w:ascii="Arial" w:hAnsi="Arial" w:cs="Arial"/>
          <w:sz w:val="20"/>
          <w:szCs w:val="20"/>
        </w:rPr>
      </w:pPr>
      <w:bookmarkStart w:id="104" w:name="a248027"/>
      <w:r w:rsidRPr="003D1EEB">
        <w:rPr>
          <w:rFonts w:ascii="Arial" w:hAnsi="Arial" w:cs="Arial"/>
          <w:sz w:val="20"/>
          <w:szCs w:val="20"/>
          <w:u w:val="single"/>
        </w:rPr>
        <w:t>Equitable Relief</w:t>
      </w:r>
      <w:r w:rsidRPr="003D1EEB">
        <w:rPr>
          <w:rFonts w:ascii="Arial" w:hAnsi="Arial" w:cs="Arial"/>
          <w:sz w:val="20"/>
          <w:szCs w:val="20"/>
        </w:rPr>
        <w:t xml:space="preserve">.  Each party to this Contract acknowledges and agrees that a breach or threatened breach by such party of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a69105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12</w:t>
      </w:r>
      <w:r w:rsidRPr="003D1EEB">
        <w:rPr>
          <w:rFonts w:ascii="Arial" w:hAnsi="Arial" w:cs="Arial"/>
          <w:b/>
          <w:sz w:val="20"/>
          <w:szCs w:val="20"/>
        </w:rPr>
        <w:fldChar w:fldCharType="end"/>
      </w:r>
      <w:r w:rsidRPr="003D1EEB">
        <w:rPr>
          <w:rFonts w:ascii="Arial" w:hAnsi="Arial" w:cs="Arial"/>
          <w:sz w:val="20"/>
          <w:szCs w:val="20"/>
        </w:rPr>
        <w:t xml:space="preserve"> (Intellectual Property Rights), </w:t>
      </w:r>
      <w:r w:rsidRPr="003D1EEB">
        <w:rPr>
          <w:rFonts w:ascii="Arial" w:hAnsi="Arial" w:cs="Arial"/>
          <w:b/>
          <w:sz w:val="20"/>
          <w:szCs w:val="20"/>
        </w:rPr>
        <w:t xml:space="preserve">Section </w:t>
      </w:r>
      <w:r w:rsidRPr="003D1EEB">
        <w:rPr>
          <w:rFonts w:ascii="Arial" w:hAnsi="Arial" w:cs="Arial"/>
          <w:b/>
          <w:sz w:val="20"/>
          <w:szCs w:val="20"/>
        </w:rPr>
        <w:fldChar w:fldCharType="begin"/>
      </w:r>
      <w:r w:rsidRPr="003D1EEB">
        <w:rPr>
          <w:rFonts w:ascii="Arial" w:hAnsi="Arial" w:cs="Arial"/>
          <w:b/>
          <w:sz w:val="20"/>
          <w:szCs w:val="20"/>
        </w:rPr>
        <w:instrText xml:space="preserve"> REF a291419 \r \h  \* MERGEFORMAT </w:instrText>
      </w:r>
      <w:r w:rsidRPr="003D1EEB">
        <w:rPr>
          <w:rFonts w:ascii="Arial" w:hAnsi="Arial" w:cs="Arial"/>
          <w:b/>
          <w:sz w:val="20"/>
          <w:szCs w:val="20"/>
        </w:rPr>
      </w:r>
      <w:r w:rsidRPr="003D1EEB">
        <w:rPr>
          <w:rFonts w:ascii="Arial" w:hAnsi="Arial" w:cs="Arial"/>
          <w:b/>
          <w:sz w:val="20"/>
          <w:szCs w:val="20"/>
        </w:rPr>
        <w:fldChar w:fldCharType="separate"/>
      </w:r>
      <w:r w:rsidR="002E1F6B">
        <w:rPr>
          <w:rFonts w:ascii="Arial" w:hAnsi="Arial" w:cs="Arial"/>
          <w:b/>
          <w:sz w:val="20"/>
          <w:szCs w:val="20"/>
        </w:rPr>
        <w:t>13</w:t>
      </w:r>
      <w:r w:rsidRPr="003D1EEB">
        <w:rPr>
          <w:rFonts w:ascii="Arial" w:hAnsi="Arial" w:cs="Arial"/>
          <w:b/>
          <w:sz w:val="20"/>
          <w:szCs w:val="20"/>
        </w:rPr>
        <w:fldChar w:fldCharType="end"/>
      </w:r>
      <w:r w:rsidRPr="003D1EEB">
        <w:rPr>
          <w:rFonts w:ascii="Arial" w:hAnsi="Arial" w:cs="Arial"/>
          <w:b/>
          <w:sz w:val="20"/>
          <w:szCs w:val="20"/>
        </w:rPr>
        <w:t xml:space="preserve"> </w:t>
      </w:r>
      <w:r w:rsidRPr="003D1EEB">
        <w:rPr>
          <w:rFonts w:ascii="Arial" w:hAnsi="Arial" w:cs="Arial"/>
          <w:sz w:val="20"/>
          <w:szCs w:val="20"/>
        </w:rPr>
        <w:t>(University Data), or 18 (Confidential Information) may give rise to irreparable harm to the other party for which monetary damages would not be an adequate remedy and in the event of a breach or a threatened breach by such party of any such obligations, the other party hereto may be, in addition to any and all other rights and remedies that may be available to such party at law, at equity or otherwise in respect of such breach, entitled to equitable relief, including a temporary restraining order, an injunction, specific performance and any other relief that may be available from a court of competent jurisdiction.</w:t>
      </w:r>
      <w:bookmarkEnd w:id="104"/>
      <w:r w:rsidRPr="003D1EEB">
        <w:rPr>
          <w:rFonts w:ascii="Arial" w:hAnsi="Arial" w:cs="Arial"/>
          <w:sz w:val="20"/>
          <w:szCs w:val="20"/>
        </w:rPr>
        <w:t xml:space="preserve"> </w:t>
      </w:r>
    </w:p>
    <w:p w14:paraId="674123AA" w14:textId="3DD6617D" w:rsidR="000D4FDF" w:rsidRDefault="000D4FDF" w:rsidP="000D4FDF">
      <w:pPr>
        <w:pStyle w:val="uslevel2"/>
        <w:rPr>
          <w:rFonts w:ascii="Arial" w:hAnsi="Arial" w:cs="Arial"/>
          <w:sz w:val="20"/>
          <w:szCs w:val="20"/>
        </w:rPr>
      </w:pPr>
      <w:r w:rsidRPr="00264027">
        <w:rPr>
          <w:rFonts w:ascii="Arial" w:hAnsi="Arial" w:cs="Arial"/>
          <w:sz w:val="20"/>
          <w:szCs w:val="20"/>
          <w:u w:val="single"/>
        </w:rPr>
        <w:t>Nondiscrimination</w:t>
      </w:r>
      <w:r>
        <w:rPr>
          <w:rFonts w:ascii="Arial" w:hAnsi="Arial" w:cs="Arial"/>
          <w:sz w:val="20"/>
          <w:szCs w:val="20"/>
          <w:u w:val="single"/>
        </w:rPr>
        <w:t xml:space="preserve"> Under Michigan Law</w:t>
      </w:r>
      <w:r w:rsidRPr="00264027">
        <w:rPr>
          <w:rFonts w:ascii="Arial" w:hAnsi="Arial" w:cs="Arial"/>
          <w:sz w:val="20"/>
          <w:szCs w:val="20"/>
        </w:rPr>
        <w:t xml:space="preserve">.  </w:t>
      </w:r>
      <w:r w:rsidR="007B6ECA" w:rsidRPr="00976F93">
        <w:rPr>
          <w:rFonts w:ascii="Arial" w:hAnsi="Arial" w:cs="Arial"/>
          <w:sz w:val="20"/>
          <w:szCs w:val="20"/>
        </w:rPr>
        <w:t xml:space="preserve">Pursuant to Section 209 of the Michigan Elliot-Larsen Civil Rights Act and Section 209 of the Michigan Persons with Disabilities Civil Rights Act, in providing services, the </w:t>
      </w:r>
      <w:r w:rsidR="00CF1DE3">
        <w:rPr>
          <w:rFonts w:ascii="Arial" w:hAnsi="Arial" w:cs="Arial"/>
          <w:sz w:val="20"/>
          <w:szCs w:val="20"/>
        </w:rPr>
        <w:t>Contractor</w:t>
      </w:r>
      <w:r w:rsidR="007B6ECA" w:rsidRPr="00976F93">
        <w:rPr>
          <w:rFonts w:ascii="Arial" w:hAnsi="Arial" w:cs="Arial"/>
          <w:sz w:val="20"/>
          <w:szCs w:val="20"/>
        </w:rPr>
        <w:t xml:space="preserve"> and its contractor(s) agree not to discriminate against any employee or applicant for employment with respect to hire, tenure, terms, conditions, or privileges of employment, or any matter directly or indirectly related to employment, because of age, color, familial status, height, marital status, national origin, race, religion, sex, </w:t>
      </w:r>
      <w:r w:rsidR="007B6ECA">
        <w:rPr>
          <w:rFonts w:ascii="Arial" w:hAnsi="Arial" w:cs="Arial"/>
          <w:sz w:val="20"/>
          <w:szCs w:val="20"/>
        </w:rPr>
        <w:t xml:space="preserve">sexual orientation, gender identity or expression, </w:t>
      </w:r>
      <w:r w:rsidR="007B6ECA" w:rsidRPr="00976F93">
        <w:rPr>
          <w:rFonts w:ascii="Arial" w:hAnsi="Arial" w:cs="Arial"/>
          <w:sz w:val="20"/>
          <w:szCs w:val="20"/>
        </w:rPr>
        <w:t>weight, disability</w:t>
      </w:r>
      <w:r w:rsidR="007B6ECA">
        <w:rPr>
          <w:rFonts w:ascii="Arial" w:hAnsi="Arial" w:cs="Arial"/>
          <w:sz w:val="20"/>
          <w:szCs w:val="20"/>
        </w:rPr>
        <w:t xml:space="preserve"> or genetic information</w:t>
      </w:r>
      <w:r w:rsidR="007B6ECA" w:rsidRPr="00976F93">
        <w:rPr>
          <w:rFonts w:ascii="Arial" w:hAnsi="Arial" w:cs="Arial"/>
          <w:sz w:val="20"/>
          <w:szCs w:val="20"/>
        </w:rPr>
        <w:t xml:space="preserve"> that is unrelated to the individual’s ability to perform the duties of a particular job or position</w:t>
      </w:r>
      <w:r w:rsidR="007B6ECA" w:rsidRPr="00264027">
        <w:rPr>
          <w:rFonts w:ascii="Arial" w:hAnsi="Arial" w:cs="Arial"/>
          <w:sz w:val="20"/>
          <w:szCs w:val="20"/>
        </w:rPr>
        <w:t>.</w:t>
      </w:r>
    </w:p>
    <w:p w14:paraId="49021A42" w14:textId="747AB4A5" w:rsidR="000D4FDF" w:rsidRPr="0000669C" w:rsidRDefault="000D4FDF" w:rsidP="000D4FDF">
      <w:pPr>
        <w:pStyle w:val="uslevel2"/>
        <w:rPr>
          <w:rFonts w:ascii="Arial" w:hAnsi="Arial" w:cs="Arial"/>
          <w:sz w:val="20"/>
          <w:szCs w:val="20"/>
        </w:rPr>
      </w:pPr>
      <w:r w:rsidRPr="0000669C">
        <w:rPr>
          <w:rFonts w:ascii="Arial" w:hAnsi="Arial" w:cs="Arial"/>
          <w:sz w:val="20"/>
          <w:szCs w:val="20"/>
          <w:u w:val="single"/>
        </w:rPr>
        <w:t>Exclusion And Debarment</w:t>
      </w:r>
      <w:r w:rsidRPr="0000669C">
        <w:rPr>
          <w:rFonts w:ascii="Arial" w:hAnsi="Arial" w:cs="Arial"/>
          <w:sz w:val="20"/>
          <w:szCs w:val="20"/>
        </w:rPr>
        <w:t xml:space="preserve">.  </w:t>
      </w:r>
      <w:r w:rsidR="00CF1DE3">
        <w:rPr>
          <w:rFonts w:ascii="Arial" w:hAnsi="Arial" w:cs="Arial"/>
          <w:sz w:val="20"/>
          <w:szCs w:val="20"/>
        </w:rPr>
        <w:t>Contractor</w:t>
      </w:r>
      <w:r w:rsidR="007B6ECA" w:rsidRPr="0000669C">
        <w:rPr>
          <w:rFonts w:ascii="Arial" w:hAnsi="Arial" w:cs="Arial"/>
          <w:sz w:val="20"/>
          <w:szCs w:val="20"/>
        </w:rPr>
        <w:t xml:space="preserve"> certifies that it is not presently debarred, suspended, proposed for debarment, declared ineligible, voluntarily excluded or otherwise ineligible for state or Federal program participation.  In the event that </w:t>
      </w:r>
      <w:r w:rsidR="00CF1DE3">
        <w:rPr>
          <w:rFonts w:ascii="Arial" w:hAnsi="Arial" w:cs="Arial"/>
          <w:sz w:val="20"/>
          <w:szCs w:val="20"/>
        </w:rPr>
        <w:t>Contractor</w:t>
      </w:r>
      <w:r w:rsidR="007B6ECA" w:rsidRPr="0000669C">
        <w:rPr>
          <w:rFonts w:ascii="Arial" w:hAnsi="Arial" w:cs="Arial"/>
          <w:sz w:val="20"/>
          <w:szCs w:val="20"/>
        </w:rPr>
        <w:t xml:space="preserve"> becomes debarred, suspended or ineligible from state or Federal program participation, </w:t>
      </w:r>
      <w:r w:rsidR="00CF1DE3">
        <w:rPr>
          <w:rFonts w:ascii="Arial" w:hAnsi="Arial" w:cs="Arial"/>
          <w:sz w:val="20"/>
          <w:szCs w:val="20"/>
        </w:rPr>
        <w:t>Contractor</w:t>
      </w:r>
      <w:r w:rsidR="007B6ECA" w:rsidRPr="0000669C">
        <w:rPr>
          <w:rFonts w:ascii="Arial" w:hAnsi="Arial" w:cs="Arial"/>
          <w:sz w:val="20"/>
          <w:szCs w:val="20"/>
        </w:rPr>
        <w:t xml:space="preserve"> shall notify MSU in writing within three (3) business days of such event.  To the extent that </w:t>
      </w:r>
      <w:r w:rsidR="00CF1DE3">
        <w:rPr>
          <w:rFonts w:ascii="Arial" w:hAnsi="Arial" w:cs="Arial"/>
          <w:sz w:val="20"/>
          <w:szCs w:val="20"/>
        </w:rPr>
        <w:t>Contractor</w:t>
      </w:r>
      <w:r w:rsidR="007B6ECA" w:rsidRPr="0000669C">
        <w:rPr>
          <w:rFonts w:ascii="Arial" w:hAnsi="Arial" w:cs="Arial"/>
          <w:sz w:val="20"/>
          <w:szCs w:val="20"/>
        </w:rPr>
        <w:t xml:space="preserve"> will provide services to any MSU medical entity, </w:t>
      </w:r>
      <w:r w:rsidR="00CF1DE3">
        <w:rPr>
          <w:rFonts w:ascii="Arial" w:hAnsi="Arial" w:cs="Arial"/>
          <w:sz w:val="20"/>
          <w:szCs w:val="20"/>
        </w:rPr>
        <w:t>Contractor</w:t>
      </w:r>
      <w:r w:rsidR="007B6ECA" w:rsidRPr="0000669C">
        <w:rPr>
          <w:rFonts w:ascii="Arial" w:hAnsi="Arial" w:cs="Arial"/>
          <w:sz w:val="20"/>
          <w:szCs w:val="20"/>
        </w:rPr>
        <w:t xml:space="preserve"> hereby represents and warrants that </w:t>
      </w:r>
      <w:r w:rsidR="00CF1DE3">
        <w:rPr>
          <w:rFonts w:ascii="Arial" w:hAnsi="Arial" w:cs="Arial"/>
          <w:sz w:val="20"/>
          <w:szCs w:val="20"/>
        </w:rPr>
        <w:t>Contractor</w:t>
      </w:r>
      <w:r w:rsidR="007B6ECA" w:rsidRPr="0000669C">
        <w:rPr>
          <w:rFonts w:ascii="Arial" w:hAnsi="Arial" w:cs="Arial"/>
          <w:sz w:val="20"/>
          <w:szCs w:val="20"/>
        </w:rPr>
        <w:t xml:space="preserve"> is not currently, and at no time has been sanctioned, debarred, suspended, or excluded by any state or federally funded healthcare program, including without limitation, Medicare and Medicaid.  </w:t>
      </w:r>
      <w:r w:rsidR="00CF1DE3">
        <w:rPr>
          <w:rFonts w:ascii="Arial" w:hAnsi="Arial" w:cs="Arial"/>
          <w:sz w:val="20"/>
          <w:szCs w:val="20"/>
        </w:rPr>
        <w:t>Contractor</w:t>
      </w:r>
      <w:r w:rsidR="007B6ECA" w:rsidRPr="0000669C">
        <w:rPr>
          <w:rFonts w:ascii="Arial" w:hAnsi="Arial" w:cs="Arial"/>
          <w:sz w:val="20"/>
          <w:szCs w:val="20"/>
        </w:rPr>
        <w:t xml:space="preserve"> agrees to immediately notify MSU of any threatened, proposed, or actual sanctions, debarment action, suspension, or exclusion by or from any state or federally funded health care program during the term of this Agreement.</w:t>
      </w:r>
    </w:p>
    <w:p w14:paraId="70B62639" w14:textId="77777777" w:rsidR="000D4FDF" w:rsidRDefault="000D4FDF" w:rsidP="000D4FDF">
      <w:pPr>
        <w:pStyle w:val="uslevel2"/>
        <w:rPr>
          <w:rFonts w:ascii="Arial" w:hAnsi="Arial" w:cs="Arial"/>
          <w:sz w:val="20"/>
          <w:szCs w:val="20"/>
        </w:rPr>
      </w:pPr>
      <w:r w:rsidRPr="00976F93">
        <w:rPr>
          <w:rFonts w:ascii="Arial" w:hAnsi="Arial" w:cs="Arial"/>
          <w:sz w:val="20"/>
          <w:szCs w:val="20"/>
          <w:u w:val="single"/>
        </w:rPr>
        <w:lastRenderedPageBreak/>
        <w:t>Federal Contract Compliance</w:t>
      </w:r>
      <w:r>
        <w:rPr>
          <w:rFonts w:ascii="Arial" w:hAnsi="Arial" w:cs="Arial"/>
          <w:sz w:val="20"/>
          <w:szCs w:val="20"/>
        </w:rPr>
        <w:t xml:space="preserve">.  </w:t>
      </w:r>
    </w:p>
    <w:p w14:paraId="7D54F0B5" w14:textId="77777777" w:rsidR="007B6ECA" w:rsidRPr="0031233B" w:rsidRDefault="007B6ECA" w:rsidP="007B6ECA">
      <w:pPr>
        <w:pStyle w:val="uslevel3"/>
        <w:rPr>
          <w:rFonts w:ascii="Arial" w:hAnsi="Arial" w:cs="Arial"/>
          <w:sz w:val="20"/>
          <w:szCs w:val="20"/>
        </w:rPr>
      </w:pPr>
      <w:r w:rsidRPr="6CC081D4">
        <w:rPr>
          <w:rFonts w:ascii="Arial" w:hAnsi="Arial" w:cs="Arial"/>
          <w:b/>
          <w:bCs/>
          <w:sz w:val="20"/>
          <w:szCs w:val="20"/>
        </w:rPr>
        <w:t xml:space="preserve">University is an equal opportunity employer and a federal contractor or subcontractor.  Consequently, the parties agree that, as applicable, they will abide by the requirements of 41 CFR 60-300.5(a) and 41 CFR 60-741.5(a) and that these laws are incorporated herein by reference. These regulations prohibit discrimination against qualified individuals based on their status as protected veterans or individuals with </w:t>
      </w:r>
      <w:proofErr w:type="gramStart"/>
      <w:r w:rsidRPr="6CC081D4">
        <w:rPr>
          <w:rFonts w:ascii="Arial" w:hAnsi="Arial" w:cs="Arial"/>
          <w:b/>
          <w:bCs/>
          <w:sz w:val="20"/>
          <w:szCs w:val="20"/>
        </w:rPr>
        <w:t>disabilities, and</w:t>
      </w:r>
      <w:proofErr w:type="gramEnd"/>
      <w:r w:rsidRPr="6CC081D4">
        <w:rPr>
          <w:rFonts w:ascii="Arial" w:hAnsi="Arial" w:cs="Arial"/>
          <w:b/>
          <w:bCs/>
          <w:sz w:val="20"/>
          <w:szCs w:val="20"/>
        </w:rPr>
        <w:t xml:space="preserve"> prohibit discrimination against all individuals based on their race, color, religion, sex, sexual orientation, gender identity or national origin. These regulations require that covered prime contractors and subcontractors take affirmative action to employ and advance in employment individuals without regard to protected veteran status or disability. The parties also agree that, as applicable, they will abide by the requirements of 29 CFR Part 471, Appendix A to Subpart A, relating to the notice of employee rights under federal labor laws.</w:t>
      </w:r>
    </w:p>
    <w:p w14:paraId="7E38A2A3" w14:textId="5367B7E8" w:rsidR="007B6ECA" w:rsidRDefault="007B6ECA" w:rsidP="007B6ECA">
      <w:pPr>
        <w:pStyle w:val="uslevel3"/>
        <w:rPr>
          <w:rFonts w:ascii="Arial" w:hAnsi="Arial" w:cs="Arial"/>
          <w:sz w:val="20"/>
          <w:szCs w:val="20"/>
        </w:rPr>
      </w:pPr>
      <w:r w:rsidRPr="00526A58">
        <w:rPr>
          <w:rFonts w:ascii="Arial" w:hAnsi="Arial" w:cs="Arial"/>
          <w:sz w:val="20"/>
          <w:szCs w:val="20"/>
        </w:rPr>
        <w:t>In accordance with (</w:t>
      </w:r>
      <w:proofErr w:type="spellStart"/>
      <w:r w:rsidRPr="00526A58">
        <w:rPr>
          <w:rFonts w:ascii="Arial" w:hAnsi="Arial" w:cs="Arial"/>
          <w:sz w:val="20"/>
          <w:szCs w:val="20"/>
        </w:rPr>
        <w:t>i</w:t>
      </w:r>
      <w:proofErr w:type="spellEnd"/>
      <w:r w:rsidRPr="00526A58">
        <w:rPr>
          <w:rFonts w:ascii="Arial" w:hAnsi="Arial" w:cs="Arial"/>
          <w:sz w:val="20"/>
          <w:szCs w:val="20"/>
        </w:rPr>
        <w:t xml:space="preserve">) Public Law 115-91 and FAR 52.204-23, Prohibition on Contracting for Hardware, Software, and Services Developed or Provided by Kaspersky Lab and Other Covered Entities, (ii) Public Law 115-232 and FAR 52.204-25, Prohibition on Contracting for Certain Telecommunications and Video Surveillance Services or Equipment, and (iii) FAR 52.204-30, Federal Acquisition Supply Chain Security Act (FASCSA) Orders Prohibition, </w:t>
      </w:r>
      <w:r w:rsidR="00CF1DE3">
        <w:rPr>
          <w:rFonts w:ascii="Arial" w:hAnsi="Arial" w:cs="Arial"/>
          <w:sz w:val="20"/>
          <w:szCs w:val="20"/>
        </w:rPr>
        <w:t>Contractor</w:t>
      </w:r>
      <w:r w:rsidRPr="00526A58">
        <w:rPr>
          <w:rFonts w:ascii="Arial" w:hAnsi="Arial" w:cs="Arial"/>
          <w:sz w:val="20"/>
          <w:szCs w:val="20"/>
        </w:rPr>
        <w:t xml:space="preserve"> is prohibited from delivering covered telecommunications equipment as defined in FAR 52.204-25, covered articles as defined in FAR 52.204-23, or covered articles as defined under FAR 52.204-30 and identified pursuant to an FASCSA order.  </w:t>
      </w:r>
      <w:r w:rsidR="00CF1DE3">
        <w:rPr>
          <w:rFonts w:ascii="Arial" w:hAnsi="Arial" w:cs="Arial"/>
          <w:sz w:val="20"/>
          <w:szCs w:val="20"/>
        </w:rPr>
        <w:t>Contractor</w:t>
      </w:r>
      <w:r w:rsidRPr="0031233B">
        <w:rPr>
          <w:rFonts w:ascii="Arial" w:hAnsi="Arial" w:cs="Arial"/>
          <w:sz w:val="20"/>
          <w:szCs w:val="20"/>
        </w:rPr>
        <w:t xml:space="preserve"> hereby represents and warrants that it will abide by the prohibitions contained in this Section. </w:t>
      </w:r>
    </w:p>
    <w:p w14:paraId="6128FF9B" w14:textId="3D6BA37E" w:rsidR="007B6ECA" w:rsidRPr="007B6ECA" w:rsidRDefault="00CF1DE3" w:rsidP="007B6ECA">
      <w:pPr>
        <w:pStyle w:val="uslevel3"/>
        <w:rPr>
          <w:rFonts w:ascii="Arial" w:hAnsi="Arial" w:cs="Arial"/>
          <w:sz w:val="20"/>
          <w:szCs w:val="20"/>
        </w:rPr>
      </w:pPr>
      <w:r>
        <w:rPr>
          <w:rFonts w:ascii="Arial" w:hAnsi="Arial" w:cs="Arial"/>
          <w:sz w:val="20"/>
          <w:szCs w:val="20"/>
        </w:rPr>
        <w:t>Contractor</w:t>
      </w:r>
      <w:r w:rsidR="007B6ECA" w:rsidRPr="00191B8C">
        <w:rPr>
          <w:rFonts w:ascii="Arial" w:hAnsi="Arial" w:cs="Arial"/>
          <w:sz w:val="20"/>
          <w:szCs w:val="20"/>
        </w:rPr>
        <w:t xml:space="preserve"> acknowledges and represents, in accordance with the Final Rule implementing Executive Order 14117 issued by the U.S. Department of Justice, that if </w:t>
      </w:r>
      <w:r>
        <w:rPr>
          <w:rFonts w:ascii="Arial" w:hAnsi="Arial" w:cs="Arial"/>
          <w:sz w:val="20"/>
          <w:szCs w:val="20"/>
        </w:rPr>
        <w:t>Contractor</w:t>
      </w:r>
      <w:r w:rsidR="007B6ECA" w:rsidRPr="00191B8C">
        <w:rPr>
          <w:rFonts w:ascii="Arial" w:hAnsi="Arial" w:cs="Arial"/>
          <w:sz w:val="20"/>
          <w:szCs w:val="20"/>
        </w:rPr>
        <w:t xml:space="preserve"> has access to Covered Data of the University (as defined under the Final Rule): (</w:t>
      </w:r>
      <w:proofErr w:type="spellStart"/>
      <w:r w:rsidR="007B6ECA" w:rsidRPr="00191B8C">
        <w:rPr>
          <w:rFonts w:ascii="Arial" w:hAnsi="Arial" w:cs="Arial"/>
          <w:sz w:val="20"/>
          <w:szCs w:val="20"/>
        </w:rPr>
        <w:t>i</w:t>
      </w:r>
      <w:proofErr w:type="spellEnd"/>
      <w:r w:rsidR="007B6ECA" w:rsidRPr="00191B8C">
        <w:rPr>
          <w:rFonts w:ascii="Arial" w:hAnsi="Arial" w:cs="Arial"/>
          <w:sz w:val="20"/>
          <w:szCs w:val="20"/>
        </w:rPr>
        <w:t>) it is not located in China, Hong Kong, Macau, Russia, Iran, North Korea, Venezuela, or Cuba; and (ii) it will not provide access to any Covered Data to any person located in such countries unless University approves such access in writing.  Non-compliance with this provision will be considered a material breach of this agreement.</w:t>
      </w:r>
    </w:p>
    <w:p w14:paraId="4F603BA1" w14:textId="0399035C" w:rsidR="007B6ECA" w:rsidRPr="007B6ECA" w:rsidRDefault="007B6ECA" w:rsidP="007B6ECA">
      <w:pPr>
        <w:pStyle w:val="uslevel2"/>
        <w:rPr>
          <w:rFonts w:ascii="Arial" w:hAnsi="Arial" w:cs="Arial"/>
          <w:sz w:val="20"/>
          <w:szCs w:val="20"/>
        </w:rPr>
      </w:pPr>
      <w:r w:rsidRPr="007B6ECA">
        <w:rPr>
          <w:rFonts w:ascii="Arial" w:hAnsi="Arial" w:cs="Arial"/>
          <w:sz w:val="20"/>
          <w:szCs w:val="20"/>
          <w:u w:val="single"/>
        </w:rPr>
        <w:t>Export Control</w:t>
      </w:r>
      <w:r w:rsidRPr="007B6ECA">
        <w:rPr>
          <w:rFonts w:ascii="Arial" w:hAnsi="Arial" w:cs="Arial"/>
          <w:sz w:val="20"/>
          <w:szCs w:val="20"/>
        </w:rPr>
        <w:t xml:space="preserve">. </w:t>
      </w:r>
      <w:r w:rsidR="00CF1DE3">
        <w:rPr>
          <w:rFonts w:ascii="Arial" w:hAnsi="Arial" w:cs="Arial"/>
          <w:sz w:val="20"/>
          <w:szCs w:val="20"/>
        </w:rPr>
        <w:t>Contractor</w:t>
      </w:r>
      <w:r w:rsidRPr="007B6ECA">
        <w:rPr>
          <w:rFonts w:ascii="Arial" w:hAnsi="Arial" w:cs="Arial"/>
          <w:sz w:val="20"/>
          <w:szCs w:val="20"/>
        </w:rPr>
        <w:t xml:space="preserve"> declares that all products or services purchased under the Agreement are neither subject to the International Traffic in Arms Regulations (ITAR) nor any of the Export Administration Regulations (EAR) Export Control Classification Numbers (ECCN’s) in the 500 or 600 series as listed on the Commerce Control List (CCL).  If any products or services are subject to ITAR or EAR ECCN’s in the 500 or 600 series, </w:t>
      </w:r>
      <w:r w:rsidR="00CF1DE3">
        <w:rPr>
          <w:rFonts w:ascii="Arial" w:hAnsi="Arial" w:cs="Arial"/>
          <w:sz w:val="20"/>
          <w:szCs w:val="20"/>
        </w:rPr>
        <w:t>Contractor</w:t>
      </w:r>
      <w:r w:rsidRPr="007B6ECA">
        <w:rPr>
          <w:rFonts w:ascii="Arial" w:hAnsi="Arial" w:cs="Arial"/>
          <w:sz w:val="20"/>
          <w:szCs w:val="20"/>
        </w:rPr>
        <w:t xml:space="preserve"> shall notify University’s Office of Export Control &amp; Trade Sanctions (</w:t>
      </w:r>
      <w:hyperlink r:id="rId14" w:history="1">
        <w:r w:rsidRPr="007B6ECA">
          <w:rPr>
            <w:rStyle w:val="Hyperlink"/>
            <w:rFonts w:ascii="Arial" w:hAnsi="Arial" w:cs="Arial"/>
            <w:sz w:val="20"/>
            <w:szCs w:val="20"/>
          </w:rPr>
          <w:t>export@msu.edu</w:t>
        </w:r>
      </w:hyperlink>
      <w:r w:rsidRPr="007B6ECA">
        <w:rPr>
          <w:rFonts w:ascii="Arial" w:hAnsi="Arial" w:cs="Arial"/>
          <w:sz w:val="20"/>
          <w:szCs w:val="20"/>
        </w:rPr>
        <w:t xml:space="preserve">) prior to shipment of the products or performance of the services.  For the avoidance of doubt, unless </w:t>
      </w:r>
      <w:r w:rsidR="00CF1DE3">
        <w:rPr>
          <w:rFonts w:ascii="Arial" w:hAnsi="Arial" w:cs="Arial"/>
          <w:sz w:val="20"/>
          <w:szCs w:val="20"/>
        </w:rPr>
        <w:t>Contractor</w:t>
      </w:r>
      <w:r w:rsidRPr="007B6ECA">
        <w:rPr>
          <w:rFonts w:ascii="Arial" w:hAnsi="Arial" w:cs="Arial"/>
          <w:sz w:val="20"/>
          <w:szCs w:val="20"/>
        </w:rPr>
        <w:t xml:space="preserve"> has provided advance notice to University’s Office of Export Control and Trade Sanctions, </w:t>
      </w:r>
      <w:r w:rsidR="00CF1DE3">
        <w:rPr>
          <w:rFonts w:ascii="Arial" w:hAnsi="Arial" w:cs="Arial"/>
          <w:sz w:val="20"/>
          <w:szCs w:val="20"/>
        </w:rPr>
        <w:t>Contractor</w:t>
      </w:r>
      <w:r w:rsidRPr="007B6ECA">
        <w:rPr>
          <w:rFonts w:ascii="Arial" w:hAnsi="Arial" w:cs="Arial"/>
          <w:sz w:val="20"/>
          <w:szCs w:val="20"/>
        </w:rPr>
        <w:t xml:space="preserve"> declares and warrants that (</w:t>
      </w:r>
      <w:proofErr w:type="spellStart"/>
      <w:r w:rsidRPr="007B6ECA">
        <w:rPr>
          <w:rFonts w:ascii="Arial" w:hAnsi="Arial" w:cs="Arial"/>
          <w:sz w:val="20"/>
          <w:szCs w:val="20"/>
        </w:rPr>
        <w:t>i</w:t>
      </w:r>
      <w:proofErr w:type="spellEnd"/>
      <w:r w:rsidRPr="007B6ECA">
        <w:rPr>
          <w:rFonts w:ascii="Arial" w:hAnsi="Arial" w:cs="Arial"/>
          <w:sz w:val="20"/>
          <w:szCs w:val="20"/>
        </w:rPr>
        <w:t xml:space="preserve">) the products or services are not listed on the ITAR United States Munitions List (USML); and (ii) the products or services are not listed on the EAR CCL in ECCN’s in the 500 or 600 series. </w:t>
      </w:r>
      <w:r w:rsidR="00CF1DE3">
        <w:rPr>
          <w:rFonts w:ascii="Arial" w:hAnsi="Arial" w:cs="Arial"/>
          <w:sz w:val="20"/>
          <w:szCs w:val="20"/>
        </w:rPr>
        <w:t>Contractor</w:t>
      </w:r>
      <w:r w:rsidRPr="007B6ECA">
        <w:rPr>
          <w:rFonts w:ascii="Arial" w:hAnsi="Arial" w:cs="Arial"/>
          <w:sz w:val="20"/>
          <w:szCs w:val="20"/>
        </w:rPr>
        <w:t xml:space="preserve"> declares that it fully understands that sourcing any products or services classified in any of the above categories could have material adverse implications and require extensive management for the University, and therefore </w:t>
      </w:r>
      <w:r w:rsidR="00CF1DE3">
        <w:rPr>
          <w:rFonts w:ascii="Arial" w:hAnsi="Arial" w:cs="Arial"/>
          <w:sz w:val="20"/>
          <w:szCs w:val="20"/>
        </w:rPr>
        <w:t>Contractor</w:t>
      </w:r>
      <w:r w:rsidRPr="007B6ECA">
        <w:rPr>
          <w:rFonts w:ascii="Arial" w:hAnsi="Arial" w:cs="Arial"/>
          <w:sz w:val="20"/>
          <w:szCs w:val="20"/>
        </w:rPr>
        <w:t xml:space="preserve"> agrees to defend, indemnify and hold harmless the University for any costs or liability related to </w:t>
      </w:r>
      <w:r w:rsidR="00CF1DE3">
        <w:rPr>
          <w:rFonts w:ascii="Arial" w:hAnsi="Arial" w:cs="Arial"/>
          <w:sz w:val="20"/>
          <w:szCs w:val="20"/>
        </w:rPr>
        <w:t>Contractor</w:t>
      </w:r>
      <w:r w:rsidRPr="007B6ECA">
        <w:rPr>
          <w:rFonts w:ascii="Arial" w:hAnsi="Arial" w:cs="Arial"/>
          <w:sz w:val="20"/>
          <w:szCs w:val="20"/>
        </w:rPr>
        <w:t>’s violation of this Section.</w:t>
      </w:r>
    </w:p>
    <w:p w14:paraId="6E3258BA" w14:textId="54A7A410" w:rsidR="000D4FDF" w:rsidRPr="005B0796" w:rsidRDefault="000D4FDF" w:rsidP="000D4FDF">
      <w:pPr>
        <w:pStyle w:val="uslevel2"/>
        <w:rPr>
          <w:rFonts w:ascii="Arial" w:hAnsi="Arial" w:cs="Arial"/>
          <w:sz w:val="20"/>
          <w:szCs w:val="20"/>
        </w:rPr>
      </w:pPr>
      <w:r w:rsidRPr="005B0796">
        <w:rPr>
          <w:rFonts w:ascii="Arial" w:hAnsi="Arial" w:cs="Arial"/>
          <w:sz w:val="20"/>
          <w:szCs w:val="20"/>
          <w:u w:val="single"/>
        </w:rPr>
        <w:lastRenderedPageBreak/>
        <w:t>Conflict of Interest</w:t>
      </w:r>
      <w:r w:rsidRPr="005B0796">
        <w:rPr>
          <w:rFonts w:ascii="Arial" w:hAnsi="Arial" w:cs="Arial"/>
          <w:b/>
          <w:sz w:val="20"/>
          <w:szCs w:val="20"/>
        </w:rPr>
        <w:t>.</w:t>
      </w:r>
      <w:r w:rsidRPr="005B0796">
        <w:rPr>
          <w:rFonts w:ascii="Arial" w:hAnsi="Arial" w:cs="Arial"/>
          <w:sz w:val="20"/>
          <w:szCs w:val="20"/>
        </w:rPr>
        <w:t xml:space="preserve">  </w:t>
      </w:r>
      <w:r w:rsidR="00CF1DE3">
        <w:rPr>
          <w:rFonts w:ascii="Arial" w:hAnsi="Arial" w:cs="Arial"/>
          <w:sz w:val="20"/>
          <w:szCs w:val="20"/>
        </w:rPr>
        <w:t>Contractor</w:t>
      </w:r>
      <w:r w:rsidRPr="005B0796">
        <w:rPr>
          <w:rFonts w:ascii="Arial" w:hAnsi="Arial" w:cs="Arial"/>
          <w:sz w:val="20"/>
          <w:szCs w:val="20"/>
        </w:rPr>
        <w:t xml:space="preserve"> warrants that to the best of </w:t>
      </w:r>
      <w:r w:rsidR="00CF1DE3">
        <w:rPr>
          <w:rFonts w:ascii="Arial" w:hAnsi="Arial" w:cs="Arial"/>
          <w:sz w:val="20"/>
          <w:szCs w:val="20"/>
        </w:rPr>
        <w:t>Contractor</w:t>
      </w:r>
      <w:r w:rsidRPr="005B0796">
        <w:rPr>
          <w:rFonts w:ascii="Arial" w:hAnsi="Arial" w:cs="Arial"/>
          <w:sz w:val="20"/>
          <w:szCs w:val="20"/>
        </w:rPr>
        <w:t xml:space="preserve">’s knowledge, there exists no actual or potential conflict between </w:t>
      </w:r>
      <w:r w:rsidR="00CF1DE3">
        <w:rPr>
          <w:rFonts w:ascii="Arial" w:hAnsi="Arial" w:cs="Arial"/>
          <w:sz w:val="20"/>
          <w:szCs w:val="20"/>
        </w:rPr>
        <w:t>Contractor</w:t>
      </w:r>
      <w:r w:rsidRPr="005B0796">
        <w:rPr>
          <w:rFonts w:ascii="Arial" w:hAnsi="Arial" w:cs="Arial"/>
          <w:sz w:val="20"/>
          <w:szCs w:val="20"/>
        </w:rPr>
        <w:t xml:space="preserve"> and the University, and its Services under this </w:t>
      </w:r>
      <w:r>
        <w:rPr>
          <w:rFonts w:ascii="Arial" w:hAnsi="Arial" w:cs="Arial"/>
          <w:sz w:val="20"/>
          <w:szCs w:val="20"/>
        </w:rPr>
        <w:t>Contract</w:t>
      </w:r>
      <w:r w:rsidRPr="005B0796">
        <w:rPr>
          <w:rFonts w:ascii="Arial" w:hAnsi="Arial" w:cs="Arial"/>
          <w:sz w:val="20"/>
          <w:szCs w:val="20"/>
        </w:rPr>
        <w:t xml:space="preserve">, and in the event of change in either </w:t>
      </w:r>
      <w:r w:rsidR="00CF1DE3">
        <w:rPr>
          <w:rFonts w:ascii="Arial" w:hAnsi="Arial" w:cs="Arial"/>
          <w:sz w:val="20"/>
          <w:szCs w:val="20"/>
        </w:rPr>
        <w:t>Contractor</w:t>
      </w:r>
      <w:r w:rsidRPr="005B0796">
        <w:rPr>
          <w:rFonts w:ascii="Arial" w:hAnsi="Arial" w:cs="Arial"/>
          <w:sz w:val="20"/>
          <w:szCs w:val="20"/>
        </w:rPr>
        <w:t xml:space="preserve">’s private interests or Services under this </w:t>
      </w:r>
      <w:r>
        <w:rPr>
          <w:rFonts w:ascii="Arial" w:hAnsi="Arial" w:cs="Arial"/>
          <w:sz w:val="20"/>
          <w:szCs w:val="20"/>
        </w:rPr>
        <w:t>Contract</w:t>
      </w:r>
      <w:r w:rsidRPr="005B0796">
        <w:rPr>
          <w:rFonts w:ascii="Arial" w:hAnsi="Arial" w:cs="Arial"/>
          <w:sz w:val="20"/>
          <w:szCs w:val="20"/>
        </w:rPr>
        <w:t xml:space="preserve">, </w:t>
      </w:r>
      <w:r w:rsidR="00CF1DE3">
        <w:rPr>
          <w:rFonts w:ascii="Arial" w:hAnsi="Arial" w:cs="Arial"/>
          <w:sz w:val="20"/>
          <w:szCs w:val="20"/>
        </w:rPr>
        <w:t>Contractor</w:t>
      </w:r>
      <w:r w:rsidRPr="005B0796">
        <w:rPr>
          <w:rFonts w:ascii="Arial" w:hAnsi="Arial" w:cs="Arial"/>
          <w:sz w:val="20"/>
          <w:szCs w:val="20"/>
        </w:rPr>
        <w:t xml:space="preserve"> will inform the University regarding possible conflict of interest which may arise as a result of the change.  </w:t>
      </w:r>
      <w:r w:rsidR="00CF1DE3">
        <w:rPr>
          <w:rFonts w:ascii="Arial" w:hAnsi="Arial" w:cs="Arial"/>
          <w:sz w:val="20"/>
          <w:szCs w:val="20"/>
        </w:rPr>
        <w:t>Contractor</w:t>
      </w:r>
      <w:r w:rsidRPr="005B0796">
        <w:rPr>
          <w:rFonts w:ascii="Arial" w:hAnsi="Arial" w:cs="Arial"/>
          <w:sz w:val="20"/>
          <w:szCs w:val="20"/>
        </w:rPr>
        <w:t xml:space="preserve"> also affirms that, to the best of </w:t>
      </w:r>
      <w:r w:rsidR="00CF1DE3">
        <w:rPr>
          <w:rFonts w:ascii="Arial" w:hAnsi="Arial" w:cs="Arial"/>
          <w:sz w:val="20"/>
          <w:szCs w:val="20"/>
        </w:rPr>
        <w:t>Contractor</w:t>
      </w:r>
      <w:r w:rsidRPr="005B0796">
        <w:rPr>
          <w:rFonts w:ascii="Arial" w:hAnsi="Arial" w:cs="Arial"/>
          <w:sz w:val="20"/>
          <w:szCs w:val="20"/>
        </w:rPr>
        <w:t xml:space="preserve">’s knowledge, there exists no actual or potential conflict between a </w:t>
      </w:r>
      <w:proofErr w:type="gramStart"/>
      <w:r w:rsidRPr="005B0796">
        <w:rPr>
          <w:rFonts w:ascii="Arial" w:hAnsi="Arial" w:cs="Arial"/>
          <w:sz w:val="20"/>
          <w:szCs w:val="20"/>
        </w:rPr>
        <w:t>University</w:t>
      </w:r>
      <w:proofErr w:type="gramEnd"/>
      <w:r w:rsidRPr="005B0796">
        <w:rPr>
          <w:rFonts w:ascii="Arial" w:hAnsi="Arial" w:cs="Arial"/>
          <w:sz w:val="20"/>
          <w:szCs w:val="20"/>
        </w:rPr>
        <w:t xml:space="preserve"> employee and </w:t>
      </w:r>
      <w:r w:rsidR="00CF1DE3">
        <w:rPr>
          <w:rFonts w:ascii="Arial" w:hAnsi="Arial" w:cs="Arial"/>
          <w:sz w:val="20"/>
          <w:szCs w:val="20"/>
        </w:rPr>
        <w:t>Contractor</w:t>
      </w:r>
      <w:r w:rsidRPr="005B0796">
        <w:rPr>
          <w:rFonts w:ascii="Arial" w:hAnsi="Arial" w:cs="Arial"/>
          <w:sz w:val="20"/>
          <w:szCs w:val="20"/>
        </w:rPr>
        <w:t>.</w:t>
      </w:r>
    </w:p>
    <w:p w14:paraId="1C82C019"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Schedules</w:t>
      </w:r>
      <w:r w:rsidRPr="003D1EEB">
        <w:rPr>
          <w:rFonts w:ascii="Arial" w:hAnsi="Arial" w:cs="Arial"/>
          <w:sz w:val="20"/>
          <w:szCs w:val="20"/>
        </w:rPr>
        <w:t xml:space="preserve">  </w:t>
      </w:r>
      <w:r w:rsidRPr="003D1EEB">
        <w:rPr>
          <w:rFonts w:ascii="Arial" w:hAnsi="Arial" w:cs="Arial"/>
          <w:i/>
          <w:sz w:val="20"/>
          <w:szCs w:val="20"/>
        </w:rPr>
        <w:t xml:space="preserve"> </w:t>
      </w:r>
      <w:r w:rsidRPr="003D1EEB">
        <w:rPr>
          <w:rFonts w:ascii="Arial" w:hAnsi="Arial" w:cs="Arial"/>
          <w:sz w:val="20"/>
          <w:szCs w:val="20"/>
        </w:rPr>
        <w:t>All Schedules that are referenced herein and attached hereto are hereby incorporated by reference. The following Schedules are attached hereto and incorporated herein:</w:t>
      </w:r>
    </w:p>
    <w:p w14:paraId="5F10418B" w14:textId="77777777" w:rsidR="000D4FDF" w:rsidRPr="003D1EEB" w:rsidRDefault="000D4FDF" w:rsidP="000D4FDF">
      <w:pPr>
        <w:rPr>
          <w:rFonts w:ascii="Arial" w:hAnsi="Arial" w:cs="Arial"/>
        </w:rPr>
      </w:pPr>
    </w:p>
    <w:tbl>
      <w:tblPr>
        <w:tblW w:w="0" w:type="auto"/>
        <w:tblInd w:w="558" w:type="dxa"/>
        <w:tblLayout w:type="fixed"/>
        <w:tblLook w:val="0000" w:firstRow="0" w:lastRow="0" w:firstColumn="0" w:lastColumn="0" w:noHBand="0" w:noVBand="0"/>
      </w:tblPr>
      <w:tblGrid>
        <w:gridCol w:w="2610"/>
        <w:gridCol w:w="5480"/>
      </w:tblGrid>
      <w:tr w:rsidR="000D4FDF" w:rsidRPr="003D1EEB" w14:paraId="4C7998F2" w14:textId="77777777" w:rsidTr="006D5BFC">
        <w:tc>
          <w:tcPr>
            <w:tcW w:w="2610" w:type="dxa"/>
          </w:tcPr>
          <w:p w14:paraId="0DAF4FC2" w14:textId="77777777" w:rsidR="000D4FDF" w:rsidRPr="003D1EEB" w:rsidRDefault="000D4FDF" w:rsidP="006D5BFC">
            <w:pPr>
              <w:spacing w:after="240"/>
              <w:rPr>
                <w:rFonts w:ascii="Arial" w:hAnsi="Arial" w:cs="Arial"/>
                <w:b/>
              </w:rPr>
            </w:pPr>
            <w:r w:rsidRPr="003D1EEB">
              <w:rPr>
                <w:rFonts w:ascii="Arial" w:hAnsi="Arial" w:cs="Arial"/>
                <w:b/>
              </w:rPr>
              <w:t>Schedule A</w:t>
            </w:r>
          </w:p>
        </w:tc>
        <w:tc>
          <w:tcPr>
            <w:tcW w:w="5480" w:type="dxa"/>
          </w:tcPr>
          <w:p w14:paraId="19938C49" w14:textId="77777777" w:rsidR="000D4FDF" w:rsidRPr="003D1EEB" w:rsidRDefault="000D4FDF" w:rsidP="006D5BFC">
            <w:pPr>
              <w:spacing w:after="240"/>
              <w:rPr>
                <w:rFonts w:ascii="Arial" w:hAnsi="Arial" w:cs="Arial"/>
              </w:rPr>
            </w:pPr>
            <w:r w:rsidRPr="003D1EEB">
              <w:rPr>
                <w:rFonts w:ascii="Arial" w:hAnsi="Arial" w:cs="Arial"/>
              </w:rPr>
              <w:t>Statement of Work</w:t>
            </w:r>
          </w:p>
        </w:tc>
      </w:tr>
      <w:tr w:rsidR="000D4FDF" w:rsidRPr="003D1EEB" w14:paraId="7DFD4719" w14:textId="77777777" w:rsidTr="006D5BFC">
        <w:tc>
          <w:tcPr>
            <w:tcW w:w="2610" w:type="dxa"/>
          </w:tcPr>
          <w:p w14:paraId="6FED603E" w14:textId="77777777" w:rsidR="000D4FDF" w:rsidRPr="003D1EEB" w:rsidRDefault="000D4FDF" w:rsidP="006D5BFC">
            <w:pPr>
              <w:spacing w:after="240"/>
              <w:rPr>
                <w:rFonts w:ascii="Arial" w:hAnsi="Arial" w:cs="Arial"/>
                <w:b/>
              </w:rPr>
            </w:pPr>
            <w:r w:rsidRPr="003D1EEB">
              <w:rPr>
                <w:rFonts w:ascii="Arial" w:hAnsi="Arial" w:cs="Arial"/>
                <w:b/>
              </w:rPr>
              <w:t>Schedule B</w:t>
            </w:r>
          </w:p>
        </w:tc>
        <w:tc>
          <w:tcPr>
            <w:tcW w:w="5480" w:type="dxa"/>
          </w:tcPr>
          <w:p w14:paraId="00920CAF" w14:textId="77777777" w:rsidR="000D4FDF" w:rsidRPr="003D1EEB" w:rsidRDefault="000D4FDF" w:rsidP="006D5BFC">
            <w:pPr>
              <w:spacing w:after="240"/>
              <w:rPr>
                <w:rFonts w:ascii="Arial" w:hAnsi="Arial" w:cs="Arial"/>
              </w:rPr>
            </w:pPr>
            <w:r w:rsidRPr="003D1EEB">
              <w:rPr>
                <w:rFonts w:ascii="Arial" w:hAnsi="Arial" w:cs="Arial"/>
              </w:rPr>
              <w:t>Pricing Schedule</w:t>
            </w:r>
          </w:p>
        </w:tc>
      </w:tr>
    </w:tbl>
    <w:p w14:paraId="789D8CC1"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Counterparts</w:t>
      </w:r>
      <w:r w:rsidRPr="003D1EEB">
        <w:rPr>
          <w:rFonts w:ascii="Arial" w:hAnsi="Arial" w:cs="Arial"/>
          <w:sz w:val="20"/>
          <w:szCs w:val="20"/>
        </w:rPr>
        <w:t>.  This Contract may be executed in counterparts, each of which will be deemed an original, but all of which together are deemed to be one and the same Contract and will become effective and binding upon the parties as of the Effective Date at such time as all the signatories hereto have signed a counterpart of this Contract.  A signed copy of this Contract delivered by facsimile, e-mail or other means of electronic transmission (to which a signed PDF copy is attached) will be deemed to have the same legal effect as delivery of an original signed copy of this Contract.</w:t>
      </w:r>
    </w:p>
    <w:p w14:paraId="4F2DCB76"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Effect of Contractor Bankruptcy</w:t>
      </w:r>
      <w:r w:rsidRPr="003D1EEB">
        <w:rPr>
          <w:rFonts w:ascii="Arial" w:hAnsi="Arial" w:cs="Arial"/>
          <w:sz w:val="20"/>
          <w:szCs w:val="20"/>
        </w:rPr>
        <w:t>.  All rights and licenses granted by Contractor under this Contract are and will be deemed to be rights and licenses to “intellectual property,” and all Deliverables are and will be deemed to be “embodiments” of “intellectual property,” for purposes of, and as such terms are used in and interpreted under, Section 365(n) of the United States Bankruptcy Code (the “</w:t>
      </w:r>
      <w:r w:rsidRPr="003D1EEB">
        <w:rPr>
          <w:rStyle w:val="Defterm"/>
          <w:rFonts w:ascii="Arial" w:hAnsi="Arial" w:cs="Arial"/>
          <w:sz w:val="20"/>
          <w:szCs w:val="20"/>
        </w:rPr>
        <w:t>Code</w:t>
      </w:r>
      <w:r w:rsidRPr="003D1EEB">
        <w:rPr>
          <w:rFonts w:ascii="Arial" w:hAnsi="Arial" w:cs="Arial"/>
          <w:sz w:val="20"/>
          <w:szCs w:val="20"/>
        </w:rPr>
        <w:t xml:space="preserve">”).  If Contractor or its estate becomes subject to any bankruptcy or similar proceeding, the University retains and has the right to fully exercise all rights, licenses, elections, and protections under this Contract, the Code and all other applicable bankruptcy, insolvency, and similar Laws with respect to all Deliverables.  Without limiting the generality of the foregoing, Contractor acknowledges and agrees that, if Contractor or its estate shall become subject to any bankruptcy or similar proceeding: </w:t>
      </w:r>
    </w:p>
    <w:p w14:paraId="2AE357BE"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 xml:space="preserve">all rights and licenses granted to the University under this Contract will continue subject to the terms and conditions of this Contract, and will not be affected, even by Contractor’s rejection of this Contract; and </w:t>
      </w:r>
    </w:p>
    <w:p w14:paraId="6EA9E0BF" w14:textId="77777777" w:rsidR="000D4FDF" w:rsidRPr="003D1EEB" w:rsidRDefault="000D4FDF" w:rsidP="000D4FDF">
      <w:pPr>
        <w:pStyle w:val="uslevel3"/>
        <w:rPr>
          <w:rFonts w:ascii="Arial" w:hAnsi="Arial" w:cs="Arial"/>
          <w:sz w:val="20"/>
          <w:szCs w:val="20"/>
        </w:rPr>
      </w:pPr>
      <w:r w:rsidRPr="003D1EEB">
        <w:rPr>
          <w:rFonts w:ascii="Arial" w:hAnsi="Arial" w:cs="Arial"/>
          <w:sz w:val="20"/>
          <w:szCs w:val="20"/>
        </w:rPr>
        <w:t>the University will be entitled to a complete duplicate of (or complete access to, as appropriate) all such intellectual property and embodiments of intellectual property comprising or relating to any Deliverables, and the same, if not already in the University’s possession, will be promptly delivered to the University, unless Contractor elects to and does in fact continue to perform all of its obligations under this Contract.</w:t>
      </w:r>
    </w:p>
    <w:p w14:paraId="061FFF98"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t>Compliance with Laws</w:t>
      </w:r>
      <w:r w:rsidRPr="003D1EEB">
        <w:rPr>
          <w:rFonts w:ascii="Arial" w:hAnsi="Arial" w:cs="Arial"/>
          <w:sz w:val="20"/>
          <w:szCs w:val="20"/>
        </w:rPr>
        <w:t>.  Contractor and its Representatives must comply with all Laws in its performance of its obligations under this Contract.</w:t>
      </w:r>
    </w:p>
    <w:p w14:paraId="149D159B" w14:textId="77777777" w:rsidR="000D4FDF" w:rsidRPr="003D1EEB" w:rsidRDefault="000D4FDF" w:rsidP="000D4FDF">
      <w:pPr>
        <w:pStyle w:val="uslevel2"/>
        <w:rPr>
          <w:rFonts w:ascii="Arial" w:hAnsi="Arial" w:cs="Arial"/>
          <w:sz w:val="20"/>
          <w:szCs w:val="20"/>
        </w:rPr>
      </w:pPr>
      <w:r w:rsidRPr="003D1EEB">
        <w:rPr>
          <w:rFonts w:ascii="Arial" w:hAnsi="Arial" w:cs="Arial"/>
          <w:sz w:val="20"/>
          <w:szCs w:val="20"/>
          <w:u w:val="single"/>
        </w:rPr>
        <w:lastRenderedPageBreak/>
        <w:t>Non-Exclusivity</w:t>
      </w:r>
      <w:r w:rsidRPr="003D1EEB">
        <w:rPr>
          <w:rFonts w:ascii="Arial" w:hAnsi="Arial" w:cs="Arial"/>
          <w:sz w:val="20"/>
          <w:szCs w:val="20"/>
        </w:rPr>
        <w:t>.  Nothing contained in this Contract is intended nor is to be construed as creating any requirements contract with Contractor.  This Contract does not restrict the University or its agencies from acquiring similar, equal, or like Services from other sources.</w:t>
      </w:r>
    </w:p>
    <w:p w14:paraId="6952954D" w14:textId="77777777" w:rsidR="000D4FDF" w:rsidRDefault="000D4FDF" w:rsidP="000D4FDF">
      <w:pPr>
        <w:pStyle w:val="uslevel2"/>
        <w:rPr>
          <w:rFonts w:ascii="Arial" w:hAnsi="Arial" w:cs="Arial"/>
          <w:sz w:val="20"/>
          <w:szCs w:val="20"/>
        </w:rPr>
      </w:pPr>
      <w:r w:rsidRPr="003D1EEB">
        <w:rPr>
          <w:rFonts w:ascii="Arial" w:hAnsi="Arial" w:cs="Arial"/>
          <w:sz w:val="20"/>
          <w:szCs w:val="20"/>
          <w:u w:val="single"/>
        </w:rPr>
        <w:t>Entire Contract</w:t>
      </w:r>
      <w:r w:rsidRPr="003D1EEB">
        <w:rPr>
          <w:rFonts w:ascii="Arial" w:hAnsi="Arial" w:cs="Arial"/>
          <w:sz w:val="20"/>
          <w:szCs w:val="20"/>
        </w:rPr>
        <w:t xml:space="preserve">.  This Contract, together with all Schedules, Exhibits, and the Statement of Work constitutes the sole and entire agreement of the parties to this Contract with respect to the subject matter of this Contract and supersedes all prior and contemporaneous understandings, agreements, representations and warranties, both written and oral, with respect to such subject matter.  In the event of any inconsistency between the statements made in the body of this Contract, the Schedules, Exhibits, and the Statement of Work, the following order of precedence governs: (a) first, this Contract, excluding its Exhibits and Schedules, and the Statement of Work; and (b) second, the Statement of Work as of the Effective Date; and (c) third, the Exhibits and Schedules to this Contract as of the Effective Date.  NO TERMS ON CONTRACTORS WEBSITE, BROWSE-WRAP, SHRINK-WRAP, CLICK-WRAP, CLICK-THROUGH OR OTHER NON-NEGOTIATED TERMS AND CONDITIONS PROVIDED WITH ANY OF THE SERVICES, OR DOCUMENTATION HEREUNDER WILL CONSTITUTE A PART OR AMENDMENT OF THIS CONTRACT OR IS BINDING ON THE </w:t>
      </w:r>
      <w:r>
        <w:rPr>
          <w:rFonts w:ascii="Arial" w:hAnsi="Arial" w:cs="Arial"/>
          <w:sz w:val="20"/>
          <w:szCs w:val="20"/>
        </w:rPr>
        <w:t>UNIVERSITY</w:t>
      </w:r>
      <w:r w:rsidRPr="003D1EEB">
        <w:rPr>
          <w:rFonts w:ascii="Arial" w:hAnsi="Arial" w:cs="Arial"/>
          <w:sz w:val="20"/>
          <w:szCs w:val="20"/>
        </w:rPr>
        <w:t xml:space="preserve"> </w:t>
      </w:r>
      <w:r>
        <w:rPr>
          <w:rFonts w:ascii="Arial" w:hAnsi="Arial" w:cs="Arial"/>
          <w:sz w:val="20"/>
          <w:szCs w:val="20"/>
        </w:rPr>
        <w:t xml:space="preserve">OR ITS AUTHORZIED USERS </w:t>
      </w:r>
      <w:r w:rsidRPr="003D1EEB">
        <w:rPr>
          <w:rFonts w:ascii="Arial" w:hAnsi="Arial" w:cs="Arial"/>
          <w:sz w:val="20"/>
          <w:szCs w:val="20"/>
        </w:rPr>
        <w:t xml:space="preserve">FOR ANY PURPOSE.  ALL SUCH OTHER TERMS AND CONDITIONS HAVE NO FORCE AND EFFECT AND ARE DEEMED REJECTED BY THE </w:t>
      </w:r>
      <w:r>
        <w:rPr>
          <w:rFonts w:ascii="Arial" w:hAnsi="Arial" w:cs="Arial"/>
          <w:sz w:val="20"/>
          <w:szCs w:val="20"/>
        </w:rPr>
        <w:t>UNIVERSITY AND ITS AUTHORIZED USERS</w:t>
      </w:r>
      <w:r w:rsidRPr="003D1EEB">
        <w:rPr>
          <w:rFonts w:ascii="Arial" w:hAnsi="Arial" w:cs="Arial"/>
          <w:sz w:val="20"/>
          <w:szCs w:val="20"/>
        </w:rPr>
        <w:t>, EVEN IF ACCESS TO OR USE OF SUCH SERVICE OR DOCUMENTATION REQUIRES AFFIRMATIVE ACCEPTANCE OF SUCH TERMS AND CONDITIONS.</w:t>
      </w:r>
    </w:p>
    <w:p w14:paraId="20369B71" w14:textId="77777777" w:rsidR="000D4FDF" w:rsidRDefault="000D4FDF" w:rsidP="000D4FDF">
      <w:pPr>
        <w:pStyle w:val="uslevel2"/>
        <w:numPr>
          <w:ilvl w:val="0"/>
          <w:numId w:val="0"/>
        </w:numPr>
        <w:rPr>
          <w:rFonts w:ascii="Arial" w:hAnsi="Arial" w:cs="Arial"/>
          <w:sz w:val="20"/>
          <w:szCs w:val="20"/>
        </w:rPr>
      </w:pPr>
    </w:p>
    <w:p w14:paraId="69F60A2D" w14:textId="77777777" w:rsidR="000D4FDF" w:rsidRDefault="000D4FDF" w:rsidP="000D4FDF">
      <w:pPr>
        <w:pStyle w:val="uslevel1"/>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989"/>
        <w:gridCol w:w="991"/>
        <w:gridCol w:w="3685"/>
      </w:tblGrid>
      <w:tr w:rsidR="000D4FDF" w:rsidRPr="006D0C85" w14:paraId="0F99AF35" w14:textId="77777777" w:rsidTr="006D5BFC">
        <w:tc>
          <w:tcPr>
            <w:tcW w:w="3685" w:type="dxa"/>
          </w:tcPr>
          <w:p w14:paraId="1EF14F2B" w14:textId="77777777" w:rsidR="000D4FDF" w:rsidRPr="006D0C85" w:rsidRDefault="000D4FDF" w:rsidP="006D5BFC">
            <w:pPr>
              <w:pStyle w:val="uslevel1"/>
              <w:numPr>
                <w:ilvl w:val="0"/>
                <w:numId w:val="0"/>
              </w:numPr>
              <w:rPr>
                <w:rFonts w:ascii="Arial" w:hAnsi="Arial" w:cs="Arial"/>
                <w:b/>
                <w:sz w:val="20"/>
                <w:szCs w:val="20"/>
              </w:rPr>
            </w:pPr>
            <w:r w:rsidRPr="006D0C85">
              <w:rPr>
                <w:rFonts w:ascii="Arial" w:hAnsi="Arial" w:cs="Arial"/>
                <w:b/>
                <w:sz w:val="20"/>
                <w:szCs w:val="20"/>
              </w:rPr>
              <w:t>For Contractor</w:t>
            </w:r>
          </w:p>
        </w:tc>
        <w:tc>
          <w:tcPr>
            <w:tcW w:w="989" w:type="dxa"/>
          </w:tcPr>
          <w:p w14:paraId="2A76F0E6" w14:textId="77777777" w:rsidR="000D4FDF" w:rsidRPr="006D0C85" w:rsidRDefault="000D4FDF" w:rsidP="006D5BFC">
            <w:pPr>
              <w:pStyle w:val="uslevel1"/>
              <w:numPr>
                <w:ilvl w:val="0"/>
                <w:numId w:val="0"/>
              </w:numPr>
              <w:rPr>
                <w:rFonts w:ascii="Arial" w:hAnsi="Arial" w:cs="Arial"/>
                <w:sz w:val="20"/>
                <w:szCs w:val="20"/>
              </w:rPr>
            </w:pPr>
          </w:p>
        </w:tc>
        <w:tc>
          <w:tcPr>
            <w:tcW w:w="991" w:type="dxa"/>
          </w:tcPr>
          <w:p w14:paraId="30047DF3" w14:textId="77777777" w:rsidR="000D4FDF" w:rsidRPr="006D0C85" w:rsidRDefault="000D4FDF" w:rsidP="006D5BFC">
            <w:pPr>
              <w:pStyle w:val="uslevel1"/>
              <w:numPr>
                <w:ilvl w:val="0"/>
                <w:numId w:val="0"/>
              </w:numPr>
              <w:rPr>
                <w:rFonts w:ascii="Arial" w:hAnsi="Arial" w:cs="Arial"/>
                <w:sz w:val="20"/>
                <w:szCs w:val="20"/>
              </w:rPr>
            </w:pPr>
          </w:p>
        </w:tc>
        <w:tc>
          <w:tcPr>
            <w:tcW w:w="3685" w:type="dxa"/>
          </w:tcPr>
          <w:p w14:paraId="37609750" w14:textId="77777777" w:rsidR="000D4FDF" w:rsidRPr="006D0C85" w:rsidRDefault="000D4FDF" w:rsidP="006D5BFC">
            <w:pPr>
              <w:pStyle w:val="uslevel1"/>
              <w:numPr>
                <w:ilvl w:val="0"/>
                <w:numId w:val="0"/>
              </w:numPr>
              <w:rPr>
                <w:rFonts w:ascii="Arial" w:hAnsi="Arial" w:cs="Arial"/>
                <w:b/>
                <w:sz w:val="20"/>
                <w:szCs w:val="20"/>
              </w:rPr>
            </w:pPr>
            <w:r w:rsidRPr="006D0C85">
              <w:rPr>
                <w:rFonts w:ascii="Arial" w:hAnsi="Arial" w:cs="Arial"/>
                <w:b/>
                <w:sz w:val="20"/>
                <w:szCs w:val="20"/>
              </w:rPr>
              <w:t>For the University</w:t>
            </w:r>
          </w:p>
        </w:tc>
      </w:tr>
      <w:tr w:rsidR="000D4FDF" w:rsidRPr="006D0C85" w14:paraId="10EBE33B" w14:textId="77777777" w:rsidTr="006D5BFC">
        <w:tc>
          <w:tcPr>
            <w:tcW w:w="3685" w:type="dxa"/>
          </w:tcPr>
          <w:p w14:paraId="15E34140" w14:textId="77777777" w:rsidR="000D4FDF" w:rsidRPr="006D0C85" w:rsidRDefault="000D4FDF" w:rsidP="006D5BFC">
            <w:pPr>
              <w:pStyle w:val="uslevel1"/>
              <w:numPr>
                <w:ilvl w:val="0"/>
                <w:numId w:val="0"/>
              </w:numPr>
              <w:rPr>
                <w:rFonts w:ascii="Arial" w:hAnsi="Arial" w:cs="Arial"/>
                <w:sz w:val="20"/>
                <w:szCs w:val="20"/>
              </w:rPr>
            </w:pPr>
          </w:p>
        </w:tc>
        <w:tc>
          <w:tcPr>
            <w:tcW w:w="989" w:type="dxa"/>
          </w:tcPr>
          <w:p w14:paraId="4A4AE22E" w14:textId="77777777" w:rsidR="000D4FDF" w:rsidRPr="006D0C85" w:rsidRDefault="000D4FDF" w:rsidP="006D5BFC">
            <w:pPr>
              <w:pStyle w:val="uslevel1"/>
              <w:numPr>
                <w:ilvl w:val="0"/>
                <w:numId w:val="0"/>
              </w:numPr>
              <w:rPr>
                <w:rFonts w:ascii="Arial" w:hAnsi="Arial" w:cs="Arial"/>
                <w:sz w:val="20"/>
                <w:szCs w:val="20"/>
              </w:rPr>
            </w:pPr>
          </w:p>
        </w:tc>
        <w:tc>
          <w:tcPr>
            <w:tcW w:w="991" w:type="dxa"/>
          </w:tcPr>
          <w:p w14:paraId="35D3E5D0" w14:textId="77777777" w:rsidR="000D4FDF" w:rsidRPr="006D0C85" w:rsidRDefault="000D4FDF" w:rsidP="006D5BFC">
            <w:pPr>
              <w:pStyle w:val="uslevel1"/>
              <w:numPr>
                <w:ilvl w:val="0"/>
                <w:numId w:val="0"/>
              </w:numPr>
              <w:rPr>
                <w:rFonts w:ascii="Arial" w:hAnsi="Arial" w:cs="Arial"/>
                <w:sz w:val="20"/>
                <w:szCs w:val="20"/>
              </w:rPr>
            </w:pPr>
          </w:p>
        </w:tc>
        <w:tc>
          <w:tcPr>
            <w:tcW w:w="3685" w:type="dxa"/>
          </w:tcPr>
          <w:p w14:paraId="1D243402" w14:textId="77777777" w:rsidR="000D4FDF" w:rsidRPr="006D0C85" w:rsidRDefault="000D4FDF" w:rsidP="006D5BFC">
            <w:pPr>
              <w:pStyle w:val="uslevel1"/>
              <w:numPr>
                <w:ilvl w:val="0"/>
                <w:numId w:val="0"/>
              </w:numPr>
              <w:rPr>
                <w:rFonts w:ascii="Arial" w:hAnsi="Arial" w:cs="Arial"/>
                <w:sz w:val="20"/>
                <w:szCs w:val="20"/>
              </w:rPr>
            </w:pPr>
          </w:p>
        </w:tc>
      </w:tr>
      <w:tr w:rsidR="000D4FDF" w:rsidRPr="006D0C85" w14:paraId="657DE33B" w14:textId="77777777" w:rsidTr="006D5BFC">
        <w:tc>
          <w:tcPr>
            <w:tcW w:w="3685" w:type="dxa"/>
          </w:tcPr>
          <w:p w14:paraId="4479123E" w14:textId="77777777" w:rsidR="000D4FDF" w:rsidRPr="006D0C85" w:rsidRDefault="000D4FDF" w:rsidP="006D5BFC">
            <w:pPr>
              <w:pStyle w:val="uslevel1"/>
              <w:numPr>
                <w:ilvl w:val="0"/>
                <w:numId w:val="0"/>
              </w:numPr>
              <w:rPr>
                <w:rFonts w:ascii="Arial" w:hAnsi="Arial" w:cs="Arial"/>
                <w:sz w:val="20"/>
                <w:szCs w:val="20"/>
                <w:u w:val="single"/>
              </w:rPr>
            </w:pPr>
            <w:r w:rsidRPr="006D0C85">
              <w:rPr>
                <w:rFonts w:ascii="Arial" w:hAnsi="Arial" w:cs="Arial"/>
                <w:sz w:val="20"/>
                <w:szCs w:val="20"/>
              </w:rPr>
              <w:t>By</w:t>
            </w:r>
            <w:r>
              <w:rPr>
                <w:rFonts w:ascii="Arial" w:hAnsi="Arial" w:cs="Arial"/>
                <w:sz w:val="20"/>
                <w:szCs w:val="20"/>
              </w:rPr>
              <w: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c>
          <w:tcPr>
            <w:tcW w:w="989" w:type="dxa"/>
          </w:tcPr>
          <w:p w14:paraId="73BDBD1F" w14:textId="77777777" w:rsidR="000D4FDF" w:rsidRPr="006D0C85" w:rsidRDefault="000D4FDF" w:rsidP="006D5BFC">
            <w:pPr>
              <w:pStyle w:val="uslevel1"/>
              <w:numPr>
                <w:ilvl w:val="0"/>
                <w:numId w:val="0"/>
              </w:numPr>
              <w:rPr>
                <w:rFonts w:ascii="Arial" w:hAnsi="Arial" w:cs="Arial"/>
                <w:sz w:val="20"/>
                <w:szCs w:val="20"/>
              </w:rPr>
            </w:pPr>
          </w:p>
        </w:tc>
        <w:tc>
          <w:tcPr>
            <w:tcW w:w="991" w:type="dxa"/>
          </w:tcPr>
          <w:p w14:paraId="510D3DFB" w14:textId="77777777" w:rsidR="000D4FDF" w:rsidRPr="006D0C85" w:rsidRDefault="000D4FDF" w:rsidP="006D5BFC">
            <w:pPr>
              <w:pStyle w:val="uslevel1"/>
              <w:numPr>
                <w:ilvl w:val="0"/>
                <w:numId w:val="0"/>
              </w:numPr>
              <w:rPr>
                <w:rFonts w:ascii="Arial" w:hAnsi="Arial" w:cs="Arial"/>
                <w:sz w:val="20"/>
                <w:szCs w:val="20"/>
              </w:rPr>
            </w:pPr>
          </w:p>
        </w:tc>
        <w:tc>
          <w:tcPr>
            <w:tcW w:w="3685" w:type="dxa"/>
          </w:tcPr>
          <w:p w14:paraId="040F996F" w14:textId="77777777" w:rsidR="000D4FDF" w:rsidRPr="006D0C85" w:rsidRDefault="000D4FDF" w:rsidP="006D5BFC">
            <w:pPr>
              <w:pStyle w:val="uslevel1"/>
              <w:numPr>
                <w:ilvl w:val="0"/>
                <w:numId w:val="0"/>
              </w:numPr>
              <w:rPr>
                <w:rFonts w:ascii="Arial" w:hAnsi="Arial" w:cs="Arial"/>
                <w:sz w:val="20"/>
                <w:szCs w:val="20"/>
                <w:u w:val="single"/>
              </w:rPr>
            </w:pPr>
            <w:r w:rsidRPr="006D0C85">
              <w:rPr>
                <w:rFonts w:ascii="Arial" w:hAnsi="Arial" w:cs="Arial"/>
                <w:sz w:val="20"/>
                <w:szCs w:val="20"/>
              </w:rPr>
              <w:t>By</w:t>
            </w:r>
            <w:r>
              <w:rPr>
                <w:rFonts w:ascii="Arial" w:hAnsi="Arial" w:cs="Arial"/>
                <w:sz w:val="20"/>
                <w:szCs w:val="20"/>
              </w:rPr>
              <w: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r w:rsidR="000D4FDF" w:rsidRPr="006D0C85" w14:paraId="5F5A7B3D" w14:textId="77777777" w:rsidTr="006D5BFC">
        <w:tc>
          <w:tcPr>
            <w:tcW w:w="3685" w:type="dxa"/>
          </w:tcPr>
          <w:p w14:paraId="29833935" w14:textId="77777777" w:rsidR="000D4FDF" w:rsidRPr="006D0C85" w:rsidRDefault="000D4FDF" w:rsidP="006D5BFC">
            <w:pPr>
              <w:pStyle w:val="uslevel1"/>
              <w:numPr>
                <w:ilvl w:val="0"/>
                <w:numId w:val="0"/>
              </w:numPr>
              <w:rPr>
                <w:rFonts w:ascii="Arial" w:hAnsi="Arial" w:cs="Arial"/>
                <w:sz w:val="20"/>
                <w:szCs w:val="20"/>
                <w:u w:val="single"/>
              </w:rPr>
            </w:pPr>
            <w:r>
              <w:rPr>
                <w:rFonts w:ascii="Arial" w:hAnsi="Arial" w:cs="Arial"/>
                <w:sz w:val="20"/>
                <w:szCs w:val="20"/>
              </w:rPr>
              <w:t>Name: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c>
          <w:tcPr>
            <w:tcW w:w="989" w:type="dxa"/>
          </w:tcPr>
          <w:p w14:paraId="2A3679E0" w14:textId="77777777" w:rsidR="000D4FDF" w:rsidRPr="006D0C85" w:rsidRDefault="000D4FDF" w:rsidP="006D5BFC">
            <w:pPr>
              <w:pStyle w:val="uslevel1"/>
              <w:numPr>
                <w:ilvl w:val="0"/>
                <w:numId w:val="0"/>
              </w:numPr>
              <w:rPr>
                <w:rFonts w:ascii="Arial" w:hAnsi="Arial" w:cs="Arial"/>
                <w:sz w:val="20"/>
                <w:szCs w:val="20"/>
              </w:rPr>
            </w:pPr>
          </w:p>
        </w:tc>
        <w:tc>
          <w:tcPr>
            <w:tcW w:w="991" w:type="dxa"/>
          </w:tcPr>
          <w:p w14:paraId="06EE5521" w14:textId="77777777" w:rsidR="000D4FDF" w:rsidRPr="006D0C85" w:rsidRDefault="000D4FDF" w:rsidP="006D5BFC">
            <w:pPr>
              <w:pStyle w:val="uslevel1"/>
              <w:numPr>
                <w:ilvl w:val="0"/>
                <w:numId w:val="0"/>
              </w:numPr>
              <w:rPr>
                <w:rFonts w:ascii="Arial" w:hAnsi="Arial" w:cs="Arial"/>
                <w:sz w:val="20"/>
                <w:szCs w:val="20"/>
              </w:rPr>
            </w:pPr>
          </w:p>
        </w:tc>
        <w:tc>
          <w:tcPr>
            <w:tcW w:w="3685" w:type="dxa"/>
          </w:tcPr>
          <w:p w14:paraId="004482CC" w14:textId="77777777" w:rsidR="000D4FDF" w:rsidRPr="006D0C85" w:rsidRDefault="000D4FDF" w:rsidP="006D5BFC">
            <w:pPr>
              <w:pStyle w:val="uslevel1"/>
              <w:numPr>
                <w:ilvl w:val="0"/>
                <w:numId w:val="0"/>
              </w:numPr>
              <w:rPr>
                <w:rFonts w:ascii="Arial" w:hAnsi="Arial" w:cs="Arial"/>
                <w:sz w:val="20"/>
                <w:szCs w:val="20"/>
                <w:u w:val="single"/>
              </w:rPr>
            </w:pPr>
            <w:r>
              <w:rPr>
                <w:rFonts w:ascii="Arial" w:hAnsi="Arial" w:cs="Arial"/>
                <w:sz w:val="20"/>
                <w:szCs w:val="20"/>
              </w:rPr>
              <w:t>Name: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r w:rsidR="000D4FDF" w:rsidRPr="006D0C85" w14:paraId="79DB393A" w14:textId="77777777" w:rsidTr="006D5BFC">
        <w:tc>
          <w:tcPr>
            <w:tcW w:w="3685" w:type="dxa"/>
          </w:tcPr>
          <w:p w14:paraId="2D36B6AB" w14:textId="77777777" w:rsidR="000D4FDF" w:rsidRPr="006D0C85" w:rsidRDefault="000D4FDF" w:rsidP="006D5BFC">
            <w:pPr>
              <w:pStyle w:val="uslevel1"/>
              <w:numPr>
                <w:ilvl w:val="0"/>
                <w:numId w:val="0"/>
              </w:numPr>
              <w:rPr>
                <w:rFonts w:ascii="Arial" w:hAnsi="Arial" w:cs="Arial"/>
                <w:sz w:val="20"/>
                <w:szCs w:val="20"/>
                <w:u w:val="single"/>
              </w:rPr>
            </w:pPr>
            <w:r>
              <w:rPr>
                <w:rFonts w:ascii="Arial" w:hAnsi="Arial" w:cs="Arial"/>
                <w:sz w:val="20"/>
                <w:szCs w:val="20"/>
              </w:rPr>
              <w:t>Title: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c>
          <w:tcPr>
            <w:tcW w:w="989" w:type="dxa"/>
          </w:tcPr>
          <w:p w14:paraId="270A8860" w14:textId="77777777" w:rsidR="000D4FDF" w:rsidRPr="006D0C85" w:rsidRDefault="000D4FDF" w:rsidP="006D5BFC">
            <w:pPr>
              <w:pStyle w:val="uslevel1"/>
              <w:numPr>
                <w:ilvl w:val="0"/>
                <w:numId w:val="0"/>
              </w:numPr>
              <w:rPr>
                <w:rFonts w:ascii="Arial" w:hAnsi="Arial" w:cs="Arial"/>
                <w:sz w:val="20"/>
                <w:szCs w:val="20"/>
              </w:rPr>
            </w:pPr>
          </w:p>
        </w:tc>
        <w:tc>
          <w:tcPr>
            <w:tcW w:w="991" w:type="dxa"/>
          </w:tcPr>
          <w:p w14:paraId="5A1EA4F0" w14:textId="77777777" w:rsidR="000D4FDF" w:rsidRPr="006D0C85" w:rsidRDefault="000D4FDF" w:rsidP="006D5BFC">
            <w:pPr>
              <w:pStyle w:val="uslevel1"/>
              <w:numPr>
                <w:ilvl w:val="0"/>
                <w:numId w:val="0"/>
              </w:numPr>
              <w:rPr>
                <w:rFonts w:ascii="Arial" w:hAnsi="Arial" w:cs="Arial"/>
                <w:sz w:val="20"/>
                <w:szCs w:val="20"/>
              </w:rPr>
            </w:pPr>
          </w:p>
        </w:tc>
        <w:tc>
          <w:tcPr>
            <w:tcW w:w="3685" w:type="dxa"/>
          </w:tcPr>
          <w:p w14:paraId="64AA71C3" w14:textId="77777777" w:rsidR="000D4FDF" w:rsidRPr="006D0C85" w:rsidRDefault="000D4FDF" w:rsidP="006D5BFC">
            <w:pPr>
              <w:pStyle w:val="uslevel1"/>
              <w:numPr>
                <w:ilvl w:val="0"/>
                <w:numId w:val="0"/>
              </w:numPr>
              <w:rPr>
                <w:rFonts w:ascii="Arial" w:hAnsi="Arial" w:cs="Arial"/>
                <w:sz w:val="20"/>
                <w:szCs w:val="20"/>
                <w:u w:val="single"/>
              </w:rPr>
            </w:pPr>
            <w:r>
              <w:rPr>
                <w:rFonts w:ascii="Arial" w:hAnsi="Arial" w:cs="Arial"/>
                <w:sz w:val="20"/>
                <w:szCs w:val="20"/>
              </w:rPr>
              <w:t>Title: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r w:rsidR="000D4FDF" w:rsidRPr="006D0C85" w14:paraId="42438064" w14:textId="77777777" w:rsidTr="006D5BFC">
        <w:tc>
          <w:tcPr>
            <w:tcW w:w="3685" w:type="dxa"/>
          </w:tcPr>
          <w:p w14:paraId="6A2F5BC8" w14:textId="77777777" w:rsidR="000D4FDF" w:rsidRPr="006D0C85" w:rsidRDefault="000D4FDF" w:rsidP="006D5BFC">
            <w:pPr>
              <w:pStyle w:val="uslevel1"/>
              <w:numPr>
                <w:ilvl w:val="0"/>
                <w:numId w:val="0"/>
              </w:numPr>
              <w:rPr>
                <w:rFonts w:ascii="Arial" w:hAnsi="Arial" w:cs="Arial"/>
                <w:sz w:val="20"/>
                <w:szCs w:val="20"/>
                <w:u w:val="single"/>
              </w:rPr>
            </w:pPr>
            <w:r>
              <w:rPr>
                <w:rFonts w:ascii="Arial" w:hAnsi="Arial" w:cs="Arial"/>
                <w:sz w:val="20"/>
                <w:szCs w:val="20"/>
              </w:rPr>
              <w:t>Date: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c>
          <w:tcPr>
            <w:tcW w:w="989" w:type="dxa"/>
          </w:tcPr>
          <w:p w14:paraId="35E0EF48" w14:textId="77777777" w:rsidR="000D4FDF" w:rsidRPr="006D0C85" w:rsidRDefault="000D4FDF" w:rsidP="006D5BFC">
            <w:pPr>
              <w:pStyle w:val="uslevel1"/>
              <w:numPr>
                <w:ilvl w:val="0"/>
                <w:numId w:val="0"/>
              </w:numPr>
              <w:rPr>
                <w:rFonts w:ascii="Arial" w:hAnsi="Arial" w:cs="Arial"/>
                <w:sz w:val="20"/>
                <w:szCs w:val="20"/>
              </w:rPr>
            </w:pPr>
          </w:p>
        </w:tc>
        <w:tc>
          <w:tcPr>
            <w:tcW w:w="991" w:type="dxa"/>
          </w:tcPr>
          <w:p w14:paraId="11487F04" w14:textId="77777777" w:rsidR="000D4FDF" w:rsidRPr="006D0C85" w:rsidRDefault="000D4FDF" w:rsidP="006D5BFC">
            <w:pPr>
              <w:pStyle w:val="uslevel1"/>
              <w:numPr>
                <w:ilvl w:val="0"/>
                <w:numId w:val="0"/>
              </w:numPr>
              <w:rPr>
                <w:rFonts w:ascii="Arial" w:hAnsi="Arial" w:cs="Arial"/>
                <w:sz w:val="20"/>
                <w:szCs w:val="20"/>
              </w:rPr>
            </w:pPr>
          </w:p>
        </w:tc>
        <w:tc>
          <w:tcPr>
            <w:tcW w:w="3685" w:type="dxa"/>
          </w:tcPr>
          <w:p w14:paraId="253D7879" w14:textId="77777777" w:rsidR="000D4FDF" w:rsidRPr="006D0C85" w:rsidRDefault="000D4FDF" w:rsidP="006D5BFC">
            <w:pPr>
              <w:pStyle w:val="uslevel1"/>
              <w:numPr>
                <w:ilvl w:val="0"/>
                <w:numId w:val="0"/>
              </w:numPr>
              <w:rPr>
                <w:rFonts w:ascii="Arial" w:hAnsi="Arial" w:cs="Arial"/>
                <w:sz w:val="20"/>
                <w:szCs w:val="20"/>
              </w:rPr>
            </w:pPr>
            <w:r>
              <w:rPr>
                <w:rFonts w:ascii="Arial" w:hAnsi="Arial" w:cs="Arial"/>
                <w:sz w:val="20"/>
                <w:szCs w:val="20"/>
              </w:rPr>
              <w:t>Date: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tc>
      </w:tr>
    </w:tbl>
    <w:p w14:paraId="32A14C47" w14:textId="77777777" w:rsidR="000D4FDF" w:rsidRPr="003D1EEB" w:rsidRDefault="000D4FDF" w:rsidP="000D4FDF">
      <w:pPr>
        <w:pStyle w:val="uslevel1"/>
        <w:numPr>
          <w:ilvl w:val="0"/>
          <w:numId w:val="0"/>
        </w:numPr>
      </w:pPr>
    </w:p>
    <w:p w14:paraId="60337A6D" w14:textId="77777777" w:rsidR="00576808" w:rsidRPr="000D4FDF" w:rsidRDefault="00576808" w:rsidP="000D4FDF"/>
    <w:sectPr w:rsidR="00576808" w:rsidRPr="000D4FDF" w:rsidSect="00401AEB">
      <w:headerReference w:type="default" r:id="rId15"/>
      <w:footerReference w:type="default" r:id="rId16"/>
      <w:footerReference w:type="first" r:id="rId17"/>
      <w:pgSz w:w="12240" w:h="15840" w:code="1"/>
      <w:pgMar w:top="630" w:right="1440" w:bottom="1354"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2723" w14:textId="77777777" w:rsidR="000011CB" w:rsidRDefault="000011CB" w:rsidP="00171A3D">
      <w:pPr>
        <w:spacing w:after="0" w:line="240" w:lineRule="auto"/>
      </w:pPr>
      <w:r>
        <w:separator/>
      </w:r>
    </w:p>
  </w:endnote>
  <w:endnote w:type="continuationSeparator" w:id="0">
    <w:p w14:paraId="7B62DAEF" w14:textId="77777777" w:rsidR="000011CB" w:rsidRDefault="000011CB" w:rsidP="00171A3D">
      <w:pPr>
        <w:spacing w:after="0" w:line="240" w:lineRule="auto"/>
      </w:pPr>
      <w:r>
        <w:continuationSeparator/>
      </w:r>
    </w:p>
  </w:endnote>
  <w:endnote w:type="continuationNotice" w:id="1">
    <w:p w14:paraId="39231A89" w14:textId="77777777" w:rsidR="000011CB" w:rsidRDefault="00001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68B0" w14:textId="607F7FCC" w:rsidR="006A2017" w:rsidRPr="009B28EF" w:rsidRDefault="00575A47" w:rsidP="00575A47">
    <w:pPr>
      <w:pStyle w:val="Footer"/>
      <w:tabs>
        <w:tab w:val="left" w:pos="5664"/>
      </w:tabs>
      <w:spacing w:after="0"/>
      <w:jc w:val="center"/>
      <w:rPr>
        <w:rFonts w:ascii="Arial" w:hAnsi="Arial" w:cs="Arial"/>
        <w:sz w:val="16"/>
        <w:szCs w:val="16"/>
      </w:rPr>
    </w:pPr>
    <w:r w:rsidRPr="009B28EF">
      <w:rPr>
        <w:rFonts w:ascii="Arial" w:hAnsi="Arial" w:cs="Arial"/>
        <w:sz w:val="16"/>
        <w:szCs w:val="16"/>
      </w:rPr>
      <w:t>Page</w:t>
    </w:r>
    <w:r w:rsidRPr="009B28EF">
      <w:rPr>
        <w:rFonts w:ascii="Arial" w:hAnsi="Arial" w:cs="Arial"/>
        <w:b/>
        <w:bCs/>
        <w:sz w:val="16"/>
        <w:szCs w:val="16"/>
      </w:rPr>
      <w:t xml:space="preserve"> </w:t>
    </w:r>
    <w:r w:rsidRPr="009B28EF">
      <w:rPr>
        <w:rFonts w:ascii="Arial" w:hAnsi="Arial" w:cs="Arial"/>
        <w:b/>
        <w:bCs/>
        <w:sz w:val="16"/>
        <w:szCs w:val="16"/>
      </w:rPr>
      <w:fldChar w:fldCharType="begin"/>
    </w:r>
    <w:r w:rsidRPr="009B28EF">
      <w:rPr>
        <w:rFonts w:ascii="Arial" w:hAnsi="Arial" w:cs="Arial"/>
        <w:b/>
        <w:bCs/>
        <w:sz w:val="16"/>
        <w:szCs w:val="16"/>
      </w:rPr>
      <w:instrText xml:space="preserve"> PAGE </w:instrText>
    </w:r>
    <w:r w:rsidRPr="009B28EF">
      <w:rPr>
        <w:rFonts w:ascii="Arial" w:hAnsi="Arial" w:cs="Arial"/>
        <w:b/>
        <w:bCs/>
        <w:sz w:val="16"/>
        <w:szCs w:val="16"/>
      </w:rPr>
      <w:fldChar w:fldCharType="separate"/>
    </w:r>
    <w:r w:rsidRPr="009B28EF">
      <w:rPr>
        <w:rFonts w:ascii="Arial" w:hAnsi="Arial" w:cs="Arial"/>
        <w:b/>
        <w:bCs/>
        <w:sz w:val="16"/>
        <w:szCs w:val="16"/>
      </w:rPr>
      <w:t>1</w:t>
    </w:r>
    <w:r w:rsidRPr="009B28EF">
      <w:rPr>
        <w:rFonts w:ascii="Arial" w:hAnsi="Arial" w:cs="Arial"/>
        <w:b/>
        <w:bCs/>
        <w:sz w:val="16"/>
        <w:szCs w:val="16"/>
      </w:rPr>
      <w:fldChar w:fldCharType="end"/>
    </w:r>
    <w:r w:rsidRPr="009B28EF">
      <w:rPr>
        <w:rFonts w:ascii="Arial" w:hAnsi="Arial" w:cs="Arial"/>
        <w:sz w:val="16"/>
        <w:szCs w:val="16"/>
      </w:rPr>
      <w:t xml:space="preserve"> of </w:t>
    </w:r>
    <w:r w:rsidRPr="009B28EF">
      <w:rPr>
        <w:rFonts w:ascii="Arial" w:hAnsi="Arial" w:cs="Arial"/>
        <w:b/>
        <w:bCs/>
        <w:sz w:val="16"/>
        <w:szCs w:val="16"/>
      </w:rPr>
      <w:fldChar w:fldCharType="begin"/>
    </w:r>
    <w:r w:rsidRPr="009B28EF">
      <w:rPr>
        <w:rFonts w:ascii="Arial" w:hAnsi="Arial" w:cs="Arial"/>
        <w:b/>
        <w:bCs/>
        <w:sz w:val="16"/>
        <w:szCs w:val="16"/>
      </w:rPr>
      <w:instrText xml:space="preserve"> NUMPAGES  </w:instrText>
    </w:r>
    <w:r w:rsidRPr="009B28EF">
      <w:rPr>
        <w:rFonts w:ascii="Arial" w:hAnsi="Arial" w:cs="Arial"/>
        <w:b/>
        <w:bCs/>
        <w:sz w:val="16"/>
        <w:szCs w:val="16"/>
      </w:rPr>
      <w:fldChar w:fldCharType="separate"/>
    </w:r>
    <w:r w:rsidRPr="009B28EF">
      <w:rPr>
        <w:rFonts w:ascii="Arial" w:hAnsi="Arial" w:cs="Arial"/>
        <w:b/>
        <w:bCs/>
        <w:sz w:val="16"/>
        <w:szCs w:val="16"/>
      </w:rPr>
      <w:t>8</w:t>
    </w:r>
    <w:r w:rsidRPr="009B28EF">
      <w:rPr>
        <w:rFonts w:ascii="Arial" w:hAnsi="Arial" w:cs="Arial"/>
        <w:b/>
        <w:bCs/>
        <w:sz w:val="16"/>
        <w:szCs w:val="16"/>
      </w:rPr>
      <w:fldChar w:fldCharType="end"/>
    </w:r>
  </w:p>
  <w:p w14:paraId="3699E6D0" w14:textId="77777777" w:rsidR="00575A47" w:rsidRPr="00575A47" w:rsidRDefault="00575A47" w:rsidP="00575A47">
    <w:pPr>
      <w:pStyle w:val="Footer"/>
      <w:tabs>
        <w:tab w:val="left" w:pos="5664"/>
      </w:tabs>
      <w:spacing w:after="0"/>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0484" w14:textId="33602621" w:rsidR="000E34DF" w:rsidRPr="00444E52" w:rsidRDefault="00914EDD" w:rsidP="00914EDD">
    <w:pPr>
      <w:pStyle w:val="Footer"/>
      <w:tabs>
        <w:tab w:val="left" w:pos="5664"/>
      </w:tabs>
      <w:spacing w:after="0"/>
      <w:jc w:val="center"/>
      <w:rPr>
        <w:rFonts w:ascii="Arial" w:hAnsi="Arial" w:cs="Arial"/>
        <w:sz w:val="16"/>
        <w:szCs w:val="16"/>
      </w:rPr>
    </w:pPr>
    <w:r w:rsidRPr="009B28EF">
      <w:rPr>
        <w:rFonts w:ascii="Arial" w:hAnsi="Arial" w:cs="Arial"/>
        <w:sz w:val="16"/>
        <w:szCs w:val="16"/>
      </w:rPr>
      <w:t>Procurement-MSA03</w:t>
    </w:r>
    <w:r w:rsidRPr="00016D6B">
      <w:rPr>
        <w:rFonts w:ascii="Arial" w:hAnsi="Arial" w:cs="Arial"/>
        <w:sz w:val="16"/>
        <w:szCs w:val="16"/>
      </w:rPr>
      <w:t xml:space="preserve"> | Approved by OGC, last updated: </w:t>
    </w:r>
    <w:r>
      <w:rPr>
        <w:rFonts w:ascii="Arial" w:hAnsi="Arial" w:cs="Arial"/>
        <w:sz w:val="16"/>
        <w:szCs w:val="16"/>
      </w:rPr>
      <w:t>01/27/26</w:t>
    </w:r>
    <w:r w:rsidRPr="00016D6B">
      <w:rPr>
        <w:rFonts w:ascii="Arial" w:hAnsi="Arial" w:cs="Arial"/>
        <w:sz w:val="16"/>
        <w:szCs w:val="16"/>
      </w:rPr>
      <w:t xml:space="preserve"> | Document uncontrolled when printed or saved. | </w:t>
    </w:r>
    <w:r w:rsidRPr="009B28EF">
      <w:rPr>
        <w:rFonts w:ascii="Arial" w:hAnsi="Arial" w:cs="Arial"/>
        <w:sz w:val="16"/>
        <w:szCs w:val="16"/>
      </w:rPr>
      <w:t>Page</w:t>
    </w:r>
    <w:r w:rsidRPr="009B28EF">
      <w:rPr>
        <w:rFonts w:ascii="Arial" w:hAnsi="Arial" w:cs="Arial"/>
        <w:b/>
        <w:bCs/>
        <w:sz w:val="16"/>
        <w:szCs w:val="16"/>
      </w:rPr>
      <w:t xml:space="preserve"> </w:t>
    </w:r>
    <w:r w:rsidRPr="009B28EF">
      <w:rPr>
        <w:rFonts w:ascii="Arial" w:hAnsi="Arial" w:cs="Arial"/>
        <w:b/>
        <w:bCs/>
        <w:sz w:val="16"/>
        <w:szCs w:val="16"/>
      </w:rPr>
      <w:fldChar w:fldCharType="begin"/>
    </w:r>
    <w:r w:rsidRPr="009B28EF">
      <w:rPr>
        <w:rFonts w:ascii="Arial" w:hAnsi="Arial" w:cs="Arial"/>
        <w:b/>
        <w:bCs/>
        <w:sz w:val="16"/>
        <w:szCs w:val="16"/>
      </w:rPr>
      <w:instrText xml:space="preserve"> PAGE </w:instrText>
    </w:r>
    <w:r w:rsidRPr="009B28EF">
      <w:rPr>
        <w:rFonts w:ascii="Arial" w:hAnsi="Arial" w:cs="Arial"/>
        <w:b/>
        <w:bCs/>
        <w:sz w:val="16"/>
        <w:szCs w:val="16"/>
      </w:rPr>
      <w:fldChar w:fldCharType="separate"/>
    </w:r>
    <w:r>
      <w:rPr>
        <w:rFonts w:ascii="Arial" w:hAnsi="Arial" w:cs="Arial"/>
        <w:b/>
        <w:bCs/>
        <w:sz w:val="16"/>
        <w:szCs w:val="16"/>
      </w:rPr>
      <w:t>25</w:t>
    </w:r>
    <w:r w:rsidRPr="009B28EF">
      <w:rPr>
        <w:rFonts w:ascii="Arial" w:hAnsi="Arial" w:cs="Arial"/>
        <w:b/>
        <w:bCs/>
        <w:sz w:val="16"/>
        <w:szCs w:val="16"/>
      </w:rPr>
      <w:fldChar w:fldCharType="end"/>
    </w:r>
    <w:r w:rsidRPr="009B28EF">
      <w:rPr>
        <w:rFonts w:ascii="Arial" w:hAnsi="Arial" w:cs="Arial"/>
        <w:sz w:val="16"/>
        <w:szCs w:val="16"/>
      </w:rPr>
      <w:t xml:space="preserve"> of </w:t>
    </w:r>
    <w:r w:rsidRPr="009B28EF">
      <w:rPr>
        <w:rFonts w:ascii="Arial" w:hAnsi="Arial" w:cs="Arial"/>
        <w:b/>
        <w:bCs/>
        <w:sz w:val="16"/>
        <w:szCs w:val="16"/>
      </w:rPr>
      <w:fldChar w:fldCharType="begin"/>
    </w:r>
    <w:r w:rsidRPr="009B28EF">
      <w:rPr>
        <w:rFonts w:ascii="Arial" w:hAnsi="Arial" w:cs="Arial"/>
        <w:b/>
        <w:bCs/>
        <w:sz w:val="16"/>
        <w:szCs w:val="16"/>
      </w:rPr>
      <w:instrText xml:space="preserve"> NUMPAGES  </w:instrText>
    </w:r>
    <w:r w:rsidRPr="009B28EF">
      <w:rPr>
        <w:rFonts w:ascii="Arial" w:hAnsi="Arial" w:cs="Arial"/>
        <w:b/>
        <w:bCs/>
        <w:sz w:val="16"/>
        <w:szCs w:val="16"/>
      </w:rPr>
      <w:fldChar w:fldCharType="separate"/>
    </w:r>
    <w:r>
      <w:rPr>
        <w:rFonts w:ascii="Arial" w:hAnsi="Arial" w:cs="Arial"/>
        <w:b/>
        <w:bCs/>
        <w:sz w:val="16"/>
        <w:szCs w:val="16"/>
      </w:rPr>
      <w:t>32</w:t>
    </w:r>
    <w:r w:rsidRPr="009B28E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4D94" w14:textId="77777777" w:rsidR="000011CB" w:rsidRDefault="000011CB" w:rsidP="00171A3D">
      <w:pPr>
        <w:spacing w:after="0" w:line="240" w:lineRule="auto"/>
      </w:pPr>
      <w:r>
        <w:separator/>
      </w:r>
    </w:p>
  </w:footnote>
  <w:footnote w:type="continuationSeparator" w:id="0">
    <w:p w14:paraId="28A5FD71" w14:textId="77777777" w:rsidR="000011CB" w:rsidRDefault="000011CB" w:rsidP="00171A3D">
      <w:pPr>
        <w:spacing w:after="0" w:line="240" w:lineRule="auto"/>
      </w:pPr>
      <w:r>
        <w:continuationSeparator/>
      </w:r>
    </w:p>
  </w:footnote>
  <w:footnote w:type="continuationNotice" w:id="1">
    <w:p w14:paraId="16DF0B42" w14:textId="77777777" w:rsidR="000011CB" w:rsidRDefault="000011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575D" w14:textId="24510261" w:rsidR="0032527A" w:rsidRDefault="00885FFD" w:rsidP="0032527A">
    <w:pPr>
      <w:pStyle w:val="Header"/>
      <w:jc w:val="center"/>
    </w:pPr>
    <w:r>
      <w:rPr>
        <w:noProof/>
      </w:rPr>
      <w:drawing>
        <wp:anchor distT="0" distB="0" distL="114300" distR="114300" simplePos="0" relativeHeight="251658240" behindDoc="0" locked="0" layoutInCell="1" allowOverlap="1" wp14:anchorId="52D50912" wp14:editId="7EA58576">
          <wp:simplePos x="0" y="0"/>
          <wp:positionH relativeFrom="column">
            <wp:posOffset>2050415</wp:posOffset>
          </wp:positionH>
          <wp:positionV relativeFrom="paragraph">
            <wp:posOffset>-256309</wp:posOffset>
          </wp:positionV>
          <wp:extent cx="1842135" cy="389255"/>
          <wp:effectExtent l="0" t="0" r="5715" b="0"/>
          <wp:wrapSquare wrapText="bothSides"/>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135" cy="389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pStyle w:val="level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2C7F25"/>
    <w:multiLevelType w:val="hybridMultilevel"/>
    <w:tmpl w:val="E5F21C40"/>
    <w:lvl w:ilvl="0" w:tplc="3F54DCBA">
      <w:start w:val="1"/>
      <w:numFmt w:val="bullet"/>
      <w:pStyle w:val="Bullet5"/>
      <w:lvlText w:val=""/>
      <w:lvlJc w:val="left"/>
      <w:pPr>
        <w:tabs>
          <w:tab w:val="num" w:pos="5040"/>
        </w:tabs>
        <w:ind w:left="0" w:firstLine="4320"/>
      </w:pPr>
      <w:rPr>
        <w:rFonts w:ascii="Symbol" w:hAnsi="Symbol" w:hint="default"/>
        <w:lang w:val="en-US"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8090005" w:tentative="1">
      <w:start w:val="1"/>
      <w:numFmt w:val="bullet"/>
      <w:lvlText w:val=""/>
      <w:lvlJc w:val="left"/>
      <w:pPr>
        <w:tabs>
          <w:tab w:val="num" w:pos="2160"/>
        </w:tabs>
        <w:ind w:left="2160" w:hanging="360"/>
      </w:pPr>
      <w:rPr>
        <w:rFonts w:ascii="Wingdings" w:hAnsi="Wingdings" w:hint="default"/>
        <w:lang w:val="en-US" w:eastAsia="en-US" w:bidi="ar-SA"/>
      </w:rPr>
    </w:lvl>
    <w:lvl w:ilvl="3" w:tplc="08090001" w:tentative="1">
      <w:start w:val="1"/>
      <w:numFmt w:val="bullet"/>
      <w:lvlText w:val=""/>
      <w:lvlJc w:val="left"/>
      <w:pPr>
        <w:tabs>
          <w:tab w:val="num" w:pos="2880"/>
        </w:tabs>
        <w:ind w:left="2880" w:hanging="360"/>
      </w:pPr>
      <w:rPr>
        <w:rFonts w:ascii="Symbol" w:hAnsi="Symbol" w:hint="default"/>
        <w:lang w:val="en-US" w:eastAsia="en-US" w:bidi="ar-SA"/>
      </w:rPr>
    </w:lvl>
    <w:lvl w:ilvl="4" w:tplc="08090003"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08090005" w:tentative="1">
      <w:start w:val="1"/>
      <w:numFmt w:val="bullet"/>
      <w:lvlText w:val=""/>
      <w:lvlJc w:val="left"/>
      <w:pPr>
        <w:tabs>
          <w:tab w:val="num" w:pos="4320"/>
        </w:tabs>
        <w:ind w:left="4320" w:hanging="360"/>
      </w:pPr>
      <w:rPr>
        <w:rFonts w:ascii="Wingdings" w:hAnsi="Wingdings" w:hint="default"/>
        <w:lang w:val="en-US" w:eastAsia="en-US" w:bidi="ar-SA"/>
      </w:rPr>
    </w:lvl>
    <w:lvl w:ilvl="6" w:tplc="08090001" w:tentative="1">
      <w:start w:val="1"/>
      <w:numFmt w:val="bullet"/>
      <w:lvlText w:val=""/>
      <w:lvlJc w:val="left"/>
      <w:pPr>
        <w:tabs>
          <w:tab w:val="num" w:pos="5040"/>
        </w:tabs>
        <w:ind w:left="5040" w:hanging="360"/>
      </w:pPr>
      <w:rPr>
        <w:rFonts w:ascii="Symbol" w:hAnsi="Symbol" w:hint="default"/>
        <w:lang w:val="en-US" w:eastAsia="en-US" w:bidi="ar-SA"/>
      </w:rPr>
    </w:lvl>
    <w:lvl w:ilvl="7" w:tplc="08090003"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08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2" w15:restartNumberingAfterBreak="0">
    <w:nsid w:val="08DF142A"/>
    <w:multiLevelType w:val="hybridMultilevel"/>
    <w:tmpl w:val="3FBED054"/>
    <w:lvl w:ilvl="0" w:tplc="5D201D66">
      <w:start w:val="1"/>
      <w:numFmt w:val="decimal"/>
      <w:lvlRestart w:val="0"/>
      <w:pStyle w:val="MarksNum"/>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06438"/>
    <w:multiLevelType w:val="hybridMultilevel"/>
    <w:tmpl w:val="F2A0963C"/>
    <w:lvl w:ilvl="0" w:tplc="F30E1AB6">
      <w:start w:val="6"/>
      <w:numFmt w:val="upperLetter"/>
      <w:pStyle w:val="heading2"/>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lang w:val="en-US" w:eastAsia="en-US" w:bidi="ar-SA"/>
      </w:rPr>
    </w:lvl>
    <w:lvl w:ilvl="1">
      <w:start w:val="1"/>
      <w:numFmt w:val="lowerLetter"/>
      <w:pStyle w:val="Sch2stylea"/>
      <w:lvlText w:val="(%2)"/>
      <w:lvlJc w:val="left"/>
      <w:pPr>
        <w:tabs>
          <w:tab w:val="num" w:pos="1559"/>
        </w:tabs>
        <w:ind w:left="1559" w:hanging="567"/>
      </w:pPr>
      <w:rPr>
        <w:rFonts w:hint="default"/>
        <w:lang w:val="en-US" w:eastAsia="en-US" w:bidi="ar-SA"/>
      </w:rPr>
    </w:lvl>
    <w:lvl w:ilvl="2">
      <w:start w:val="1"/>
      <w:numFmt w:val="lowerRoman"/>
      <w:pStyle w:val="Sch2stylei"/>
      <w:lvlText w:val="(%3)"/>
      <w:lvlJc w:val="left"/>
      <w:pPr>
        <w:tabs>
          <w:tab w:val="num" w:pos="2421"/>
        </w:tabs>
        <w:ind w:left="2268" w:hanging="567"/>
      </w:pPr>
      <w:rPr>
        <w:rFonts w:hint="default"/>
        <w:lang w:val="en-US" w:eastAsia="en-US" w:bidi="ar-SA"/>
      </w:rPr>
    </w:lvl>
    <w:lvl w:ilvl="3">
      <w:start w:val="1"/>
      <w:numFmt w:val="lowerRoman"/>
      <w:lvlText w:val="(%4)"/>
      <w:lvlJc w:val="left"/>
      <w:pPr>
        <w:tabs>
          <w:tab w:val="num" w:pos="2421"/>
        </w:tabs>
        <w:ind w:left="2268" w:hanging="567"/>
      </w:pPr>
      <w:rPr>
        <w:rFonts w:hint="default"/>
        <w:lang w:val="en-US" w:eastAsia="en-US" w:bidi="ar-SA"/>
      </w:rPr>
    </w:lvl>
    <w:lvl w:ilvl="4">
      <w:start w:val="1"/>
      <w:numFmt w:val="lowerLetter"/>
      <w:lvlText w:val="(%5)"/>
      <w:lvlJc w:val="left"/>
      <w:pPr>
        <w:tabs>
          <w:tab w:val="num" w:pos="1800"/>
        </w:tabs>
        <w:ind w:left="1800" w:hanging="360"/>
      </w:pPr>
      <w:rPr>
        <w:rFonts w:hint="default"/>
        <w:lang w:val="en-US" w:eastAsia="en-US" w:bidi="ar-SA"/>
      </w:rPr>
    </w:lvl>
    <w:lvl w:ilvl="5">
      <w:start w:val="1"/>
      <w:numFmt w:val="lowerRoman"/>
      <w:lvlText w:val="(%6)"/>
      <w:lvlJc w:val="left"/>
      <w:pPr>
        <w:tabs>
          <w:tab w:val="num" w:pos="2160"/>
        </w:tabs>
        <w:ind w:left="2160" w:hanging="360"/>
      </w:pPr>
      <w:rPr>
        <w:rFonts w:hint="default"/>
        <w:lang w:val="en-US" w:eastAsia="en-US" w:bidi="ar-SA"/>
      </w:rPr>
    </w:lvl>
    <w:lvl w:ilvl="6">
      <w:start w:val="1"/>
      <w:numFmt w:val="decimal"/>
      <w:lvlText w:val="%7."/>
      <w:lvlJc w:val="left"/>
      <w:pPr>
        <w:tabs>
          <w:tab w:val="num" w:pos="2520"/>
        </w:tabs>
        <w:ind w:left="2520" w:hanging="360"/>
      </w:pPr>
      <w:rPr>
        <w:rFonts w:hint="default"/>
        <w:lang w:val="en-US" w:eastAsia="en-US" w:bidi="ar-SA"/>
      </w:rPr>
    </w:lvl>
    <w:lvl w:ilvl="7">
      <w:start w:val="1"/>
      <w:numFmt w:val="lowerLetter"/>
      <w:lvlText w:val="%8."/>
      <w:lvlJc w:val="left"/>
      <w:pPr>
        <w:tabs>
          <w:tab w:val="num" w:pos="2880"/>
        </w:tabs>
        <w:ind w:left="2880" w:hanging="360"/>
      </w:pPr>
      <w:rPr>
        <w:rFonts w:hint="default"/>
        <w:lang w:val="en-US" w:eastAsia="en-US" w:bidi="ar-SA"/>
      </w:rPr>
    </w:lvl>
    <w:lvl w:ilvl="8">
      <w:start w:val="1"/>
      <w:numFmt w:val="lowerRoman"/>
      <w:lvlText w:val="%9."/>
      <w:lvlJc w:val="left"/>
      <w:pPr>
        <w:tabs>
          <w:tab w:val="num" w:pos="3240"/>
        </w:tabs>
        <w:ind w:left="3240" w:hanging="360"/>
      </w:pPr>
      <w:rPr>
        <w:rFonts w:hint="default"/>
        <w:lang w:val="en-US" w:eastAsia="en-US" w:bidi="ar-SA"/>
      </w:rPr>
    </w:lvl>
  </w:abstractNum>
  <w:abstractNum w:abstractNumId="6" w15:restartNumberingAfterBreak="0">
    <w:nsid w:val="0FE15146"/>
    <w:multiLevelType w:val="hybridMultilevel"/>
    <w:tmpl w:val="3A38EA6E"/>
    <w:lvl w:ilvl="0" w:tplc="0574980A">
      <w:start w:val="1"/>
      <w:numFmt w:val="decimal"/>
      <w:lvlText w:val="%1."/>
      <w:lvlJc w:val="left"/>
      <w:pPr>
        <w:ind w:left="360" w:hanging="360"/>
      </w:pPr>
      <w:rPr>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935F8"/>
    <w:multiLevelType w:val="singleLevel"/>
    <w:tmpl w:val="FFFFFFFF"/>
    <w:lvl w:ilvl="0">
      <w:start w:val="1"/>
      <w:numFmt w:val="bullet"/>
      <w:pStyle w:val="MarksBullets"/>
      <w:lvlText w:val=""/>
      <w:legacy w:legacy="1" w:legacySpace="0" w:legacyIndent="144"/>
      <w:lvlJc w:val="left"/>
      <w:pPr>
        <w:ind w:left="144" w:hanging="144"/>
      </w:pPr>
      <w:rPr>
        <w:rFonts w:ascii="Symbol" w:hAnsi="Symbol" w:hint="default"/>
      </w:rPr>
    </w:lvl>
  </w:abstractNum>
  <w:abstractNum w:abstractNumId="8"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11" w15:restartNumberingAfterBreak="0">
    <w:nsid w:val="2DDC0975"/>
    <w:multiLevelType w:val="multilevel"/>
    <w:tmpl w:val="69541C80"/>
    <w:name w:val="main_list22"/>
    <w:lvl w:ilvl="0">
      <w:start w:val="1"/>
      <w:numFmt w:val="decimal"/>
      <w:pStyle w:val="uslevel1"/>
      <w:lvlText w:val="%1."/>
      <w:lvlJc w:val="left"/>
      <w:pPr>
        <w:tabs>
          <w:tab w:val="num" w:pos="360"/>
        </w:tabs>
        <w:ind w:left="0" w:firstLine="0"/>
      </w:pPr>
      <w:rPr>
        <w:rFonts w:ascii="Arial" w:hAnsi="Arial" w:cs="Arial" w:hint="default"/>
        <w:b/>
        <w:i w:val="0"/>
        <w:caps/>
        <w:sz w:val="20"/>
        <w:szCs w:val="20"/>
        <w:lang w:val="en-US" w:eastAsia="en-US" w:bidi="ar-SA"/>
      </w:rPr>
    </w:lvl>
    <w:lvl w:ilvl="1">
      <w:start w:val="1"/>
      <w:numFmt w:val="decimal"/>
      <w:pStyle w:val="uslevel2"/>
      <w:lvlText w:val="%1.%2"/>
      <w:lvlJc w:val="left"/>
      <w:pPr>
        <w:tabs>
          <w:tab w:val="num" w:pos="1220"/>
        </w:tabs>
        <w:ind w:left="360" w:firstLine="360"/>
      </w:pPr>
      <w:rPr>
        <w:rFonts w:ascii="Arial" w:hAnsi="Arial" w:cs="Arial" w:hint="default"/>
        <w:b w:val="0"/>
        <w:i w:val="0"/>
        <w:caps w:val="0"/>
        <w:sz w:val="20"/>
        <w:szCs w:val="20"/>
        <w:lang w:val="en-US" w:eastAsia="en-US" w:bidi="ar-SA"/>
      </w:rPr>
    </w:lvl>
    <w:lvl w:ilvl="2">
      <w:start w:val="1"/>
      <w:numFmt w:val="lowerLetter"/>
      <w:pStyle w:val="uslevel3"/>
      <w:lvlText w:val="(%3)"/>
      <w:lvlJc w:val="left"/>
      <w:pPr>
        <w:tabs>
          <w:tab w:val="num" w:pos="1320"/>
        </w:tabs>
        <w:ind w:left="0" w:firstLine="860"/>
      </w:pPr>
      <w:rPr>
        <w:rFonts w:ascii="Arial" w:hAnsi="Arial" w:cs="Arial"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 w15:restartNumberingAfterBreak="0">
    <w:nsid w:val="33CC668D"/>
    <w:multiLevelType w:val="hybridMultilevel"/>
    <w:tmpl w:val="E19836BA"/>
    <w:lvl w:ilvl="0" w:tplc="CC28B558">
      <w:start w:val="1"/>
      <w:numFmt w:val="bullet"/>
      <w:pStyle w:val="Bullet4"/>
      <w:lvlText w:val="o"/>
      <w:lvlJc w:val="left"/>
      <w:pPr>
        <w:tabs>
          <w:tab w:val="num" w:pos="4320"/>
        </w:tabs>
        <w:ind w:left="0" w:firstLine="3600"/>
      </w:pPr>
      <w:rPr>
        <w:rFonts w:ascii="Symbol" w:hAnsi="Symbol" w:hint="default"/>
        <w:lang w:val="en-US"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8090005" w:tentative="1">
      <w:start w:val="1"/>
      <w:numFmt w:val="bullet"/>
      <w:lvlText w:val=""/>
      <w:lvlJc w:val="left"/>
      <w:pPr>
        <w:tabs>
          <w:tab w:val="num" w:pos="2160"/>
        </w:tabs>
        <w:ind w:left="2160" w:hanging="360"/>
      </w:pPr>
      <w:rPr>
        <w:rFonts w:ascii="Wingdings" w:hAnsi="Wingdings" w:hint="default"/>
        <w:lang w:val="en-US" w:eastAsia="en-US" w:bidi="ar-SA"/>
      </w:rPr>
    </w:lvl>
    <w:lvl w:ilvl="3" w:tplc="08090001" w:tentative="1">
      <w:start w:val="1"/>
      <w:numFmt w:val="bullet"/>
      <w:lvlText w:val=""/>
      <w:lvlJc w:val="left"/>
      <w:pPr>
        <w:tabs>
          <w:tab w:val="num" w:pos="2880"/>
        </w:tabs>
        <w:ind w:left="2880" w:hanging="360"/>
      </w:pPr>
      <w:rPr>
        <w:rFonts w:ascii="Symbol" w:hAnsi="Symbol" w:hint="default"/>
        <w:lang w:val="en-US" w:eastAsia="en-US" w:bidi="ar-SA"/>
      </w:rPr>
    </w:lvl>
    <w:lvl w:ilvl="4" w:tplc="08090003"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08090005" w:tentative="1">
      <w:start w:val="1"/>
      <w:numFmt w:val="bullet"/>
      <w:lvlText w:val=""/>
      <w:lvlJc w:val="left"/>
      <w:pPr>
        <w:tabs>
          <w:tab w:val="num" w:pos="4320"/>
        </w:tabs>
        <w:ind w:left="4320" w:hanging="360"/>
      </w:pPr>
      <w:rPr>
        <w:rFonts w:ascii="Wingdings" w:hAnsi="Wingdings" w:hint="default"/>
        <w:lang w:val="en-US" w:eastAsia="en-US" w:bidi="ar-SA"/>
      </w:rPr>
    </w:lvl>
    <w:lvl w:ilvl="6" w:tplc="08090001" w:tentative="1">
      <w:start w:val="1"/>
      <w:numFmt w:val="bullet"/>
      <w:lvlText w:val=""/>
      <w:lvlJc w:val="left"/>
      <w:pPr>
        <w:tabs>
          <w:tab w:val="num" w:pos="5040"/>
        </w:tabs>
        <w:ind w:left="5040" w:hanging="360"/>
      </w:pPr>
      <w:rPr>
        <w:rFonts w:ascii="Symbol" w:hAnsi="Symbol" w:hint="default"/>
        <w:lang w:val="en-US" w:eastAsia="en-US" w:bidi="ar-SA"/>
      </w:rPr>
    </w:lvl>
    <w:lvl w:ilvl="7" w:tplc="08090003"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08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3"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622603"/>
    <w:multiLevelType w:val="multilevel"/>
    <w:tmpl w:val="E4DC73A6"/>
    <w:lvl w:ilvl="0">
      <w:start w:val="1"/>
      <w:numFmt w:val="bullet"/>
      <w:pStyle w:val="mjstableBulletnoinden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A5A37"/>
    <w:multiLevelType w:val="multilevel"/>
    <w:tmpl w:val="CA9A2800"/>
    <w:lvl w:ilvl="0">
      <w:start w:val="1"/>
      <w:numFmt w:val="bullet"/>
      <w:pStyle w:val="mjsTable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00F4C"/>
    <w:multiLevelType w:val="multilevel"/>
    <w:tmpl w:val="B5D679F4"/>
    <w:name w:val="sch_style1"/>
    <w:lvl w:ilvl="0">
      <w:start w:val="1"/>
      <w:numFmt w:val="decimal"/>
      <w:pStyle w:val="Sch1styleclause"/>
      <w:lvlText w:val="%1."/>
      <w:lvlJc w:val="left"/>
      <w:pPr>
        <w:tabs>
          <w:tab w:val="num" w:pos="720"/>
        </w:tabs>
        <w:ind w:left="720" w:hanging="720"/>
      </w:pPr>
      <w:rPr>
        <w:rFonts w:ascii="Times New Roman Bold" w:hAnsi="Times New Roman Bold" w:hint="default"/>
        <w:b/>
        <w:i w:val="0"/>
        <w:caps/>
        <w:smallCaps w:val="0"/>
        <w:sz w:val="24"/>
        <w:szCs w:val="24"/>
        <w:lang w:val="en-US" w:eastAsia="en-US" w:bidi="ar-SA"/>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4"/>
        <w:szCs w:val="24"/>
        <w:lang w:val="en-US" w:eastAsia="en-US" w:bidi="ar-SA"/>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4"/>
        <w:szCs w:val="24"/>
        <w:lang w:val="en-US" w:eastAsia="en-US" w:bidi="ar-SA"/>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4"/>
        <w:szCs w:val="24"/>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8" w15:restartNumberingAfterBreak="0">
    <w:nsid w:val="4FEF3A92"/>
    <w:multiLevelType w:val="multilevel"/>
    <w:tmpl w:val="0D5CDCEE"/>
    <w:lvl w:ilvl="0">
      <w:start w:val="1"/>
      <w:numFmt w:val="decimal"/>
      <w:pStyle w:val="Heading1Plain"/>
      <w:suff w:val="space"/>
      <w:lvlText w:val="%1."/>
      <w:lvlJc w:val="left"/>
      <w:pPr>
        <w:ind w:left="360" w:hanging="360"/>
      </w:pPr>
    </w:lvl>
    <w:lvl w:ilvl="1">
      <w:start w:val="1"/>
      <w:numFmt w:val="decimal"/>
      <w:suff w:val="space"/>
      <w:lvlText w:val="%1.%2."/>
      <w:lvlJc w:val="left"/>
      <w:pPr>
        <w:ind w:left="360" w:hanging="360"/>
      </w:pPr>
    </w:lvl>
    <w:lvl w:ilvl="2">
      <w:start w:val="1"/>
      <w:numFmt w:val="decimal"/>
      <w:suff w:val="space"/>
      <w:lvlText w:val="%1.%2.%3."/>
      <w:lvlJc w:val="left"/>
      <w:pPr>
        <w:ind w:left="360" w:hanging="360"/>
      </w:pPr>
    </w:lvl>
    <w:lvl w:ilvl="3">
      <w:start w:val="1"/>
      <w:numFmt w:val="decimal"/>
      <w:suff w:val="space"/>
      <w:lvlText w:val="%1%3.%2..%4."/>
      <w:lvlJc w:val="left"/>
      <w:pPr>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52640AA7"/>
    <w:multiLevelType w:val="hybridMultilevel"/>
    <w:tmpl w:val="2298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110C3"/>
    <w:multiLevelType w:val="multilevel"/>
    <w:tmpl w:val="DE760A04"/>
    <w:lvl w:ilvl="0">
      <w:start w:val="1"/>
      <w:numFmt w:val="decimal"/>
      <w:pStyle w:val="sfalevel1"/>
      <w:lvlText w:val="%1."/>
      <w:lvlJc w:val="left"/>
      <w:pPr>
        <w:tabs>
          <w:tab w:val="num" w:pos="0"/>
        </w:tabs>
        <w:ind w:left="0" w:firstLine="0"/>
      </w:pPr>
      <w:rPr>
        <w:rFonts w:hint="default"/>
        <w:lang w:val="en-US" w:eastAsia="en-US" w:bidi="ar-SA"/>
      </w:rPr>
    </w:lvl>
    <w:lvl w:ilvl="1">
      <w:start w:val="1"/>
      <w:numFmt w:val="lowerLetter"/>
      <w:pStyle w:val="sfalevel2"/>
      <w:lvlText w:val="(%2)"/>
      <w:lvlJc w:val="left"/>
      <w:pPr>
        <w:tabs>
          <w:tab w:val="num" w:pos="720"/>
        </w:tabs>
        <w:ind w:left="0" w:firstLine="720"/>
      </w:pPr>
      <w:rPr>
        <w:rFonts w:hint="default"/>
        <w:lang w:val="en-US" w:eastAsia="en-US" w:bidi="ar-SA"/>
      </w:rPr>
    </w:lvl>
    <w:lvl w:ilvl="2">
      <w:start w:val="1"/>
      <w:numFmt w:val="lowerRoman"/>
      <w:pStyle w:val="sfalevel3"/>
      <w:lvlText w:val="(%3)"/>
      <w:lvlJc w:val="left"/>
      <w:pPr>
        <w:tabs>
          <w:tab w:val="num" w:pos="1440"/>
        </w:tabs>
        <w:ind w:left="0" w:firstLine="1440"/>
      </w:pPr>
      <w:rPr>
        <w:rFonts w:hint="default"/>
        <w:lang w:val="en-US" w:eastAsia="en-US" w:bidi="ar-SA"/>
      </w:rPr>
    </w:lvl>
    <w:lvl w:ilvl="3">
      <w:start w:val="1"/>
      <w:numFmt w:val="decimal"/>
      <w:lvlText w:val="%1.%2.%3.%4."/>
      <w:lvlJc w:val="left"/>
      <w:pPr>
        <w:tabs>
          <w:tab w:val="num" w:pos="1728"/>
        </w:tabs>
        <w:ind w:left="1728" w:hanging="648"/>
      </w:pPr>
      <w:rPr>
        <w:rFonts w:hint="default"/>
        <w:lang w:val="en-US" w:eastAsia="en-US" w:bidi="ar-SA"/>
      </w:rPr>
    </w:lvl>
    <w:lvl w:ilvl="4">
      <w:start w:val="1"/>
      <w:numFmt w:val="decimal"/>
      <w:lvlText w:val="%1.%2.%3.%4.%5."/>
      <w:lvlJc w:val="left"/>
      <w:pPr>
        <w:tabs>
          <w:tab w:val="num" w:pos="2232"/>
        </w:tabs>
        <w:ind w:left="2232" w:hanging="792"/>
      </w:pPr>
      <w:rPr>
        <w:rFonts w:hint="default"/>
        <w:lang w:val="en-US" w:eastAsia="en-US" w:bidi="ar-SA"/>
      </w:rPr>
    </w:lvl>
    <w:lvl w:ilvl="5">
      <w:start w:val="1"/>
      <w:numFmt w:val="decimal"/>
      <w:lvlText w:val="%1.%2.%3.%4.%5.%6."/>
      <w:lvlJc w:val="left"/>
      <w:pPr>
        <w:tabs>
          <w:tab w:val="num" w:pos="2736"/>
        </w:tabs>
        <w:ind w:left="2736" w:hanging="936"/>
      </w:pPr>
      <w:rPr>
        <w:rFonts w:hint="default"/>
        <w:lang w:val="en-US" w:eastAsia="en-US" w:bidi="ar-SA"/>
      </w:rPr>
    </w:lvl>
    <w:lvl w:ilvl="6">
      <w:start w:val="1"/>
      <w:numFmt w:val="decimal"/>
      <w:lvlText w:val="%1.%2.%3.%4.%5.%6.%7."/>
      <w:lvlJc w:val="left"/>
      <w:pPr>
        <w:tabs>
          <w:tab w:val="num" w:pos="3240"/>
        </w:tabs>
        <w:ind w:left="3240" w:hanging="1080"/>
      </w:pPr>
      <w:rPr>
        <w:rFonts w:hint="default"/>
        <w:lang w:val="en-US" w:eastAsia="en-US" w:bidi="ar-SA"/>
      </w:rPr>
    </w:lvl>
    <w:lvl w:ilvl="7">
      <w:start w:val="1"/>
      <w:numFmt w:val="decimal"/>
      <w:lvlText w:val="%1.%2.%3.%4.%5.%6.%7.%8."/>
      <w:lvlJc w:val="left"/>
      <w:pPr>
        <w:tabs>
          <w:tab w:val="num" w:pos="3744"/>
        </w:tabs>
        <w:ind w:left="3744" w:hanging="1224"/>
      </w:pPr>
      <w:rPr>
        <w:rFonts w:hint="default"/>
        <w:lang w:val="en-US" w:eastAsia="en-US" w:bidi="ar-SA"/>
      </w:rPr>
    </w:lvl>
    <w:lvl w:ilvl="8">
      <w:start w:val="1"/>
      <w:numFmt w:val="decimal"/>
      <w:lvlText w:val="%1.%2.%3.%4.%5.%6.%7.%8.%9."/>
      <w:lvlJc w:val="left"/>
      <w:pPr>
        <w:tabs>
          <w:tab w:val="num" w:pos="4320"/>
        </w:tabs>
        <w:ind w:left="4320" w:hanging="1440"/>
      </w:pPr>
      <w:rPr>
        <w:rFonts w:hint="default"/>
        <w:lang w:val="en-US" w:eastAsia="en-US" w:bidi="ar-SA"/>
      </w:rPr>
    </w:lvl>
  </w:abstractNum>
  <w:abstractNum w:abstractNumId="21" w15:restartNumberingAfterBreak="0">
    <w:nsid w:val="56D74925"/>
    <w:multiLevelType w:val="multilevel"/>
    <w:tmpl w:val="6E2ABB4E"/>
    <w:lvl w:ilvl="0">
      <w:start w:val="1"/>
      <w:numFmt w:val="decimal"/>
      <w:pStyle w:val="singlenumber"/>
      <w:lvlText w:val="%1.0"/>
      <w:lvlJc w:val="left"/>
      <w:pPr>
        <w:ind w:left="720" w:hanging="360"/>
      </w:pPr>
      <w:rPr>
        <w:rFonts w:ascii="Arial" w:hAnsi="Arial" w:hint="default"/>
        <w:b w:val="0"/>
        <w:i w:val="0"/>
        <w:caps w:val="0"/>
        <w:strike w:val="0"/>
        <w:dstrike w:val="0"/>
        <w:vanish w:val="0"/>
        <w:sz w:val="16"/>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23" w15:restartNumberingAfterBreak="0">
    <w:nsid w:val="5B6E54F2"/>
    <w:multiLevelType w:val="singleLevel"/>
    <w:tmpl w:val="613EDE86"/>
    <w:lvl w:ilvl="0">
      <w:start w:val="1"/>
      <w:numFmt w:val="bullet"/>
      <w:pStyle w:val="ListBullet"/>
      <w:lvlText w:val=""/>
      <w:lvlJc w:val="left"/>
      <w:pPr>
        <w:tabs>
          <w:tab w:val="num" w:pos="360"/>
        </w:tabs>
        <w:ind w:left="360" w:hanging="360"/>
      </w:pPr>
      <w:rPr>
        <w:rFonts w:ascii="Symbol" w:hAnsi="Symbol" w:hint="default"/>
      </w:rPr>
    </w:lvl>
  </w:abstractNum>
  <w:abstractNum w:abstractNumId="24" w15:restartNumberingAfterBreak="0">
    <w:nsid w:val="639A5E15"/>
    <w:multiLevelType w:val="singleLevel"/>
    <w:tmpl w:val="3820A35C"/>
    <w:lvl w:ilvl="0">
      <w:numFmt w:val="bullet"/>
      <w:pStyle w:val="Bullet2"/>
      <w:lvlText w:val=""/>
      <w:lvlJc w:val="left"/>
      <w:pPr>
        <w:tabs>
          <w:tab w:val="num" w:pos="1800"/>
        </w:tabs>
        <w:ind w:left="1800" w:hanging="360"/>
      </w:pPr>
      <w:rPr>
        <w:rFonts w:ascii="Wingdings" w:hAnsi="Wingdings" w:hint="default"/>
        <w:sz w:val="22"/>
      </w:rPr>
    </w:lvl>
  </w:abstractNum>
  <w:abstractNum w:abstractNumId="25" w15:restartNumberingAfterBreak="0">
    <w:nsid w:val="664C391C"/>
    <w:multiLevelType w:val="singleLevel"/>
    <w:tmpl w:val="3146AD56"/>
    <w:lvl w:ilvl="0">
      <w:start w:val="1"/>
      <w:numFmt w:val="bullet"/>
      <w:pStyle w:val="Bullet1"/>
      <w:lvlText w:val=""/>
      <w:lvlJc w:val="left"/>
      <w:pPr>
        <w:tabs>
          <w:tab w:val="num" w:pos="2880"/>
        </w:tabs>
        <w:ind w:left="2880" w:hanging="360"/>
      </w:pPr>
      <w:rPr>
        <w:rFonts w:ascii="Wingdings" w:hAnsi="Wingdings" w:hint="default"/>
        <w:b w:val="0"/>
        <w:i w:val="0"/>
        <w:sz w:val="16"/>
      </w:rPr>
    </w:lvl>
  </w:abstractNum>
  <w:abstractNum w:abstractNumId="26" w15:restartNumberingAfterBreak="0">
    <w:nsid w:val="66966731"/>
    <w:multiLevelType w:val="multilevel"/>
    <w:tmpl w:val="F908527E"/>
    <w:lvl w:ilvl="0">
      <w:start w:val="1"/>
      <w:numFmt w:val="none"/>
      <w:pStyle w:val="ABackground"/>
      <w:lvlText w:val=""/>
      <w:lvlJc w:val="left"/>
      <w:pPr>
        <w:tabs>
          <w:tab w:val="num" w:pos="720"/>
        </w:tabs>
        <w:ind w:left="0" w:firstLine="720"/>
      </w:pPr>
      <w:rPr>
        <w:rFonts w:ascii="Times New Roman" w:hAnsi="Times New Roman" w:hint="default"/>
        <w:b w:val="0"/>
        <w:i w:val="0"/>
        <w:caps/>
        <w:sz w:val="20"/>
        <w:lang w:val="en-US" w:eastAsia="en-US" w:bidi="ar-SA"/>
      </w:rPr>
    </w:lvl>
    <w:lvl w:ilvl="1">
      <w:start w:val="1"/>
      <w:numFmt w:val="lowerLetter"/>
      <w:pStyle w:val="BackSubClause"/>
      <w:lvlText w:val="(%2)"/>
      <w:lvlJc w:val="left"/>
      <w:pPr>
        <w:tabs>
          <w:tab w:val="num" w:pos="2275"/>
        </w:tabs>
        <w:ind w:left="2275" w:hanging="561"/>
      </w:pPr>
      <w:rPr>
        <w:rFonts w:ascii="Times New Roman" w:hAnsi="Times New Roman" w:hint="default"/>
        <w:b w:val="0"/>
        <w:i w:val="0"/>
        <w:caps w:val="0"/>
        <w:sz w:val="20"/>
        <w:lang w:val="en-US" w:eastAsia="en-US" w:bidi="ar-SA"/>
      </w:rPr>
    </w:lvl>
    <w:lvl w:ilvl="2">
      <w:start w:val="1"/>
      <w:numFmt w:val="lowerLetter"/>
      <w:lvlText w:val="(%3)"/>
      <w:lvlJc w:val="left"/>
      <w:pPr>
        <w:tabs>
          <w:tab w:val="num" w:pos="2279"/>
        </w:tabs>
        <w:ind w:left="2279" w:hanging="567"/>
      </w:pPr>
      <w:rPr>
        <w:rFonts w:ascii="Times New Roman" w:hAnsi="Times New Roman" w:hint="default"/>
        <w:b w:val="0"/>
        <w:i w:val="0"/>
        <w:sz w:val="20"/>
        <w:lang w:val="en-US" w:eastAsia="en-US" w:bidi="ar-SA"/>
      </w:rPr>
    </w:lvl>
    <w:lvl w:ilvl="3">
      <w:start w:val="1"/>
      <w:numFmt w:val="lowerRoman"/>
      <w:lvlText w:val="(%4)"/>
      <w:lvlJc w:val="left"/>
      <w:pPr>
        <w:tabs>
          <w:tab w:val="num" w:pos="3141"/>
        </w:tabs>
        <w:ind w:left="2988" w:hanging="567"/>
      </w:pPr>
      <w:rPr>
        <w:rFonts w:ascii="Times New Roman" w:hAnsi="Times New Roman" w:hint="default"/>
        <w:b w:val="0"/>
        <w:i w:val="0"/>
        <w:sz w:val="20"/>
        <w:lang w:val="en-US" w:eastAsia="en-US" w:bidi="ar-SA"/>
      </w:rPr>
    </w:lvl>
    <w:lvl w:ilvl="4">
      <w:start w:val="1"/>
      <w:numFmt w:val="upperLetter"/>
      <w:lvlText w:val="(%5)"/>
      <w:lvlJc w:val="left"/>
      <w:pPr>
        <w:tabs>
          <w:tab w:val="num" w:pos="3600"/>
        </w:tabs>
        <w:ind w:left="3600" w:hanging="720"/>
      </w:pPr>
      <w:rPr>
        <w:rFonts w:ascii="Times New Roman" w:hAnsi="Times New Roman" w:hint="default"/>
        <w:b w:val="0"/>
        <w:i w:val="0"/>
        <w:sz w:val="22"/>
        <w:lang w:val="en-US" w:eastAsia="en-US" w:bidi="ar-SA"/>
      </w:rPr>
    </w:lvl>
    <w:lvl w:ilvl="5">
      <w:start w:val="1"/>
      <w:numFmt w:val="decimal"/>
      <w:lvlText w:val="%6."/>
      <w:lvlJc w:val="left"/>
      <w:pPr>
        <w:tabs>
          <w:tab w:val="num" w:pos="4320"/>
        </w:tabs>
        <w:ind w:left="4320" w:hanging="720"/>
      </w:pPr>
      <w:rPr>
        <w:rFonts w:ascii="Times New Roman" w:hAnsi="Times New Roman" w:hint="default"/>
        <w:b w:val="0"/>
        <w:i w:val="0"/>
        <w:sz w:val="22"/>
        <w:lang w:val="en-US" w:eastAsia="en-US" w:bidi="ar-SA"/>
      </w:rPr>
    </w:lvl>
    <w:lvl w:ilvl="6">
      <w:start w:val="1"/>
      <w:numFmt w:val="decimal"/>
      <w:lvlText w:val="%7."/>
      <w:lvlJc w:val="left"/>
      <w:pPr>
        <w:tabs>
          <w:tab w:val="num" w:pos="5040"/>
        </w:tabs>
        <w:ind w:left="5040" w:hanging="720"/>
      </w:pPr>
      <w:rPr>
        <w:rFonts w:hint="default"/>
        <w:lang w:val="en-US" w:eastAsia="en-US" w:bidi="ar-SA"/>
      </w:rPr>
    </w:lvl>
    <w:lvl w:ilvl="7">
      <w:start w:val="1"/>
      <w:numFmt w:val="decimal"/>
      <w:lvlText w:val="%8."/>
      <w:lvlJc w:val="left"/>
      <w:pPr>
        <w:tabs>
          <w:tab w:val="num" w:pos="5760"/>
        </w:tabs>
        <w:ind w:left="5760" w:hanging="720"/>
      </w:pPr>
      <w:rPr>
        <w:rFonts w:ascii="Times New Roman" w:hAnsi="Times New Roman" w:hint="default"/>
        <w:b w:val="0"/>
        <w:i w:val="0"/>
        <w:sz w:val="22"/>
        <w:lang w:val="en-US" w:eastAsia="en-US" w:bidi="ar-SA"/>
      </w:rPr>
    </w:lvl>
    <w:lvl w:ilvl="8">
      <w:start w:val="1"/>
      <w:numFmt w:val="decimal"/>
      <w:lvlText w:val="%9."/>
      <w:lvlJc w:val="left"/>
      <w:pPr>
        <w:tabs>
          <w:tab w:val="num" w:pos="6480"/>
        </w:tabs>
        <w:ind w:left="6480" w:hanging="720"/>
      </w:pPr>
      <w:rPr>
        <w:rFonts w:ascii="Times New Roman" w:hAnsi="Times New Roman" w:hint="default"/>
        <w:b w:val="0"/>
        <w:i w:val="0"/>
        <w:sz w:val="22"/>
        <w:lang w:val="en-US" w:eastAsia="en-US" w:bidi="ar-SA"/>
      </w:rPr>
    </w:lvl>
  </w:abstractNum>
  <w:abstractNum w:abstractNumId="27" w15:restartNumberingAfterBreak="0">
    <w:nsid w:val="6A14466B"/>
    <w:multiLevelType w:val="hybridMultilevel"/>
    <w:tmpl w:val="132A9742"/>
    <w:lvl w:ilvl="0" w:tplc="EBFA9D60">
      <w:start w:val="1"/>
      <w:numFmt w:val="bullet"/>
      <w:lvlText w:val="·"/>
      <w:lvlJc w:val="left"/>
      <w:pPr>
        <w:tabs>
          <w:tab w:val="num" w:pos="1440"/>
        </w:tabs>
        <w:ind w:left="1440" w:hanging="720"/>
      </w:pPr>
      <w:rPr>
        <w:rFonts w:ascii="Symbol" w:hAnsi="Symbol" w:hint="default"/>
        <w:lang w:val="en-US" w:eastAsia="en-US" w:bidi="ar-SA"/>
      </w:rPr>
    </w:lvl>
    <w:lvl w:ilvl="1" w:tplc="04090003">
      <w:start w:val="1"/>
      <w:numFmt w:val="bullet"/>
      <w:lvlText w:val="·"/>
      <w:lvlJc w:val="left"/>
      <w:pPr>
        <w:tabs>
          <w:tab w:val="num" w:pos="1440"/>
        </w:tabs>
        <w:ind w:left="1440" w:hanging="360"/>
      </w:pPr>
      <w:rPr>
        <w:rFonts w:ascii="Symbol" w:hAnsi="Symbol" w:hint="default"/>
        <w:lang w:val="en-US" w:eastAsia="en-US" w:bidi="ar-SA"/>
      </w:rPr>
    </w:lvl>
    <w:lvl w:ilvl="2" w:tplc="04090005">
      <w:start w:val="1"/>
      <w:numFmt w:val="bullet"/>
      <w:lvlText w:val="·"/>
      <w:lvlJc w:val="left"/>
      <w:pPr>
        <w:tabs>
          <w:tab w:val="num" w:pos="2160"/>
        </w:tabs>
        <w:ind w:left="2160" w:hanging="360"/>
      </w:pPr>
      <w:rPr>
        <w:rFonts w:ascii="Symbol" w:hAnsi="Symbol" w:hint="default"/>
        <w:lang w:val="en-US" w:eastAsia="en-US" w:bidi="ar-SA"/>
      </w:rPr>
    </w:lvl>
    <w:lvl w:ilvl="3" w:tplc="04090001">
      <w:start w:val="1"/>
      <w:numFmt w:val="bullet"/>
      <w:lvlText w:val="·"/>
      <w:lvlJc w:val="left"/>
      <w:pPr>
        <w:tabs>
          <w:tab w:val="num" w:pos="2880"/>
        </w:tabs>
        <w:ind w:left="2880" w:hanging="360"/>
      </w:pPr>
      <w:rPr>
        <w:rFonts w:ascii="Symbol" w:hAnsi="Symbol" w:hint="default"/>
        <w:lang w:val="en-US" w:eastAsia="en-US" w:bidi="ar-SA"/>
      </w:rPr>
    </w:lvl>
    <w:lvl w:ilvl="4" w:tplc="04090003">
      <w:start w:val="1"/>
      <w:numFmt w:val="bullet"/>
      <w:lvlText w:val="o"/>
      <w:lvlJc w:val="left"/>
      <w:pPr>
        <w:tabs>
          <w:tab w:val="num" w:pos="3600"/>
        </w:tabs>
        <w:ind w:left="3600" w:hanging="360"/>
      </w:pPr>
      <w:rPr>
        <w:rFonts w:ascii="Courier New" w:hAnsi="Courier New" w:cs="Times New Roman" w:hint="default"/>
        <w:lang w:val="en-US" w:eastAsia="en-US" w:bidi="ar-SA"/>
      </w:rPr>
    </w:lvl>
    <w:lvl w:ilvl="5" w:tplc="04090005">
      <w:start w:val="1"/>
      <w:numFmt w:val="bullet"/>
      <w:lvlText w:val="§"/>
      <w:lvlJc w:val="left"/>
      <w:pPr>
        <w:tabs>
          <w:tab w:val="num" w:pos="4320"/>
        </w:tabs>
        <w:ind w:left="4320" w:hanging="360"/>
      </w:pPr>
      <w:rPr>
        <w:rFonts w:ascii="Wingdings" w:hAnsi="Wingdings" w:hint="default"/>
        <w:lang w:val="en-US" w:eastAsia="en-US" w:bidi="ar-SA"/>
      </w:rPr>
    </w:lvl>
    <w:lvl w:ilvl="6" w:tplc="04090001">
      <w:start w:val="1"/>
      <w:numFmt w:val="bullet"/>
      <w:lvlText w:val="·"/>
      <w:lvlJc w:val="left"/>
      <w:pPr>
        <w:tabs>
          <w:tab w:val="num" w:pos="5040"/>
        </w:tabs>
        <w:ind w:left="5040" w:hanging="360"/>
      </w:pPr>
      <w:rPr>
        <w:rFonts w:ascii="Symbol" w:hAnsi="Symbol" w:hint="default"/>
        <w:lang w:val="en-US" w:eastAsia="en-US" w:bidi="ar-SA"/>
      </w:rPr>
    </w:lvl>
    <w:lvl w:ilvl="7" w:tplc="04090003">
      <w:start w:val="1"/>
      <w:numFmt w:val="bullet"/>
      <w:lvlText w:val="o"/>
      <w:lvlJc w:val="left"/>
      <w:pPr>
        <w:tabs>
          <w:tab w:val="num" w:pos="5760"/>
        </w:tabs>
        <w:ind w:left="5760" w:hanging="360"/>
      </w:pPr>
      <w:rPr>
        <w:rFonts w:ascii="Courier New" w:hAnsi="Courier New" w:cs="Times New Roman" w:hint="default"/>
        <w:lang w:val="en-US" w:eastAsia="en-US" w:bidi="ar-SA"/>
      </w:rPr>
    </w:lvl>
    <w:lvl w:ilvl="8" w:tplc="04090005">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28"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2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DB5644F"/>
    <w:multiLevelType w:val="hybridMultilevel"/>
    <w:tmpl w:val="1E946534"/>
    <w:lvl w:ilvl="0" w:tplc="EEA498BA">
      <w:start w:val="1"/>
      <w:numFmt w:val="bullet"/>
      <w:pStyle w:val="Bullet3"/>
      <w:lvlText w:val=""/>
      <w:lvlJc w:val="left"/>
      <w:pPr>
        <w:tabs>
          <w:tab w:val="num" w:pos="3600"/>
        </w:tabs>
        <w:ind w:left="0" w:firstLine="2880"/>
      </w:pPr>
      <w:rPr>
        <w:rFonts w:ascii="Symbol" w:hAnsi="Symbol" w:hint="default"/>
        <w:lang w:val="en-US" w:eastAsia="en-US" w:bidi="ar-SA"/>
      </w:rPr>
    </w:lvl>
    <w:lvl w:ilvl="1" w:tplc="08090003" w:tentative="1">
      <w:start w:val="1"/>
      <w:numFmt w:val="bullet"/>
      <w:lvlText w:val="o"/>
      <w:lvlJc w:val="left"/>
      <w:pPr>
        <w:tabs>
          <w:tab w:val="num" w:pos="1440"/>
        </w:tabs>
        <w:ind w:left="1440" w:hanging="360"/>
      </w:pPr>
      <w:rPr>
        <w:rFonts w:ascii="Courier New" w:hAnsi="Courier New" w:cs="Courier New" w:hint="default"/>
        <w:lang w:val="en-US" w:eastAsia="en-US" w:bidi="ar-SA"/>
      </w:rPr>
    </w:lvl>
    <w:lvl w:ilvl="2" w:tplc="08090005" w:tentative="1">
      <w:start w:val="1"/>
      <w:numFmt w:val="bullet"/>
      <w:lvlText w:val=""/>
      <w:lvlJc w:val="left"/>
      <w:pPr>
        <w:tabs>
          <w:tab w:val="num" w:pos="2160"/>
        </w:tabs>
        <w:ind w:left="2160" w:hanging="360"/>
      </w:pPr>
      <w:rPr>
        <w:rFonts w:ascii="Wingdings" w:hAnsi="Wingdings" w:hint="default"/>
        <w:lang w:val="en-US" w:eastAsia="en-US" w:bidi="ar-SA"/>
      </w:rPr>
    </w:lvl>
    <w:lvl w:ilvl="3" w:tplc="08090001" w:tentative="1">
      <w:start w:val="1"/>
      <w:numFmt w:val="bullet"/>
      <w:lvlText w:val=""/>
      <w:lvlJc w:val="left"/>
      <w:pPr>
        <w:tabs>
          <w:tab w:val="num" w:pos="2880"/>
        </w:tabs>
        <w:ind w:left="2880" w:hanging="360"/>
      </w:pPr>
      <w:rPr>
        <w:rFonts w:ascii="Symbol" w:hAnsi="Symbol" w:hint="default"/>
        <w:lang w:val="en-US" w:eastAsia="en-US" w:bidi="ar-SA"/>
      </w:rPr>
    </w:lvl>
    <w:lvl w:ilvl="4" w:tplc="08090003" w:tentative="1">
      <w:start w:val="1"/>
      <w:numFmt w:val="bullet"/>
      <w:lvlText w:val="o"/>
      <w:lvlJc w:val="left"/>
      <w:pPr>
        <w:tabs>
          <w:tab w:val="num" w:pos="3600"/>
        </w:tabs>
        <w:ind w:left="3600" w:hanging="360"/>
      </w:pPr>
      <w:rPr>
        <w:rFonts w:ascii="Courier New" w:hAnsi="Courier New" w:cs="Courier New" w:hint="default"/>
        <w:lang w:val="en-US" w:eastAsia="en-US" w:bidi="ar-SA"/>
      </w:rPr>
    </w:lvl>
    <w:lvl w:ilvl="5" w:tplc="08090005" w:tentative="1">
      <w:start w:val="1"/>
      <w:numFmt w:val="bullet"/>
      <w:lvlText w:val=""/>
      <w:lvlJc w:val="left"/>
      <w:pPr>
        <w:tabs>
          <w:tab w:val="num" w:pos="4320"/>
        </w:tabs>
        <w:ind w:left="4320" w:hanging="360"/>
      </w:pPr>
      <w:rPr>
        <w:rFonts w:ascii="Wingdings" w:hAnsi="Wingdings" w:hint="default"/>
        <w:lang w:val="en-US" w:eastAsia="en-US" w:bidi="ar-SA"/>
      </w:rPr>
    </w:lvl>
    <w:lvl w:ilvl="6" w:tplc="08090001" w:tentative="1">
      <w:start w:val="1"/>
      <w:numFmt w:val="bullet"/>
      <w:lvlText w:val=""/>
      <w:lvlJc w:val="left"/>
      <w:pPr>
        <w:tabs>
          <w:tab w:val="num" w:pos="5040"/>
        </w:tabs>
        <w:ind w:left="5040" w:hanging="360"/>
      </w:pPr>
      <w:rPr>
        <w:rFonts w:ascii="Symbol" w:hAnsi="Symbol" w:hint="default"/>
        <w:lang w:val="en-US" w:eastAsia="en-US" w:bidi="ar-SA"/>
      </w:rPr>
    </w:lvl>
    <w:lvl w:ilvl="7" w:tplc="08090003" w:tentative="1">
      <w:start w:val="1"/>
      <w:numFmt w:val="bullet"/>
      <w:lvlText w:val="o"/>
      <w:lvlJc w:val="left"/>
      <w:pPr>
        <w:tabs>
          <w:tab w:val="num" w:pos="5760"/>
        </w:tabs>
        <w:ind w:left="5760" w:hanging="360"/>
      </w:pPr>
      <w:rPr>
        <w:rFonts w:ascii="Courier New" w:hAnsi="Courier New" w:cs="Courier New" w:hint="default"/>
        <w:lang w:val="en-US" w:eastAsia="en-US" w:bidi="ar-SA"/>
      </w:rPr>
    </w:lvl>
    <w:lvl w:ilvl="8" w:tplc="08090005"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31" w15:restartNumberingAfterBreak="0">
    <w:nsid w:val="7F553B0C"/>
    <w:multiLevelType w:val="singleLevel"/>
    <w:tmpl w:val="6B88B0D4"/>
    <w:lvl w:ilvl="0">
      <w:start w:val="1"/>
      <w:numFmt w:val="bullet"/>
      <w:pStyle w:val="Bullet30"/>
      <w:lvlText w:val=""/>
      <w:lvlJc w:val="left"/>
      <w:pPr>
        <w:tabs>
          <w:tab w:val="num" w:pos="360"/>
        </w:tabs>
        <w:ind w:left="360" w:hanging="360"/>
      </w:pPr>
      <w:rPr>
        <w:rFonts w:ascii="Wingdings" w:hAnsi="Wingdings" w:cs="Times New Roman" w:hint="default"/>
        <w:sz w:val="16"/>
        <w:szCs w:val="16"/>
      </w:rPr>
    </w:lvl>
  </w:abstractNum>
  <w:num w:numId="1" w16cid:durableId="580024844">
    <w:abstractNumId w:val="23"/>
  </w:num>
  <w:num w:numId="2" w16cid:durableId="2023044585">
    <w:abstractNumId w:val="10"/>
  </w:num>
  <w:num w:numId="3" w16cid:durableId="1413820406">
    <w:abstractNumId w:val="18"/>
    <w:lvlOverride w:ilvl="0">
      <w:lvl w:ilvl="0">
        <w:start w:val="1"/>
        <w:numFmt w:val="none"/>
        <w:pStyle w:val="Heading1Plain"/>
        <w:suff w:val="space"/>
        <w:lvlText w:val=""/>
        <w:lvlJc w:val="left"/>
        <w:pPr>
          <w:ind w:left="360" w:hanging="360"/>
        </w:pPr>
      </w:lvl>
    </w:lvlOverride>
    <w:lvlOverride w:ilvl="1">
      <w:lvl w:ilvl="1">
        <w:start w:val="1"/>
        <w:numFmt w:val="decimal"/>
        <w:suff w:val="space"/>
        <w:lvlText w:val="%1.%2."/>
        <w:lvlJc w:val="left"/>
        <w:pPr>
          <w:ind w:left="360" w:hanging="360"/>
        </w:pPr>
      </w:lvl>
    </w:lvlOverride>
    <w:lvlOverride w:ilvl="2">
      <w:lvl w:ilvl="2">
        <w:start w:val="1"/>
        <w:numFmt w:val="decimal"/>
        <w:suff w:val="space"/>
        <w:lvlText w:val="%1.%2.%3."/>
        <w:lvlJc w:val="left"/>
        <w:pPr>
          <w:ind w:left="360" w:hanging="360"/>
        </w:pPr>
      </w:lvl>
    </w:lvlOverride>
    <w:lvlOverride w:ilvl="3">
      <w:lvl w:ilvl="3">
        <w:start w:val="1"/>
        <w:numFmt w:val="decimal"/>
        <w:suff w:val="space"/>
        <w:lvlText w:val="%1%3.%2..%4."/>
        <w:lvlJc w:val="left"/>
        <w:pPr>
          <w:ind w:left="1728" w:hanging="648"/>
        </w:pPr>
      </w:lvl>
    </w:lvlOverride>
    <w:lvlOverride w:ilvl="4">
      <w:lvl w:ilvl="4">
        <w:start w:val="1"/>
        <w:numFmt w:val="decimal"/>
        <w:lvlText w:val="%1.%2.%3.%4.%5."/>
        <w:lvlJc w:val="left"/>
        <w:pPr>
          <w:tabs>
            <w:tab w:val="num" w:pos="3240"/>
          </w:tabs>
          <w:ind w:left="2232" w:hanging="792"/>
        </w:pPr>
      </w:lvl>
    </w:lvlOverride>
    <w:lvlOverride w:ilvl="5">
      <w:lvl w:ilvl="5">
        <w:start w:val="1"/>
        <w:numFmt w:val="decimal"/>
        <w:lvlText w:val="%1.%2.%3.%4.%5.%6."/>
        <w:lvlJc w:val="left"/>
        <w:pPr>
          <w:tabs>
            <w:tab w:val="num" w:pos="3960"/>
          </w:tabs>
          <w:ind w:left="2736" w:hanging="936"/>
        </w:pPr>
      </w:lvl>
    </w:lvlOverride>
    <w:lvlOverride w:ilvl="6">
      <w:lvl w:ilvl="6">
        <w:start w:val="1"/>
        <w:numFmt w:val="decimal"/>
        <w:lvlText w:val="%1.%2.%3.%4.%5.%6.%7."/>
        <w:lvlJc w:val="left"/>
        <w:pPr>
          <w:tabs>
            <w:tab w:val="num" w:pos="4680"/>
          </w:tabs>
          <w:ind w:left="3240" w:hanging="1080"/>
        </w:pPr>
      </w:lvl>
    </w:lvlOverride>
    <w:lvlOverride w:ilvl="7">
      <w:lvl w:ilvl="7">
        <w:start w:val="1"/>
        <w:numFmt w:val="decimal"/>
        <w:lvlText w:val="%1.%2.%3.%4.%5.%6.%7.%8."/>
        <w:lvlJc w:val="left"/>
        <w:pPr>
          <w:tabs>
            <w:tab w:val="num" w:pos="5400"/>
          </w:tabs>
          <w:ind w:left="3744" w:hanging="1224"/>
        </w:pPr>
      </w:lvl>
    </w:lvlOverride>
    <w:lvlOverride w:ilvl="8">
      <w:lvl w:ilvl="8">
        <w:start w:val="1"/>
        <w:numFmt w:val="decimal"/>
        <w:lvlText w:val="%1.%2.%3.%4.%5.%6.%7.%8.%9."/>
        <w:lvlJc w:val="left"/>
        <w:pPr>
          <w:tabs>
            <w:tab w:val="num" w:pos="6120"/>
          </w:tabs>
          <w:ind w:left="4320" w:hanging="1440"/>
        </w:pPr>
      </w:lvl>
    </w:lvlOverride>
  </w:num>
  <w:num w:numId="4" w16cid:durableId="561134984">
    <w:abstractNumId w:val="8"/>
  </w:num>
  <w:num w:numId="5" w16cid:durableId="1660961153">
    <w:abstractNumId w:val="7"/>
  </w:num>
  <w:num w:numId="6" w16cid:durableId="1957831399">
    <w:abstractNumId w:val="15"/>
  </w:num>
  <w:num w:numId="7" w16cid:durableId="1133215081">
    <w:abstractNumId w:val="16"/>
  </w:num>
  <w:num w:numId="8" w16cid:durableId="339697891">
    <w:abstractNumId w:val="2"/>
  </w:num>
  <w:num w:numId="9" w16cid:durableId="372853294">
    <w:abstractNumId w:val="25"/>
  </w:num>
  <w:num w:numId="10" w16cid:durableId="1134908220">
    <w:abstractNumId w:val="24"/>
  </w:num>
  <w:num w:numId="11" w16cid:durableId="252907672">
    <w:abstractNumId w:val="4"/>
  </w:num>
  <w:num w:numId="12" w16cid:durableId="1472820442">
    <w:abstractNumId w:val="0"/>
  </w:num>
  <w:num w:numId="13" w16cid:durableId="1649703560">
    <w:abstractNumId w:val="22"/>
  </w:num>
  <w:num w:numId="14" w16cid:durableId="904878732">
    <w:abstractNumId w:val="31"/>
  </w:num>
  <w:num w:numId="15" w16cid:durableId="61101468">
    <w:abstractNumId w:val="13"/>
  </w:num>
  <w:num w:numId="16" w16cid:durableId="1000237487">
    <w:abstractNumId w:val="28"/>
  </w:num>
  <w:num w:numId="17" w16cid:durableId="62487234">
    <w:abstractNumId w:val="11"/>
  </w:num>
  <w:num w:numId="18" w16cid:durableId="246227652">
    <w:abstractNumId w:val="27"/>
  </w:num>
  <w:num w:numId="19" w16cid:durableId="2049406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0710366">
    <w:abstractNumId w:val="5"/>
  </w:num>
  <w:num w:numId="21" w16cid:durableId="577638204">
    <w:abstractNumId w:val="29"/>
  </w:num>
  <w:num w:numId="22" w16cid:durableId="1981225204">
    <w:abstractNumId w:val="26"/>
  </w:num>
  <w:num w:numId="23" w16cid:durableId="980382993">
    <w:abstractNumId w:val="17"/>
  </w:num>
  <w:num w:numId="24" w16cid:durableId="2122528422">
    <w:abstractNumId w:val="3"/>
  </w:num>
  <w:num w:numId="25" w16cid:durableId="1726947458">
    <w:abstractNumId w:val="9"/>
  </w:num>
  <w:num w:numId="26" w16cid:durableId="115955122">
    <w:abstractNumId w:val="14"/>
  </w:num>
  <w:num w:numId="27" w16cid:durableId="570238383">
    <w:abstractNumId w:val="20"/>
  </w:num>
  <w:num w:numId="28" w16cid:durableId="1980694580">
    <w:abstractNumId w:val="30"/>
  </w:num>
  <w:num w:numId="29" w16cid:durableId="1712028248">
    <w:abstractNumId w:val="12"/>
  </w:num>
  <w:num w:numId="30" w16cid:durableId="1169128320">
    <w:abstractNumId w:val="1"/>
  </w:num>
  <w:num w:numId="31" w16cid:durableId="1350138663">
    <w:abstractNumId w:val="21"/>
  </w:num>
  <w:num w:numId="32" w16cid:durableId="43867900">
    <w:abstractNumId w:val="11"/>
  </w:num>
  <w:num w:numId="33" w16cid:durableId="1202984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0941500">
    <w:abstractNumId w:val="6"/>
  </w:num>
  <w:num w:numId="35" w16cid:durableId="40635485">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48"/>
    <w:rsid w:val="000011CB"/>
    <w:rsid w:val="000018D4"/>
    <w:rsid w:val="0000669C"/>
    <w:rsid w:val="00015345"/>
    <w:rsid w:val="00016D6B"/>
    <w:rsid w:val="0003601F"/>
    <w:rsid w:val="000443C2"/>
    <w:rsid w:val="00044EDA"/>
    <w:rsid w:val="00053B52"/>
    <w:rsid w:val="00054C14"/>
    <w:rsid w:val="00054CAF"/>
    <w:rsid w:val="000668A1"/>
    <w:rsid w:val="0007087E"/>
    <w:rsid w:val="00071066"/>
    <w:rsid w:val="00072E01"/>
    <w:rsid w:val="00075F44"/>
    <w:rsid w:val="00086770"/>
    <w:rsid w:val="00087999"/>
    <w:rsid w:val="00090565"/>
    <w:rsid w:val="000906DE"/>
    <w:rsid w:val="000B1BA7"/>
    <w:rsid w:val="000B5C54"/>
    <w:rsid w:val="000C2A2A"/>
    <w:rsid w:val="000C372B"/>
    <w:rsid w:val="000D4FDF"/>
    <w:rsid w:val="000D62F6"/>
    <w:rsid w:val="000D63FE"/>
    <w:rsid w:val="000D7ACA"/>
    <w:rsid w:val="000E2E91"/>
    <w:rsid w:val="000E34DF"/>
    <w:rsid w:val="000E5417"/>
    <w:rsid w:val="000E7B97"/>
    <w:rsid w:val="000F0135"/>
    <w:rsid w:val="000F0AB2"/>
    <w:rsid w:val="000F1F7E"/>
    <w:rsid w:val="000F2D38"/>
    <w:rsid w:val="00102908"/>
    <w:rsid w:val="0010304D"/>
    <w:rsid w:val="00104092"/>
    <w:rsid w:val="001151BB"/>
    <w:rsid w:val="00115B92"/>
    <w:rsid w:val="00116531"/>
    <w:rsid w:val="00121A1D"/>
    <w:rsid w:val="001225B9"/>
    <w:rsid w:val="00123CDA"/>
    <w:rsid w:val="00136B4E"/>
    <w:rsid w:val="00137791"/>
    <w:rsid w:val="00142DCD"/>
    <w:rsid w:val="001433D8"/>
    <w:rsid w:val="00143BFB"/>
    <w:rsid w:val="001458B3"/>
    <w:rsid w:val="00164D4E"/>
    <w:rsid w:val="001671B7"/>
    <w:rsid w:val="00171A3D"/>
    <w:rsid w:val="00173482"/>
    <w:rsid w:val="00175658"/>
    <w:rsid w:val="00181A17"/>
    <w:rsid w:val="00191B8C"/>
    <w:rsid w:val="0019369E"/>
    <w:rsid w:val="00193F8E"/>
    <w:rsid w:val="001A153C"/>
    <w:rsid w:val="001A7CFF"/>
    <w:rsid w:val="001B3522"/>
    <w:rsid w:val="001B3F8C"/>
    <w:rsid w:val="001B4CD1"/>
    <w:rsid w:val="001C1AE6"/>
    <w:rsid w:val="001C3CBF"/>
    <w:rsid w:val="001D5291"/>
    <w:rsid w:val="001E2C89"/>
    <w:rsid w:val="001F0507"/>
    <w:rsid w:val="001F05BB"/>
    <w:rsid w:val="001F133E"/>
    <w:rsid w:val="0020287D"/>
    <w:rsid w:val="002033B8"/>
    <w:rsid w:val="002075FC"/>
    <w:rsid w:val="00213947"/>
    <w:rsid w:val="00214410"/>
    <w:rsid w:val="00217FAC"/>
    <w:rsid w:val="00224533"/>
    <w:rsid w:val="0023405E"/>
    <w:rsid w:val="0023798C"/>
    <w:rsid w:val="002447A7"/>
    <w:rsid w:val="00246F31"/>
    <w:rsid w:val="00251B0E"/>
    <w:rsid w:val="00253E30"/>
    <w:rsid w:val="002546E5"/>
    <w:rsid w:val="002566C8"/>
    <w:rsid w:val="00256C00"/>
    <w:rsid w:val="00257842"/>
    <w:rsid w:val="0026260E"/>
    <w:rsid w:val="00264027"/>
    <w:rsid w:val="0026610E"/>
    <w:rsid w:val="00271747"/>
    <w:rsid w:val="00272F73"/>
    <w:rsid w:val="002806BC"/>
    <w:rsid w:val="00280B1C"/>
    <w:rsid w:val="00285D76"/>
    <w:rsid w:val="0028776F"/>
    <w:rsid w:val="00290A71"/>
    <w:rsid w:val="002918D6"/>
    <w:rsid w:val="002918FA"/>
    <w:rsid w:val="00293060"/>
    <w:rsid w:val="002A42BD"/>
    <w:rsid w:val="002A4B88"/>
    <w:rsid w:val="002B3E94"/>
    <w:rsid w:val="002B6CC0"/>
    <w:rsid w:val="002C0894"/>
    <w:rsid w:val="002C0D4A"/>
    <w:rsid w:val="002C6D8D"/>
    <w:rsid w:val="002D0EF6"/>
    <w:rsid w:val="002E03BD"/>
    <w:rsid w:val="002E1920"/>
    <w:rsid w:val="002E1E0E"/>
    <w:rsid w:val="002E1F6B"/>
    <w:rsid w:val="002E7FA0"/>
    <w:rsid w:val="002F0AD1"/>
    <w:rsid w:val="002F0BE6"/>
    <w:rsid w:val="002F0E98"/>
    <w:rsid w:val="002F2CA6"/>
    <w:rsid w:val="002F388D"/>
    <w:rsid w:val="002F3E88"/>
    <w:rsid w:val="00307BB9"/>
    <w:rsid w:val="00310195"/>
    <w:rsid w:val="0031233B"/>
    <w:rsid w:val="003126D0"/>
    <w:rsid w:val="0031519D"/>
    <w:rsid w:val="00324AAC"/>
    <w:rsid w:val="0032527A"/>
    <w:rsid w:val="00327546"/>
    <w:rsid w:val="003307B8"/>
    <w:rsid w:val="00331C89"/>
    <w:rsid w:val="003364A7"/>
    <w:rsid w:val="00337A58"/>
    <w:rsid w:val="003449C3"/>
    <w:rsid w:val="003457F4"/>
    <w:rsid w:val="003479C8"/>
    <w:rsid w:val="003514D4"/>
    <w:rsid w:val="0035362F"/>
    <w:rsid w:val="00356007"/>
    <w:rsid w:val="00356C0D"/>
    <w:rsid w:val="00360271"/>
    <w:rsid w:val="00360D4D"/>
    <w:rsid w:val="00364349"/>
    <w:rsid w:val="00365406"/>
    <w:rsid w:val="00366789"/>
    <w:rsid w:val="00367BB5"/>
    <w:rsid w:val="00370FFA"/>
    <w:rsid w:val="003876A6"/>
    <w:rsid w:val="003A1E91"/>
    <w:rsid w:val="003A519D"/>
    <w:rsid w:val="003C5205"/>
    <w:rsid w:val="003D4577"/>
    <w:rsid w:val="003D64D3"/>
    <w:rsid w:val="003D7781"/>
    <w:rsid w:val="003E1E1E"/>
    <w:rsid w:val="003F15E6"/>
    <w:rsid w:val="003F5CA4"/>
    <w:rsid w:val="00400BE4"/>
    <w:rsid w:val="00401AEB"/>
    <w:rsid w:val="004023DC"/>
    <w:rsid w:val="00402785"/>
    <w:rsid w:val="00404609"/>
    <w:rsid w:val="004108C5"/>
    <w:rsid w:val="00414722"/>
    <w:rsid w:val="00422269"/>
    <w:rsid w:val="004227CB"/>
    <w:rsid w:val="00426A49"/>
    <w:rsid w:val="00426EC3"/>
    <w:rsid w:val="00427FF3"/>
    <w:rsid w:val="004378C1"/>
    <w:rsid w:val="00443114"/>
    <w:rsid w:val="004447C7"/>
    <w:rsid w:val="00444E52"/>
    <w:rsid w:val="00444F8D"/>
    <w:rsid w:val="00453D0B"/>
    <w:rsid w:val="004649D2"/>
    <w:rsid w:val="00472E9F"/>
    <w:rsid w:val="00474D79"/>
    <w:rsid w:val="00480253"/>
    <w:rsid w:val="00486582"/>
    <w:rsid w:val="00496280"/>
    <w:rsid w:val="0049748B"/>
    <w:rsid w:val="004A7448"/>
    <w:rsid w:val="004B25C1"/>
    <w:rsid w:val="004D1D13"/>
    <w:rsid w:val="004D48D2"/>
    <w:rsid w:val="004E0098"/>
    <w:rsid w:val="004E281B"/>
    <w:rsid w:val="004F3A84"/>
    <w:rsid w:val="004F71F2"/>
    <w:rsid w:val="0050745E"/>
    <w:rsid w:val="005108CD"/>
    <w:rsid w:val="00513641"/>
    <w:rsid w:val="00515581"/>
    <w:rsid w:val="00521AFE"/>
    <w:rsid w:val="00526A58"/>
    <w:rsid w:val="00530A9D"/>
    <w:rsid w:val="00535177"/>
    <w:rsid w:val="0054360A"/>
    <w:rsid w:val="005458C0"/>
    <w:rsid w:val="005501AA"/>
    <w:rsid w:val="00570699"/>
    <w:rsid w:val="00572062"/>
    <w:rsid w:val="005725A8"/>
    <w:rsid w:val="00573E17"/>
    <w:rsid w:val="00575A47"/>
    <w:rsid w:val="00576808"/>
    <w:rsid w:val="00577951"/>
    <w:rsid w:val="00582848"/>
    <w:rsid w:val="00597024"/>
    <w:rsid w:val="00597451"/>
    <w:rsid w:val="005A7D79"/>
    <w:rsid w:val="005B0796"/>
    <w:rsid w:val="005B2128"/>
    <w:rsid w:val="005B216B"/>
    <w:rsid w:val="005D4090"/>
    <w:rsid w:val="005D6061"/>
    <w:rsid w:val="005E15FC"/>
    <w:rsid w:val="005E40BC"/>
    <w:rsid w:val="005E7639"/>
    <w:rsid w:val="00600035"/>
    <w:rsid w:val="00600691"/>
    <w:rsid w:val="006008EF"/>
    <w:rsid w:val="00602884"/>
    <w:rsid w:val="00605648"/>
    <w:rsid w:val="006063CF"/>
    <w:rsid w:val="0060657C"/>
    <w:rsid w:val="00621F21"/>
    <w:rsid w:val="00622228"/>
    <w:rsid w:val="0062712E"/>
    <w:rsid w:val="00635BF3"/>
    <w:rsid w:val="0064180F"/>
    <w:rsid w:val="00654DCE"/>
    <w:rsid w:val="00664BC9"/>
    <w:rsid w:val="006779E9"/>
    <w:rsid w:val="00681B23"/>
    <w:rsid w:val="006824D6"/>
    <w:rsid w:val="00682DA6"/>
    <w:rsid w:val="00685F67"/>
    <w:rsid w:val="006868CD"/>
    <w:rsid w:val="00686FE4"/>
    <w:rsid w:val="00687BDE"/>
    <w:rsid w:val="00692258"/>
    <w:rsid w:val="006A1585"/>
    <w:rsid w:val="006A2017"/>
    <w:rsid w:val="006A23A2"/>
    <w:rsid w:val="006A70A5"/>
    <w:rsid w:val="006B0150"/>
    <w:rsid w:val="006B6FAE"/>
    <w:rsid w:val="006C05E6"/>
    <w:rsid w:val="006C062A"/>
    <w:rsid w:val="006C394D"/>
    <w:rsid w:val="006D02C2"/>
    <w:rsid w:val="006D6294"/>
    <w:rsid w:val="006D6B0D"/>
    <w:rsid w:val="006E2011"/>
    <w:rsid w:val="006E23C0"/>
    <w:rsid w:val="006E23CF"/>
    <w:rsid w:val="006E2680"/>
    <w:rsid w:val="006F4982"/>
    <w:rsid w:val="006F7E52"/>
    <w:rsid w:val="007037E3"/>
    <w:rsid w:val="007049AD"/>
    <w:rsid w:val="00705B4D"/>
    <w:rsid w:val="00707AA8"/>
    <w:rsid w:val="00707E2D"/>
    <w:rsid w:val="007275C8"/>
    <w:rsid w:val="00745DF8"/>
    <w:rsid w:val="007471B9"/>
    <w:rsid w:val="0075337E"/>
    <w:rsid w:val="0076505F"/>
    <w:rsid w:val="0078162F"/>
    <w:rsid w:val="0078414F"/>
    <w:rsid w:val="007841C4"/>
    <w:rsid w:val="007A607F"/>
    <w:rsid w:val="007B1228"/>
    <w:rsid w:val="007B5D4F"/>
    <w:rsid w:val="007B6ECA"/>
    <w:rsid w:val="007C1601"/>
    <w:rsid w:val="007C479A"/>
    <w:rsid w:val="007C5080"/>
    <w:rsid w:val="007C5E97"/>
    <w:rsid w:val="007C6953"/>
    <w:rsid w:val="007D5513"/>
    <w:rsid w:val="007E0D67"/>
    <w:rsid w:val="007E502D"/>
    <w:rsid w:val="007F2C11"/>
    <w:rsid w:val="00801807"/>
    <w:rsid w:val="00801CB3"/>
    <w:rsid w:val="008029D0"/>
    <w:rsid w:val="0080696C"/>
    <w:rsid w:val="0081026A"/>
    <w:rsid w:val="0081647B"/>
    <w:rsid w:val="0082089F"/>
    <w:rsid w:val="008214F1"/>
    <w:rsid w:val="00830D24"/>
    <w:rsid w:val="00835738"/>
    <w:rsid w:val="00836469"/>
    <w:rsid w:val="00836A6C"/>
    <w:rsid w:val="00844464"/>
    <w:rsid w:val="008444FB"/>
    <w:rsid w:val="00866385"/>
    <w:rsid w:val="00866931"/>
    <w:rsid w:val="008711A8"/>
    <w:rsid w:val="0087184D"/>
    <w:rsid w:val="00873CBA"/>
    <w:rsid w:val="00874663"/>
    <w:rsid w:val="0088036B"/>
    <w:rsid w:val="00881F48"/>
    <w:rsid w:val="008822C5"/>
    <w:rsid w:val="00885FFD"/>
    <w:rsid w:val="00886874"/>
    <w:rsid w:val="008874B0"/>
    <w:rsid w:val="008948EC"/>
    <w:rsid w:val="00897F7E"/>
    <w:rsid w:val="00897FCC"/>
    <w:rsid w:val="008A4415"/>
    <w:rsid w:val="008A5A92"/>
    <w:rsid w:val="008B28C6"/>
    <w:rsid w:val="008B28FB"/>
    <w:rsid w:val="008B7A57"/>
    <w:rsid w:val="008C21AD"/>
    <w:rsid w:val="008C7AEA"/>
    <w:rsid w:val="008D4247"/>
    <w:rsid w:val="008D7B03"/>
    <w:rsid w:val="008E7FF4"/>
    <w:rsid w:val="008F410C"/>
    <w:rsid w:val="00900C46"/>
    <w:rsid w:val="009073E9"/>
    <w:rsid w:val="00910F26"/>
    <w:rsid w:val="00914EDD"/>
    <w:rsid w:val="009219D4"/>
    <w:rsid w:val="009256FA"/>
    <w:rsid w:val="009320B8"/>
    <w:rsid w:val="009328DC"/>
    <w:rsid w:val="009440E9"/>
    <w:rsid w:val="00946BAD"/>
    <w:rsid w:val="00962AB2"/>
    <w:rsid w:val="00965D25"/>
    <w:rsid w:val="00976F93"/>
    <w:rsid w:val="0098049C"/>
    <w:rsid w:val="00983718"/>
    <w:rsid w:val="00984AD6"/>
    <w:rsid w:val="00984B83"/>
    <w:rsid w:val="00985ED3"/>
    <w:rsid w:val="0099608D"/>
    <w:rsid w:val="009A4316"/>
    <w:rsid w:val="009A66FC"/>
    <w:rsid w:val="009A670D"/>
    <w:rsid w:val="009A6FC2"/>
    <w:rsid w:val="009A7CC5"/>
    <w:rsid w:val="009B28EF"/>
    <w:rsid w:val="009D404A"/>
    <w:rsid w:val="009D6065"/>
    <w:rsid w:val="009D743B"/>
    <w:rsid w:val="009D78AD"/>
    <w:rsid w:val="009E04F8"/>
    <w:rsid w:val="009E3A91"/>
    <w:rsid w:val="009E4022"/>
    <w:rsid w:val="009F442F"/>
    <w:rsid w:val="009F50B1"/>
    <w:rsid w:val="009F6BE5"/>
    <w:rsid w:val="009F7DC5"/>
    <w:rsid w:val="00A01D6C"/>
    <w:rsid w:val="00A067CB"/>
    <w:rsid w:val="00A06F4E"/>
    <w:rsid w:val="00A1541E"/>
    <w:rsid w:val="00A17459"/>
    <w:rsid w:val="00A176E3"/>
    <w:rsid w:val="00A211B6"/>
    <w:rsid w:val="00A32F10"/>
    <w:rsid w:val="00A3355E"/>
    <w:rsid w:val="00A40D01"/>
    <w:rsid w:val="00A427A8"/>
    <w:rsid w:val="00A465F7"/>
    <w:rsid w:val="00A4661B"/>
    <w:rsid w:val="00A52DAB"/>
    <w:rsid w:val="00A63863"/>
    <w:rsid w:val="00A74724"/>
    <w:rsid w:val="00A75C5E"/>
    <w:rsid w:val="00A76EF2"/>
    <w:rsid w:val="00A8038E"/>
    <w:rsid w:val="00A94B2B"/>
    <w:rsid w:val="00A966FA"/>
    <w:rsid w:val="00AB43C4"/>
    <w:rsid w:val="00AD37E8"/>
    <w:rsid w:val="00AD4D1C"/>
    <w:rsid w:val="00AD5BEA"/>
    <w:rsid w:val="00AD6A85"/>
    <w:rsid w:val="00AD7BEF"/>
    <w:rsid w:val="00AE0F28"/>
    <w:rsid w:val="00AE33D9"/>
    <w:rsid w:val="00AF0692"/>
    <w:rsid w:val="00AF2EF3"/>
    <w:rsid w:val="00AF3372"/>
    <w:rsid w:val="00AF3B6B"/>
    <w:rsid w:val="00AF3EDD"/>
    <w:rsid w:val="00AF7D2C"/>
    <w:rsid w:val="00B01796"/>
    <w:rsid w:val="00B0464A"/>
    <w:rsid w:val="00B1419E"/>
    <w:rsid w:val="00B214EB"/>
    <w:rsid w:val="00B266A1"/>
    <w:rsid w:val="00B3122D"/>
    <w:rsid w:val="00B330A2"/>
    <w:rsid w:val="00B42EC2"/>
    <w:rsid w:val="00B43C1A"/>
    <w:rsid w:val="00B45470"/>
    <w:rsid w:val="00B46E4D"/>
    <w:rsid w:val="00B4791B"/>
    <w:rsid w:val="00B52210"/>
    <w:rsid w:val="00B540CB"/>
    <w:rsid w:val="00B5527D"/>
    <w:rsid w:val="00B552C3"/>
    <w:rsid w:val="00B5765B"/>
    <w:rsid w:val="00B57D90"/>
    <w:rsid w:val="00B63B7D"/>
    <w:rsid w:val="00B64316"/>
    <w:rsid w:val="00B66F51"/>
    <w:rsid w:val="00B671B3"/>
    <w:rsid w:val="00B853B6"/>
    <w:rsid w:val="00B86DF9"/>
    <w:rsid w:val="00B955AB"/>
    <w:rsid w:val="00BA2786"/>
    <w:rsid w:val="00BB5FB4"/>
    <w:rsid w:val="00BC2286"/>
    <w:rsid w:val="00BC7BB2"/>
    <w:rsid w:val="00BD1CFB"/>
    <w:rsid w:val="00BD2B9A"/>
    <w:rsid w:val="00BD359E"/>
    <w:rsid w:val="00BD54B6"/>
    <w:rsid w:val="00BD7BD2"/>
    <w:rsid w:val="00BF1377"/>
    <w:rsid w:val="00BF694E"/>
    <w:rsid w:val="00C05011"/>
    <w:rsid w:val="00C05026"/>
    <w:rsid w:val="00C06467"/>
    <w:rsid w:val="00C113EB"/>
    <w:rsid w:val="00C11D1C"/>
    <w:rsid w:val="00C21965"/>
    <w:rsid w:val="00C30888"/>
    <w:rsid w:val="00C335F4"/>
    <w:rsid w:val="00C42F5A"/>
    <w:rsid w:val="00C6307F"/>
    <w:rsid w:val="00C650AD"/>
    <w:rsid w:val="00C666BA"/>
    <w:rsid w:val="00C73AD3"/>
    <w:rsid w:val="00C771F8"/>
    <w:rsid w:val="00C80B40"/>
    <w:rsid w:val="00C8681B"/>
    <w:rsid w:val="00C86BC0"/>
    <w:rsid w:val="00C903C6"/>
    <w:rsid w:val="00C9198D"/>
    <w:rsid w:val="00CB651E"/>
    <w:rsid w:val="00CC0086"/>
    <w:rsid w:val="00CD2970"/>
    <w:rsid w:val="00CD4B06"/>
    <w:rsid w:val="00CD5A6B"/>
    <w:rsid w:val="00CD6776"/>
    <w:rsid w:val="00CE0059"/>
    <w:rsid w:val="00CE1BBC"/>
    <w:rsid w:val="00CF1DE3"/>
    <w:rsid w:val="00CF2CED"/>
    <w:rsid w:val="00D03491"/>
    <w:rsid w:val="00D05847"/>
    <w:rsid w:val="00D1093A"/>
    <w:rsid w:val="00D114D8"/>
    <w:rsid w:val="00D1275E"/>
    <w:rsid w:val="00D17B20"/>
    <w:rsid w:val="00D23040"/>
    <w:rsid w:val="00D3189B"/>
    <w:rsid w:val="00D319B5"/>
    <w:rsid w:val="00D41BAD"/>
    <w:rsid w:val="00D47B6A"/>
    <w:rsid w:val="00D516A7"/>
    <w:rsid w:val="00D53070"/>
    <w:rsid w:val="00D61519"/>
    <w:rsid w:val="00D7670C"/>
    <w:rsid w:val="00D839EA"/>
    <w:rsid w:val="00D94641"/>
    <w:rsid w:val="00DA2643"/>
    <w:rsid w:val="00DA6648"/>
    <w:rsid w:val="00DA72BD"/>
    <w:rsid w:val="00DB5E94"/>
    <w:rsid w:val="00DC3D4C"/>
    <w:rsid w:val="00DE21D6"/>
    <w:rsid w:val="00DF2F20"/>
    <w:rsid w:val="00DF4E1E"/>
    <w:rsid w:val="00DF5439"/>
    <w:rsid w:val="00DF7E15"/>
    <w:rsid w:val="00E01F7B"/>
    <w:rsid w:val="00E04C01"/>
    <w:rsid w:val="00E142B3"/>
    <w:rsid w:val="00E3473E"/>
    <w:rsid w:val="00E35D8E"/>
    <w:rsid w:val="00E36B90"/>
    <w:rsid w:val="00E46994"/>
    <w:rsid w:val="00E47675"/>
    <w:rsid w:val="00E509CD"/>
    <w:rsid w:val="00E5100A"/>
    <w:rsid w:val="00E55DA4"/>
    <w:rsid w:val="00E56CD1"/>
    <w:rsid w:val="00E57602"/>
    <w:rsid w:val="00E636E6"/>
    <w:rsid w:val="00E64649"/>
    <w:rsid w:val="00E65C84"/>
    <w:rsid w:val="00E7161A"/>
    <w:rsid w:val="00E7237E"/>
    <w:rsid w:val="00E728F5"/>
    <w:rsid w:val="00E801C5"/>
    <w:rsid w:val="00E945C3"/>
    <w:rsid w:val="00EA63D6"/>
    <w:rsid w:val="00EB1DD7"/>
    <w:rsid w:val="00EC465D"/>
    <w:rsid w:val="00ED1E7C"/>
    <w:rsid w:val="00ED3CDF"/>
    <w:rsid w:val="00ED4375"/>
    <w:rsid w:val="00EF0FD1"/>
    <w:rsid w:val="00EF2814"/>
    <w:rsid w:val="00EF682F"/>
    <w:rsid w:val="00F07F6C"/>
    <w:rsid w:val="00F125A3"/>
    <w:rsid w:val="00F168D5"/>
    <w:rsid w:val="00F16993"/>
    <w:rsid w:val="00F17C4C"/>
    <w:rsid w:val="00F24664"/>
    <w:rsid w:val="00F24C65"/>
    <w:rsid w:val="00F24DE0"/>
    <w:rsid w:val="00F25516"/>
    <w:rsid w:val="00F43A71"/>
    <w:rsid w:val="00F541DE"/>
    <w:rsid w:val="00F6251A"/>
    <w:rsid w:val="00F6281C"/>
    <w:rsid w:val="00F62E5B"/>
    <w:rsid w:val="00F6331F"/>
    <w:rsid w:val="00F74A92"/>
    <w:rsid w:val="00F75DF0"/>
    <w:rsid w:val="00F763F5"/>
    <w:rsid w:val="00F76C58"/>
    <w:rsid w:val="00F80DBC"/>
    <w:rsid w:val="00F84BDC"/>
    <w:rsid w:val="00F86D5A"/>
    <w:rsid w:val="00F906BA"/>
    <w:rsid w:val="00F930B0"/>
    <w:rsid w:val="00F95DE6"/>
    <w:rsid w:val="00F976DB"/>
    <w:rsid w:val="00F97805"/>
    <w:rsid w:val="00F97A28"/>
    <w:rsid w:val="00FA1E7B"/>
    <w:rsid w:val="00FA2E94"/>
    <w:rsid w:val="00FA7614"/>
    <w:rsid w:val="00FB28F7"/>
    <w:rsid w:val="00FB79BA"/>
    <w:rsid w:val="00FF2B13"/>
    <w:rsid w:val="6CC08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C70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FS H1,L1,h1,Part"/>
    <w:basedOn w:val="Normal"/>
    <w:next w:val="Normal"/>
    <w:link w:val="Heading1Char"/>
    <w:qFormat/>
    <w:rsid w:val="000D63FE"/>
    <w:pPr>
      <w:keepNext/>
      <w:spacing w:before="120" w:after="200" w:line="440" w:lineRule="exact"/>
      <w:outlineLvl w:val="0"/>
    </w:pPr>
    <w:rPr>
      <w:rFonts w:ascii="Times" w:eastAsia="Times New Roman" w:hAnsi="Times" w:cs="Times New Roman"/>
      <w:kern w:val="16"/>
      <w:sz w:val="40"/>
      <w:szCs w:val="20"/>
    </w:rPr>
  </w:style>
  <w:style w:type="paragraph" w:styleId="Heading20">
    <w:name w:val="heading 2"/>
    <w:aliases w:val="DFS H2,h2,L2"/>
    <w:basedOn w:val="Heading1"/>
    <w:next w:val="Normal"/>
    <w:link w:val="Heading2Char"/>
    <w:qFormat/>
    <w:rsid w:val="000D63FE"/>
    <w:pPr>
      <w:spacing w:before="240" w:after="160" w:line="380" w:lineRule="exact"/>
      <w:outlineLvl w:val="1"/>
    </w:pPr>
    <w:rPr>
      <w:sz w:val="34"/>
    </w:rPr>
  </w:style>
  <w:style w:type="paragraph" w:styleId="Heading3">
    <w:name w:val="heading 3"/>
    <w:aliases w:val="DFS H3,L3,h3"/>
    <w:basedOn w:val="Heading20"/>
    <w:next w:val="Normal"/>
    <w:link w:val="Heading3Char"/>
    <w:qFormat/>
    <w:rsid w:val="000D63FE"/>
    <w:pPr>
      <w:spacing w:line="280" w:lineRule="exact"/>
      <w:outlineLvl w:val="2"/>
    </w:pPr>
    <w:rPr>
      <w:sz w:val="28"/>
    </w:rPr>
  </w:style>
  <w:style w:type="paragraph" w:styleId="Heading4">
    <w:name w:val="heading 4"/>
    <w:aliases w:val="DFS H4,h4,L4"/>
    <w:basedOn w:val="Heading1"/>
    <w:next w:val="Normal"/>
    <w:link w:val="Heading4Char"/>
    <w:qFormat/>
    <w:rsid w:val="000D63FE"/>
    <w:pPr>
      <w:spacing w:before="140" w:after="60" w:line="240" w:lineRule="exact"/>
      <w:outlineLvl w:val="3"/>
    </w:pPr>
    <w:rPr>
      <w:b/>
      <w:sz w:val="24"/>
    </w:rPr>
  </w:style>
  <w:style w:type="paragraph" w:styleId="Heading5">
    <w:name w:val="heading 5"/>
    <w:aliases w:val="DFS H5,h5"/>
    <w:basedOn w:val="Heading1"/>
    <w:next w:val="Normal"/>
    <w:link w:val="Heading5Char"/>
    <w:qFormat/>
    <w:rsid w:val="000D63FE"/>
    <w:pPr>
      <w:tabs>
        <w:tab w:val="left" w:pos="1800"/>
        <w:tab w:val="left" w:pos="3600"/>
        <w:tab w:val="left" w:pos="5400"/>
      </w:tabs>
      <w:spacing w:before="140" w:after="60" w:line="200" w:lineRule="exact"/>
      <w:outlineLvl w:val="4"/>
    </w:pPr>
    <w:rPr>
      <w:rFonts w:ascii="Arial" w:hAnsi="Arial"/>
      <w:b/>
      <w:i/>
      <w:sz w:val="20"/>
    </w:rPr>
  </w:style>
  <w:style w:type="paragraph" w:styleId="Heading6">
    <w:name w:val="heading 6"/>
    <w:aliases w:val="DFS H6,H6,h6, DFS H6"/>
    <w:basedOn w:val="Heading5"/>
    <w:next w:val="Normal"/>
    <w:link w:val="Heading6Char"/>
    <w:qFormat/>
    <w:rsid w:val="000D63FE"/>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qFormat/>
    <w:rsid w:val="000D63FE"/>
    <w:pPr>
      <w:tabs>
        <w:tab w:val="clear" w:pos="1260"/>
        <w:tab w:val="left" w:pos="1440"/>
      </w:tabs>
      <w:outlineLvl w:val="6"/>
    </w:pPr>
    <w:rPr>
      <w:i/>
    </w:rPr>
  </w:style>
  <w:style w:type="paragraph" w:styleId="Heading8">
    <w:name w:val="heading 8"/>
    <w:aliases w:val="DFS H8,H8, DFS H8"/>
    <w:basedOn w:val="Heading7"/>
    <w:next w:val="Normal"/>
    <w:link w:val="Heading8Char"/>
    <w:qFormat/>
    <w:rsid w:val="000D63FE"/>
    <w:pPr>
      <w:tabs>
        <w:tab w:val="clear" w:pos="1440"/>
      </w:tabs>
      <w:outlineLvl w:val="7"/>
    </w:pPr>
  </w:style>
  <w:style w:type="paragraph" w:styleId="Heading9">
    <w:name w:val="heading 9"/>
    <w:aliases w:val="DFS H9,H9"/>
    <w:basedOn w:val="Heading8"/>
    <w:next w:val="Normal"/>
    <w:link w:val="Heading9Char"/>
    <w:qFormat/>
    <w:rsid w:val="000D63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FS H1 Char,L1 Char,h1 Char,Part Char"/>
    <w:basedOn w:val="DefaultParagraphFont"/>
    <w:link w:val="Heading1"/>
    <w:rsid w:val="000D63FE"/>
    <w:rPr>
      <w:rFonts w:ascii="Times" w:eastAsia="Times New Roman" w:hAnsi="Times" w:cs="Times New Roman"/>
      <w:kern w:val="16"/>
      <w:sz w:val="40"/>
      <w:szCs w:val="20"/>
    </w:rPr>
  </w:style>
  <w:style w:type="character" w:customStyle="1" w:styleId="Heading2Char">
    <w:name w:val="Heading 2 Char"/>
    <w:aliases w:val="DFS H2 Char,h2 Char,L2 Char"/>
    <w:basedOn w:val="DefaultParagraphFont"/>
    <w:link w:val="Heading20"/>
    <w:rsid w:val="000D63FE"/>
    <w:rPr>
      <w:rFonts w:ascii="Times" w:eastAsia="Times New Roman" w:hAnsi="Times" w:cs="Times New Roman"/>
      <w:kern w:val="16"/>
      <w:sz w:val="34"/>
      <w:szCs w:val="20"/>
    </w:rPr>
  </w:style>
  <w:style w:type="character" w:customStyle="1" w:styleId="Heading3Char">
    <w:name w:val="Heading 3 Char"/>
    <w:aliases w:val="DFS H3 Char,L3 Char,h3 Char"/>
    <w:basedOn w:val="DefaultParagraphFont"/>
    <w:link w:val="Heading3"/>
    <w:rsid w:val="000D63FE"/>
    <w:rPr>
      <w:rFonts w:ascii="Times" w:eastAsia="Times New Roman" w:hAnsi="Times" w:cs="Times New Roman"/>
      <w:kern w:val="16"/>
      <w:sz w:val="28"/>
      <w:szCs w:val="20"/>
    </w:rPr>
  </w:style>
  <w:style w:type="character" w:customStyle="1" w:styleId="Heading4Char">
    <w:name w:val="Heading 4 Char"/>
    <w:aliases w:val="DFS H4 Char,h4 Char,L4 Char"/>
    <w:basedOn w:val="DefaultParagraphFont"/>
    <w:link w:val="Heading4"/>
    <w:rsid w:val="000D63FE"/>
    <w:rPr>
      <w:rFonts w:ascii="Times" w:eastAsia="Times New Roman" w:hAnsi="Times" w:cs="Times New Roman"/>
      <w:b/>
      <w:kern w:val="16"/>
      <w:sz w:val="24"/>
      <w:szCs w:val="20"/>
    </w:rPr>
  </w:style>
  <w:style w:type="character" w:customStyle="1" w:styleId="Heading5Char">
    <w:name w:val="Heading 5 Char"/>
    <w:aliases w:val="DFS H5 Char,h5 Char"/>
    <w:basedOn w:val="DefaultParagraphFont"/>
    <w:link w:val="Heading5"/>
    <w:rsid w:val="000D63FE"/>
    <w:rPr>
      <w:rFonts w:ascii="Arial" w:eastAsia="Times New Roman" w:hAnsi="Arial" w:cs="Times New Roman"/>
      <w:b/>
      <w:i/>
      <w:kern w:val="16"/>
      <w:sz w:val="20"/>
      <w:szCs w:val="20"/>
    </w:rPr>
  </w:style>
  <w:style w:type="character" w:customStyle="1" w:styleId="Heading6Char">
    <w:name w:val="Heading 6 Char"/>
    <w:aliases w:val="DFS H6 Char,H6 Char,h6 Char, DFS H6 Char"/>
    <w:basedOn w:val="DefaultParagraphFont"/>
    <w:link w:val="Heading6"/>
    <w:rsid w:val="000D63FE"/>
    <w:rPr>
      <w:rFonts w:ascii="Arial Rounded MT Bold" w:eastAsia="Times New Roman" w:hAnsi="Arial Rounded MT Bold" w:cs="Times New Roman"/>
      <w:b/>
      <w:kern w:val="16"/>
      <w:sz w:val="20"/>
      <w:szCs w:val="20"/>
    </w:rPr>
  </w:style>
  <w:style w:type="character" w:customStyle="1" w:styleId="Heading7Char">
    <w:name w:val="Heading 7 Char"/>
    <w:aliases w:val="DFS H7 Char,H7 Char"/>
    <w:basedOn w:val="DefaultParagraphFont"/>
    <w:link w:val="Heading7"/>
    <w:rsid w:val="000D63FE"/>
    <w:rPr>
      <w:rFonts w:ascii="Arial Rounded MT Bold" w:eastAsia="Times New Roman" w:hAnsi="Arial Rounded MT Bold" w:cs="Times New Roman"/>
      <w:b/>
      <w:i/>
      <w:kern w:val="16"/>
      <w:sz w:val="20"/>
      <w:szCs w:val="20"/>
    </w:rPr>
  </w:style>
  <w:style w:type="character" w:customStyle="1" w:styleId="Heading8Char">
    <w:name w:val="Heading 8 Char"/>
    <w:aliases w:val="DFS H8 Char,H8 Char, DFS H8 Char"/>
    <w:basedOn w:val="DefaultParagraphFont"/>
    <w:link w:val="Heading8"/>
    <w:rsid w:val="000D63FE"/>
    <w:rPr>
      <w:rFonts w:ascii="Arial Rounded MT Bold" w:eastAsia="Times New Roman" w:hAnsi="Arial Rounded MT Bold" w:cs="Times New Roman"/>
      <w:b/>
      <w:i/>
      <w:kern w:val="16"/>
      <w:sz w:val="20"/>
      <w:szCs w:val="20"/>
    </w:rPr>
  </w:style>
  <w:style w:type="character" w:customStyle="1" w:styleId="Heading9Char">
    <w:name w:val="Heading 9 Char"/>
    <w:aliases w:val="DFS H9 Char,H9 Char"/>
    <w:basedOn w:val="DefaultParagraphFont"/>
    <w:link w:val="Heading9"/>
    <w:rsid w:val="000D63FE"/>
    <w:rPr>
      <w:rFonts w:ascii="Arial Rounded MT Bold" w:eastAsia="Times New Roman" w:hAnsi="Arial Rounded MT Bold" w:cs="Times New Roman"/>
      <w:b/>
      <w:i/>
      <w:kern w:val="16"/>
      <w:sz w:val="20"/>
      <w:szCs w:val="20"/>
    </w:rPr>
  </w:style>
  <w:style w:type="numbering" w:customStyle="1" w:styleId="NoList1">
    <w:name w:val="No List1"/>
    <w:next w:val="NoList"/>
    <w:uiPriority w:val="99"/>
    <w:semiHidden/>
    <w:unhideWhenUsed/>
    <w:rsid w:val="000D63FE"/>
  </w:style>
  <w:style w:type="paragraph" w:customStyle="1" w:styleId="DFSDOSPrompt">
    <w:name w:val="DFS DOS Prompt"/>
    <w:basedOn w:val="Normal"/>
    <w:rsid w:val="000D63FE"/>
    <w:pPr>
      <w:widowControl w:val="0"/>
      <w:spacing w:before="280" w:after="280" w:line="280" w:lineRule="exact"/>
      <w:ind w:left="240" w:right="-19"/>
    </w:pPr>
    <w:rPr>
      <w:rFonts w:ascii="Courier New" w:eastAsia="Times New Roman" w:hAnsi="Courier New" w:cs="Times New Roman"/>
      <w:sz w:val="18"/>
      <w:szCs w:val="20"/>
    </w:rPr>
  </w:style>
  <w:style w:type="paragraph" w:styleId="Footer">
    <w:name w:val="footer"/>
    <w:aliases w:val="DFS Footer"/>
    <w:basedOn w:val="Normal"/>
    <w:link w:val="FooterChar"/>
    <w:uiPriority w:val="99"/>
    <w:rsid w:val="000D63FE"/>
    <w:pPr>
      <w:tabs>
        <w:tab w:val="center" w:pos="4320"/>
        <w:tab w:val="right" w:pos="8640"/>
      </w:tabs>
      <w:spacing w:after="200" w:line="240" w:lineRule="auto"/>
    </w:pPr>
    <w:rPr>
      <w:rFonts w:ascii="Times" w:eastAsia="Times New Roman" w:hAnsi="Times" w:cs="Times New Roman"/>
      <w:sz w:val="20"/>
      <w:szCs w:val="20"/>
    </w:rPr>
  </w:style>
  <w:style w:type="character" w:customStyle="1" w:styleId="FooterChar">
    <w:name w:val="Footer Char"/>
    <w:aliases w:val="DFS Footer Char"/>
    <w:basedOn w:val="DefaultParagraphFont"/>
    <w:link w:val="Footer"/>
    <w:uiPriority w:val="99"/>
    <w:rsid w:val="000D63FE"/>
    <w:rPr>
      <w:rFonts w:ascii="Times" w:eastAsia="Times New Roman" w:hAnsi="Times" w:cs="Times New Roman"/>
      <w:sz w:val="20"/>
      <w:szCs w:val="20"/>
    </w:rPr>
  </w:style>
  <w:style w:type="paragraph" w:styleId="Header">
    <w:name w:val="header"/>
    <w:aliases w:val="DFS Header,*Header"/>
    <w:basedOn w:val="Normal"/>
    <w:link w:val="HeaderChar"/>
    <w:rsid w:val="000D63FE"/>
    <w:pPr>
      <w:tabs>
        <w:tab w:val="center" w:pos="4320"/>
        <w:tab w:val="right" w:pos="8640"/>
      </w:tabs>
      <w:spacing w:after="200" w:line="240" w:lineRule="auto"/>
    </w:pPr>
    <w:rPr>
      <w:rFonts w:ascii="Times" w:eastAsia="Times New Roman" w:hAnsi="Times" w:cs="Times New Roman"/>
      <w:sz w:val="20"/>
      <w:szCs w:val="20"/>
    </w:rPr>
  </w:style>
  <w:style w:type="character" w:customStyle="1" w:styleId="HeaderChar">
    <w:name w:val="Header Char"/>
    <w:aliases w:val="DFS Header Char,*Header Char"/>
    <w:basedOn w:val="DefaultParagraphFont"/>
    <w:link w:val="Header"/>
    <w:rsid w:val="000D63FE"/>
    <w:rPr>
      <w:rFonts w:ascii="Times" w:eastAsia="Times New Roman" w:hAnsi="Times" w:cs="Times New Roman"/>
      <w:sz w:val="20"/>
      <w:szCs w:val="20"/>
    </w:rPr>
  </w:style>
  <w:style w:type="paragraph" w:customStyle="1" w:styleId="DFSHTMLPreformatted">
    <w:name w:val="DFS HTML Preformatted"/>
    <w:basedOn w:val="Normal"/>
    <w:rsid w:val="000D6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pPr>
    <w:rPr>
      <w:rFonts w:ascii="Courier New" w:eastAsia="Courier New" w:hAnsi="Courier New" w:cs="Times New Roman"/>
      <w:sz w:val="20"/>
      <w:szCs w:val="20"/>
    </w:rPr>
  </w:style>
  <w:style w:type="character" w:styleId="Hyperlink">
    <w:name w:val="Hyperlink"/>
    <w:aliases w:val="DFS Hyperlink"/>
    <w:rsid w:val="000D63FE"/>
    <w:rPr>
      <w:color w:val="0000FF"/>
      <w:u w:val="single"/>
    </w:rPr>
  </w:style>
  <w:style w:type="paragraph" w:styleId="ListBullet">
    <w:name w:val="List Bullet"/>
    <w:aliases w:val="DFS List Bullet,Lb1,b1,l,lb1,DFS UL"/>
    <w:basedOn w:val="Normal"/>
    <w:rsid w:val="000D63FE"/>
    <w:pPr>
      <w:widowControl w:val="0"/>
      <w:numPr>
        <w:numId w:val="1"/>
      </w:numPr>
      <w:spacing w:after="80" w:line="240" w:lineRule="auto"/>
    </w:pPr>
    <w:rPr>
      <w:rFonts w:ascii="Times" w:eastAsia="Times New Roman" w:hAnsi="Times" w:cs="Times New Roman"/>
      <w:sz w:val="20"/>
      <w:szCs w:val="20"/>
    </w:rPr>
  </w:style>
  <w:style w:type="paragraph" w:styleId="ListNumber">
    <w:name w:val="List Number"/>
    <w:aliases w:val="DFS List Number,OL,Ln1,n1,N1, DFS OL"/>
    <w:basedOn w:val="Normal"/>
    <w:rsid w:val="000D63FE"/>
    <w:pPr>
      <w:widowControl w:val="0"/>
      <w:numPr>
        <w:numId w:val="2"/>
      </w:numPr>
      <w:spacing w:after="80" w:line="240" w:lineRule="auto"/>
    </w:pPr>
    <w:rPr>
      <w:rFonts w:ascii="Times" w:eastAsia="Times New Roman" w:hAnsi="Times" w:cs="Times New Roman"/>
      <w:sz w:val="20"/>
      <w:szCs w:val="20"/>
    </w:rPr>
  </w:style>
  <w:style w:type="paragraph" w:customStyle="1" w:styleId="ListNumberWideSpacing">
    <w:name w:val="List Number Wide Spacing"/>
    <w:aliases w:val="DFS Questions"/>
    <w:basedOn w:val="ListNumber"/>
    <w:next w:val="DFSRFPResponseFont"/>
    <w:rsid w:val="000D63FE"/>
    <w:pPr>
      <w:widowControl/>
      <w:numPr>
        <w:numId w:val="0"/>
      </w:numPr>
      <w:spacing w:before="240" w:after="240"/>
    </w:pPr>
  </w:style>
  <w:style w:type="paragraph" w:customStyle="1" w:styleId="DFSRFPResponseFont">
    <w:name w:val="DFS RFP Response Font"/>
    <w:basedOn w:val="Normal"/>
    <w:rsid w:val="000D63FE"/>
    <w:pPr>
      <w:spacing w:after="200" w:line="240" w:lineRule="auto"/>
      <w:ind w:left="720"/>
    </w:pPr>
    <w:rPr>
      <w:rFonts w:ascii="Arial" w:eastAsia="Times New Roman" w:hAnsi="Arial" w:cs="Arial"/>
      <w:i/>
      <w:iCs/>
      <w:sz w:val="24"/>
      <w:szCs w:val="20"/>
    </w:rPr>
  </w:style>
  <w:style w:type="paragraph" w:customStyle="1" w:styleId="SPRINT8ptArial">
    <w:name w:val="SPRINT 8pt Arial"/>
    <w:rsid w:val="000D63FE"/>
    <w:pPr>
      <w:spacing w:after="0" w:line="240" w:lineRule="auto"/>
    </w:pPr>
    <w:rPr>
      <w:rFonts w:ascii="Arial Narrow" w:eastAsia="Times New Roman" w:hAnsi="Arial Narrow" w:cs="Times New Roman"/>
      <w:i/>
      <w:noProof/>
      <w:sz w:val="16"/>
      <w:szCs w:val="20"/>
    </w:rPr>
  </w:style>
  <w:style w:type="paragraph" w:customStyle="1" w:styleId="SPRINT8ptArialCntr">
    <w:name w:val="SPRINT 8pt Arial Cntr"/>
    <w:basedOn w:val="SPRINT8ptArial"/>
    <w:rsid w:val="000D63FE"/>
    <w:pPr>
      <w:jc w:val="center"/>
    </w:pPr>
  </w:style>
  <w:style w:type="paragraph" w:customStyle="1" w:styleId="SPRINT10ptArialCntr">
    <w:name w:val="SPRINT 10pt Arial Cntr"/>
    <w:basedOn w:val="SPRINT8ptArialCntr"/>
    <w:rsid w:val="000D63FE"/>
    <w:rPr>
      <w:b/>
      <w:i w:val="0"/>
      <w:sz w:val="20"/>
    </w:rPr>
  </w:style>
  <w:style w:type="paragraph" w:customStyle="1" w:styleId="SPRINT10ptArialCntrSmCap">
    <w:name w:val="SPRINT 10pt Arial Cntr SmCap"/>
    <w:basedOn w:val="SPRINT10ptArialCntr"/>
    <w:rsid w:val="000D63FE"/>
    <w:rPr>
      <w:smallCaps/>
    </w:rPr>
  </w:style>
  <w:style w:type="paragraph" w:customStyle="1" w:styleId="SPRINT10ptTimes">
    <w:name w:val="SPRINT 10pt Times"/>
    <w:rsid w:val="000D63FE"/>
    <w:pPr>
      <w:spacing w:after="0" w:line="240" w:lineRule="auto"/>
    </w:pPr>
    <w:rPr>
      <w:rFonts w:ascii="Times New Roman" w:eastAsia="Times New Roman" w:hAnsi="Times New Roman" w:cs="Times New Roman"/>
      <w:noProof/>
      <w:sz w:val="20"/>
      <w:szCs w:val="20"/>
    </w:rPr>
  </w:style>
  <w:style w:type="paragraph" w:customStyle="1" w:styleId="SPRINT8ptArialReg">
    <w:name w:val="SPRINT 8pt Arial Reg"/>
    <w:basedOn w:val="Normal"/>
    <w:rsid w:val="000D63FE"/>
    <w:pPr>
      <w:spacing w:after="0" w:line="240" w:lineRule="auto"/>
      <w:ind w:right="-18"/>
    </w:pPr>
    <w:rPr>
      <w:rFonts w:ascii="Arial Narrow" w:eastAsia="Times New Roman" w:hAnsi="Arial Narrow" w:cs="Times New Roman"/>
      <w:noProof/>
      <w:snapToGrid w:val="0"/>
      <w:sz w:val="16"/>
      <w:szCs w:val="20"/>
    </w:rPr>
  </w:style>
  <w:style w:type="paragraph" w:customStyle="1" w:styleId="SPRINT8ptArialRegRt">
    <w:name w:val="SPRINT 8pt Arial Reg Rt"/>
    <w:basedOn w:val="Normal"/>
    <w:rsid w:val="000D63FE"/>
    <w:pPr>
      <w:spacing w:after="0" w:line="240" w:lineRule="auto"/>
      <w:ind w:left="72"/>
      <w:jc w:val="right"/>
    </w:pPr>
    <w:rPr>
      <w:rFonts w:ascii="Arial Narrow" w:eastAsia="Times New Roman" w:hAnsi="Arial Narrow" w:cs="Times New Roman"/>
      <w:noProof/>
      <w:sz w:val="16"/>
      <w:szCs w:val="20"/>
    </w:rPr>
  </w:style>
  <w:style w:type="paragraph" w:customStyle="1" w:styleId="SPRINTTNR8ptItalicCntr">
    <w:name w:val="SPRINT TNR 8pt Italic Cntr"/>
    <w:basedOn w:val="Normal"/>
    <w:rsid w:val="000D63FE"/>
    <w:pPr>
      <w:spacing w:after="0" w:line="240" w:lineRule="auto"/>
      <w:ind w:left="72"/>
      <w:jc w:val="center"/>
    </w:pPr>
    <w:rPr>
      <w:rFonts w:ascii="Times" w:eastAsia="Times New Roman" w:hAnsi="Times" w:cs="Times New Roman"/>
      <w:i/>
      <w:sz w:val="16"/>
      <w:szCs w:val="20"/>
    </w:rPr>
  </w:style>
  <w:style w:type="paragraph" w:customStyle="1" w:styleId="SPRINTTNR8ptItalicBldCntr">
    <w:name w:val="SPRINT TNR 8pt Italic Bld Cntr"/>
    <w:basedOn w:val="SPRINTTNR8ptItalicCntr"/>
    <w:rsid w:val="000D63FE"/>
    <w:pPr>
      <w:ind w:right="-108"/>
    </w:pPr>
    <w:rPr>
      <w:b/>
      <w:color w:val="000000"/>
    </w:rPr>
  </w:style>
  <w:style w:type="paragraph" w:customStyle="1" w:styleId="Heading1Plain">
    <w:name w:val="Heading 1 Plain"/>
    <w:aliases w:val="DFS Appendix"/>
    <w:basedOn w:val="Heading1"/>
    <w:next w:val="Normal"/>
    <w:rsid w:val="000D63FE"/>
    <w:pPr>
      <w:pageBreakBefore/>
      <w:numPr>
        <w:numId w:val="3"/>
      </w:numPr>
    </w:pPr>
    <w:rPr>
      <w:kern w:val="0"/>
    </w:rPr>
  </w:style>
  <w:style w:type="paragraph" w:styleId="DocumentMap">
    <w:name w:val="Document Map"/>
    <w:basedOn w:val="Normal"/>
    <w:link w:val="DocumentMapChar"/>
    <w:semiHidden/>
    <w:rsid w:val="000D63FE"/>
    <w:pPr>
      <w:shd w:val="clear" w:color="auto" w:fill="000080"/>
      <w:spacing w:after="20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0D63FE"/>
    <w:rPr>
      <w:rFonts w:ascii="Tahoma" w:eastAsia="Times New Roman" w:hAnsi="Tahoma" w:cs="Times New Roman"/>
      <w:sz w:val="20"/>
      <w:szCs w:val="20"/>
      <w:shd w:val="clear" w:color="auto" w:fill="000080"/>
    </w:rPr>
  </w:style>
  <w:style w:type="paragraph" w:customStyle="1" w:styleId="ListBulletIndent">
    <w:name w:val="List Bullet Indent"/>
    <w:aliases w:val="DFS LB Indent"/>
    <w:basedOn w:val="ListBullet"/>
    <w:rsid w:val="000D63FE"/>
    <w:pPr>
      <w:spacing w:after="0"/>
    </w:pPr>
  </w:style>
  <w:style w:type="character" w:styleId="PageNumber">
    <w:name w:val="page number"/>
    <w:basedOn w:val="DefaultParagraphFont"/>
    <w:rsid w:val="000D63FE"/>
  </w:style>
  <w:style w:type="paragraph" w:styleId="TOC1">
    <w:name w:val="toc 1"/>
    <w:aliases w:val="DFS TOC 1"/>
    <w:basedOn w:val="Normal"/>
    <w:next w:val="Normal"/>
    <w:rsid w:val="000D63FE"/>
    <w:pPr>
      <w:spacing w:after="0" w:line="240" w:lineRule="auto"/>
    </w:pPr>
    <w:rPr>
      <w:rFonts w:ascii="Times New Roman" w:eastAsia="Times New Roman" w:hAnsi="Times New Roman" w:cs="Times New Roman"/>
      <w:b/>
      <w:smallCaps/>
      <w:sz w:val="20"/>
      <w:szCs w:val="20"/>
    </w:rPr>
  </w:style>
  <w:style w:type="paragraph" w:customStyle="1" w:styleId="DFSCheckbox">
    <w:name w:val="DFS Checkbox"/>
    <w:basedOn w:val="Normal"/>
    <w:rsid w:val="000D63FE"/>
    <w:pPr>
      <w:numPr>
        <w:numId w:val="4"/>
      </w:numPr>
      <w:spacing w:line="240" w:lineRule="auto"/>
    </w:pPr>
    <w:rPr>
      <w:rFonts w:ascii="Times" w:eastAsia="Times New Roman" w:hAnsi="Times" w:cs="Times New Roman"/>
      <w:sz w:val="20"/>
      <w:szCs w:val="20"/>
    </w:rPr>
  </w:style>
  <w:style w:type="paragraph" w:styleId="TOC2">
    <w:name w:val="toc 2"/>
    <w:aliases w:val="DFS TOC 2"/>
    <w:basedOn w:val="Normal"/>
    <w:next w:val="Normal"/>
    <w:rsid w:val="000D63FE"/>
    <w:pPr>
      <w:spacing w:after="0" w:line="240" w:lineRule="auto"/>
      <w:ind w:left="200"/>
    </w:pPr>
    <w:rPr>
      <w:rFonts w:ascii="Times New Roman" w:eastAsia="Times New Roman" w:hAnsi="Times New Roman" w:cs="Times New Roman"/>
      <w:i/>
      <w:sz w:val="20"/>
      <w:szCs w:val="20"/>
    </w:rPr>
  </w:style>
  <w:style w:type="paragraph" w:styleId="TOC3">
    <w:name w:val="toc 3"/>
    <w:aliases w:val="DFS TOC 3"/>
    <w:basedOn w:val="Normal"/>
    <w:next w:val="Normal"/>
    <w:rsid w:val="000D63FE"/>
    <w:pPr>
      <w:spacing w:after="0" w:line="240" w:lineRule="auto"/>
      <w:ind w:left="400"/>
    </w:pPr>
    <w:rPr>
      <w:rFonts w:ascii="Times New Roman" w:eastAsia="Times New Roman" w:hAnsi="Times New Roman" w:cs="Times New Roman"/>
      <w:smallCaps/>
      <w:sz w:val="20"/>
      <w:szCs w:val="20"/>
    </w:rPr>
  </w:style>
  <w:style w:type="paragraph" w:styleId="TOC4">
    <w:name w:val="toc 4"/>
    <w:basedOn w:val="Normal"/>
    <w:next w:val="Normal"/>
    <w:semiHidden/>
    <w:rsid w:val="000D63FE"/>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semiHidden/>
    <w:rsid w:val="000D63FE"/>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semiHidden/>
    <w:rsid w:val="000D63FE"/>
    <w:pPr>
      <w:spacing w:after="0" w:line="240" w:lineRule="auto"/>
      <w:ind w:left="994"/>
    </w:pPr>
    <w:rPr>
      <w:rFonts w:ascii="Times" w:eastAsia="Times New Roman" w:hAnsi="Times" w:cs="Times New Roman"/>
      <w:sz w:val="20"/>
      <w:szCs w:val="20"/>
    </w:rPr>
  </w:style>
  <w:style w:type="paragraph" w:styleId="TOC7">
    <w:name w:val="toc 7"/>
    <w:basedOn w:val="Normal"/>
    <w:next w:val="Normal"/>
    <w:semiHidden/>
    <w:rsid w:val="000D63FE"/>
    <w:pPr>
      <w:spacing w:after="0" w:line="240" w:lineRule="auto"/>
      <w:ind w:left="1195"/>
    </w:pPr>
    <w:rPr>
      <w:rFonts w:ascii="Times" w:eastAsia="Times New Roman" w:hAnsi="Times" w:cs="Times New Roman"/>
      <w:sz w:val="20"/>
      <w:szCs w:val="20"/>
    </w:rPr>
  </w:style>
  <w:style w:type="paragraph" w:styleId="TOC8">
    <w:name w:val="toc 8"/>
    <w:basedOn w:val="Normal"/>
    <w:next w:val="Normal"/>
    <w:semiHidden/>
    <w:rsid w:val="000D63FE"/>
    <w:pPr>
      <w:spacing w:after="0" w:line="240" w:lineRule="auto"/>
      <w:ind w:left="1397"/>
    </w:pPr>
    <w:rPr>
      <w:rFonts w:ascii="Times" w:eastAsia="Times New Roman" w:hAnsi="Times" w:cs="Times New Roman"/>
      <w:sz w:val="20"/>
      <w:szCs w:val="20"/>
    </w:rPr>
  </w:style>
  <w:style w:type="paragraph" w:styleId="TOC9">
    <w:name w:val="toc 9"/>
    <w:basedOn w:val="Normal"/>
    <w:next w:val="Normal"/>
    <w:semiHidden/>
    <w:rsid w:val="000D63FE"/>
    <w:pPr>
      <w:spacing w:after="0" w:line="240" w:lineRule="auto"/>
      <w:ind w:left="1598"/>
    </w:pPr>
    <w:rPr>
      <w:rFonts w:ascii="Times" w:eastAsia="Times New Roman" w:hAnsi="Times" w:cs="Times New Roman"/>
      <w:sz w:val="20"/>
      <w:szCs w:val="20"/>
    </w:rPr>
  </w:style>
  <w:style w:type="paragraph" w:customStyle="1" w:styleId="MarksBullets">
    <w:name w:val="Marks Bullets"/>
    <w:basedOn w:val="Normal"/>
    <w:rsid w:val="000D63FE"/>
    <w:pPr>
      <w:numPr>
        <w:numId w:val="5"/>
      </w:numPr>
      <w:spacing w:before="40" w:after="40" w:line="240" w:lineRule="auto"/>
    </w:pPr>
    <w:rPr>
      <w:rFonts w:ascii="Times New Roman" w:eastAsia="Times New Roman" w:hAnsi="Times New Roman" w:cs="Times New Roman"/>
      <w:sz w:val="19"/>
      <w:szCs w:val="20"/>
    </w:rPr>
  </w:style>
  <w:style w:type="paragraph" w:customStyle="1" w:styleId="mjstableBulletnoindent">
    <w:name w:val="mjs table Bullet no indent"/>
    <w:basedOn w:val="Normal"/>
    <w:rsid w:val="000D63FE"/>
    <w:pPr>
      <w:numPr>
        <w:numId w:val="6"/>
      </w:numPr>
      <w:autoSpaceDE w:val="0"/>
      <w:autoSpaceDN w:val="0"/>
      <w:adjustRightInd w:val="0"/>
      <w:spacing w:before="60" w:after="60" w:line="240" w:lineRule="auto"/>
    </w:pPr>
    <w:rPr>
      <w:rFonts w:ascii="Times New Roman" w:eastAsia="Times New Roman" w:hAnsi="Times New Roman" w:cs="Times New Roman"/>
      <w:color w:val="000000"/>
      <w:sz w:val="24"/>
      <w:szCs w:val="20"/>
    </w:rPr>
  </w:style>
  <w:style w:type="paragraph" w:customStyle="1" w:styleId="mjsTableList">
    <w:name w:val="mjs Table List"/>
    <w:basedOn w:val="Normal"/>
    <w:rsid w:val="000D63FE"/>
    <w:pPr>
      <w:numPr>
        <w:numId w:val="7"/>
      </w:numPr>
      <w:autoSpaceDE w:val="0"/>
      <w:autoSpaceDN w:val="0"/>
      <w:adjustRightInd w:val="0"/>
      <w:spacing w:after="0" w:line="240" w:lineRule="auto"/>
    </w:pPr>
    <w:rPr>
      <w:rFonts w:ascii="Times New Roman" w:eastAsia="Times New Roman" w:hAnsi="Times New Roman" w:cs="Times New Roman"/>
      <w:color w:val="000000"/>
      <w:sz w:val="24"/>
      <w:szCs w:val="20"/>
    </w:rPr>
  </w:style>
  <w:style w:type="paragraph" w:customStyle="1" w:styleId="MainHeading">
    <w:name w:val="Main Heading"/>
    <w:basedOn w:val="Normal"/>
    <w:rsid w:val="000D63FE"/>
    <w:pPr>
      <w:spacing w:after="240" w:line="240" w:lineRule="auto"/>
      <w:jc w:val="center"/>
    </w:pPr>
    <w:rPr>
      <w:rFonts w:ascii="Times" w:eastAsia="Times New Roman" w:hAnsi="Times" w:cs="Times New Roman"/>
      <w:sz w:val="24"/>
      <w:szCs w:val="20"/>
    </w:rPr>
  </w:style>
  <w:style w:type="paragraph" w:styleId="BodyText">
    <w:name w:val="Body Text"/>
    <w:aliases w:val="Text,t"/>
    <w:basedOn w:val="Normal"/>
    <w:link w:val="BodyTextChar"/>
    <w:rsid w:val="000D63FE"/>
    <w:pPr>
      <w:spacing w:after="200" w:line="240" w:lineRule="auto"/>
    </w:pPr>
    <w:rPr>
      <w:rFonts w:ascii="Times" w:eastAsia="Times New Roman" w:hAnsi="Times" w:cs="Times New Roman"/>
      <w:b/>
      <w:sz w:val="20"/>
      <w:szCs w:val="20"/>
    </w:rPr>
  </w:style>
  <w:style w:type="character" w:customStyle="1" w:styleId="BodyTextChar">
    <w:name w:val="Body Text Char"/>
    <w:aliases w:val="Text Char,t Char"/>
    <w:basedOn w:val="DefaultParagraphFont"/>
    <w:link w:val="BodyText"/>
    <w:rsid w:val="000D63FE"/>
    <w:rPr>
      <w:rFonts w:ascii="Times" w:eastAsia="Times New Roman" w:hAnsi="Times" w:cs="Times New Roman"/>
      <w:b/>
      <w:sz w:val="20"/>
      <w:szCs w:val="20"/>
    </w:rPr>
  </w:style>
  <w:style w:type="paragraph" w:styleId="BodyTextIndent">
    <w:name w:val="Body Text Indent"/>
    <w:basedOn w:val="Normal"/>
    <w:link w:val="BodyTextIndentChar"/>
    <w:rsid w:val="000D63FE"/>
    <w:pPr>
      <w:spacing w:after="200" w:line="240" w:lineRule="auto"/>
      <w:ind w:left="360"/>
    </w:pPr>
    <w:rPr>
      <w:rFonts w:ascii="Times" w:eastAsia="Times New Roman" w:hAnsi="Times" w:cs="Times New Roman"/>
      <w:sz w:val="20"/>
      <w:szCs w:val="20"/>
    </w:rPr>
  </w:style>
  <w:style w:type="character" w:customStyle="1" w:styleId="BodyTextIndentChar">
    <w:name w:val="Body Text Indent Char"/>
    <w:basedOn w:val="DefaultParagraphFont"/>
    <w:link w:val="BodyTextIndent"/>
    <w:rsid w:val="000D63FE"/>
    <w:rPr>
      <w:rFonts w:ascii="Times" w:eastAsia="Times New Roman" w:hAnsi="Times" w:cs="Times New Roman"/>
      <w:sz w:val="20"/>
      <w:szCs w:val="20"/>
    </w:rPr>
  </w:style>
  <w:style w:type="paragraph" w:styleId="BodyText2">
    <w:name w:val="Body Text 2"/>
    <w:basedOn w:val="Normal"/>
    <w:link w:val="BodyText2Char"/>
    <w:rsid w:val="000D63FE"/>
    <w:pPr>
      <w:spacing w:after="120" w:line="480" w:lineRule="auto"/>
    </w:pPr>
    <w:rPr>
      <w:rFonts w:ascii="Times" w:eastAsia="Times New Roman" w:hAnsi="Times" w:cs="Times New Roman"/>
      <w:sz w:val="20"/>
      <w:szCs w:val="20"/>
    </w:rPr>
  </w:style>
  <w:style w:type="character" w:customStyle="1" w:styleId="BodyText2Char">
    <w:name w:val="Body Text 2 Char"/>
    <w:basedOn w:val="DefaultParagraphFont"/>
    <w:link w:val="BodyText2"/>
    <w:rsid w:val="000D63FE"/>
    <w:rPr>
      <w:rFonts w:ascii="Times" w:eastAsia="Times New Roman" w:hAnsi="Times" w:cs="Times New Roman"/>
      <w:sz w:val="20"/>
      <w:szCs w:val="20"/>
    </w:rPr>
  </w:style>
  <w:style w:type="paragraph" w:customStyle="1" w:styleId="MarksNum">
    <w:name w:val="Marks Num"/>
    <w:basedOn w:val="Normal"/>
    <w:rsid w:val="000D63FE"/>
    <w:pPr>
      <w:numPr>
        <w:numId w:val="8"/>
      </w:numPr>
      <w:spacing w:after="200" w:line="240" w:lineRule="auto"/>
    </w:pPr>
    <w:rPr>
      <w:rFonts w:ascii="Times" w:eastAsia="Times New Roman" w:hAnsi="Times" w:cs="Times New Roman"/>
      <w:sz w:val="20"/>
      <w:szCs w:val="20"/>
    </w:rPr>
  </w:style>
  <w:style w:type="paragraph" w:styleId="Title">
    <w:name w:val="Title"/>
    <w:basedOn w:val="Normal"/>
    <w:link w:val="TitleChar"/>
    <w:qFormat/>
    <w:rsid w:val="000D63F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D63FE"/>
    <w:rPr>
      <w:rFonts w:ascii="Times New Roman" w:eastAsia="Times New Roman" w:hAnsi="Times New Roman" w:cs="Times New Roman"/>
      <w:b/>
      <w:bCs/>
      <w:sz w:val="24"/>
      <w:szCs w:val="24"/>
    </w:rPr>
  </w:style>
  <w:style w:type="character" w:styleId="FollowedHyperlink">
    <w:name w:val="FollowedHyperlink"/>
    <w:rsid w:val="000D63FE"/>
    <w:rPr>
      <w:color w:val="800080"/>
      <w:u w:val="single"/>
    </w:rPr>
  </w:style>
  <w:style w:type="paragraph" w:styleId="Closing">
    <w:name w:val="Closing"/>
    <w:basedOn w:val="Normal"/>
    <w:next w:val="Normal"/>
    <w:link w:val="ClosingChar"/>
    <w:rsid w:val="000D63FE"/>
    <w:pPr>
      <w:spacing w:after="0" w:line="220" w:lineRule="atLeast"/>
    </w:pPr>
    <w:rPr>
      <w:rFonts w:ascii="Garamond" w:eastAsia="Times New Roman" w:hAnsi="Garamond" w:cs="Times New Roman"/>
      <w:szCs w:val="20"/>
    </w:rPr>
  </w:style>
  <w:style w:type="character" w:customStyle="1" w:styleId="ClosingChar">
    <w:name w:val="Closing Char"/>
    <w:basedOn w:val="DefaultParagraphFont"/>
    <w:link w:val="Closing"/>
    <w:rsid w:val="000D63FE"/>
    <w:rPr>
      <w:rFonts w:ascii="Garamond" w:eastAsia="Times New Roman" w:hAnsi="Garamond" w:cs="Times New Roman"/>
      <w:szCs w:val="20"/>
    </w:rPr>
  </w:style>
  <w:style w:type="paragraph" w:styleId="BodyText3">
    <w:name w:val="Body Text 3"/>
    <w:basedOn w:val="Normal"/>
    <w:link w:val="BodyText3Char"/>
    <w:rsid w:val="000D63FE"/>
    <w:pPr>
      <w:spacing w:after="0" w:line="240" w:lineRule="auto"/>
    </w:pPr>
    <w:rPr>
      <w:rFonts w:ascii="Times New Roman" w:eastAsia="Times New Roman" w:hAnsi="Times New Roman" w:cs="Times New Roman"/>
      <w:b/>
      <w:i/>
      <w:sz w:val="20"/>
      <w:szCs w:val="20"/>
      <w:u w:val="single"/>
    </w:rPr>
  </w:style>
  <w:style w:type="character" w:customStyle="1" w:styleId="BodyText3Char">
    <w:name w:val="Body Text 3 Char"/>
    <w:basedOn w:val="DefaultParagraphFont"/>
    <w:link w:val="BodyText3"/>
    <w:rsid w:val="000D63FE"/>
    <w:rPr>
      <w:rFonts w:ascii="Times New Roman" w:eastAsia="Times New Roman" w:hAnsi="Times New Roman" w:cs="Times New Roman"/>
      <w:b/>
      <w:i/>
      <w:sz w:val="20"/>
      <w:szCs w:val="20"/>
      <w:u w:val="single"/>
    </w:rPr>
  </w:style>
  <w:style w:type="paragraph" w:customStyle="1" w:styleId="Enclosure">
    <w:name w:val="Enclosure"/>
    <w:basedOn w:val="BodyText"/>
    <w:next w:val="Normal"/>
    <w:rsid w:val="000D63FE"/>
    <w:pPr>
      <w:keepLines/>
      <w:spacing w:before="220" w:after="240" w:line="240" w:lineRule="atLeast"/>
      <w:jc w:val="both"/>
    </w:pPr>
    <w:rPr>
      <w:rFonts w:ascii="Garamond" w:hAnsi="Garamond"/>
      <w:b w:val="0"/>
      <w:sz w:val="22"/>
    </w:rPr>
  </w:style>
  <w:style w:type="paragraph" w:customStyle="1" w:styleId="Sub-Chapter">
    <w:name w:val="Sub-Chapter"/>
    <w:basedOn w:val="Normal"/>
    <w:rsid w:val="000D63FE"/>
    <w:pPr>
      <w:spacing w:after="0" w:line="240" w:lineRule="auto"/>
      <w:ind w:left="720"/>
    </w:pPr>
    <w:rPr>
      <w:rFonts w:ascii="Times New Roman" w:eastAsia="Times New Roman" w:hAnsi="Times New Roman" w:cs="Times New Roman"/>
      <w:b/>
      <w:sz w:val="20"/>
      <w:szCs w:val="20"/>
    </w:rPr>
  </w:style>
  <w:style w:type="paragraph" w:customStyle="1" w:styleId="Sub-Sub-Text">
    <w:name w:val="Sub-Sub-Text"/>
    <w:basedOn w:val="Normal"/>
    <w:rsid w:val="000D63FE"/>
    <w:pPr>
      <w:spacing w:after="0" w:line="240" w:lineRule="auto"/>
      <w:ind w:left="720"/>
    </w:pPr>
    <w:rPr>
      <w:rFonts w:ascii="Times New Roman" w:eastAsia="Times New Roman" w:hAnsi="Times New Roman" w:cs="Times New Roman"/>
      <w:sz w:val="20"/>
      <w:szCs w:val="20"/>
    </w:rPr>
  </w:style>
  <w:style w:type="paragraph" w:styleId="CommentText">
    <w:name w:val="annotation text"/>
    <w:basedOn w:val="Normal"/>
    <w:link w:val="CommentTextChar"/>
    <w:rsid w:val="000D63FE"/>
    <w:pPr>
      <w:spacing w:after="0" w:line="240" w:lineRule="auto"/>
    </w:pPr>
    <w:rPr>
      <w:rFonts w:ascii="Arial" w:eastAsia="Times New Roman" w:hAnsi="Arial" w:cs="Times New Roman"/>
      <w:szCs w:val="20"/>
    </w:rPr>
  </w:style>
  <w:style w:type="character" w:customStyle="1" w:styleId="CommentTextChar">
    <w:name w:val="Comment Text Char"/>
    <w:basedOn w:val="DefaultParagraphFont"/>
    <w:link w:val="CommentText"/>
    <w:rsid w:val="000D63FE"/>
    <w:rPr>
      <w:rFonts w:ascii="Arial" w:eastAsia="Times New Roman" w:hAnsi="Arial" w:cs="Times New Roman"/>
      <w:szCs w:val="20"/>
    </w:rPr>
  </w:style>
  <w:style w:type="paragraph" w:customStyle="1" w:styleId="TableHeader">
    <w:name w:val="Table Header"/>
    <w:basedOn w:val="Normal"/>
    <w:rsid w:val="000D63FE"/>
    <w:pPr>
      <w:keepNext/>
      <w:spacing w:before="120" w:after="120" w:line="240" w:lineRule="auto"/>
    </w:pPr>
    <w:rPr>
      <w:rFonts w:ascii="Arial" w:eastAsia="Times New Roman" w:hAnsi="Arial" w:cs="Times New Roman"/>
      <w:b/>
      <w:sz w:val="24"/>
      <w:szCs w:val="20"/>
      <w:lang w:val="en-GB"/>
    </w:rPr>
  </w:style>
  <w:style w:type="paragraph" w:styleId="BodyTextIndent2">
    <w:name w:val="Body Text Indent 2"/>
    <w:basedOn w:val="Normal"/>
    <w:link w:val="BodyTextIndent2Char"/>
    <w:rsid w:val="000D63FE"/>
    <w:pPr>
      <w:spacing w:after="0" w:line="240" w:lineRule="auto"/>
      <w:ind w:left="16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D63FE"/>
    <w:rPr>
      <w:rFonts w:ascii="Times New Roman" w:eastAsia="Times New Roman" w:hAnsi="Times New Roman" w:cs="Times New Roman"/>
      <w:sz w:val="24"/>
      <w:szCs w:val="20"/>
    </w:rPr>
  </w:style>
  <w:style w:type="paragraph" w:styleId="BlockText">
    <w:name w:val="Block Text"/>
    <w:basedOn w:val="Normal"/>
    <w:rsid w:val="000D63FE"/>
    <w:pPr>
      <w:tabs>
        <w:tab w:val="left" w:pos="-1512"/>
        <w:tab w:val="left" w:pos="-1152"/>
        <w:tab w:val="left" w:pos="-432"/>
        <w:tab w:val="left" w:pos="288"/>
        <w:tab w:val="left" w:pos="630"/>
        <w:tab w:val="left" w:pos="1008"/>
        <w:tab w:val="left" w:pos="199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ind w:left="630" w:right="-432"/>
      <w:jc w:val="both"/>
    </w:pPr>
    <w:rPr>
      <w:rFonts w:ascii="Times New Roman" w:eastAsia="Times New Roman" w:hAnsi="Times New Roman" w:cs="Times New Roman"/>
      <w:sz w:val="20"/>
      <w:szCs w:val="20"/>
    </w:rPr>
  </w:style>
  <w:style w:type="character" w:customStyle="1" w:styleId="a">
    <w:name w:val="_"/>
    <w:rsid w:val="000D63FE"/>
  </w:style>
  <w:style w:type="paragraph" w:customStyle="1" w:styleId="Bullet1">
    <w:name w:val="Bullet1"/>
    <w:rsid w:val="000D63FE"/>
    <w:pPr>
      <w:numPr>
        <w:numId w:val="9"/>
      </w:numPr>
      <w:spacing w:before="70" w:after="70" w:line="240" w:lineRule="auto"/>
      <w:ind w:right="72"/>
    </w:pPr>
    <w:rPr>
      <w:rFonts w:ascii="Times New Roman" w:eastAsia="Times New Roman" w:hAnsi="Times New Roman" w:cs="Times New Roman"/>
      <w:snapToGrid w:val="0"/>
      <w:color w:val="000000"/>
      <w:szCs w:val="20"/>
    </w:rPr>
  </w:style>
  <w:style w:type="paragraph" w:customStyle="1" w:styleId="Bullet2">
    <w:name w:val="Bullet2"/>
    <w:rsid w:val="000D63FE"/>
    <w:pPr>
      <w:numPr>
        <w:numId w:val="10"/>
      </w:numPr>
      <w:tabs>
        <w:tab w:val="clear" w:pos="1800"/>
      </w:tabs>
      <w:spacing w:before="70" w:after="70" w:line="240" w:lineRule="auto"/>
      <w:ind w:left="3240" w:right="72"/>
    </w:pPr>
    <w:rPr>
      <w:rFonts w:ascii="Times New Roman" w:eastAsia="Times New Roman" w:hAnsi="Times New Roman" w:cs="Times New Roman"/>
      <w:snapToGrid w:val="0"/>
      <w:color w:val="000000"/>
      <w:szCs w:val="20"/>
    </w:rPr>
  </w:style>
  <w:style w:type="character" w:styleId="CommentReference">
    <w:name w:val="annotation reference"/>
    <w:rsid w:val="000D63FE"/>
    <w:rPr>
      <w:rFonts w:ascii="Arial" w:hAnsi="Arial"/>
      <w:vanish/>
      <w:sz w:val="16"/>
    </w:rPr>
  </w:style>
  <w:style w:type="paragraph" w:styleId="BalloonText">
    <w:name w:val="Balloon Text"/>
    <w:basedOn w:val="Normal"/>
    <w:link w:val="BalloonTextChar"/>
    <w:rsid w:val="000D63FE"/>
    <w:pPr>
      <w:spacing w:after="20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D63FE"/>
    <w:rPr>
      <w:rFonts w:ascii="Tahoma" w:eastAsia="Times New Roman" w:hAnsi="Tahoma" w:cs="Tahoma"/>
      <w:sz w:val="16"/>
      <w:szCs w:val="16"/>
    </w:rPr>
  </w:style>
  <w:style w:type="paragraph" w:styleId="NormalWeb">
    <w:name w:val="Normal (Web)"/>
    <w:basedOn w:val="Normal"/>
    <w:rsid w:val="000D63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D63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
    <w:name w:val="heading2"/>
    <w:basedOn w:val="Normal"/>
    <w:rsid w:val="000D63FE"/>
    <w:pPr>
      <w:numPr>
        <w:numId w:val="11"/>
      </w:numPr>
      <w:spacing w:after="0" w:line="240" w:lineRule="auto"/>
    </w:pPr>
    <w:rPr>
      <w:rFonts w:ascii="Times New Roman" w:eastAsia="Times New Roman" w:hAnsi="Times New Roman" w:cs="Times New Roman"/>
      <w:b/>
      <w:sz w:val="24"/>
      <w:szCs w:val="20"/>
      <w:u w:val="single"/>
    </w:rPr>
  </w:style>
  <w:style w:type="paragraph" w:customStyle="1" w:styleId="level1">
    <w:name w:val="level 1"/>
    <w:basedOn w:val="Heading1"/>
    <w:autoRedefine/>
    <w:rsid w:val="000D63FE"/>
    <w:pPr>
      <w:numPr>
        <w:ilvl w:val="1"/>
        <w:numId w:val="12"/>
      </w:numPr>
      <w:spacing w:before="0" w:after="0" w:line="240" w:lineRule="auto"/>
    </w:pPr>
    <w:rPr>
      <w:rFonts w:ascii="Times New Roman" w:hAnsi="Times New Roman"/>
      <w:kern w:val="0"/>
      <w:sz w:val="24"/>
      <w:lang w:val="en-GB"/>
    </w:rPr>
  </w:style>
  <w:style w:type="paragraph" w:customStyle="1" w:styleId="Goals">
    <w:name w:val="Goals"/>
    <w:basedOn w:val="Signature"/>
    <w:rsid w:val="000D63FE"/>
    <w:pPr>
      <w:numPr>
        <w:numId w:val="13"/>
      </w:numPr>
      <w:spacing w:after="0"/>
    </w:pPr>
    <w:rPr>
      <w:rFonts w:ascii="Times New Roman" w:hAnsi="Times New Roman"/>
      <w:sz w:val="22"/>
      <w:szCs w:val="22"/>
      <w:lang w:val="en-CA"/>
    </w:rPr>
  </w:style>
  <w:style w:type="paragraph" w:styleId="Signature">
    <w:name w:val="Signature"/>
    <w:basedOn w:val="Normal"/>
    <w:link w:val="SignatureChar"/>
    <w:rsid w:val="000D63FE"/>
    <w:pPr>
      <w:spacing w:after="200" w:line="240" w:lineRule="auto"/>
      <w:ind w:left="4320"/>
    </w:pPr>
    <w:rPr>
      <w:rFonts w:ascii="Times" w:eastAsia="Times New Roman" w:hAnsi="Times" w:cs="Times New Roman"/>
      <w:sz w:val="20"/>
      <w:szCs w:val="20"/>
    </w:rPr>
  </w:style>
  <w:style w:type="character" w:customStyle="1" w:styleId="SignatureChar">
    <w:name w:val="Signature Char"/>
    <w:basedOn w:val="DefaultParagraphFont"/>
    <w:link w:val="Signature"/>
    <w:rsid w:val="000D63FE"/>
    <w:rPr>
      <w:rFonts w:ascii="Times" w:eastAsia="Times New Roman" w:hAnsi="Times" w:cs="Times New Roman"/>
      <w:sz w:val="20"/>
      <w:szCs w:val="20"/>
    </w:rPr>
  </w:style>
  <w:style w:type="paragraph" w:styleId="ListParagraph">
    <w:name w:val="List Paragraph"/>
    <w:basedOn w:val="Normal"/>
    <w:qFormat/>
    <w:rsid w:val="000D63FE"/>
    <w:pPr>
      <w:spacing w:after="200" w:line="276" w:lineRule="auto"/>
      <w:ind w:left="720"/>
      <w:contextualSpacing/>
    </w:pPr>
    <w:rPr>
      <w:rFonts w:ascii="Calibri" w:eastAsia="Calibri" w:hAnsi="Calibri" w:cs="Times New Roman"/>
    </w:rPr>
  </w:style>
  <w:style w:type="paragraph" w:customStyle="1" w:styleId="Bullet30">
    <w:name w:val="Bullet 3"/>
    <w:basedOn w:val="Normal"/>
    <w:rsid w:val="000D63FE"/>
    <w:pPr>
      <w:numPr>
        <w:numId w:val="14"/>
      </w:numPr>
      <w:spacing w:after="0" w:line="240" w:lineRule="auto"/>
    </w:pPr>
    <w:rPr>
      <w:rFonts w:ascii="Times New Roman" w:eastAsia="Times New Roman" w:hAnsi="Times New Roman" w:cs="Times New Roman"/>
      <w:sz w:val="24"/>
      <w:szCs w:val="24"/>
      <w:lang w:val="fr-CA"/>
    </w:rPr>
  </w:style>
  <w:style w:type="paragraph" w:customStyle="1" w:styleId="Requirements">
    <w:name w:val="Requirements"/>
    <w:basedOn w:val="BodyTextIndent3"/>
    <w:rsid w:val="000D63FE"/>
    <w:pPr>
      <w:shd w:val="pct10" w:color="000000" w:fill="FFFFFF"/>
      <w:spacing w:after="0"/>
      <w:ind w:left="720"/>
    </w:pPr>
    <w:rPr>
      <w:rFonts w:ascii="Times New Roman" w:hAnsi="Times New Roman"/>
      <w:b/>
      <w:bCs/>
      <w:i/>
      <w:iCs/>
      <w:sz w:val="24"/>
      <w:szCs w:val="24"/>
      <w:lang w:val="en-CA"/>
    </w:rPr>
  </w:style>
  <w:style w:type="paragraph" w:styleId="BodyTextIndent3">
    <w:name w:val="Body Text Indent 3"/>
    <w:basedOn w:val="Normal"/>
    <w:link w:val="BodyTextIndent3Char"/>
    <w:rsid w:val="000D63FE"/>
    <w:pPr>
      <w:spacing w:after="120" w:line="240" w:lineRule="auto"/>
      <w:ind w:left="360"/>
    </w:pPr>
    <w:rPr>
      <w:rFonts w:ascii="Times" w:eastAsia="Times New Roman" w:hAnsi="Times" w:cs="Times New Roman"/>
      <w:sz w:val="16"/>
      <w:szCs w:val="16"/>
    </w:rPr>
  </w:style>
  <w:style w:type="character" w:customStyle="1" w:styleId="BodyTextIndent3Char">
    <w:name w:val="Body Text Indent 3 Char"/>
    <w:basedOn w:val="DefaultParagraphFont"/>
    <w:link w:val="BodyTextIndent3"/>
    <w:rsid w:val="000D63FE"/>
    <w:rPr>
      <w:rFonts w:ascii="Times" w:eastAsia="Times New Roman" w:hAnsi="Times" w:cs="Times New Roman"/>
      <w:sz w:val="16"/>
      <w:szCs w:val="16"/>
    </w:rPr>
  </w:style>
  <w:style w:type="paragraph" w:styleId="CommentSubject">
    <w:name w:val="annotation subject"/>
    <w:basedOn w:val="CommentText"/>
    <w:next w:val="CommentText"/>
    <w:link w:val="CommentSubjectChar"/>
    <w:rsid w:val="000D63FE"/>
    <w:pPr>
      <w:spacing w:after="200"/>
    </w:pPr>
    <w:rPr>
      <w:rFonts w:ascii="Times" w:hAnsi="Times"/>
      <w:b/>
      <w:bCs/>
      <w:sz w:val="20"/>
    </w:rPr>
  </w:style>
  <w:style w:type="character" w:customStyle="1" w:styleId="CommentSubjectChar">
    <w:name w:val="Comment Subject Char"/>
    <w:basedOn w:val="CommentTextChar"/>
    <w:link w:val="CommentSubject"/>
    <w:rsid w:val="000D63FE"/>
    <w:rPr>
      <w:rFonts w:ascii="Times" w:eastAsia="Times New Roman" w:hAnsi="Times" w:cs="Times New Roman"/>
      <w:b/>
      <w:bCs/>
      <w:sz w:val="20"/>
      <w:szCs w:val="20"/>
    </w:rPr>
  </w:style>
  <w:style w:type="paragraph" w:customStyle="1" w:styleId="AGReg1">
    <w:name w:val="AG Reg 1"/>
    <w:basedOn w:val="Normal"/>
    <w:link w:val="AGReg1Char2"/>
    <w:rsid w:val="000D63FE"/>
    <w:pPr>
      <w:spacing w:after="0" w:line="240" w:lineRule="auto"/>
    </w:pPr>
    <w:rPr>
      <w:rFonts w:ascii="Times New Roman" w:eastAsia="Times" w:hAnsi="Times New Roman" w:cs="Times New Roman"/>
      <w:sz w:val="24"/>
      <w:szCs w:val="20"/>
    </w:rPr>
  </w:style>
  <w:style w:type="numbering" w:styleId="111111">
    <w:name w:val="Outline List 2"/>
    <w:basedOn w:val="NoList"/>
    <w:rsid w:val="000D63FE"/>
    <w:pPr>
      <w:numPr>
        <w:numId w:val="15"/>
      </w:numPr>
    </w:pPr>
  </w:style>
  <w:style w:type="paragraph" w:customStyle="1" w:styleId="Preformatted">
    <w:name w:val="Preformatted"/>
    <w:basedOn w:val="Normal"/>
    <w:rsid w:val="000D63F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AGReg1Char2">
    <w:name w:val="AG Reg 1 Char2"/>
    <w:link w:val="AGReg1"/>
    <w:rsid w:val="000D63FE"/>
    <w:rPr>
      <w:rFonts w:ascii="Times New Roman" w:eastAsia="Times" w:hAnsi="Times New Roman" w:cs="Times New Roman"/>
      <w:sz w:val="24"/>
      <w:szCs w:val="20"/>
    </w:rPr>
  </w:style>
  <w:style w:type="paragraph" w:customStyle="1" w:styleId="HeadingAttmt2">
    <w:name w:val="Heading Attmt 2"/>
    <w:basedOn w:val="Heading20"/>
    <w:next w:val="BodyText"/>
    <w:rsid w:val="000D63FE"/>
    <w:pPr>
      <w:keepNext w:val="0"/>
      <w:numPr>
        <w:numId w:val="16"/>
      </w:numPr>
      <w:spacing w:before="0" w:after="120" w:line="240" w:lineRule="auto"/>
      <w:ind w:left="1152" w:hanging="432"/>
      <w:outlineLvl w:val="9"/>
    </w:pPr>
    <w:rPr>
      <w:rFonts w:ascii="Times New Roman" w:hAnsi="Times New Roman"/>
      <w:b/>
      <w:bCs/>
      <w:i/>
      <w:iCs/>
      <w:kern w:val="0"/>
      <w:sz w:val="24"/>
      <w:u w:val="single"/>
    </w:rPr>
  </w:style>
  <w:style w:type="character" w:customStyle="1" w:styleId="AGReg1Char1">
    <w:name w:val="AG Reg 1 Char1"/>
    <w:locked/>
    <w:rsid w:val="000D63FE"/>
    <w:rPr>
      <w:rFonts w:ascii="Times" w:hAnsi="Times" w:cs="Times"/>
    </w:rPr>
  </w:style>
  <w:style w:type="character" w:styleId="PlaceholderText">
    <w:name w:val="Placeholder Text"/>
    <w:basedOn w:val="DefaultParagraphFont"/>
    <w:uiPriority w:val="99"/>
    <w:semiHidden/>
    <w:rsid w:val="000D63FE"/>
    <w:rPr>
      <w:color w:val="808080"/>
    </w:rPr>
  </w:style>
  <w:style w:type="paragraph" w:customStyle="1" w:styleId="uslevel1">
    <w:name w:val="uslevel1"/>
    <w:rsid w:val="000D63FE"/>
    <w:pPr>
      <w:numPr>
        <w:numId w:val="17"/>
      </w:numPr>
      <w:spacing w:before="240" w:after="0" w:line="300" w:lineRule="atLeast"/>
    </w:pPr>
    <w:rPr>
      <w:rFonts w:ascii="Times New Roman" w:eastAsia="Times New Roman" w:hAnsi="Times New Roman" w:cs="Times New Roman"/>
      <w:sz w:val="24"/>
      <w:szCs w:val="24"/>
    </w:rPr>
  </w:style>
  <w:style w:type="paragraph" w:customStyle="1" w:styleId="uslevel2">
    <w:name w:val="uslevel2"/>
    <w:rsid w:val="000D63FE"/>
    <w:pPr>
      <w:numPr>
        <w:ilvl w:val="1"/>
        <w:numId w:val="17"/>
      </w:numPr>
      <w:tabs>
        <w:tab w:val="clear" w:pos="1220"/>
        <w:tab w:val="num" w:pos="860"/>
      </w:tabs>
      <w:spacing w:before="240" w:after="0" w:line="300" w:lineRule="atLeast"/>
      <w:ind w:left="0"/>
    </w:pPr>
    <w:rPr>
      <w:rFonts w:ascii="Times New Roman" w:eastAsia="Times New Roman" w:hAnsi="Times New Roman" w:cs="Times New Roman"/>
      <w:sz w:val="24"/>
      <w:szCs w:val="24"/>
    </w:rPr>
  </w:style>
  <w:style w:type="paragraph" w:customStyle="1" w:styleId="uslevel3">
    <w:name w:val="uslevel3"/>
    <w:rsid w:val="000D63FE"/>
    <w:pPr>
      <w:numPr>
        <w:ilvl w:val="2"/>
        <w:numId w:val="17"/>
      </w:numPr>
      <w:spacing w:before="240" w:after="0" w:line="300" w:lineRule="atLeast"/>
    </w:pPr>
    <w:rPr>
      <w:rFonts w:ascii="Times New Roman" w:eastAsia="Times New Roman" w:hAnsi="Times New Roman" w:cs="Times New Roman"/>
      <w:sz w:val="24"/>
      <w:szCs w:val="24"/>
    </w:rPr>
  </w:style>
  <w:style w:type="paragraph" w:customStyle="1" w:styleId="uslevel4">
    <w:name w:val="uslevel4"/>
    <w:rsid w:val="000D63FE"/>
    <w:pPr>
      <w:numPr>
        <w:ilvl w:val="3"/>
        <w:numId w:val="17"/>
      </w:numPr>
      <w:spacing w:before="240" w:after="0" w:line="300" w:lineRule="atLeast"/>
    </w:pPr>
    <w:rPr>
      <w:rFonts w:ascii="Times New Roman" w:eastAsia="Times New Roman" w:hAnsi="Times New Roman" w:cs="Times New Roman"/>
      <w:sz w:val="24"/>
      <w:szCs w:val="24"/>
    </w:rPr>
  </w:style>
  <w:style w:type="paragraph" w:customStyle="1" w:styleId="VendorInput">
    <w:name w:val="Vendor Input"/>
    <w:basedOn w:val="AGReg1"/>
    <w:rsid w:val="000D63FE"/>
    <w:rPr>
      <w:rFonts w:ascii="Arial" w:eastAsia="Arial Unicode MS" w:hAnsi="Arial"/>
      <w:sz w:val="20"/>
    </w:rPr>
  </w:style>
  <w:style w:type="paragraph" w:customStyle="1" w:styleId="Definitions">
    <w:name w:val="Definitions"/>
    <w:rsid w:val="000D63FE"/>
    <w:pPr>
      <w:tabs>
        <w:tab w:val="left" w:pos="709"/>
      </w:tabs>
      <w:spacing w:before="120" w:after="120" w:line="300" w:lineRule="atLeast"/>
      <w:ind w:firstLine="720"/>
    </w:pPr>
    <w:rPr>
      <w:rFonts w:ascii="Times New Roman" w:eastAsia="Times New Roman" w:hAnsi="Times New Roman" w:cs="Times New Roman"/>
      <w:sz w:val="24"/>
      <w:szCs w:val="24"/>
    </w:rPr>
  </w:style>
  <w:style w:type="character" w:customStyle="1" w:styleId="Defterm">
    <w:name w:val="Defterm"/>
    <w:rsid w:val="000D63FE"/>
    <w:rPr>
      <w:b/>
      <w:bCs w:val="0"/>
      <w:color w:val="000000"/>
      <w:lang w:val="en-US" w:eastAsia="en-US" w:bidi="ar-SA"/>
    </w:rPr>
  </w:style>
  <w:style w:type="paragraph" w:customStyle="1" w:styleId="Bodyclause">
    <w:name w:val="Body  clause"/>
    <w:basedOn w:val="Normal"/>
    <w:next w:val="Heading1"/>
    <w:link w:val="BodyclauseChar"/>
    <w:rsid w:val="000D63FE"/>
    <w:pPr>
      <w:spacing w:before="240" w:after="120" w:line="300" w:lineRule="atLeast"/>
      <w:ind w:firstLine="720"/>
    </w:pPr>
    <w:rPr>
      <w:rFonts w:ascii="Times New Roman" w:eastAsia="Times New Roman" w:hAnsi="Times New Roman" w:cs="Times New Roman"/>
      <w:sz w:val="24"/>
      <w:szCs w:val="24"/>
    </w:rPr>
  </w:style>
  <w:style w:type="paragraph" w:customStyle="1" w:styleId="Bodysubclause">
    <w:name w:val="Body  sub clause"/>
    <w:basedOn w:val="Normal"/>
    <w:rsid w:val="000D63FE"/>
    <w:pPr>
      <w:spacing w:before="240" w:after="120" w:line="300" w:lineRule="atLeast"/>
      <w:ind w:firstLine="720"/>
    </w:pPr>
    <w:rPr>
      <w:rFonts w:ascii="Times New Roman" w:eastAsia="Times New Roman" w:hAnsi="Times New Roman" w:cs="Times New Roman"/>
      <w:sz w:val="24"/>
      <w:szCs w:val="24"/>
    </w:rPr>
  </w:style>
  <w:style w:type="paragraph" w:customStyle="1" w:styleId="Bodypara">
    <w:name w:val="Body para"/>
    <w:basedOn w:val="Normal"/>
    <w:rsid w:val="000D63FE"/>
    <w:pPr>
      <w:spacing w:after="240" w:line="300" w:lineRule="atLeast"/>
    </w:pPr>
    <w:rPr>
      <w:rFonts w:ascii="Times New Roman" w:eastAsia="Times New Roman" w:hAnsi="Times New Roman" w:cs="Times New Roman"/>
      <w:sz w:val="24"/>
      <w:szCs w:val="24"/>
    </w:rPr>
  </w:style>
  <w:style w:type="paragraph" w:customStyle="1" w:styleId="Bodysubpara">
    <w:name w:val="Body sub para"/>
    <w:basedOn w:val="Normal"/>
    <w:next w:val="Heading3"/>
    <w:rsid w:val="000D63FE"/>
    <w:pPr>
      <w:spacing w:after="120" w:line="300" w:lineRule="atLeast"/>
      <w:ind w:left="2268"/>
    </w:pPr>
    <w:rPr>
      <w:rFonts w:ascii="Times New Roman" w:eastAsia="Times New Roman" w:hAnsi="Times New Roman" w:cs="Times New Roman"/>
      <w:sz w:val="24"/>
      <w:szCs w:val="24"/>
    </w:rPr>
  </w:style>
  <w:style w:type="paragraph" w:customStyle="1" w:styleId="Schmainhead">
    <w:name w:val="Sch   main head"/>
    <w:basedOn w:val="Normal"/>
    <w:next w:val="Normal"/>
    <w:autoRedefine/>
    <w:rsid w:val="000D63FE"/>
    <w:pPr>
      <w:keepNext/>
      <w:pageBreakBefore/>
      <w:spacing w:before="240" w:after="360" w:line="300" w:lineRule="atLeast"/>
      <w:jc w:val="center"/>
      <w:outlineLvl w:val="0"/>
    </w:pPr>
    <w:rPr>
      <w:rFonts w:ascii="Times New Roman" w:eastAsia="Times New Roman" w:hAnsi="Times New Roman" w:cs="Times New Roman"/>
      <w:b/>
      <w:caps/>
      <w:kern w:val="28"/>
      <w:sz w:val="24"/>
    </w:rPr>
  </w:style>
  <w:style w:type="paragraph" w:customStyle="1" w:styleId="Schparthead">
    <w:name w:val="Sch   part head"/>
    <w:basedOn w:val="Normal"/>
    <w:next w:val="Normal"/>
    <w:rsid w:val="000D63FE"/>
    <w:pPr>
      <w:keepNext/>
      <w:numPr>
        <w:numId w:val="24"/>
      </w:numPr>
      <w:spacing w:before="240" w:after="240" w:line="300" w:lineRule="atLeast"/>
      <w:jc w:val="center"/>
      <w:outlineLvl w:val="0"/>
    </w:pPr>
    <w:rPr>
      <w:rFonts w:ascii="Times New Roman" w:eastAsia="Times New Roman" w:hAnsi="Times New Roman" w:cs="Times New Roman"/>
      <w:b/>
      <w:kern w:val="28"/>
      <w:sz w:val="24"/>
      <w:szCs w:val="24"/>
    </w:rPr>
  </w:style>
  <w:style w:type="paragraph" w:customStyle="1" w:styleId="Sch1styleclause">
    <w:name w:val="Sch  (1style) clause"/>
    <w:basedOn w:val="Normal"/>
    <w:rsid w:val="000D63FE"/>
    <w:pPr>
      <w:numPr>
        <w:numId w:val="23"/>
      </w:numPr>
      <w:spacing w:before="320" w:after="0" w:line="300" w:lineRule="atLeast"/>
      <w:outlineLvl w:val="0"/>
    </w:pPr>
    <w:rPr>
      <w:rFonts w:ascii="Times New Roman" w:eastAsia="Times New Roman" w:hAnsi="Times New Roman" w:cs="Times New Roman"/>
      <w:b/>
      <w:smallCaps/>
      <w:sz w:val="24"/>
      <w:szCs w:val="24"/>
    </w:rPr>
  </w:style>
  <w:style w:type="paragraph" w:customStyle="1" w:styleId="Sch1stylesubclause">
    <w:name w:val="Sch  (1style) sub clause"/>
    <w:basedOn w:val="Normal"/>
    <w:rsid w:val="000D63FE"/>
    <w:pPr>
      <w:numPr>
        <w:ilvl w:val="1"/>
        <w:numId w:val="23"/>
      </w:numPr>
      <w:spacing w:before="280" w:after="120" w:line="300" w:lineRule="atLeast"/>
      <w:outlineLvl w:val="1"/>
    </w:pPr>
    <w:rPr>
      <w:rFonts w:ascii="Times New Roman" w:eastAsia="Times New Roman" w:hAnsi="Times New Roman" w:cs="Times New Roman"/>
      <w:color w:val="000000"/>
      <w:sz w:val="24"/>
      <w:szCs w:val="24"/>
    </w:rPr>
  </w:style>
  <w:style w:type="paragraph" w:customStyle="1" w:styleId="Sch1stylepara">
    <w:name w:val="Sch (1style) para"/>
    <w:basedOn w:val="Normal"/>
    <w:rsid w:val="000D63FE"/>
    <w:pPr>
      <w:numPr>
        <w:ilvl w:val="2"/>
        <w:numId w:val="23"/>
      </w:numPr>
      <w:spacing w:after="120" w:line="300" w:lineRule="atLeast"/>
    </w:pPr>
    <w:rPr>
      <w:rFonts w:ascii="Times New Roman" w:eastAsia="Times New Roman" w:hAnsi="Times New Roman" w:cs="Times New Roman"/>
      <w:sz w:val="24"/>
      <w:szCs w:val="24"/>
    </w:rPr>
  </w:style>
  <w:style w:type="paragraph" w:customStyle="1" w:styleId="Sch1stylesubpara">
    <w:name w:val="Sch (1style) sub para"/>
    <w:basedOn w:val="Heading4"/>
    <w:rsid w:val="000D63FE"/>
    <w:pPr>
      <w:keepNext w:val="0"/>
      <w:numPr>
        <w:ilvl w:val="3"/>
        <w:numId w:val="23"/>
      </w:numPr>
      <w:spacing w:before="0" w:after="120" w:line="300" w:lineRule="atLeast"/>
    </w:pPr>
    <w:rPr>
      <w:rFonts w:ascii="Times New Roman" w:hAnsi="Times New Roman"/>
      <w:b w:val="0"/>
      <w:kern w:val="0"/>
      <w:szCs w:val="24"/>
    </w:rPr>
  </w:style>
  <w:style w:type="paragraph" w:customStyle="1" w:styleId="Sch2style1">
    <w:name w:val="Sch (2style)  1"/>
    <w:basedOn w:val="Normal"/>
    <w:rsid w:val="000D63FE"/>
    <w:pPr>
      <w:numPr>
        <w:numId w:val="20"/>
      </w:numPr>
      <w:spacing w:before="280" w:after="120" w:line="300" w:lineRule="exact"/>
    </w:pPr>
    <w:rPr>
      <w:rFonts w:ascii="Times New Roman" w:eastAsia="Times New Roman" w:hAnsi="Times New Roman" w:cs="Times New Roman"/>
      <w:sz w:val="24"/>
      <w:szCs w:val="24"/>
    </w:rPr>
  </w:style>
  <w:style w:type="paragraph" w:customStyle="1" w:styleId="Sch2stylea">
    <w:name w:val="Sch (2style) (a)"/>
    <w:basedOn w:val="Normal"/>
    <w:rsid w:val="000D63FE"/>
    <w:pPr>
      <w:numPr>
        <w:ilvl w:val="1"/>
        <w:numId w:val="20"/>
      </w:numPr>
      <w:spacing w:after="120" w:line="300" w:lineRule="exact"/>
    </w:pPr>
    <w:rPr>
      <w:rFonts w:ascii="Times New Roman" w:eastAsia="Times New Roman" w:hAnsi="Times New Roman" w:cs="Times New Roman"/>
      <w:sz w:val="24"/>
      <w:szCs w:val="24"/>
    </w:rPr>
  </w:style>
  <w:style w:type="paragraph" w:customStyle="1" w:styleId="Sch2stylei">
    <w:name w:val="Sch (2style) (i)"/>
    <w:basedOn w:val="Heading4"/>
    <w:rsid w:val="000D63FE"/>
    <w:pPr>
      <w:keepNext w:val="0"/>
      <w:numPr>
        <w:ilvl w:val="2"/>
        <w:numId w:val="20"/>
      </w:numPr>
      <w:tabs>
        <w:tab w:val="left" w:pos="2268"/>
      </w:tabs>
      <w:spacing w:before="0" w:after="120" w:line="300" w:lineRule="atLeast"/>
    </w:pPr>
    <w:rPr>
      <w:rFonts w:ascii="Times New Roman" w:hAnsi="Times New Roman"/>
      <w:b w:val="0"/>
      <w:noProof/>
      <w:kern w:val="0"/>
      <w:szCs w:val="24"/>
    </w:rPr>
  </w:style>
  <w:style w:type="paragraph" w:customStyle="1" w:styleId="1Parties">
    <w:name w:val="(1) Parties"/>
    <w:basedOn w:val="Normal"/>
    <w:rsid w:val="000D63FE"/>
    <w:pPr>
      <w:numPr>
        <w:numId w:val="21"/>
      </w:numPr>
      <w:spacing w:before="120" w:after="120" w:line="300" w:lineRule="atLeast"/>
    </w:pPr>
    <w:rPr>
      <w:rFonts w:ascii="Times New Roman" w:eastAsia="Times New Roman" w:hAnsi="Times New Roman" w:cs="Times New Roman"/>
      <w:sz w:val="24"/>
      <w:szCs w:val="24"/>
    </w:rPr>
  </w:style>
  <w:style w:type="paragraph" w:customStyle="1" w:styleId="ABackground">
    <w:name w:val="(A) Background"/>
    <w:basedOn w:val="Normal"/>
    <w:rsid w:val="000D63FE"/>
    <w:pPr>
      <w:numPr>
        <w:numId w:val="22"/>
      </w:numPr>
      <w:spacing w:before="120" w:after="120" w:line="300" w:lineRule="atLeast"/>
    </w:pPr>
    <w:rPr>
      <w:rFonts w:ascii="Times New Roman" w:eastAsia="Times New Roman" w:hAnsi="Times New Roman" w:cs="Times New Roman"/>
      <w:sz w:val="24"/>
      <w:szCs w:val="24"/>
    </w:rPr>
  </w:style>
  <w:style w:type="character" w:customStyle="1" w:styleId="Def">
    <w:name w:val="Def"/>
    <w:rsid w:val="000D63FE"/>
    <w:rPr>
      <w:b/>
      <w:color w:val="000000"/>
      <w:sz w:val="22"/>
      <w:lang w:val="en-US" w:eastAsia="en-US" w:bidi="ar-SA"/>
    </w:rPr>
  </w:style>
  <w:style w:type="paragraph" w:customStyle="1" w:styleId="1stIntroHeadings">
    <w:name w:val="1stIntroHeadings"/>
    <w:basedOn w:val="Normal"/>
    <w:next w:val="Normal"/>
    <w:rsid w:val="000D63FE"/>
    <w:pPr>
      <w:tabs>
        <w:tab w:val="left" w:pos="709"/>
      </w:tabs>
      <w:spacing w:after="240" w:line="300" w:lineRule="atLeast"/>
    </w:pPr>
    <w:rPr>
      <w:rFonts w:ascii="Times New Roman" w:eastAsia="Times New Roman" w:hAnsi="Times New Roman" w:cs="Times New Roman"/>
      <w:b/>
      <w:smallCaps/>
      <w:sz w:val="24"/>
      <w:szCs w:val="24"/>
    </w:rPr>
  </w:style>
  <w:style w:type="paragraph" w:customStyle="1" w:styleId="Scha">
    <w:name w:val="Sch a)"/>
    <w:basedOn w:val="Normal"/>
    <w:rsid w:val="000D63FE"/>
    <w:pPr>
      <w:numPr>
        <w:ilvl w:val="1"/>
        <w:numId w:val="21"/>
      </w:numPr>
      <w:spacing w:after="0" w:line="300" w:lineRule="atLeast"/>
    </w:pPr>
    <w:rPr>
      <w:rFonts w:ascii="Times New Roman" w:eastAsia="Times New Roman" w:hAnsi="Times New Roman" w:cs="Times New Roman"/>
      <w:sz w:val="24"/>
      <w:szCs w:val="24"/>
    </w:rPr>
  </w:style>
  <w:style w:type="paragraph" w:customStyle="1" w:styleId="XExecution">
    <w:name w:val="X Execution"/>
    <w:basedOn w:val="Normal"/>
    <w:rsid w:val="000D63FE"/>
    <w:pPr>
      <w:tabs>
        <w:tab w:val="left" w:pos="0"/>
        <w:tab w:val="left" w:pos="3544"/>
      </w:tabs>
      <w:spacing w:after="0" w:line="300" w:lineRule="atLeast"/>
      <w:ind w:right="459"/>
    </w:pPr>
    <w:rPr>
      <w:rFonts w:ascii="Times New Roman" w:eastAsia="Times New Roman" w:hAnsi="Times New Roman" w:cs="Times New Roman"/>
      <w:color w:val="000000"/>
      <w:sz w:val="24"/>
      <w:szCs w:val="24"/>
    </w:rPr>
  </w:style>
  <w:style w:type="paragraph" w:customStyle="1" w:styleId="Comments">
    <w:name w:val="Comments"/>
    <w:basedOn w:val="Normal"/>
    <w:rsid w:val="000D63FE"/>
    <w:pPr>
      <w:spacing w:after="120" w:line="300" w:lineRule="atLeast"/>
      <w:ind w:left="284"/>
    </w:pPr>
    <w:rPr>
      <w:rFonts w:ascii="Times New Roman" w:eastAsia="Times New Roman" w:hAnsi="Times New Roman" w:cs="Times New Roman"/>
      <w:i/>
      <w:sz w:val="24"/>
      <w:szCs w:val="24"/>
    </w:rPr>
  </w:style>
  <w:style w:type="paragraph" w:customStyle="1" w:styleId="CoversheetTitle">
    <w:name w:val="Coversheet Title"/>
    <w:basedOn w:val="Normal"/>
    <w:autoRedefine/>
    <w:rsid w:val="000D63FE"/>
    <w:pPr>
      <w:spacing w:before="480" w:after="480" w:line="300" w:lineRule="atLeast"/>
      <w:jc w:val="center"/>
    </w:pPr>
    <w:rPr>
      <w:rFonts w:ascii="Times New Roman" w:eastAsia="Times New Roman" w:hAnsi="Times New Roman" w:cs="Times New Roman"/>
      <w:b/>
      <w:smallCaps/>
      <w:sz w:val="24"/>
      <w:szCs w:val="24"/>
    </w:rPr>
  </w:style>
  <w:style w:type="paragraph" w:customStyle="1" w:styleId="CoversheetParagraph">
    <w:name w:val="Coversheet Paragraph"/>
    <w:basedOn w:val="Normal"/>
    <w:autoRedefine/>
    <w:rsid w:val="000D63FE"/>
    <w:pPr>
      <w:spacing w:after="0" w:line="300" w:lineRule="atLeast"/>
      <w:jc w:val="center"/>
    </w:pPr>
    <w:rPr>
      <w:rFonts w:ascii="Times New Roman" w:eastAsia="Times New Roman" w:hAnsi="Times New Roman" w:cs="Times New Roman"/>
      <w:sz w:val="24"/>
      <w:szCs w:val="24"/>
    </w:rPr>
  </w:style>
  <w:style w:type="paragraph" w:customStyle="1" w:styleId="NewPage">
    <w:name w:val="New Page"/>
    <w:basedOn w:val="Normal"/>
    <w:autoRedefine/>
    <w:rsid w:val="000D63FE"/>
    <w:pPr>
      <w:pageBreakBefore/>
      <w:spacing w:after="0" w:line="300" w:lineRule="atLeast"/>
    </w:pPr>
    <w:rPr>
      <w:rFonts w:ascii="Times New Roman" w:eastAsia="Times New Roman" w:hAnsi="Times New Roman" w:cs="Times New Roman"/>
      <w:sz w:val="24"/>
      <w:szCs w:val="24"/>
    </w:rPr>
  </w:style>
  <w:style w:type="paragraph" w:customStyle="1" w:styleId="FrontInformation">
    <w:name w:val="FrontInformation"/>
    <w:autoRedefine/>
    <w:rsid w:val="000D63FE"/>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0D63FE"/>
  </w:style>
  <w:style w:type="character" w:customStyle="1" w:styleId="smallcaps">
    <w:name w:val="smallcaps"/>
    <w:rsid w:val="000D63FE"/>
    <w:rPr>
      <w:b/>
      <w:smallCaps/>
      <w:lang w:val="en-US" w:eastAsia="en-US" w:bidi="ar-SA"/>
    </w:rPr>
  </w:style>
  <w:style w:type="paragraph" w:customStyle="1" w:styleId="Schmainheadinc">
    <w:name w:val="Sch   main head inc"/>
    <w:basedOn w:val="Normal"/>
    <w:rsid w:val="000D63FE"/>
    <w:pPr>
      <w:spacing w:before="360" w:after="360" w:line="300" w:lineRule="atLeast"/>
    </w:pPr>
    <w:rPr>
      <w:rFonts w:ascii="Times New Roman" w:eastAsia="Times New Roman" w:hAnsi="Times New Roman" w:cs="Times New Roman"/>
      <w:b/>
      <w:sz w:val="24"/>
      <w:szCs w:val="24"/>
    </w:rPr>
  </w:style>
  <w:style w:type="paragraph" w:customStyle="1" w:styleId="Schmainheadsingle">
    <w:name w:val="Sch main head single"/>
    <w:basedOn w:val="Normal"/>
    <w:next w:val="Normal"/>
    <w:rsid w:val="000D63FE"/>
    <w:pPr>
      <w:pageBreakBefore/>
      <w:spacing w:before="240" w:after="360" w:line="300" w:lineRule="atLeast"/>
      <w:jc w:val="center"/>
    </w:pPr>
    <w:rPr>
      <w:rFonts w:ascii="Times New Roman" w:eastAsia="Times New Roman" w:hAnsi="Times New Roman" w:cs="Times New Roman"/>
      <w:b/>
      <w:kern w:val="28"/>
      <w:sz w:val="24"/>
      <w:szCs w:val="24"/>
    </w:rPr>
  </w:style>
  <w:style w:type="paragraph" w:customStyle="1" w:styleId="Schmainheadincsingle">
    <w:name w:val="Sch   main head inc single"/>
    <w:basedOn w:val="Normal"/>
    <w:next w:val="Normal"/>
    <w:rsid w:val="000D63FE"/>
    <w:pPr>
      <w:spacing w:before="240" w:after="360" w:line="300" w:lineRule="atLeast"/>
    </w:pPr>
    <w:rPr>
      <w:rFonts w:ascii="Times New Roman" w:eastAsia="Times New Roman" w:hAnsi="Times New Roman" w:cs="Times New Roman"/>
      <w:b/>
      <w:kern w:val="28"/>
      <w:sz w:val="24"/>
      <w:szCs w:val="24"/>
    </w:rPr>
  </w:style>
  <w:style w:type="paragraph" w:customStyle="1" w:styleId="Testimonium">
    <w:name w:val="Testimonium"/>
    <w:basedOn w:val="Normal"/>
    <w:rsid w:val="000D63FE"/>
    <w:pPr>
      <w:spacing w:before="360" w:after="360" w:line="300" w:lineRule="atLeast"/>
    </w:pPr>
    <w:rPr>
      <w:rFonts w:ascii="Times New Roman" w:eastAsia="Times New Roman" w:hAnsi="Times New Roman" w:cs="Times New Roman"/>
      <w:sz w:val="24"/>
      <w:szCs w:val="24"/>
    </w:rPr>
  </w:style>
  <w:style w:type="paragraph" w:customStyle="1" w:styleId="Appmainheadsingle">
    <w:name w:val="App main head single"/>
    <w:basedOn w:val="Normal"/>
    <w:next w:val="Normal"/>
    <w:rsid w:val="000D63FE"/>
    <w:pPr>
      <w:pageBreakBefore/>
      <w:numPr>
        <w:numId w:val="25"/>
      </w:numPr>
      <w:spacing w:before="240" w:after="360" w:line="300" w:lineRule="atLeast"/>
      <w:jc w:val="center"/>
    </w:pPr>
    <w:rPr>
      <w:rFonts w:ascii="Times New Roman" w:eastAsia="Times New Roman" w:hAnsi="Times New Roman" w:cs="Times New Roman"/>
      <w:b/>
      <w:sz w:val="24"/>
      <w:szCs w:val="24"/>
    </w:rPr>
  </w:style>
  <w:style w:type="paragraph" w:customStyle="1" w:styleId="Appmainhead">
    <w:name w:val="App   main head"/>
    <w:basedOn w:val="Normal"/>
    <w:next w:val="Normal"/>
    <w:rsid w:val="000D63FE"/>
    <w:pPr>
      <w:pageBreakBefore/>
      <w:numPr>
        <w:numId w:val="26"/>
      </w:numPr>
      <w:spacing w:before="240" w:after="360" w:line="300" w:lineRule="atLeast"/>
      <w:jc w:val="center"/>
    </w:pPr>
    <w:rPr>
      <w:rFonts w:ascii="Times New Roman" w:eastAsia="Times New Roman" w:hAnsi="Times New Roman" w:cs="Times New Roman"/>
      <w:b/>
      <w:sz w:val="24"/>
      <w:szCs w:val="24"/>
    </w:rPr>
  </w:style>
  <w:style w:type="paragraph" w:customStyle="1" w:styleId="CoversheetTitle2">
    <w:name w:val="Coversheet Title2"/>
    <w:basedOn w:val="CoversheetTitle"/>
    <w:rsid w:val="000D63FE"/>
  </w:style>
  <w:style w:type="paragraph" w:customStyle="1" w:styleId="Headingreg">
    <w:name w:val="Heading reg"/>
    <w:basedOn w:val="Heading1"/>
    <w:next w:val="Normal"/>
    <w:rsid w:val="000D63FE"/>
    <w:pPr>
      <w:keepNext w:val="0"/>
      <w:spacing w:before="320" w:after="240" w:line="300" w:lineRule="atLeast"/>
      <w:jc w:val="center"/>
    </w:pPr>
    <w:rPr>
      <w:rFonts w:ascii="Times New Roman" w:hAnsi="Times New Roman"/>
      <w:kern w:val="28"/>
      <w:sz w:val="24"/>
      <w:szCs w:val="24"/>
    </w:rPr>
  </w:style>
  <w:style w:type="paragraph" w:customStyle="1" w:styleId="HeadingTitle">
    <w:name w:val="HeadingTitle"/>
    <w:basedOn w:val="Normal"/>
    <w:rsid w:val="000D63FE"/>
    <w:pPr>
      <w:spacing w:before="240" w:after="240" w:line="300" w:lineRule="atLeast"/>
      <w:jc w:val="center"/>
    </w:pPr>
    <w:rPr>
      <w:rFonts w:ascii="Times New Roman" w:eastAsia="Times New Roman" w:hAnsi="Times New Roman" w:cs="Times New Roman"/>
      <w:b/>
      <w:sz w:val="24"/>
      <w:szCs w:val="24"/>
    </w:rPr>
  </w:style>
  <w:style w:type="paragraph" w:customStyle="1" w:styleId="BackSubClause">
    <w:name w:val="BackSubClause"/>
    <w:basedOn w:val="Normal"/>
    <w:rsid w:val="000D63FE"/>
    <w:pPr>
      <w:numPr>
        <w:ilvl w:val="1"/>
        <w:numId w:val="22"/>
      </w:numPr>
      <w:spacing w:after="0" w:line="300" w:lineRule="atLeast"/>
    </w:pPr>
    <w:rPr>
      <w:rFonts w:ascii="Times New Roman" w:eastAsia="Times New Roman" w:hAnsi="Times New Roman" w:cs="Times New Roman"/>
      <w:sz w:val="24"/>
      <w:szCs w:val="24"/>
    </w:rPr>
  </w:style>
  <w:style w:type="paragraph" w:customStyle="1" w:styleId="NormalSpaced">
    <w:name w:val="NormalSpaced"/>
    <w:basedOn w:val="Normal"/>
    <w:next w:val="Normal"/>
    <w:rsid w:val="000D63FE"/>
    <w:pPr>
      <w:spacing w:before="240" w:after="240" w:line="300" w:lineRule="atLeast"/>
      <w:ind w:firstLine="720"/>
    </w:pPr>
    <w:rPr>
      <w:rFonts w:ascii="Times New Roman" w:eastAsia="Times New Roman" w:hAnsi="Times New Roman" w:cs="Times New Roman"/>
      <w:sz w:val="24"/>
      <w:szCs w:val="24"/>
    </w:rPr>
  </w:style>
  <w:style w:type="paragraph" w:customStyle="1" w:styleId="NormalMedium">
    <w:name w:val="NormalMedium"/>
    <w:basedOn w:val="Normal"/>
    <w:next w:val="Normal"/>
    <w:rsid w:val="000D63FE"/>
    <w:pPr>
      <w:spacing w:before="240" w:after="240" w:line="300" w:lineRule="atLeast"/>
      <w:ind w:firstLine="360"/>
    </w:pPr>
    <w:rPr>
      <w:rFonts w:ascii="Times New Roman" w:eastAsia="Times New Roman" w:hAnsi="Times New Roman" w:cs="Times New Roman"/>
      <w:sz w:val="24"/>
      <w:szCs w:val="24"/>
    </w:rPr>
  </w:style>
  <w:style w:type="paragraph" w:customStyle="1" w:styleId="Bullet3">
    <w:name w:val="Bullet3"/>
    <w:basedOn w:val="Normal"/>
    <w:rsid w:val="000D63FE"/>
    <w:pPr>
      <w:numPr>
        <w:numId w:val="28"/>
      </w:numPr>
      <w:tabs>
        <w:tab w:val="clear" w:pos="3600"/>
      </w:tabs>
      <w:spacing w:after="120" w:line="300" w:lineRule="atLeast"/>
      <w:ind w:firstLine="2160"/>
      <w:jc w:val="both"/>
    </w:pPr>
    <w:rPr>
      <w:rFonts w:ascii="Times New Roman" w:eastAsia="Times New Roman" w:hAnsi="Times New Roman" w:cs="Times New Roman"/>
      <w:sz w:val="24"/>
      <w:szCs w:val="20"/>
    </w:rPr>
  </w:style>
  <w:style w:type="paragraph" w:customStyle="1" w:styleId="NormalCell">
    <w:name w:val="NormalCell"/>
    <w:basedOn w:val="Normal"/>
    <w:rsid w:val="000D63FE"/>
    <w:pPr>
      <w:spacing w:before="120" w:after="120" w:line="300" w:lineRule="atLeast"/>
    </w:pPr>
    <w:rPr>
      <w:rFonts w:ascii="Times New Roman" w:eastAsia="Times New Roman" w:hAnsi="Times New Roman" w:cs="Times New Roman"/>
      <w:sz w:val="24"/>
      <w:szCs w:val="24"/>
    </w:rPr>
  </w:style>
  <w:style w:type="paragraph" w:customStyle="1" w:styleId="NormalSmall">
    <w:name w:val="NormalSmall"/>
    <w:basedOn w:val="NormalCell"/>
    <w:rsid w:val="000D63FE"/>
    <w:rPr>
      <w:sz w:val="18"/>
    </w:rPr>
  </w:style>
  <w:style w:type="paragraph" w:customStyle="1" w:styleId="BulletSmall">
    <w:name w:val="Bullet Small"/>
    <w:rsid w:val="000D63FE"/>
    <w:pPr>
      <w:spacing w:after="0" w:line="240" w:lineRule="auto"/>
    </w:pPr>
    <w:rPr>
      <w:rFonts w:ascii="Times New Roman" w:eastAsia="Times New Roman" w:hAnsi="Times New Roman" w:cs="Times New Roman"/>
      <w:sz w:val="18"/>
      <w:szCs w:val="20"/>
    </w:rPr>
  </w:style>
  <w:style w:type="paragraph" w:customStyle="1" w:styleId="NormalRI">
    <w:name w:val="NormalRI"/>
    <w:basedOn w:val="Normal"/>
    <w:rsid w:val="000D63FE"/>
    <w:pPr>
      <w:spacing w:after="0" w:line="300" w:lineRule="atLeast"/>
      <w:ind w:firstLine="720"/>
    </w:pPr>
    <w:rPr>
      <w:rFonts w:ascii="Times New Roman" w:eastAsia="Times New Roman" w:hAnsi="Times New Roman" w:cs="Times New Roman"/>
      <w:sz w:val="24"/>
      <w:szCs w:val="24"/>
    </w:rPr>
  </w:style>
  <w:style w:type="paragraph" w:customStyle="1" w:styleId="HeadingCentered">
    <w:name w:val="HeadingCentered"/>
    <w:basedOn w:val="HeadingTitle"/>
    <w:rsid w:val="000D63FE"/>
    <w:rPr>
      <w:caps/>
    </w:rPr>
  </w:style>
  <w:style w:type="paragraph" w:customStyle="1" w:styleId="HeadingCenteredUnderlined">
    <w:name w:val="HeadingCenteredUnderlined"/>
    <w:basedOn w:val="HeadingTitle"/>
    <w:rsid w:val="000D63FE"/>
    <w:rPr>
      <w:caps/>
      <w:u w:val="single"/>
    </w:rPr>
  </w:style>
  <w:style w:type="paragraph" w:customStyle="1" w:styleId="HeadingCenteredPB">
    <w:name w:val="HeadingCenteredPB"/>
    <w:basedOn w:val="HeadingCentered"/>
    <w:rsid w:val="000D63FE"/>
    <w:pPr>
      <w:pageBreakBefore/>
    </w:pPr>
  </w:style>
  <w:style w:type="paragraph" w:customStyle="1" w:styleId="HeadingLeft">
    <w:name w:val="HeadingLeft"/>
    <w:basedOn w:val="Normal"/>
    <w:rsid w:val="000D63FE"/>
    <w:pPr>
      <w:spacing w:after="240" w:line="300" w:lineRule="atLeast"/>
    </w:pPr>
    <w:rPr>
      <w:rFonts w:ascii="Times New Roman Bold" w:eastAsia="Times New Roman" w:hAnsi="Times New Roman Bold" w:cs="Times New Roman"/>
      <w:b/>
      <w:sz w:val="24"/>
      <w:szCs w:val="24"/>
    </w:rPr>
  </w:style>
  <w:style w:type="paragraph" w:customStyle="1" w:styleId="NormalCentered">
    <w:name w:val="NormalCentered"/>
    <w:basedOn w:val="Normal"/>
    <w:next w:val="Normal"/>
    <w:rsid w:val="000D63FE"/>
    <w:pPr>
      <w:spacing w:after="0" w:line="300" w:lineRule="atLeast"/>
      <w:jc w:val="center"/>
    </w:pPr>
    <w:rPr>
      <w:rFonts w:ascii="Times New Roman" w:eastAsia="Times New Roman" w:hAnsi="Times New Roman" w:cs="Times New Roman"/>
      <w:sz w:val="24"/>
      <w:szCs w:val="24"/>
    </w:rPr>
  </w:style>
  <w:style w:type="paragraph" w:customStyle="1" w:styleId="HeadingNoTitle">
    <w:name w:val="HeadingNoTitle"/>
    <w:basedOn w:val="Heading1"/>
    <w:rsid w:val="000D63FE"/>
    <w:pPr>
      <w:spacing w:before="320" w:after="0" w:line="300" w:lineRule="atLeast"/>
      <w:jc w:val="center"/>
    </w:pPr>
    <w:rPr>
      <w:rFonts w:ascii="Times New Roman" w:hAnsi="Times New Roman"/>
      <w:b/>
      <w:smallCaps/>
      <w:kern w:val="28"/>
      <w:sz w:val="24"/>
      <w:szCs w:val="24"/>
    </w:rPr>
  </w:style>
  <w:style w:type="paragraph" w:customStyle="1" w:styleId="sfalevel2Cont">
    <w:name w:val="sfalevel2Cont"/>
    <w:basedOn w:val="Normal"/>
    <w:rsid w:val="000D63FE"/>
    <w:pPr>
      <w:spacing w:before="120" w:after="0" w:line="300" w:lineRule="atLeast"/>
      <w:ind w:firstLine="1440"/>
    </w:pPr>
    <w:rPr>
      <w:rFonts w:ascii="Times New Roman" w:eastAsia="Times New Roman" w:hAnsi="Times New Roman" w:cs="Times New Roman"/>
      <w:sz w:val="24"/>
      <w:szCs w:val="24"/>
    </w:rPr>
  </w:style>
  <w:style w:type="paragraph" w:customStyle="1" w:styleId="sfalevel1Cont">
    <w:name w:val="sfalevel1Cont"/>
    <w:basedOn w:val="Normal"/>
    <w:rsid w:val="000D63FE"/>
    <w:pPr>
      <w:spacing w:before="240" w:after="0" w:line="300" w:lineRule="atLeast"/>
      <w:ind w:firstLine="720"/>
    </w:pPr>
    <w:rPr>
      <w:rFonts w:ascii="Times New Roman" w:eastAsia="Times New Roman" w:hAnsi="Times New Roman" w:cs="Times New Roman"/>
      <w:sz w:val="24"/>
      <w:szCs w:val="24"/>
    </w:rPr>
  </w:style>
  <w:style w:type="paragraph" w:customStyle="1" w:styleId="sfalevel3Cont">
    <w:name w:val="sfalevel3Cont"/>
    <w:basedOn w:val="Normal"/>
    <w:rsid w:val="000D63FE"/>
    <w:pPr>
      <w:spacing w:before="240" w:after="0" w:line="300" w:lineRule="atLeast"/>
      <w:ind w:firstLine="2160"/>
    </w:pPr>
    <w:rPr>
      <w:rFonts w:ascii="Times New Roman" w:eastAsia="Times New Roman" w:hAnsi="Times New Roman" w:cs="Times New Roman"/>
      <w:sz w:val="24"/>
      <w:szCs w:val="24"/>
    </w:rPr>
  </w:style>
  <w:style w:type="paragraph" w:customStyle="1" w:styleId="MemoTitle">
    <w:name w:val="MemoTitle"/>
    <w:basedOn w:val="Normal"/>
    <w:rsid w:val="000D63FE"/>
    <w:pPr>
      <w:spacing w:after="0" w:line="300" w:lineRule="atLeast"/>
    </w:pPr>
    <w:rPr>
      <w:rFonts w:ascii="Times New Roman Bold" w:eastAsia="Times New Roman" w:hAnsi="Times New Roman Bold" w:cs="Times New Roman"/>
      <w:b/>
      <w:sz w:val="24"/>
      <w:szCs w:val="24"/>
      <w:u w:val="single"/>
    </w:rPr>
  </w:style>
  <w:style w:type="paragraph" w:customStyle="1" w:styleId="memofooterpara">
    <w:name w:val="memofooterpara"/>
    <w:basedOn w:val="Normal"/>
    <w:next w:val="Normal"/>
    <w:rsid w:val="000D63FE"/>
    <w:pPr>
      <w:pBdr>
        <w:bottom w:val="single" w:sz="4" w:space="1" w:color="auto"/>
      </w:pBdr>
      <w:spacing w:after="0" w:line="300" w:lineRule="atLeast"/>
    </w:pPr>
    <w:rPr>
      <w:rFonts w:ascii="Times New Roman" w:eastAsia="Times New Roman" w:hAnsi="Times New Roman" w:cs="Times New Roman"/>
      <w:sz w:val="24"/>
      <w:szCs w:val="24"/>
    </w:rPr>
  </w:style>
  <w:style w:type="paragraph" w:customStyle="1" w:styleId="HeadingCenteredPBNS">
    <w:name w:val="HeadingCenteredPBNS"/>
    <w:basedOn w:val="HeadingCenteredPB"/>
    <w:rsid w:val="000D63FE"/>
    <w:pPr>
      <w:spacing w:after="0"/>
    </w:pPr>
  </w:style>
  <w:style w:type="paragraph" w:customStyle="1" w:styleId="HeadingCenteredNS">
    <w:name w:val="HeadingCenteredNS"/>
    <w:basedOn w:val="HeadingCentered"/>
    <w:rsid w:val="000D63FE"/>
    <w:pPr>
      <w:spacing w:after="0"/>
    </w:pPr>
  </w:style>
  <w:style w:type="paragraph" w:customStyle="1" w:styleId="sfalevel1">
    <w:name w:val="sfalevel1"/>
    <w:basedOn w:val="Normal"/>
    <w:next w:val="Normal"/>
    <w:rsid w:val="000D63FE"/>
    <w:pPr>
      <w:numPr>
        <w:numId w:val="27"/>
      </w:numPr>
      <w:spacing w:before="240" w:after="0" w:line="300" w:lineRule="atLeast"/>
    </w:pPr>
    <w:rPr>
      <w:rFonts w:ascii="Times New Roman" w:eastAsia="Times New Roman" w:hAnsi="Times New Roman" w:cs="Times New Roman"/>
      <w:sz w:val="24"/>
      <w:szCs w:val="24"/>
    </w:rPr>
  </w:style>
  <w:style w:type="paragraph" w:customStyle="1" w:styleId="sfalevel2">
    <w:name w:val="sfalevel2"/>
    <w:basedOn w:val="Normal"/>
    <w:rsid w:val="000D63FE"/>
    <w:pPr>
      <w:numPr>
        <w:ilvl w:val="1"/>
        <w:numId w:val="27"/>
      </w:numPr>
      <w:spacing w:before="240" w:after="0" w:line="300" w:lineRule="atLeast"/>
    </w:pPr>
    <w:rPr>
      <w:rFonts w:ascii="Times New Roman" w:eastAsia="Times New Roman" w:hAnsi="Times New Roman" w:cs="Times New Roman"/>
      <w:sz w:val="24"/>
      <w:szCs w:val="24"/>
    </w:rPr>
  </w:style>
  <w:style w:type="paragraph" w:customStyle="1" w:styleId="sfalevel3">
    <w:name w:val="sfalevel3"/>
    <w:basedOn w:val="Normal"/>
    <w:rsid w:val="000D63FE"/>
    <w:pPr>
      <w:numPr>
        <w:ilvl w:val="2"/>
        <w:numId w:val="27"/>
      </w:numPr>
      <w:spacing w:before="240" w:after="0" w:line="300" w:lineRule="atLeast"/>
    </w:pPr>
    <w:rPr>
      <w:rFonts w:ascii="Times New Roman" w:eastAsia="Times New Roman" w:hAnsi="Times New Roman" w:cs="Times New Roman"/>
      <w:sz w:val="24"/>
      <w:szCs w:val="24"/>
    </w:rPr>
  </w:style>
  <w:style w:type="paragraph" w:customStyle="1" w:styleId="Bullet1continued">
    <w:name w:val="Bullet1continued"/>
    <w:basedOn w:val="Bodyclause"/>
    <w:link w:val="Bullet1continuedChar"/>
    <w:rsid w:val="000D63FE"/>
    <w:pPr>
      <w:tabs>
        <w:tab w:val="left" w:pos="1440"/>
      </w:tabs>
      <w:spacing w:before="120"/>
      <w:ind w:left="1440" w:firstLine="0"/>
    </w:pPr>
  </w:style>
  <w:style w:type="paragraph" w:customStyle="1" w:styleId="Bullet2continued">
    <w:name w:val="Bullet2continued"/>
    <w:basedOn w:val="Bodyclause"/>
    <w:rsid w:val="000D63FE"/>
    <w:pPr>
      <w:spacing w:before="120"/>
      <w:ind w:left="2160" w:firstLine="0"/>
    </w:pPr>
  </w:style>
  <w:style w:type="paragraph" w:customStyle="1" w:styleId="Bullet3continued">
    <w:name w:val="Bullet3continued"/>
    <w:basedOn w:val="Bullet3"/>
    <w:rsid w:val="000D63FE"/>
    <w:pPr>
      <w:numPr>
        <w:numId w:val="0"/>
      </w:numPr>
      <w:ind w:firstLine="2880"/>
    </w:pPr>
  </w:style>
  <w:style w:type="paragraph" w:customStyle="1" w:styleId="Bullet4">
    <w:name w:val="Bullet4"/>
    <w:basedOn w:val="Normal"/>
    <w:rsid w:val="000D63FE"/>
    <w:pPr>
      <w:numPr>
        <w:numId w:val="29"/>
      </w:numPr>
      <w:tabs>
        <w:tab w:val="clear" w:pos="4320"/>
      </w:tabs>
      <w:spacing w:after="120" w:line="300" w:lineRule="atLeast"/>
      <w:ind w:firstLine="2880"/>
    </w:pPr>
    <w:rPr>
      <w:rFonts w:ascii="Times New Roman" w:eastAsia="Times New Roman" w:hAnsi="Times New Roman" w:cs="Times New Roman"/>
      <w:sz w:val="24"/>
      <w:szCs w:val="20"/>
    </w:rPr>
  </w:style>
  <w:style w:type="paragraph" w:customStyle="1" w:styleId="Bullet4continued">
    <w:name w:val="Bullet4continued"/>
    <w:basedOn w:val="Bullet4"/>
    <w:rsid w:val="000D63FE"/>
    <w:pPr>
      <w:numPr>
        <w:numId w:val="0"/>
      </w:numPr>
      <w:ind w:firstLine="3600"/>
    </w:pPr>
  </w:style>
  <w:style w:type="paragraph" w:customStyle="1" w:styleId="Bullet5">
    <w:name w:val="Bullet5"/>
    <w:basedOn w:val="Normal"/>
    <w:rsid w:val="000D63FE"/>
    <w:pPr>
      <w:numPr>
        <w:numId w:val="30"/>
      </w:numPr>
      <w:tabs>
        <w:tab w:val="clear" w:pos="5040"/>
      </w:tabs>
      <w:spacing w:after="120" w:line="300" w:lineRule="atLeast"/>
      <w:ind w:firstLine="3600"/>
    </w:pPr>
    <w:rPr>
      <w:rFonts w:ascii="Times New Roman" w:eastAsia="Times New Roman" w:hAnsi="Times New Roman" w:cs="Times New Roman"/>
      <w:sz w:val="24"/>
      <w:szCs w:val="20"/>
    </w:rPr>
  </w:style>
  <w:style w:type="paragraph" w:customStyle="1" w:styleId="Bullet5continued">
    <w:name w:val="Bullet5continued"/>
    <w:basedOn w:val="Bullet5"/>
    <w:rsid w:val="000D63FE"/>
    <w:pPr>
      <w:numPr>
        <w:numId w:val="0"/>
      </w:numPr>
      <w:ind w:firstLine="4321"/>
    </w:pPr>
  </w:style>
  <w:style w:type="character" w:customStyle="1" w:styleId="BodyclauseChar">
    <w:name w:val="Body  clause Char"/>
    <w:link w:val="Bodyclause"/>
    <w:rsid w:val="000D63FE"/>
    <w:rPr>
      <w:rFonts w:ascii="Times New Roman" w:eastAsia="Times New Roman" w:hAnsi="Times New Roman" w:cs="Times New Roman"/>
      <w:sz w:val="24"/>
      <w:szCs w:val="24"/>
    </w:rPr>
  </w:style>
  <w:style w:type="character" w:customStyle="1" w:styleId="Bullet1continuedChar">
    <w:name w:val="Bullet1continued Char"/>
    <w:link w:val="Bullet1continued"/>
    <w:rsid w:val="000D63FE"/>
    <w:rPr>
      <w:rFonts w:ascii="Times New Roman" w:eastAsia="Times New Roman" w:hAnsi="Times New Roman" w:cs="Times New Roman"/>
      <w:sz w:val="24"/>
      <w:szCs w:val="24"/>
    </w:rPr>
  </w:style>
  <w:style w:type="paragraph" w:customStyle="1" w:styleId="Bodycontinuation">
    <w:name w:val="Body continuation"/>
    <w:basedOn w:val="Bodyclause"/>
    <w:next w:val="Bodyclause"/>
    <w:rsid w:val="000D63FE"/>
    <w:pPr>
      <w:ind w:firstLine="0"/>
    </w:pPr>
  </w:style>
  <w:style w:type="paragraph" w:customStyle="1" w:styleId="NormalSignature">
    <w:name w:val="NormalSignature"/>
    <w:basedOn w:val="NormalMedium"/>
    <w:rsid w:val="000D63FE"/>
    <w:pPr>
      <w:spacing w:before="0" w:after="0"/>
      <w:ind w:firstLine="357"/>
    </w:pPr>
  </w:style>
  <w:style w:type="paragraph" w:customStyle="1" w:styleId="SOMBodylanguagenotbasedonNormal">
    <w:name w:val="SOM Body language (not based on Normal)"/>
    <w:qFormat/>
    <w:rsid w:val="000D63FE"/>
    <w:pPr>
      <w:autoSpaceDE w:val="0"/>
      <w:autoSpaceDN w:val="0"/>
      <w:adjustRightInd w:val="0"/>
      <w:spacing w:after="120" w:line="240" w:lineRule="auto"/>
      <w:ind w:left="360"/>
    </w:pPr>
    <w:rPr>
      <w:rFonts w:ascii="Arial" w:eastAsia="Times New Roman" w:hAnsi="Arial" w:cs="Arial"/>
      <w:sz w:val="20"/>
      <w:szCs w:val="20"/>
    </w:rPr>
  </w:style>
  <w:style w:type="paragraph" w:customStyle="1" w:styleId="StyleSOMBodylanguagenotbasedonNormalLeft0">
    <w:name w:val="Style SOM Body language (not based on Normal) + Left:  0&quot;"/>
    <w:basedOn w:val="SOMBodylanguagenotbasedonNormal"/>
    <w:next w:val="SOMBodylanguagenotbasedonNormal"/>
    <w:rsid w:val="000D63FE"/>
    <w:pPr>
      <w:ind w:left="0"/>
    </w:pPr>
    <w:rPr>
      <w:rFonts w:cs="Times New Roman"/>
    </w:rPr>
  </w:style>
  <w:style w:type="paragraph" w:customStyle="1" w:styleId="AAABodystyle">
    <w:name w:val="AAA Body style"/>
    <w:qFormat/>
    <w:rsid w:val="000D63FE"/>
    <w:pPr>
      <w:spacing w:after="120" w:line="240" w:lineRule="auto"/>
    </w:pPr>
    <w:rPr>
      <w:rFonts w:ascii="Arial" w:eastAsia="Times New Roman" w:hAnsi="Arial" w:cs="Times New Roman"/>
      <w:sz w:val="20"/>
      <w:szCs w:val="20"/>
    </w:rPr>
  </w:style>
  <w:style w:type="paragraph" w:customStyle="1" w:styleId="TableStyle">
    <w:name w:val="Table Style"/>
    <w:basedOn w:val="Normal"/>
    <w:qFormat/>
    <w:rsid w:val="000D63FE"/>
    <w:pPr>
      <w:spacing w:after="120" w:line="240" w:lineRule="auto"/>
    </w:pPr>
    <w:rPr>
      <w:rFonts w:ascii="Arial" w:eastAsia="Times New Roman" w:hAnsi="Arial" w:cs="Arial"/>
      <w:sz w:val="16"/>
      <w:szCs w:val="20"/>
    </w:rPr>
  </w:style>
  <w:style w:type="paragraph" w:customStyle="1" w:styleId="singlenumber">
    <w:name w:val="single number"/>
    <w:qFormat/>
    <w:rsid w:val="000D63FE"/>
    <w:pPr>
      <w:numPr>
        <w:numId w:val="31"/>
      </w:numPr>
      <w:spacing w:after="0" w:line="240" w:lineRule="auto"/>
      <w:jc w:val="center"/>
    </w:pPr>
    <w:rPr>
      <w:rFonts w:ascii="Arial" w:eastAsia="Times New Roman" w:hAnsi="Arial" w:cs="Arial"/>
      <w:sz w:val="16"/>
      <w:szCs w:val="16"/>
    </w:rPr>
  </w:style>
  <w:style w:type="character" w:customStyle="1" w:styleId="Mention1">
    <w:name w:val="Mention1"/>
    <w:basedOn w:val="DefaultParagraphFont"/>
    <w:uiPriority w:val="99"/>
    <w:semiHidden/>
    <w:unhideWhenUsed/>
    <w:rsid w:val="000D63FE"/>
    <w:rPr>
      <w:color w:val="2B579A"/>
      <w:shd w:val="clear" w:color="auto" w:fill="E6E6E6"/>
    </w:rPr>
  </w:style>
  <w:style w:type="character" w:customStyle="1" w:styleId="Mention2">
    <w:name w:val="Mention2"/>
    <w:basedOn w:val="DefaultParagraphFont"/>
    <w:uiPriority w:val="99"/>
    <w:semiHidden/>
    <w:unhideWhenUsed/>
    <w:rsid w:val="000D63FE"/>
    <w:rPr>
      <w:color w:val="2B579A"/>
      <w:shd w:val="clear" w:color="auto" w:fill="E6E6E6"/>
    </w:rPr>
  </w:style>
  <w:style w:type="paragraph" w:customStyle="1" w:styleId="ReferenceStyleDefinitions">
    <w:name w:val="Reference Style (Definitions)"/>
    <w:qFormat/>
    <w:rsid w:val="000D63FE"/>
    <w:pPr>
      <w:spacing w:before="240" w:after="120" w:line="300" w:lineRule="atLeast"/>
      <w:ind w:firstLine="360"/>
    </w:pPr>
    <w:rPr>
      <w:rFonts w:ascii="Arial" w:eastAsia="Times New Roman" w:hAnsi="Arial" w:cs="Arial"/>
      <w:sz w:val="20"/>
      <w:szCs w:val="20"/>
    </w:rPr>
  </w:style>
  <w:style w:type="paragraph" w:customStyle="1" w:styleId="SOMTitleStyle1">
    <w:name w:val="SOM Title Style 1"/>
    <w:qFormat/>
    <w:rsid w:val="000D63FE"/>
    <w:pPr>
      <w:tabs>
        <w:tab w:val="num" w:pos="360"/>
      </w:tabs>
      <w:spacing w:before="240" w:after="0" w:line="300" w:lineRule="atLeast"/>
    </w:pPr>
    <w:rPr>
      <w:rFonts w:ascii="Arial" w:eastAsia="Times New Roman" w:hAnsi="Arial" w:cs="Times New Roman"/>
      <w:sz w:val="20"/>
      <w:szCs w:val="24"/>
    </w:rPr>
  </w:style>
  <w:style w:type="table" w:customStyle="1" w:styleId="TableGrid1">
    <w:name w:val="Table Grid1"/>
    <w:basedOn w:val="TableNormal"/>
    <w:next w:val="TableGrid"/>
    <w:rsid w:val="009440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odyStylea">
    <w:name w:val="SOM Body Style a"/>
    <w:qFormat/>
    <w:rsid w:val="00F6331F"/>
    <w:pPr>
      <w:spacing w:after="0" w:line="240" w:lineRule="auto"/>
      <w:ind w:left="1080" w:hanging="360"/>
      <w:jc w:val="both"/>
    </w:pPr>
    <w:rPr>
      <w:rFonts w:ascii="Arial" w:eastAsia="Times" w:hAnsi="Arial" w:cs="Arial"/>
      <w:sz w:val="20"/>
      <w:szCs w:val="18"/>
    </w:rPr>
  </w:style>
  <w:style w:type="table" w:customStyle="1" w:styleId="TableGrid2">
    <w:name w:val="Table Grid2"/>
    <w:basedOn w:val="TableNormal"/>
    <w:next w:val="TableGrid"/>
    <w:rsid w:val="00DB5E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49AD"/>
    <w:rPr>
      <w:color w:val="605E5C"/>
      <w:shd w:val="clear" w:color="auto" w:fill="E1DFDD"/>
    </w:rPr>
  </w:style>
  <w:style w:type="paragraph" w:styleId="Revision">
    <w:name w:val="Revision"/>
    <w:hidden/>
    <w:uiPriority w:val="99"/>
    <w:semiHidden/>
    <w:rsid w:val="00400BE4"/>
    <w:pPr>
      <w:spacing w:after="0" w:line="240" w:lineRule="auto"/>
    </w:pPr>
  </w:style>
  <w:style w:type="character" w:styleId="Emphasis">
    <w:name w:val="Emphasis"/>
    <w:uiPriority w:val="20"/>
    <w:qFormat/>
    <w:rsid w:val="000D4FDF"/>
    <w:rPr>
      <w:i/>
      <w:iCs/>
    </w:rPr>
  </w:style>
  <w:style w:type="character" w:customStyle="1" w:styleId="st1">
    <w:name w:val="st1"/>
    <w:rsid w:val="000D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457828">
      <w:bodyDiv w:val="1"/>
      <w:marLeft w:val="0"/>
      <w:marRight w:val="0"/>
      <w:marTop w:val="0"/>
      <w:marBottom w:val="0"/>
      <w:divBdr>
        <w:top w:val="none" w:sz="0" w:space="0" w:color="auto"/>
        <w:left w:val="none" w:sz="0" w:space="0" w:color="auto"/>
        <w:bottom w:val="none" w:sz="0" w:space="0" w:color="auto"/>
        <w:right w:val="none" w:sz="0" w:space="0" w:color="auto"/>
      </w:divBdr>
    </w:div>
    <w:div w:id="695347611">
      <w:bodyDiv w:val="1"/>
      <w:marLeft w:val="0"/>
      <w:marRight w:val="0"/>
      <w:marTop w:val="0"/>
      <w:marBottom w:val="0"/>
      <w:divBdr>
        <w:top w:val="none" w:sz="0" w:space="0" w:color="auto"/>
        <w:left w:val="none" w:sz="0" w:space="0" w:color="auto"/>
        <w:bottom w:val="none" w:sz="0" w:space="0" w:color="auto"/>
        <w:right w:val="none" w:sz="0" w:space="0" w:color="auto"/>
      </w:divBdr>
    </w:div>
    <w:div w:id="831524418">
      <w:bodyDiv w:val="1"/>
      <w:marLeft w:val="0"/>
      <w:marRight w:val="0"/>
      <w:marTop w:val="0"/>
      <w:marBottom w:val="0"/>
      <w:divBdr>
        <w:top w:val="none" w:sz="0" w:space="0" w:color="auto"/>
        <w:left w:val="none" w:sz="0" w:space="0" w:color="auto"/>
        <w:bottom w:val="none" w:sz="0" w:space="0" w:color="auto"/>
        <w:right w:val="none" w:sz="0" w:space="0" w:color="auto"/>
      </w:divBdr>
    </w:div>
    <w:div w:id="1059980013">
      <w:bodyDiv w:val="1"/>
      <w:marLeft w:val="0"/>
      <w:marRight w:val="0"/>
      <w:marTop w:val="0"/>
      <w:marBottom w:val="0"/>
      <w:divBdr>
        <w:top w:val="none" w:sz="0" w:space="0" w:color="auto"/>
        <w:left w:val="none" w:sz="0" w:space="0" w:color="auto"/>
        <w:bottom w:val="none" w:sz="0" w:space="0" w:color="auto"/>
        <w:right w:val="none" w:sz="0" w:space="0" w:color="auto"/>
      </w:divBdr>
    </w:div>
    <w:div w:id="1257443207">
      <w:bodyDiv w:val="1"/>
      <w:marLeft w:val="0"/>
      <w:marRight w:val="0"/>
      <w:marTop w:val="0"/>
      <w:marBottom w:val="0"/>
      <w:divBdr>
        <w:top w:val="none" w:sz="0" w:space="0" w:color="auto"/>
        <w:left w:val="none" w:sz="0" w:space="0" w:color="auto"/>
        <w:bottom w:val="none" w:sz="0" w:space="0" w:color="auto"/>
        <w:right w:val="none" w:sz="0" w:space="0" w:color="auto"/>
      </w:divBdr>
    </w:div>
    <w:div w:id="1305623291">
      <w:bodyDiv w:val="1"/>
      <w:marLeft w:val="0"/>
      <w:marRight w:val="0"/>
      <w:marTop w:val="0"/>
      <w:marBottom w:val="0"/>
      <w:divBdr>
        <w:top w:val="none" w:sz="0" w:space="0" w:color="auto"/>
        <w:left w:val="none" w:sz="0" w:space="0" w:color="auto"/>
        <w:bottom w:val="none" w:sz="0" w:space="0" w:color="auto"/>
        <w:right w:val="none" w:sz="0" w:space="0" w:color="auto"/>
      </w:divBdr>
    </w:div>
    <w:div w:id="1423378769">
      <w:bodyDiv w:val="1"/>
      <w:marLeft w:val="0"/>
      <w:marRight w:val="0"/>
      <w:marTop w:val="0"/>
      <w:marBottom w:val="0"/>
      <w:divBdr>
        <w:top w:val="none" w:sz="0" w:space="0" w:color="auto"/>
        <w:left w:val="none" w:sz="0" w:space="0" w:color="auto"/>
        <w:bottom w:val="none" w:sz="0" w:space="0" w:color="auto"/>
        <w:right w:val="none" w:sz="0" w:space="0" w:color="auto"/>
      </w:divBdr>
    </w:div>
    <w:div w:id="1600260645">
      <w:bodyDiv w:val="1"/>
      <w:marLeft w:val="0"/>
      <w:marRight w:val="0"/>
      <w:marTop w:val="0"/>
      <w:marBottom w:val="0"/>
      <w:divBdr>
        <w:top w:val="none" w:sz="0" w:space="0" w:color="auto"/>
        <w:left w:val="none" w:sz="0" w:space="0" w:color="auto"/>
        <w:bottom w:val="none" w:sz="0" w:space="0" w:color="auto"/>
        <w:right w:val="none" w:sz="0" w:space="0" w:color="auto"/>
      </w:divBdr>
    </w:div>
    <w:div w:id="1613318706">
      <w:bodyDiv w:val="1"/>
      <w:marLeft w:val="0"/>
      <w:marRight w:val="0"/>
      <w:marTop w:val="0"/>
      <w:marBottom w:val="0"/>
      <w:divBdr>
        <w:top w:val="none" w:sz="0" w:space="0" w:color="auto"/>
        <w:left w:val="none" w:sz="0" w:space="0" w:color="auto"/>
        <w:bottom w:val="none" w:sz="0" w:space="0" w:color="auto"/>
        <w:right w:val="none" w:sz="0" w:space="0" w:color="auto"/>
      </w:divBdr>
    </w:div>
    <w:div w:id="18073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upay@msu.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olicies.msu.edu/doctract/documentportal/08DB621359BE067AFE8D367766B9215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ch.msu.edu/about/guidelines-policies/au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port@m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531B5C393894B985A40315C7EFE5E" ma:contentTypeVersion="17" ma:contentTypeDescription="Create a new document." ma:contentTypeScope="" ma:versionID="e17d5356fadb6162df0474de7c699e4e">
  <xsd:schema xmlns:xsd="http://www.w3.org/2001/XMLSchema" xmlns:xs="http://www.w3.org/2001/XMLSchema" xmlns:p="http://schemas.microsoft.com/office/2006/metadata/properties" xmlns:ns2="cdeeff5b-5a76-472d-984f-1681dacc0916" xmlns:ns3="1c37f230-599f-465e-9b7d-b0656676e9ee" targetNamespace="http://schemas.microsoft.com/office/2006/metadata/properties" ma:root="true" ma:fieldsID="5ef8788de5502b9794c64789c9bddecb" ns2:_="" ns3:_="">
    <xsd:import namespace="cdeeff5b-5a76-472d-984f-1681dacc0916"/>
    <xsd:import namespace="1c37f230-599f-465e-9b7d-b0656676e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eff5b-5a76-472d-984f-1681dacc09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03296c-5f76-4a5c-8c5e-a460107d368b}" ma:internalName="TaxCatchAll" ma:showField="CatchAllData" ma:web="cdeeff5b-5a76-472d-984f-1681dacc09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37f230-599f-465e-9b7d-b0656676e9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c37f230-599f-465e-9b7d-b0656676e9ee" xsi:nil="true"/>
    <lcf76f155ced4ddcb4097134ff3c332f xmlns="1c37f230-599f-465e-9b7d-b0656676e9ee">
      <Terms xmlns="http://schemas.microsoft.com/office/infopath/2007/PartnerControls"/>
    </lcf76f155ced4ddcb4097134ff3c332f>
    <TaxCatchAll xmlns="cdeeff5b-5a76-472d-984f-1681dacc0916" xsi:nil="true"/>
  </documentManagement>
</p:properties>
</file>

<file path=customXml/itemProps1.xml><?xml version="1.0" encoding="utf-8"?>
<ds:datastoreItem xmlns:ds="http://schemas.openxmlformats.org/officeDocument/2006/customXml" ds:itemID="{81815CEC-E1C4-44C3-A2CF-9D6265656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eff5b-5a76-472d-984f-1681dacc0916"/>
    <ds:schemaRef ds:uri="1c37f230-599f-465e-9b7d-b0656676e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E33C7-B8AF-4E21-8034-4E47A7284EA5}">
  <ds:schemaRefs>
    <ds:schemaRef ds:uri="http://schemas.microsoft.com/sharepoint/v3/contenttype/forms"/>
  </ds:schemaRefs>
</ds:datastoreItem>
</file>

<file path=customXml/itemProps3.xml><?xml version="1.0" encoding="utf-8"?>
<ds:datastoreItem xmlns:ds="http://schemas.openxmlformats.org/officeDocument/2006/customXml" ds:itemID="{A78583C3-F8EF-4EAA-B99A-37850C2F19F3}">
  <ds:schemaRefs>
    <ds:schemaRef ds:uri="http://schemas.openxmlformats.org/officeDocument/2006/bibliography"/>
  </ds:schemaRefs>
</ds:datastoreItem>
</file>

<file path=customXml/itemProps4.xml><?xml version="1.0" encoding="utf-8"?>
<ds:datastoreItem xmlns:ds="http://schemas.openxmlformats.org/officeDocument/2006/customXml" ds:itemID="{F56D0386-0FAD-4D7E-9E1B-827271BBEA1C}">
  <ds:schemaRefs>
    <ds:schemaRef ds:uri="http://schemas.microsoft.com/office/2006/metadata/properties"/>
    <ds:schemaRef ds:uri="http://schemas.microsoft.com/office/infopath/2007/PartnerControls"/>
    <ds:schemaRef ds:uri="1c37f230-599f-465e-9b7d-b0656676e9ee"/>
    <ds:schemaRef ds:uri="cdeeff5b-5a76-472d-984f-1681dacc091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16475</Words>
  <Characters>93270</Characters>
  <Application>Microsoft Office Word</Application>
  <DocSecurity>0</DocSecurity>
  <Lines>1312</Lines>
  <Paragraphs>366</Paragraphs>
  <ScaleCrop>false</ScaleCrop>
  <Company/>
  <LinksUpToDate>false</LinksUpToDate>
  <CharactersWithSpaces>109749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2026-03-27T17:11:00Z</dcterms:created>
  <dcterms:modified xsi:type="dcterms:W3CDTF">2026-04-10T12:04:00Z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271700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ContentTypeId">
    <vt:lpwstr>0x010100A0E531B5C393894B985A40315C7EFE5E</vt:lpwstr>
  </property>
  <property fmtid="{D5CDD505-2E9C-101B-9397-08002B2CF9AE}" pid="11" name="GrammarlyDocumentId">
    <vt:lpwstr>144862f4c3dceee7fa955ee8c69fb11d6a390dfe0f17d88bda981b4f1a9a9a98</vt:lpwstr>
  </property>
</Properties>
</file>