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935FC" w14:textId="77777777" w:rsidR="0065218E" w:rsidRDefault="0065218E" w:rsidP="0065218E"/>
    <w:p w14:paraId="5498DFCF" w14:textId="7D5326B3" w:rsidR="00EF5496" w:rsidRPr="0009539C" w:rsidRDefault="000A1D14" w:rsidP="00232423">
      <w:pPr>
        <w:pStyle w:val="berschrift3"/>
        <w:tabs>
          <w:tab w:val="right" w:pos="7371"/>
        </w:tabs>
        <w:spacing w:line="320" w:lineRule="atLeast"/>
        <w:ind w:right="17"/>
        <w:rPr>
          <w:sz w:val="22"/>
          <w:szCs w:val="22"/>
          <w:lang w:val="en-US"/>
        </w:rPr>
      </w:pPr>
      <w:r w:rsidRPr="0009539C">
        <w:rPr>
          <w:lang w:val="en-US"/>
        </w:rPr>
        <w:t>PRESS RELEASE</w:t>
      </w:r>
      <w:r w:rsidR="00232423" w:rsidRPr="0009539C">
        <w:rPr>
          <w:lang w:val="en-US"/>
        </w:rPr>
        <w:tab/>
      </w:r>
      <w:r w:rsidR="00A27CCB">
        <w:rPr>
          <w:sz w:val="22"/>
          <w:szCs w:val="15"/>
          <w:lang w:val="en-US"/>
        </w:rPr>
        <w:t>December</w:t>
      </w:r>
      <w:r w:rsidR="00474D8F" w:rsidRPr="0009539C">
        <w:rPr>
          <w:sz w:val="22"/>
          <w:szCs w:val="15"/>
          <w:lang w:val="en-US"/>
        </w:rPr>
        <w:t xml:space="preserve"> 2023</w:t>
      </w:r>
    </w:p>
    <w:p w14:paraId="2A4902B3" w14:textId="72B63E60" w:rsidR="00EF5496" w:rsidRPr="0009539C" w:rsidRDefault="00EF5496">
      <w:pPr>
        <w:spacing w:line="320" w:lineRule="atLeast"/>
        <w:rPr>
          <w:lang w:val="en-US"/>
        </w:rPr>
      </w:pPr>
    </w:p>
    <w:p w14:paraId="63A59508" w14:textId="77777777" w:rsidR="00893245" w:rsidRPr="0009539C" w:rsidRDefault="00893245">
      <w:pPr>
        <w:spacing w:line="320" w:lineRule="atLeast"/>
        <w:rPr>
          <w:lang w:val="en-US"/>
        </w:rPr>
      </w:pPr>
    </w:p>
    <w:p w14:paraId="51656746" w14:textId="77777777" w:rsidR="000A1D14" w:rsidRPr="0009539C" w:rsidRDefault="000A1D14" w:rsidP="00B94872">
      <w:pPr>
        <w:spacing w:line="320" w:lineRule="atLeast"/>
        <w:rPr>
          <w:b/>
          <w:bCs/>
          <w:sz w:val="28"/>
          <w:szCs w:val="28"/>
          <w:lang w:val="en-US"/>
        </w:rPr>
      </w:pPr>
      <w:r w:rsidRPr="0009539C">
        <w:rPr>
          <w:b/>
          <w:bCs/>
          <w:sz w:val="28"/>
          <w:szCs w:val="28"/>
          <w:lang w:val="en-US"/>
        </w:rPr>
        <w:t>Meeting Point for the International Hydrogen Industry</w:t>
      </w:r>
    </w:p>
    <w:p w14:paraId="75E0648E" w14:textId="4E3B3B79" w:rsidR="00474AF1" w:rsidRDefault="00B94872" w:rsidP="00B94872">
      <w:pPr>
        <w:spacing w:line="320" w:lineRule="atLeast"/>
        <w:rPr>
          <w:b/>
          <w:bCs/>
        </w:rPr>
      </w:pPr>
      <w:r w:rsidRPr="3351125C">
        <w:rPr>
          <w:b/>
          <w:bCs/>
        </w:rPr>
        <w:t xml:space="preserve">HYDROGEN DIALOGUE 2023 – </w:t>
      </w:r>
      <w:proofErr w:type="spellStart"/>
      <w:r w:rsidRPr="3351125C">
        <w:rPr>
          <w:b/>
          <w:bCs/>
        </w:rPr>
        <w:t>Summit</w:t>
      </w:r>
      <w:proofErr w:type="spellEnd"/>
      <w:r w:rsidRPr="3351125C">
        <w:rPr>
          <w:b/>
          <w:bCs/>
        </w:rPr>
        <w:t xml:space="preserve"> &amp; Expo </w:t>
      </w:r>
    </w:p>
    <w:p w14:paraId="61894D76" w14:textId="58A800EB" w:rsidR="00B94872" w:rsidRPr="00B94872" w:rsidRDefault="00474AF1" w:rsidP="00B94872">
      <w:pPr>
        <w:spacing w:line="320" w:lineRule="atLeast"/>
        <w:rPr>
          <w:b/>
          <w:bCs/>
        </w:rPr>
      </w:pPr>
      <w:r w:rsidRPr="3351125C">
        <w:rPr>
          <w:b/>
          <w:bCs/>
        </w:rPr>
        <w:t>6</w:t>
      </w:r>
      <w:r w:rsidR="6AFBD05D" w:rsidRPr="3351125C">
        <w:rPr>
          <w:b/>
          <w:bCs/>
        </w:rPr>
        <w:t xml:space="preserve"> - </w:t>
      </w:r>
      <w:r w:rsidRPr="3351125C">
        <w:rPr>
          <w:b/>
          <w:bCs/>
        </w:rPr>
        <w:t xml:space="preserve">7 </w:t>
      </w:r>
      <w:proofErr w:type="spellStart"/>
      <w:r w:rsidR="00A75AB9">
        <w:rPr>
          <w:b/>
          <w:bCs/>
        </w:rPr>
        <w:t>December</w:t>
      </w:r>
      <w:proofErr w:type="spellEnd"/>
      <w:r w:rsidRPr="3351125C">
        <w:rPr>
          <w:b/>
          <w:bCs/>
        </w:rPr>
        <w:t xml:space="preserve"> </w:t>
      </w:r>
      <w:r w:rsidR="00B94872" w:rsidRPr="3351125C">
        <w:rPr>
          <w:b/>
          <w:bCs/>
        </w:rPr>
        <w:t xml:space="preserve">in </w:t>
      </w:r>
      <w:proofErr w:type="spellStart"/>
      <w:r w:rsidR="00A75AB9">
        <w:rPr>
          <w:b/>
          <w:bCs/>
        </w:rPr>
        <w:t>Nuremberg</w:t>
      </w:r>
      <w:proofErr w:type="spellEnd"/>
    </w:p>
    <w:p w14:paraId="001CA0F7" w14:textId="77777777" w:rsidR="00EF5496" w:rsidRDefault="00EF5496">
      <w:pPr>
        <w:spacing w:line="320" w:lineRule="atLeast"/>
      </w:pPr>
    </w:p>
    <w:p w14:paraId="48A8A20B" w14:textId="4D37679B" w:rsidR="002F74AA" w:rsidRPr="0009539C" w:rsidRDefault="00A75AB9" w:rsidP="002F74AA">
      <w:pPr>
        <w:pStyle w:val="Textkrper"/>
        <w:spacing w:line="320" w:lineRule="atLeast"/>
        <w:rPr>
          <w:lang w:val="en-US"/>
        </w:rPr>
      </w:pPr>
      <w:r w:rsidRPr="0009539C">
        <w:rPr>
          <w:lang w:val="en-US"/>
        </w:rPr>
        <w:t xml:space="preserve">The key event for the entire value chain of the hydrogen economy is coming up: the HYDROGEN DIALOGUE 2023 - Summit &amp; Expo powered by </w:t>
      </w:r>
      <w:proofErr w:type="spellStart"/>
      <w:r w:rsidRPr="0009539C">
        <w:rPr>
          <w:lang w:val="en-US"/>
        </w:rPr>
        <w:t>Handelsblatt</w:t>
      </w:r>
      <w:proofErr w:type="spellEnd"/>
      <w:r w:rsidRPr="0009539C">
        <w:rPr>
          <w:lang w:val="en-US"/>
        </w:rPr>
        <w:t xml:space="preserve"> Hydrogen Summit Update on 6 and 7 December in Nuremberg. The central event of the European hydrogen industry brings together leading minds from politics, business and science to shape the future of the hydrogen industry. "We are looking forward to welcoming the who's who of national and international hydrogen experts and will be covering everything from production to </w:t>
      </w:r>
      <w:proofErr w:type="spellStart"/>
      <w:r w:rsidRPr="0009539C">
        <w:rPr>
          <w:lang w:val="en-US"/>
        </w:rPr>
        <w:t>utilisation</w:t>
      </w:r>
      <w:proofErr w:type="spellEnd"/>
      <w:r w:rsidRPr="0009539C">
        <w:rPr>
          <w:lang w:val="en-US"/>
        </w:rPr>
        <w:t xml:space="preserve"> in the Summit and Expo," says Jasmin Rutka, Event Director HYDROGEN DIALOGUE at NürnbergMesse.</w:t>
      </w:r>
    </w:p>
    <w:p w14:paraId="33C1BA31" w14:textId="77777777" w:rsidR="00A75AB9" w:rsidRPr="0009539C" w:rsidRDefault="00A75AB9" w:rsidP="002F74AA">
      <w:pPr>
        <w:pStyle w:val="Textkrper"/>
        <w:spacing w:line="320" w:lineRule="atLeast"/>
        <w:rPr>
          <w:lang w:val="en-US"/>
        </w:rPr>
      </w:pPr>
    </w:p>
    <w:p w14:paraId="3835C9E4" w14:textId="5B1EEED5" w:rsidR="008C4903" w:rsidRPr="0009539C" w:rsidRDefault="00A75AB9" w:rsidP="008C4903">
      <w:pPr>
        <w:pStyle w:val="Textkrper"/>
        <w:spacing w:line="320" w:lineRule="atLeast"/>
        <w:rPr>
          <w:b w:val="0"/>
          <w:bCs w:val="0"/>
          <w:lang w:val="en-US"/>
        </w:rPr>
      </w:pPr>
      <w:r w:rsidRPr="0009539C">
        <w:rPr>
          <w:b w:val="0"/>
          <w:bCs w:val="0"/>
          <w:lang w:val="en-US"/>
        </w:rPr>
        <w:t xml:space="preserve">The extensive </w:t>
      </w:r>
      <w:proofErr w:type="spellStart"/>
      <w:r w:rsidRPr="0009539C">
        <w:rPr>
          <w:b w:val="0"/>
          <w:bCs w:val="0"/>
          <w:lang w:val="en-US"/>
        </w:rPr>
        <w:t>programme</w:t>
      </w:r>
      <w:proofErr w:type="spellEnd"/>
      <w:r w:rsidRPr="0009539C">
        <w:rPr>
          <w:b w:val="0"/>
          <w:bCs w:val="0"/>
          <w:lang w:val="en-US"/>
        </w:rPr>
        <w:t xml:space="preserve"> will be supplemented for the first time by a cooperation with </w:t>
      </w:r>
      <w:proofErr w:type="spellStart"/>
      <w:r w:rsidRPr="0009539C">
        <w:rPr>
          <w:b w:val="0"/>
          <w:bCs w:val="0"/>
          <w:lang w:val="en-US"/>
        </w:rPr>
        <w:t>Handelsblatt</w:t>
      </w:r>
      <w:proofErr w:type="spellEnd"/>
      <w:r w:rsidRPr="0009539C">
        <w:rPr>
          <w:b w:val="0"/>
          <w:bCs w:val="0"/>
          <w:lang w:val="en-US"/>
        </w:rPr>
        <w:t>.</w:t>
      </w:r>
      <w:r w:rsidR="00FD1DF4" w:rsidRPr="0009539C">
        <w:rPr>
          <w:b w:val="0"/>
          <w:bCs w:val="0"/>
          <w:lang w:val="en-US"/>
        </w:rPr>
        <w:t xml:space="preserve"> </w:t>
      </w:r>
      <w:r w:rsidRPr="0009539C">
        <w:rPr>
          <w:b w:val="0"/>
          <w:bCs w:val="0"/>
          <w:lang w:val="en-US"/>
        </w:rPr>
        <w:t xml:space="preserve">The Hydrogen Summit Update on 6 December 2023 will focus on the market ramp-up of the national hydrogen economy with keynote speeches, Q&amp;A sessions and discussions. Almost </w:t>
      </w:r>
      <w:r w:rsidR="43C4A613" w:rsidRPr="0009539C">
        <w:rPr>
          <w:b w:val="0"/>
          <w:bCs w:val="0"/>
          <w:lang w:val="en-US"/>
        </w:rPr>
        <w:t>5</w:t>
      </w:r>
      <w:r w:rsidRPr="0009539C">
        <w:rPr>
          <w:b w:val="0"/>
          <w:bCs w:val="0"/>
          <w:lang w:val="en-US"/>
        </w:rPr>
        <w:t xml:space="preserve">0 exhibitors will present innovations, products and solutions for the production, transport and use of the gas, which is set to play a major role in European </w:t>
      </w:r>
      <w:proofErr w:type="spellStart"/>
      <w:r w:rsidRPr="0009539C">
        <w:rPr>
          <w:b w:val="0"/>
          <w:bCs w:val="0"/>
          <w:lang w:val="en-US"/>
        </w:rPr>
        <w:t>decarbonisation</w:t>
      </w:r>
      <w:proofErr w:type="spellEnd"/>
      <w:r w:rsidRPr="0009539C">
        <w:rPr>
          <w:b w:val="0"/>
          <w:bCs w:val="0"/>
          <w:lang w:val="en-US"/>
        </w:rPr>
        <w:t>.</w:t>
      </w:r>
    </w:p>
    <w:p w14:paraId="45AAF4E6" w14:textId="77777777" w:rsidR="00A75AB9" w:rsidRPr="0009539C" w:rsidRDefault="00A75AB9" w:rsidP="008C4903">
      <w:pPr>
        <w:pStyle w:val="Textkrper"/>
        <w:spacing w:line="320" w:lineRule="atLeast"/>
        <w:rPr>
          <w:b w:val="0"/>
          <w:bCs w:val="0"/>
          <w:lang w:val="en-US"/>
        </w:rPr>
      </w:pPr>
    </w:p>
    <w:p w14:paraId="41A41720" w14:textId="5E58199F" w:rsidR="008C4903" w:rsidRPr="0009539C" w:rsidRDefault="00FD1DF4" w:rsidP="00B94872">
      <w:pPr>
        <w:pStyle w:val="Textkrper"/>
        <w:spacing w:line="320" w:lineRule="atLeast"/>
        <w:rPr>
          <w:b w:val="0"/>
          <w:bCs w:val="0"/>
          <w:lang w:val="en-US"/>
        </w:rPr>
      </w:pPr>
      <w:r w:rsidRPr="0009539C">
        <w:rPr>
          <w:b w:val="0"/>
          <w:bCs w:val="0"/>
          <w:lang w:val="en-US"/>
        </w:rPr>
        <w:t xml:space="preserve">With Michael </w:t>
      </w:r>
      <w:proofErr w:type="spellStart"/>
      <w:r w:rsidRPr="0009539C">
        <w:rPr>
          <w:b w:val="0"/>
          <w:bCs w:val="0"/>
          <w:lang w:val="en-US"/>
        </w:rPr>
        <w:t>Kellner</w:t>
      </w:r>
      <w:proofErr w:type="spellEnd"/>
      <w:r w:rsidRPr="0009539C">
        <w:rPr>
          <w:b w:val="0"/>
          <w:bCs w:val="0"/>
          <w:lang w:val="en-US"/>
        </w:rPr>
        <w:t xml:space="preserve">, Parliamentary State Secretary in the Federal Ministry for Economic Affairs and Climate Action, one of the most important federal ministries for the ramp-up of hydrogen is prominently represented. </w:t>
      </w:r>
      <w:r w:rsidR="00A75AB9" w:rsidRPr="0009539C">
        <w:rPr>
          <w:b w:val="0"/>
          <w:bCs w:val="0"/>
          <w:lang w:val="en-US"/>
        </w:rPr>
        <w:t xml:space="preserve">A session entitled "The Hydrogen Revolution", chaired by Prof. Dr </w:t>
      </w:r>
      <w:proofErr w:type="spellStart"/>
      <w:r w:rsidR="00A75AB9" w:rsidRPr="0009539C">
        <w:rPr>
          <w:b w:val="0"/>
          <w:bCs w:val="0"/>
          <w:lang w:val="en-US"/>
        </w:rPr>
        <w:t>Veronika</w:t>
      </w:r>
      <w:proofErr w:type="spellEnd"/>
      <w:r w:rsidR="00A75AB9" w:rsidRPr="0009539C">
        <w:rPr>
          <w:b w:val="0"/>
          <w:bCs w:val="0"/>
          <w:lang w:val="en-US"/>
        </w:rPr>
        <w:t xml:space="preserve"> Grimm from Friedrich-Alexander-</w:t>
      </w:r>
      <w:proofErr w:type="spellStart"/>
      <w:r w:rsidR="00A75AB9" w:rsidRPr="0009539C">
        <w:rPr>
          <w:b w:val="0"/>
          <w:bCs w:val="0"/>
          <w:lang w:val="en-US"/>
        </w:rPr>
        <w:t>Universität</w:t>
      </w:r>
      <w:proofErr w:type="spellEnd"/>
      <w:r w:rsidR="00A75AB9" w:rsidRPr="0009539C">
        <w:rPr>
          <w:b w:val="0"/>
          <w:bCs w:val="0"/>
          <w:lang w:val="en-US"/>
        </w:rPr>
        <w:t xml:space="preserve"> Erlangen-Nürnberg, </w:t>
      </w:r>
      <w:r w:rsidRPr="0009539C">
        <w:rPr>
          <w:b w:val="0"/>
          <w:bCs w:val="0"/>
          <w:lang w:val="en-US"/>
        </w:rPr>
        <w:t>member of the  German Council of Economic Experts</w:t>
      </w:r>
      <w:r w:rsidR="00A75AB9" w:rsidRPr="0009539C">
        <w:rPr>
          <w:b w:val="0"/>
          <w:bCs w:val="0"/>
          <w:lang w:val="en-US"/>
        </w:rPr>
        <w:t xml:space="preserve"> and co-chair of </w:t>
      </w:r>
      <w:proofErr w:type="spellStart"/>
      <w:r w:rsidR="00A75AB9" w:rsidRPr="0009539C">
        <w:rPr>
          <w:b w:val="0"/>
          <w:bCs w:val="0"/>
          <w:lang w:val="en-US"/>
        </w:rPr>
        <w:t>Zentrum</w:t>
      </w:r>
      <w:proofErr w:type="spellEnd"/>
      <w:r w:rsidR="00A75AB9" w:rsidRPr="0009539C">
        <w:rPr>
          <w:b w:val="0"/>
          <w:bCs w:val="0"/>
          <w:lang w:val="en-US"/>
        </w:rPr>
        <w:t xml:space="preserve"> </w:t>
      </w:r>
      <w:proofErr w:type="spellStart"/>
      <w:r w:rsidR="00A75AB9" w:rsidRPr="0009539C">
        <w:rPr>
          <w:b w:val="0"/>
          <w:bCs w:val="0"/>
          <w:lang w:val="en-US"/>
        </w:rPr>
        <w:t>Wasserstoff.Bayern</w:t>
      </w:r>
      <w:proofErr w:type="spellEnd"/>
      <w:r w:rsidR="00A75AB9" w:rsidRPr="0009539C">
        <w:rPr>
          <w:b w:val="0"/>
          <w:bCs w:val="0"/>
          <w:lang w:val="en-US"/>
        </w:rPr>
        <w:t xml:space="preserve"> (H2.B), will focus on the challenges and strategies that are crucial for the successful market ramp-up of the hydrogen economy. Gillian Martin, Minister for Energy and the Environment of the Scottish Government, will provide an impulse </w:t>
      </w:r>
      <w:r w:rsidRPr="0009539C">
        <w:rPr>
          <w:b w:val="0"/>
          <w:bCs w:val="0"/>
          <w:lang w:val="en-US"/>
        </w:rPr>
        <w:t>with</w:t>
      </w:r>
      <w:r w:rsidR="00A75AB9" w:rsidRPr="0009539C">
        <w:rPr>
          <w:b w:val="0"/>
          <w:bCs w:val="0"/>
          <w:lang w:val="en-US"/>
        </w:rPr>
        <w:t xml:space="preserve"> the title "Building an international bridge to a climate-friendly future". Another highlight will be the panel discussion with leading representatives from</w:t>
      </w:r>
      <w:r w:rsidRPr="0009539C">
        <w:rPr>
          <w:b w:val="0"/>
          <w:bCs w:val="0"/>
          <w:lang w:val="en-US"/>
        </w:rPr>
        <w:t xml:space="preserve"> the</w:t>
      </w:r>
      <w:r w:rsidR="00A75AB9" w:rsidRPr="0009539C">
        <w:rPr>
          <w:b w:val="0"/>
          <w:bCs w:val="0"/>
          <w:lang w:val="en-US"/>
        </w:rPr>
        <w:t xml:space="preserve"> industry </w:t>
      </w:r>
      <w:r w:rsidRPr="0009539C">
        <w:rPr>
          <w:b w:val="0"/>
          <w:bCs w:val="0"/>
          <w:lang w:val="en-US"/>
        </w:rPr>
        <w:t>–</w:t>
      </w:r>
      <w:r w:rsidR="00A75AB9" w:rsidRPr="0009539C">
        <w:rPr>
          <w:b w:val="0"/>
          <w:bCs w:val="0"/>
          <w:lang w:val="en-US"/>
        </w:rPr>
        <w:t xml:space="preserve"> such as </w:t>
      </w:r>
      <w:proofErr w:type="spellStart"/>
      <w:r w:rsidR="00A75AB9" w:rsidRPr="0009539C">
        <w:rPr>
          <w:b w:val="0"/>
          <w:bCs w:val="0"/>
          <w:lang w:val="en-US"/>
        </w:rPr>
        <w:t>Shena</w:t>
      </w:r>
      <w:proofErr w:type="spellEnd"/>
      <w:r w:rsidR="00A75AB9" w:rsidRPr="0009539C">
        <w:rPr>
          <w:b w:val="0"/>
          <w:bCs w:val="0"/>
          <w:lang w:val="en-US"/>
        </w:rPr>
        <w:t xml:space="preserve"> </w:t>
      </w:r>
      <w:proofErr w:type="spellStart"/>
      <w:r w:rsidR="00A75AB9" w:rsidRPr="0009539C">
        <w:rPr>
          <w:b w:val="0"/>
          <w:bCs w:val="0"/>
          <w:lang w:val="en-US"/>
        </w:rPr>
        <w:lastRenderedPageBreak/>
        <w:t>Britzen</w:t>
      </w:r>
      <w:proofErr w:type="spellEnd"/>
      <w:r w:rsidR="00A75AB9" w:rsidRPr="0009539C">
        <w:rPr>
          <w:b w:val="0"/>
          <w:bCs w:val="0"/>
          <w:lang w:val="en-US"/>
        </w:rPr>
        <w:t xml:space="preserve"> from </w:t>
      </w:r>
      <w:proofErr w:type="spellStart"/>
      <w:r w:rsidR="00A75AB9" w:rsidRPr="0009539C">
        <w:rPr>
          <w:b w:val="0"/>
          <w:bCs w:val="0"/>
          <w:lang w:val="en-US"/>
        </w:rPr>
        <w:t>Rheinmetall</w:t>
      </w:r>
      <w:proofErr w:type="spellEnd"/>
      <w:r w:rsidR="00A75AB9" w:rsidRPr="0009539C">
        <w:rPr>
          <w:b w:val="0"/>
          <w:bCs w:val="0"/>
          <w:lang w:val="en-US"/>
        </w:rPr>
        <w:t xml:space="preserve"> AG and Dr Stefan </w:t>
      </w:r>
      <w:proofErr w:type="spellStart"/>
      <w:r w:rsidR="00A75AB9" w:rsidRPr="0009539C">
        <w:rPr>
          <w:b w:val="0"/>
          <w:bCs w:val="0"/>
          <w:lang w:val="en-US"/>
        </w:rPr>
        <w:t>Gossens</w:t>
      </w:r>
      <w:proofErr w:type="spellEnd"/>
      <w:r w:rsidR="00A75AB9" w:rsidRPr="0009539C">
        <w:rPr>
          <w:b w:val="0"/>
          <w:bCs w:val="0"/>
          <w:lang w:val="en-US"/>
        </w:rPr>
        <w:t xml:space="preserve"> from </w:t>
      </w:r>
      <w:proofErr w:type="spellStart"/>
      <w:r w:rsidR="00A75AB9" w:rsidRPr="0009539C">
        <w:rPr>
          <w:b w:val="0"/>
          <w:bCs w:val="0"/>
          <w:lang w:val="en-US"/>
        </w:rPr>
        <w:t>Schaeffler</w:t>
      </w:r>
      <w:proofErr w:type="spellEnd"/>
      <w:r w:rsidR="00A75AB9" w:rsidRPr="0009539C">
        <w:rPr>
          <w:b w:val="0"/>
          <w:bCs w:val="0"/>
          <w:lang w:val="en-US"/>
        </w:rPr>
        <w:t xml:space="preserve"> Technologies AG &amp; Co. KG. This session offers a unique opportunity to gain insights into company perspectives and future prospects in the field of hydrogen.</w:t>
      </w:r>
    </w:p>
    <w:p w14:paraId="6D05DD1B" w14:textId="77777777" w:rsidR="00A75AB9" w:rsidRPr="0009539C" w:rsidRDefault="00A75AB9" w:rsidP="00B94872">
      <w:pPr>
        <w:pStyle w:val="Textkrper"/>
        <w:spacing w:line="320" w:lineRule="atLeast"/>
        <w:rPr>
          <w:b w:val="0"/>
          <w:bCs w:val="0"/>
          <w:lang w:val="en-US"/>
        </w:rPr>
      </w:pPr>
    </w:p>
    <w:p w14:paraId="26CA8E3D" w14:textId="70958F7C" w:rsidR="002F4E01" w:rsidRPr="0009539C" w:rsidRDefault="00A75AB9" w:rsidP="002F4E01">
      <w:pPr>
        <w:pStyle w:val="Textkrper"/>
        <w:spacing w:line="320" w:lineRule="atLeast"/>
        <w:rPr>
          <w:b w:val="0"/>
          <w:bCs w:val="0"/>
          <w:lang w:val="en-US"/>
        </w:rPr>
      </w:pPr>
      <w:r w:rsidRPr="0009539C">
        <w:rPr>
          <w:b w:val="0"/>
          <w:bCs w:val="0"/>
          <w:lang w:val="en-US"/>
        </w:rPr>
        <w:t xml:space="preserve">The HYDROGEN DIALOGUE 2023 </w:t>
      </w:r>
      <w:r w:rsidR="008B723B" w:rsidRPr="0009539C">
        <w:rPr>
          <w:b w:val="0"/>
          <w:bCs w:val="0"/>
          <w:lang w:val="en-US"/>
        </w:rPr>
        <w:t>–</w:t>
      </w:r>
      <w:r w:rsidRPr="0009539C">
        <w:rPr>
          <w:b w:val="0"/>
          <w:bCs w:val="0"/>
          <w:lang w:val="en-US"/>
        </w:rPr>
        <w:t xml:space="preserve"> Summit &amp; Expo powered by </w:t>
      </w:r>
      <w:proofErr w:type="spellStart"/>
      <w:r w:rsidRPr="0009539C">
        <w:rPr>
          <w:b w:val="0"/>
          <w:bCs w:val="0"/>
          <w:lang w:val="en-US"/>
        </w:rPr>
        <w:t>Handelsblatt</w:t>
      </w:r>
      <w:proofErr w:type="spellEnd"/>
      <w:r w:rsidRPr="0009539C">
        <w:rPr>
          <w:b w:val="0"/>
          <w:bCs w:val="0"/>
          <w:lang w:val="en-US"/>
        </w:rPr>
        <w:t xml:space="preserve"> Hydrogen Summit Update </w:t>
      </w:r>
      <w:r w:rsidR="00FD1DF4" w:rsidRPr="0009539C">
        <w:rPr>
          <w:b w:val="0"/>
          <w:bCs w:val="0"/>
          <w:lang w:val="en-US"/>
        </w:rPr>
        <w:t>enters its second day with an international focus</w:t>
      </w:r>
      <w:r w:rsidRPr="0009539C">
        <w:rPr>
          <w:b w:val="0"/>
          <w:bCs w:val="0"/>
          <w:lang w:val="en-US"/>
        </w:rPr>
        <w:t>: Tudor Constantinescu from the EU Commission (DG ENER) will discuss the development of international value chains for green hydrogen with other experts.</w:t>
      </w:r>
    </w:p>
    <w:p w14:paraId="73B2C08B" w14:textId="77777777" w:rsidR="00A75AB9" w:rsidRPr="0009539C" w:rsidRDefault="00A75AB9" w:rsidP="002F4E01">
      <w:pPr>
        <w:pStyle w:val="Textkrper"/>
        <w:spacing w:line="320" w:lineRule="atLeast"/>
        <w:rPr>
          <w:b w:val="0"/>
          <w:bCs w:val="0"/>
          <w:lang w:val="en-US"/>
        </w:rPr>
      </w:pPr>
    </w:p>
    <w:p w14:paraId="5E8D78C0" w14:textId="400ACC07" w:rsidR="00474AF1" w:rsidRPr="0009539C" w:rsidRDefault="00A75AB9" w:rsidP="002F4E01">
      <w:pPr>
        <w:pStyle w:val="Textkrper"/>
        <w:spacing w:line="320" w:lineRule="atLeast"/>
        <w:rPr>
          <w:b w:val="0"/>
          <w:bCs w:val="0"/>
          <w:lang w:val="en-US"/>
        </w:rPr>
      </w:pPr>
      <w:r w:rsidRPr="0009539C">
        <w:rPr>
          <w:b w:val="0"/>
          <w:bCs w:val="0"/>
          <w:lang w:val="en-US"/>
        </w:rPr>
        <w:t xml:space="preserve">Another highlight </w:t>
      </w:r>
      <w:r w:rsidR="00FD1DF4" w:rsidRPr="0009539C">
        <w:rPr>
          <w:b w:val="0"/>
          <w:bCs w:val="0"/>
          <w:lang w:val="en-US"/>
        </w:rPr>
        <w:t>is</w:t>
      </w:r>
      <w:r w:rsidRPr="0009539C">
        <w:rPr>
          <w:b w:val="0"/>
          <w:bCs w:val="0"/>
          <w:lang w:val="en-US"/>
        </w:rPr>
        <w:t xml:space="preserve"> be a panel discussion with experts such as Dr Matthias Jenn from </w:t>
      </w:r>
      <w:proofErr w:type="spellStart"/>
      <w:r w:rsidRPr="0009539C">
        <w:rPr>
          <w:b w:val="0"/>
          <w:bCs w:val="0"/>
          <w:lang w:val="en-US"/>
        </w:rPr>
        <w:t>bayernets</w:t>
      </w:r>
      <w:proofErr w:type="spellEnd"/>
      <w:r w:rsidRPr="0009539C">
        <w:rPr>
          <w:b w:val="0"/>
          <w:bCs w:val="0"/>
          <w:lang w:val="en-US"/>
        </w:rPr>
        <w:t xml:space="preserve"> GmbH and </w:t>
      </w:r>
      <w:proofErr w:type="spellStart"/>
      <w:r w:rsidRPr="0009539C">
        <w:rPr>
          <w:b w:val="0"/>
          <w:bCs w:val="0"/>
          <w:lang w:val="en-US"/>
        </w:rPr>
        <w:t>Belhassen</w:t>
      </w:r>
      <w:proofErr w:type="spellEnd"/>
      <w:r w:rsidRPr="0009539C">
        <w:rPr>
          <w:b w:val="0"/>
          <w:bCs w:val="0"/>
          <w:lang w:val="en-US"/>
        </w:rPr>
        <w:t xml:space="preserve"> </w:t>
      </w:r>
      <w:proofErr w:type="spellStart"/>
      <w:r w:rsidRPr="0009539C">
        <w:rPr>
          <w:b w:val="0"/>
          <w:bCs w:val="0"/>
          <w:lang w:val="en-US"/>
        </w:rPr>
        <w:t>Chiboub</w:t>
      </w:r>
      <w:proofErr w:type="spellEnd"/>
      <w:r w:rsidRPr="0009539C">
        <w:rPr>
          <w:b w:val="0"/>
          <w:bCs w:val="0"/>
          <w:lang w:val="en-US"/>
        </w:rPr>
        <w:t xml:space="preserve"> from the Tunisian Ministry of Industry, Mines and Energy. The international panel will talk about the </w:t>
      </w:r>
      <w:r w:rsidR="00FD1DF4" w:rsidRPr="0009539C">
        <w:rPr>
          <w:b w:val="0"/>
          <w:bCs w:val="0"/>
          <w:lang w:val="en-US"/>
        </w:rPr>
        <w:t>setup</w:t>
      </w:r>
      <w:r w:rsidRPr="0009539C">
        <w:rPr>
          <w:b w:val="0"/>
          <w:bCs w:val="0"/>
          <w:lang w:val="en-US"/>
        </w:rPr>
        <w:t xml:space="preserve"> of a hydrogen corridor from North Africa to Europe, a project that is already being worked on intensively.</w:t>
      </w:r>
    </w:p>
    <w:p w14:paraId="5398B16E" w14:textId="77777777" w:rsidR="00A75AB9" w:rsidRPr="0009539C" w:rsidRDefault="00A75AB9" w:rsidP="002F4E01">
      <w:pPr>
        <w:pStyle w:val="Textkrper"/>
        <w:spacing w:line="320" w:lineRule="atLeast"/>
        <w:rPr>
          <w:b w:val="0"/>
          <w:bCs w:val="0"/>
          <w:lang w:val="en-US"/>
        </w:rPr>
      </w:pPr>
    </w:p>
    <w:p w14:paraId="5D7349FE" w14:textId="77777777" w:rsidR="00A75AB9" w:rsidRPr="0009539C" w:rsidRDefault="00A75AB9" w:rsidP="002F4E01">
      <w:pPr>
        <w:pStyle w:val="Textkrper"/>
        <w:spacing w:line="320" w:lineRule="atLeast"/>
        <w:rPr>
          <w:lang w:val="en-US"/>
        </w:rPr>
      </w:pPr>
      <w:r w:rsidRPr="0009539C">
        <w:rPr>
          <w:lang w:val="en-US"/>
        </w:rPr>
        <w:t>Attractive accompanying events for financing and transport</w:t>
      </w:r>
    </w:p>
    <w:p w14:paraId="111E3F4B" w14:textId="7D86B808" w:rsidR="002F4E01" w:rsidRPr="0009539C" w:rsidRDefault="00A75AB9" w:rsidP="00B94872">
      <w:pPr>
        <w:spacing w:line="320" w:lineRule="atLeast"/>
        <w:rPr>
          <w:lang w:val="en-US"/>
        </w:rPr>
      </w:pPr>
      <w:r w:rsidRPr="0009539C">
        <w:rPr>
          <w:lang w:val="en-US"/>
        </w:rPr>
        <w:t>The VDE FINANCIAL DIALOGUE HYDROGEN 2023 will address topics from industry, finance, insurance, law and politics in keynote speeches and discussion panels. And the second edition of the EUROPEAN HYDROGEN TRANSPORT DIALOGUE will bring together the top 30 companies in the hydrogen transport industry with leading sustainability investors, venture capita</w:t>
      </w:r>
      <w:r w:rsidR="00FD1DF4" w:rsidRPr="0009539C">
        <w:rPr>
          <w:lang w:val="en-US"/>
        </w:rPr>
        <w:t>lists</w:t>
      </w:r>
      <w:r w:rsidRPr="0009539C">
        <w:rPr>
          <w:lang w:val="en-US"/>
        </w:rPr>
        <w:t>, companies, government and financial institutions.</w:t>
      </w:r>
    </w:p>
    <w:p w14:paraId="32AADD10" w14:textId="77777777" w:rsidR="00A75AB9" w:rsidRPr="0009539C" w:rsidRDefault="00A75AB9" w:rsidP="00B94872">
      <w:pPr>
        <w:spacing w:line="320" w:lineRule="atLeast"/>
        <w:rPr>
          <w:lang w:val="en-US"/>
        </w:rPr>
      </w:pPr>
    </w:p>
    <w:p w14:paraId="3816D8A3" w14:textId="77777777" w:rsidR="00A75AB9" w:rsidRPr="0009539C" w:rsidRDefault="00A75AB9" w:rsidP="772D775C">
      <w:pPr>
        <w:spacing w:line="320" w:lineRule="atLeast"/>
        <w:rPr>
          <w:b/>
          <w:bCs/>
          <w:lang w:val="en-US"/>
        </w:rPr>
      </w:pPr>
      <w:r w:rsidRPr="0009539C">
        <w:rPr>
          <w:b/>
          <w:bCs/>
          <w:lang w:val="en-US"/>
        </w:rPr>
        <w:t>Expo: From prototype to marketable innovation</w:t>
      </w:r>
    </w:p>
    <w:p w14:paraId="6DC2387E" w14:textId="05575E1D" w:rsidR="006F2C25" w:rsidRPr="0009539C" w:rsidRDefault="00A75AB9" w:rsidP="772D775C">
      <w:pPr>
        <w:spacing w:line="320" w:lineRule="atLeast"/>
        <w:rPr>
          <w:rFonts w:eastAsia="Arial"/>
          <w:sz w:val="20"/>
          <w:szCs w:val="20"/>
          <w:lang w:val="en-US"/>
        </w:rPr>
      </w:pPr>
      <w:r w:rsidRPr="0009539C">
        <w:rPr>
          <w:lang w:val="en-US"/>
        </w:rPr>
        <w:t xml:space="preserve">And the almost </w:t>
      </w:r>
      <w:r w:rsidR="44A0BF65" w:rsidRPr="0009539C">
        <w:rPr>
          <w:lang w:val="en-US"/>
        </w:rPr>
        <w:t>5</w:t>
      </w:r>
      <w:r w:rsidRPr="0009539C">
        <w:rPr>
          <w:lang w:val="en-US"/>
        </w:rPr>
        <w:t xml:space="preserve">0 exhibitors in the expo area of the event can come up with very specific products and solutions: many approaches have outgrown the prototype stage and are long since ready for practical application. From long-distance gas network operators to industrial companies, there are many players who are working intensively on the production, transport or </w:t>
      </w:r>
      <w:proofErr w:type="spellStart"/>
      <w:r w:rsidRPr="0009539C">
        <w:rPr>
          <w:lang w:val="en-US"/>
        </w:rPr>
        <w:t>utilisation</w:t>
      </w:r>
      <w:proofErr w:type="spellEnd"/>
      <w:r w:rsidRPr="0009539C">
        <w:rPr>
          <w:lang w:val="en-US"/>
        </w:rPr>
        <w:t xml:space="preserve"> of hydrogen. However, it is not just ideas or prototypes that are on show, but also very specific technological solutions and fields of application in which green hydrogen has already replaced fossil fuels. </w:t>
      </w:r>
      <w:r w:rsidR="359A5EC4" w:rsidRPr="0009539C">
        <w:rPr>
          <w:lang w:val="en-US"/>
        </w:rPr>
        <w:t xml:space="preserve">A Scottish whisky distillery will showcase how hydrogen can be used to produce climate-positive schnapps at a whisky tasting event to round off the first day of the fair. </w:t>
      </w:r>
    </w:p>
    <w:p w14:paraId="6BA8B013" w14:textId="29297E88" w:rsidR="008B723B" w:rsidRDefault="008B723B">
      <w:pPr>
        <w:jc w:val="left"/>
        <w:rPr>
          <w:lang w:val="en-US"/>
        </w:rPr>
      </w:pPr>
      <w:r>
        <w:rPr>
          <w:lang w:val="en-US"/>
        </w:rPr>
        <w:br w:type="page"/>
      </w:r>
    </w:p>
    <w:p w14:paraId="0E99DD7C" w14:textId="36673882" w:rsidR="006F2C25" w:rsidRPr="0009539C" w:rsidRDefault="00A75AB9" w:rsidP="772D775C">
      <w:pPr>
        <w:spacing w:line="320" w:lineRule="atLeast"/>
        <w:rPr>
          <w:rFonts w:eastAsia="Arial"/>
          <w:sz w:val="20"/>
          <w:szCs w:val="20"/>
          <w:lang w:val="en-US"/>
        </w:rPr>
      </w:pPr>
      <w:r w:rsidRPr="0009539C">
        <w:rPr>
          <w:lang w:val="en-US"/>
        </w:rPr>
        <w:lastRenderedPageBreak/>
        <w:t xml:space="preserve">"The ramp-up of the hydrogen economy has long since begun. We show the state of development and provide the platform for completely new innovations </w:t>
      </w:r>
      <w:r w:rsidR="002C6F5E">
        <w:rPr>
          <w:lang w:val="en-US"/>
        </w:rPr>
        <w:t xml:space="preserve">and products </w:t>
      </w:r>
      <w:r w:rsidRPr="0009539C">
        <w:rPr>
          <w:lang w:val="en-US"/>
        </w:rPr>
        <w:t xml:space="preserve">that are already ready for the market," says Jasmin Rutka. "The HYDROGEN DIALOGUE 2023 </w:t>
      </w:r>
      <w:r w:rsidR="002C6F5E" w:rsidRPr="0009539C">
        <w:rPr>
          <w:lang w:val="en-US"/>
        </w:rPr>
        <w:t>–</w:t>
      </w:r>
      <w:r w:rsidRPr="0009539C">
        <w:rPr>
          <w:lang w:val="en-US"/>
        </w:rPr>
        <w:t xml:space="preserve"> Summit &amp; Expo powered by </w:t>
      </w:r>
      <w:proofErr w:type="spellStart"/>
      <w:r w:rsidRPr="0009539C">
        <w:rPr>
          <w:lang w:val="en-US"/>
        </w:rPr>
        <w:t>Handelsblatt</w:t>
      </w:r>
      <w:proofErr w:type="spellEnd"/>
      <w:r w:rsidRPr="0009539C">
        <w:rPr>
          <w:lang w:val="en-US"/>
        </w:rPr>
        <w:t xml:space="preserve"> Hydrogen Summit Update brings together people from politics, administration, business and science. I am looking forward to the many new ideas that our international guests will bring with them and develop together."</w:t>
      </w:r>
    </w:p>
    <w:p w14:paraId="0EDA5430" w14:textId="77777777" w:rsidR="006F2C25" w:rsidRPr="002C6F5E" w:rsidRDefault="006F2C25">
      <w:pPr>
        <w:pStyle w:val="Textberschrift"/>
        <w:spacing w:line="320" w:lineRule="atLeast"/>
        <w:rPr>
          <w:b w:val="0"/>
          <w:bCs w:val="0"/>
          <w:lang w:val="en-US"/>
        </w:rPr>
      </w:pPr>
    </w:p>
    <w:p w14:paraId="64F04257" w14:textId="77777777" w:rsidR="0009539C" w:rsidRPr="0009539C" w:rsidRDefault="0009539C" w:rsidP="0009539C">
      <w:pPr>
        <w:pStyle w:val="Textberschrift"/>
        <w:spacing w:line="320" w:lineRule="atLeast"/>
        <w:rPr>
          <w:lang w:val="en-US"/>
        </w:rPr>
      </w:pPr>
      <w:r w:rsidRPr="0009539C">
        <w:rPr>
          <w:lang w:val="en-US"/>
        </w:rPr>
        <w:t>Contact for press and media</w:t>
      </w:r>
    </w:p>
    <w:p w14:paraId="702DE649" w14:textId="77777777" w:rsidR="0009539C" w:rsidRPr="0009539C" w:rsidRDefault="0009539C" w:rsidP="0009539C">
      <w:pPr>
        <w:spacing w:line="320" w:lineRule="atLeast"/>
        <w:rPr>
          <w:szCs w:val="15"/>
          <w:lang w:val="en-US"/>
        </w:rPr>
      </w:pPr>
      <w:r w:rsidRPr="0009539C">
        <w:rPr>
          <w:szCs w:val="15"/>
          <w:lang w:val="en-US"/>
        </w:rPr>
        <w:t>Ariana Brandl</w:t>
      </w:r>
    </w:p>
    <w:p w14:paraId="2BE860D4" w14:textId="77777777" w:rsidR="0009539C" w:rsidRPr="0009539C" w:rsidRDefault="0009539C" w:rsidP="0009539C">
      <w:pPr>
        <w:tabs>
          <w:tab w:val="left" w:pos="284"/>
        </w:tabs>
        <w:spacing w:line="320" w:lineRule="atLeast"/>
        <w:rPr>
          <w:lang w:val="en-US"/>
        </w:rPr>
      </w:pPr>
      <w:r w:rsidRPr="0009539C">
        <w:rPr>
          <w:lang w:val="en-US"/>
        </w:rPr>
        <w:t>T</w:t>
      </w:r>
      <w:r w:rsidRPr="0009539C">
        <w:rPr>
          <w:lang w:val="en-US"/>
        </w:rPr>
        <w:tab/>
        <w:t>+49 9 11 86 06-</w:t>
      </w:r>
      <w:r w:rsidRPr="0009539C">
        <w:rPr>
          <w:szCs w:val="15"/>
          <w:lang w:val="en-US"/>
        </w:rPr>
        <w:t>82 85</w:t>
      </w:r>
    </w:p>
    <w:p w14:paraId="0CD7647C" w14:textId="77777777" w:rsidR="0009539C" w:rsidRPr="0009539C" w:rsidRDefault="0009539C" w:rsidP="0009539C">
      <w:pPr>
        <w:spacing w:line="320" w:lineRule="atLeast"/>
        <w:rPr>
          <w:lang w:val="en-US"/>
        </w:rPr>
      </w:pPr>
      <w:r w:rsidRPr="0009539C">
        <w:rPr>
          <w:szCs w:val="15"/>
          <w:lang w:val="en-US"/>
        </w:rPr>
        <w:t>ariana.brandl@nuernbergmesse.de</w:t>
      </w:r>
    </w:p>
    <w:p w14:paraId="3E3696C1" w14:textId="77777777" w:rsidR="0009539C" w:rsidRDefault="0009539C" w:rsidP="0009539C">
      <w:pPr>
        <w:spacing w:line="240" w:lineRule="exact"/>
        <w:rPr>
          <w:lang w:val="fr-FR"/>
        </w:rPr>
      </w:pPr>
    </w:p>
    <w:p w14:paraId="10DDD462" w14:textId="77777777" w:rsidR="008B723B" w:rsidRPr="00DE72AC" w:rsidRDefault="008B723B" w:rsidP="0009539C">
      <w:pPr>
        <w:spacing w:line="240" w:lineRule="exact"/>
        <w:rPr>
          <w:lang w:val="fr-FR"/>
        </w:rPr>
      </w:pPr>
    </w:p>
    <w:p w14:paraId="4F423C4F" w14:textId="77777777" w:rsidR="0009539C" w:rsidRPr="0009539C" w:rsidRDefault="0009539C" w:rsidP="0009539C">
      <w:pPr>
        <w:autoSpaceDE w:val="0"/>
        <w:autoSpaceDN w:val="0"/>
        <w:adjustRightInd w:val="0"/>
        <w:spacing w:line="320" w:lineRule="atLeast"/>
        <w:jc w:val="left"/>
        <w:rPr>
          <w:b/>
          <w:bCs/>
          <w:lang w:val="en-US"/>
        </w:rPr>
      </w:pPr>
      <w:r w:rsidRPr="0009539C">
        <w:rPr>
          <w:lang w:val="en-US"/>
        </w:rPr>
        <w:t>For all press releases and more detailed information please visit:</w:t>
      </w:r>
      <w:r w:rsidRPr="0009539C">
        <w:rPr>
          <w:lang w:val="en-US"/>
        </w:rPr>
        <w:br/>
      </w:r>
      <w:r w:rsidRPr="0009539C">
        <w:rPr>
          <w:b/>
          <w:lang w:val="en-US"/>
        </w:rPr>
        <w:t>www.hydrogendialogue.com/press</w:t>
      </w:r>
    </w:p>
    <w:p w14:paraId="52648141" w14:textId="77777777" w:rsidR="0009539C" w:rsidRPr="0009539C" w:rsidRDefault="0009539C" w:rsidP="0009539C">
      <w:pPr>
        <w:rPr>
          <w:lang w:val="en-US"/>
        </w:rPr>
      </w:pPr>
    </w:p>
    <w:sectPr w:rsidR="0009539C" w:rsidRPr="0009539C" w:rsidSect="008B723B">
      <w:headerReference w:type="even" r:id="rId10"/>
      <w:headerReference w:type="default" r:id="rId11"/>
      <w:footerReference w:type="even" r:id="rId12"/>
      <w:footerReference w:type="default" r:id="rId13"/>
      <w:headerReference w:type="first" r:id="rId14"/>
      <w:footerReference w:type="first" r:id="rId15"/>
      <w:pgSz w:w="11906" w:h="16838" w:code="9"/>
      <w:pgMar w:top="2835" w:right="3402" w:bottom="1418" w:left="1134" w:header="56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C0EA3" w14:textId="77777777" w:rsidR="00E04F79" w:rsidRDefault="00E04F79">
      <w:r>
        <w:separator/>
      </w:r>
    </w:p>
  </w:endnote>
  <w:endnote w:type="continuationSeparator" w:id="0">
    <w:p w14:paraId="0ED245C1" w14:textId="77777777" w:rsidR="00E04F79" w:rsidRDefault="00E0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D8109" w14:textId="77777777" w:rsidR="00A27CCB" w:rsidRDefault="00A27CC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F3AFB" w14:textId="0E948E0C" w:rsidR="008B723B" w:rsidRDefault="000F175A" w:rsidP="000D31D4">
    <w:pPr>
      <w:pStyle w:val="Fuzeile"/>
      <w:tabs>
        <w:tab w:val="right" w:pos="7230"/>
      </w:tabs>
      <w:rPr>
        <w:noProof/>
        <w:sz w:val="16"/>
        <w:szCs w:val="16"/>
        <w:lang w:val="en-US"/>
      </w:rPr>
    </w:pPr>
    <w:r w:rsidRPr="000D31D4">
      <w:rPr>
        <w:noProof/>
        <w:sz w:val="16"/>
        <w:szCs w:val="16"/>
      </w:rPr>
      <w:drawing>
        <wp:anchor distT="0" distB="0" distL="114300" distR="114300" simplePos="0" relativeHeight="251689984" behindDoc="1" locked="0" layoutInCell="1" allowOverlap="1" wp14:anchorId="07ED776B" wp14:editId="3C0B0895">
          <wp:simplePos x="0" y="0"/>
          <wp:positionH relativeFrom="page">
            <wp:posOffset>5975131</wp:posOffset>
          </wp:positionH>
          <wp:positionV relativeFrom="page">
            <wp:posOffset>9821917</wp:posOffset>
          </wp:positionV>
          <wp:extent cx="1558290" cy="850023"/>
          <wp:effectExtent l="0" t="0" r="381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YD-23_VABB-General_ohne_Hr-Fleck_210x297mm_DE-EN_Seite.tif"/>
                  <pic:cNvPicPr/>
                </pic:nvPicPr>
                <pic:blipFill rotWithShape="1">
                  <a:blip r:embed="rId1" cstate="print">
                    <a:extLst>
                      <a:ext uri="{28A0092B-C50C-407E-A947-70E740481C1C}">
                        <a14:useLocalDpi xmlns:a14="http://schemas.microsoft.com/office/drawing/2010/main" val="0"/>
                      </a:ext>
                    </a:extLst>
                  </a:blip>
                  <a:srcRect t="82201"/>
                  <a:stretch/>
                </pic:blipFill>
                <pic:spPr bwMode="auto">
                  <a:xfrm>
                    <a:off x="0" y="0"/>
                    <a:ext cx="1558800" cy="8503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31D4" w:rsidRPr="0009539C">
      <w:rPr>
        <w:noProof/>
        <w:sz w:val="16"/>
        <w:szCs w:val="16"/>
        <w:lang w:val="en-US"/>
      </w:rPr>
      <w:t>Meeting Point for the International Hydrogen Industry</w:t>
    </w:r>
  </w:p>
  <w:p w14:paraId="46F09099" w14:textId="59AA173D" w:rsidR="00B90F92" w:rsidRPr="0009539C" w:rsidRDefault="008B723B" w:rsidP="008B723B">
    <w:pPr>
      <w:pStyle w:val="Fuzeile"/>
      <w:tabs>
        <w:tab w:val="clear" w:pos="4536"/>
        <w:tab w:val="center" w:pos="7088"/>
        <w:tab w:val="right" w:pos="7230"/>
      </w:tabs>
      <w:rPr>
        <w:noProof/>
        <w:sz w:val="16"/>
        <w:szCs w:val="16"/>
        <w:lang w:val="en-US"/>
      </w:rPr>
    </w:pPr>
    <w:r>
      <w:rPr>
        <w:noProof/>
        <w:sz w:val="16"/>
        <w:szCs w:val="16"/>
        <w:lang w:val="en-US"/>
      </w:rPr>
      <w:t>Press release</w:t>
    </w:r>
    <w:r w:rsidR="000D31D4" w:rsidRPr="0009539C">
      <w:rPr>
        <w:noProof/>
        <w:sz w:val="16"/>
        <w:szCs w:val="16"/>
        <w:lang w:val="en-US"/>
      </w:rPr>
      <w:t xml:space="preserve"> </w:t>
    </w:r>
    <w:r w:rsidR="002D31CA" w:rsidRPr="0009539C">
      <w:rPr>
        <w:rStyle w:val="Seitenzahl"/>
        <w:sz w:val="16"/>
        <w:lang w:val="en-US"/>
      </w:rPr>
      <w:t xml:space="preserve">– </w:t>
    </w:r>
    <w:r w:rsidR="00A27CCB">
      <w:rPr>
        <w:sz w:val="16"/>
        <w:szCs w:val="16"/>
        <w:lang w:val="en-US"/>
      </w:rPr>
      <w:t>D</w:t>
    </w:r>
    <w:bookmarkStart w:id="0" w:name="_GoBack"/>
    <w:bookmarkEnd w:id="0"/>
    <w:r w:rsidR="00A27CCB">
      <w:rPr>
        <w:sz w:val="16"/>
        <w:szCs w:val="16"/>
        <w:lang w:val="en-US"/>
      </w:rPr>
      <w:t>ecember</w:t>
    </w:r>
    <w:r w:rsidR="00B94872" w:rsidRPr="0009539C">
      <w:rPr>
        <w:sz w:val="16"/>
        <w:szCs w:val="16"/>
        <w:lang w:val="en-US"/>
      </w:rPr>
      <w:t xml:space="preserve"> 2023</w:t>
    </w:r>
    <w:r w:rsidR="002D31CA" w:rsidRPr="0009539C">
      <w:rPr>
        <w:sz w:val="16"/>
        <w:lang w:val="en-US"/>
      </w:rPr>
      <w:tab/>
    </w:r>
    <w:r>
      <w:rPr>
        <w:sz w:val="16"/>
        <w:lang w:val="en-US"/>
      </w:rPr>
      <w:t>page</w:t>
    </w:r>
    <w:r w:rsidR="00873FA0" w:rsidRPr="0009539C">
      <w:rPr>
        <w:sz w:val="16"/>
        <w:lang w:val="en-US"/>
      </w:rPr>
      <w:t xml:space="preserve"> </w:t>
    </w:r>
    <w:r w:rsidR="00873FA0" w:rsidRPr="000D31D4">
      <w:rPr>
        <w:sz w:val="16"/>
      </w:rPr>
      <w:fldChar w:fldCharType="begin"/>
    </w:r>
    <w:r w:rsidR="00873FA0" w:rsidRPr="0009539C">
      <w:rPr>
        <w:sz w:val="16"/>
        <w:lang w:val="en-US"/>
      </w:rPr>
      <w:instrText>PAGE  \* Arabic  \* MERGEFORMAT</w:instrText>
    </w:r>
    <w:r w:rsidR="00873FA0" w:rsidRPr="000D31D4">
      <w:rPr>
        <w:sz w:val="16"/>
      </w:rPr>
      <w:fldChar w:fldCharType="separate"/>
    </w:r>
    <w:r w:rsidR="00A27CCB">
      <w:rPr>
        <w:noProof/>
        <w:sz w:val="16"/>
        <w:lang w:val="en-US"/>
      </w:rPr>
      <w:t>2</w:t>
    </w:r>
    <w:r w:rsidR="00873FA0" w:rsidRPr="000D31D4">
      <w:rPr>
        <w:sz w:val="16"/>
      </w:rPr>
      <w:fldChar w:fldCharType="end"/>
    </w:r>
    <w:r w:rsidR="00873FA0" w:rsidRPr="0009539C">
      <w:rPr>
        <w:sz w:val="16"/>
        <w:lang w:val="en-US"/>
      </w:rPr>
      <w:t>/</w:t>
    </w:r>
    <w:r w:rsidR="00873FA0" w:rsidRPr="000D31D4">
      <w:rPr>
        <w:sz w:val="16"/>
      </w:rPr>
      <w:fldChar w:fldCharType="begin"/>
    </w:r>
    <w:r w:rsidR="00873FA0" w:rsidRPr="0009539C">
      <w:rPr>
        <w:sz w:val="16"/>
        <w:lang w:val="en-US"/>
      </w:rPr>
      <w:instrText>NUMPAGES  \* Arabic  \* MERGEFORMAT</w:instrText>
    </w:r>
    <w:r w:rsidR="00873FA0" w:rsidRPr="000D31D4">
      <w:rPr>
        <w:sz w:val="16"/>
      </w:rPr>
      <w:fldChar w:fldCharType="separate"/>
    </w:r>
    <w:r w:rsidR="00A27CCB">
      <w:rPr>
        <w:noProof/>
        <w:sz w:val="16"/>
        <w:lang w:val="en-US"/>
      </w:rPr>
      <w:t>3</w:t>
    </w:r>
    <w:r w:rsidR="00873FA0" w:rsidRPr="000D31D4">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51A72" w14:textId="77777777" w:rsidR="00477663" w:rsidRDefault="000F175A">
    <w:pPr>
      <w:pStyle w:val="Fuzeile"/>
    </w:pPr>
    <w:r>
      <w:rPr>
        <w:noProof/>
      </w:rPr>
      <w:drawing>
        <wp:anchor distT="0" distB="0" distL="114300" distR="114300" simplePos="0" relativeHeight="251687936" behindDoc="1" locked="0" layoutInCell="1" allowOverlap="1" wp14:anchorId="148CA6FA" wp14:editId="72EE8C39">
          <wp:simplePos x="0" y="0"/>
          <wp:positionH relativeFrom="page">
            <wp:posOffset>5973445</wp:posOffset>
          </wp:positionH>
          <wp:positionV relativeFrom="page">
            <wp:posOffset>5894596</wp:posOffset>
          </wp:positionV>
          <wp:extent cx="1558800" cy="4777200"/>
          <wp:effectExtent l="0" t="0" r="3810" b="444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YD-23_VABB-General_ohne_Hr-Fleck_210x297mm_DE-EN_Seit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800" cy="4777200"/>
                  </a:xfrm>
                  <a:prstGeom prst="rect">
                    <a:avLst/>
                  </a:prstGeom>
                </pic:spPr>
              </pic:pic>
            </a:graphicData>
          </a:graphic>
          <wp14:sizeRelH relativeFrom="margin">
            <wp14:pctWidth>0</wp14:pctWidth>
          </wp14:sizeRelH>
          <wp14:sizeRelV relativeFrom="margin">
            <wp14:pctHeight>0</wp14:pctHeight>
          </wp14:sizeRelV>
        </wp:anchor>
      </w:drawing>
    </w:r>
  </w:p>
  <w:p w14:paraId="65E44394" w14:textId="77777777" w:rsidR="00FE7F73" w:rsidRDefault="00FE7F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FB6C7" w14:textId="77777777" w:rsidR="00E04F79" w:rsidRDefault="00E04F79">
      <w:r>
        <w:separator/>
      </w:r>
    </w:p>
  </w:footnote>
  <w:footnote w:type="continuationSeparator" w:id="0">
    <w:p w14:paraId="346468F0" w14:textId="77777777" w:rsidR="00E04F79" w:rsidRDefault="00E04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EF796" w14:textId="77777777" w:rsidR="00A27CCB" w:rsidRDefault="00A27C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77B33" w14:textId="77777777" w:rsidR="005C59A8" w:rsidRDefault="007A0B4C">
    <w:pPr>
      <w:pStyle w:val="Kopfzeile"/>
    </w:pPr>
    <w:r>
      <w:rPr>
        <w:noProof/>
      </w:rPr>
      <w:drawing>
        <wp:anchor distT="0" distB="0" distL="114300" distR="114300" simplePos="0" relativeHeight="251683840" behindDoc="1" locked="0" layoutInCell="1" allowOverlap="1" wp14:anchorId="5A24D993" wp14:editId="52BBC125">
          <wp:simplePos x="0" y="0"/>
          <wp:positionH relativeFrom="page">
            <wp:posOffset>0</wp:posOffset>
          </wp:positionH>
          <wp:positionV relativeFrom="page">
            <wp:posOffset>0</wp:posOffset>
          </wp:positionV>
          <wp:extent cx="7549200" cy="18720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YD-23_VABB-General_mit_Hr-Fleck_210x297mm_DE-EN_V2_Kopf.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187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155B4" w14:textId="77777777" w:rsidR="005C59A8" w:rsidRDefault="007A0B4C">
    <w:pPr>
      <w:pStyle w:val="Kopfzeile"/>
    </w:pPr>
    <w:r>
      <w:rPr>
        <w:noProof/>
      </w:rPr>
      <w:drawing>
        <wp:anchor distT="0" distB="0" distL="114300" distR="114300" simplePos="0" relativeHeight="251681792" behindDoc="1" locked="0" layoutInCell="1" allowOverlap="1" wp14:anchorId="0E550543" wp14:editId="6EB7999A">
          <wp:simplePos x="0" y="0"/>
          <wp:positionH relativeFrom="page">
            <wp:posOffset>0</wp:posOffset>
          </wp:positionH>
          <wp:positionV relativeFrom="page">
            <wp:posOffset>0</wp:posOffset>
          </wp:positionV>
          <wp:extent cx="7549200" cy="18720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YD-23_VABB-General_mit_Hr-Fleck_210x297mm_DE-EN_V2_Kopf.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187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EE7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B87E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CC0F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764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E670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9273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802B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522E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ACFE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441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AB5AFD"/>
    <w:multiLevelType w:val="hybridMultilevel"/>
    <w:tmpl w:val="B6C8C916"/>
    <w:lvl w:ilvl="0" w:tplc="597A04E4">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0C07E2"/>
    <w:multiLevelType w:val="hybridMultilevel"/>
    <w:tmpl w:val="1AB86286"/>
    <w:lvl w:ilvl="0" w:tplc="E25ECCE4">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B068C3"/>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AB0811"/>
    <w:multiLevelType w:val="singleLevel"/>
    <w:tmpl w:val="DE727954"/>
    <w:lvl w:ilvl="0">
      <w:start w:val="1"/>
      <w:numFmt w:val="bullet"/>
      <w:pStyle w:val="Unterberschrift"/>
      <w:lvlText w:val=""/>
      <w:lvlJc w:val="left"/>
      <w:pPr>
        <w:tabs>
          <w:tab w:val="num" w:pos="360"/>
        </w:tabs>
        <w:ind w:left="360" w:hanging="360"/>
      </w:pPr>
      <w:rPr>
        <w:rFonts w:ascii="Symbol" w:hAnsi="Symbol" w:hint="default"/>
      </w:rPr>
    </w:lvl>
  </w:abstractNum>
  <w:abstractNum w:abstractNumId="14" w15:restartNumberingAfterBreak="0">
    <w:nsid w:val="74E66CC7"/>
    <w:multiLevelType w:val="multilevel"/>
    <w:tmpl w:val="B6C8C91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0"/>
  </w:num>
  <w:num w:numId="4">
    <w:abstractNumId w:val="14"/>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9F5"/>
    <w:rsid w:val="000801FB"/>
    <w:rsid w:val="0009539C"/>
    <w:rsid w:val="00097FCF"/>
    <w:rsid w:val="000A1D14"/>
    <w:rsid w:val="000D31D4"/>
    <w:rsid w:val="000F1461"/>
    <w:rsid w:val="000F175A"/>
    <w:rsid w:val="00101DCB"/>
    <w:rsid w:val="00117860"/>
    <w:rsid w:val="001825F6"/>
    <w:rsid w:val="001B548A"/>
    <w:rsid w:val="00232423"/>
    <w:rsid w:val="002459D6"/>
    <w:rsid w:val="0027070A"/>
    <w:rsid w:val="00294C45"/>
    <w:rsid w:val="002B7E21"/>
    <w:rsid w:val="002C6F5E"/>
    <w:rsid w:val="002C7DFB"/>
    <w:rsid w:val="002D31CA"/>
    <w:rsid w:val="002F4E01"/>
    <w:rsid w:val="002F74AA"/>
    <w:rsid w:val="00305977"/>
    <w:rsid w:val="00305BA1"/>
    <w:rsid w:val="00316281"/>
    <w:rsid w:val="00363749"/>
    <w:rsid w:val="0038271D"/>
    <w:rsid w:val="003E056A"/>
    <w:rsid w:val="00474AF1"/>
    <w:rsid w:val="00474D8F"/>
    <w:rsid w:val="00477663"/>
    <w:rsid w:val="004A0A48"/>
    <w:rsid w:val="004B0BBE"/>
    <w:rsid w:val="005806F5"/>
    <w:rsid w:val="00590643"/>
    <w:rsid w:val="005A6CAC"/>
    <w:rsid w:val="005C59A8"/>
    <w:rsid w:val="005D24C2"/>
    <w:rsid w:val="006357B7"/>
    <w:rsid w:val="0065218E"/>
    <w:rsid w:val="00652220"/>
    <w:rsid w:val="0065224C"/>
    <w:rsid w:val="006853BA"/>
    <w:rsid w:val="006D32C5"/>
    <w:rsid w:val="006E6073"/>
    <w:rsid w:val="006F2C25"/>
    <w:rsid w:val="0071445E"/>
    <w:rsid w:val="00753F16"/>
    <w:rsid w:val="00765A09"/>
    <w:rsid w:val="00784531"/>
    <w:rsid w:val="00797330"/>
    <w:rsid w:val="007A0B4C"/>
    <w:rsid w:val="007F3D42"/>
    <w:rsid w:val="0082069F"/>
    <w:rsid w:val="008337E3"/>
    <w:rsid w:val="008451D8"/>
    <w:rsid w:val="008542C6"/>
    <w:rsid w:val="00860847"/>
    <w:rsid w:val="008609DE"/>
    <w:rsid w:val="00873FA0"/>
    <w:rsid w:val="00876135"/>
    <w:rsid w:val="00893245"/>
    <w:rsid w:val="008B28E3"/>
    <w:rsid w:val="008B5061"/>
    <w:rsid w:val="008B723B"/>
    <w:rsid w:val="008C4903"/>
    <w:rsid w:val="00937BB6"/>
    <w:rsid w:val="00952E45"/>
    <w:rsid w:val="00967FA3"/>
    <w:rsid w:val="00973998"/>
    <w:rsid w:val="00977C35"/>
    <w:rsid w:val="009B5E7D"/>
    <w:rsid w:val="009C6A0E"/>
    <w:rsid w:val="009D5445"/>
    <w:rsid w:val="009E5F55"/>
    <w:rsid w:val="00A03B38"/>
    <w:rsid w:val="00A10B62"/>
    <w:rsid w:val="00A27CCB"/>
    <w:rsid w:val="00A75AB9"/>
    <w:rsid w:val="00AB3B09"/>
    <w:rsid w:val="00AC160F"/>
    <w:rsid w:val="00AD71F4"/>
    <w:rsid w:val="00AE0836"/>
    <w:rsid w:val="00AF0111"/>
    <w:rsid w:val="00AF1FDE"/>
    <w:rsid w:val="00B049F9"/>
    <w:rsid w:val="00B22806"/>
    <w:rsid w:val="00B90F92"/>
    <w:rsid w:val="00B94872"/>
    <w:rsid w:val="00BA153D"/>
    <w:rsid w:val="00BE7EAC"/>
    <w:rsid w:val="00BF372F"/>
    <w:rsid w:val="00C15483"/>
    <w:rsid w:val="00C1659E"/>
    <w:rsid w:val="00C36BA0"/>
    <w:rsid w:val="00C44A6B"/>
    <w:rsid w:val="00C84CC8"/>
    <w:rsid w:val="00C92B51"/>
    <w:rsid w:val="00C92F2E"/>
    <w:rsid w:val="00CC51ED"/>
    <w:rsid w:val="00CE2336"/>
    <w:rsid w:val="00CF4BE5"/>
    <w:rsid w:val="00D0758B"/>
    <w:rsid w:val="00D30B65"/>
    <w:rsid w:val="00D86B50"/>
    <w:rsid w:val="00E04F79"/>
    <w:rsid w:val="00E067BB"/>
    <w:rsid w:val="00E15B45"/>
    <w:rsid w:val="00E17CBD"/>
    <w:rsid w:val="00E23714"/>
    <w:rsid w:val="00E577ED"/>
    <w:rsid w:val="00E774E7"/>
    <w:rsid w:val="00E82658"/>
    <w:rsid w:val="00E83C11"/>
    <w:rsid w:val="00E919F5"/>
    <w:rsid w:val="00E95724"/>
    <w:rsid w:val="00EB3B40"/>
    <w:rsid w:val="00ED6735"/>
    <w:rsid w:val="00EF5496"/>
    <w:rsid w:val="00F00184"/>
    <w:rsid w:val="00F32495"/>
    <w:rsid w:val="00F35289"/>
    <w:rsid w:val="00F41A75"/>
    <w:rsid w:val="00F52434"/>
    <w:rsid w:val="00F55C93"/>
    <w:rsid w:val="00F63AC9"/>
    <w:rsid w:val="00F6662F"/>
    <w:rsid w:val="00F74F47"/>
    <w:rsid w:val="00FA61BC"/>
    <w:rsid w:val="00FD1DF4"/>
    <w:rsid w:val="00FE7F73"/>
    <w:rsid w:val="00FF4F08"/>
    <w:rsid w:val="03B8A5BD"/>
    <w:rsid w:val="0B773FBC"/>
    <w:rsid w:val="0D1E714E"/>
    <w:rsid w:val="1001162B"/>
    <w:rsid w:val="143B82FA"/>
    <w:rsid w:val="15785CE3"/>
    <w:rsid w:val="1C49B8C7"/>
    <w:rsid w:val="1D577B00"/>
    <w:rsid w:val="1DC736C7"/>
    <w:rsid w:val="21397A47"/>
    <w:rsid w:val="240BB373"/>
    <w:rsid w:val="2566DCD2"/>
    <w:rsid w:val="2C380C29"/>
    <w:rsid w:val="2C898317"/>
    <w:rsid w:val="3351125C"/>
    <w:rsid w:val="359A5EC4"/>
    <w:rsid w:val="36FDA3D8"/>
    <w:rsid w:val="3CF79E38"/>
    <w:rsid w:val="3D1A387A"/>
    <w:rsid w:val="3D3BBCA1"/>
    <w:rsid w:val="3E4131BD"/>
    <w:rsid w:val="40B1E239"/>
    <w:rsid w:val="42FDAD8E"/>
    <w:rsid w:val="43C4A613"/>
    <w:rsid w:val="43E982FB"/>
    <w:rsid w:val="44A0BF65"/>
    <w:rsid w:val="47A45443"/>
    <w:rsid w:val="48B13F93"/>
    <w:rsid w:val="4A1BB58D"/>
    <w:rsid w:val="4D82B652"/>
    <w:rsid w:val="4FFDC7FB"/>
    <w:rsid w:val="50EC1ADB"/>
    <w:rsid w:val="526BC3EA"/>
    <w:rsid w:val="52E24051"/>
    <w:rsid w:val="582B0A7A"/>
    <w:rsid w:val="5DAE7691"/>
    <w:rsid w:val="5F490D16"/>
    <w:rsid w:val="62DA3575"/>
    <w:rsid w:val="68C31C41"/>
    <w:rsid w:val="6AFBD05D"/>
    <w:rsid w:val="6BD19C58"/>
    <w:rsid w:val="6D1A54EA"/>
    <w:rsid w:val="7105F8A8"/>
    <w:rsid w:val="750E7675"/>
    <w:rsid w:val="772D775C"/>
    <w:rsid w:val="775A41CA"/>
    <w:rsid w:val="787054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F2376"/>
  <w15:docId w15:val="{2DB9222D-5CB3-4772-8631-5CB2AA5E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C4903"/>
    <w:pPr>
      <w:jc w:val="both"/>
    </w:pPr>
    <w:rPr>
      <w:rFonts w:ascii="Arial" w:hAnsi="Arial" w:cs="Arial"/>
      <w:sz w:val="22"/>
      <w:szCs w:val="22"/>
    </w:rPr>
  </w:style>
  <w:style w:type="paragraph" w:styleId="berschrift1">
    <w:name w:val="heading 1"/>
    <w:basedOn w:val="Standard"/>
    <w:next w:val="Standard"/>
    <w:qFormat/>
    <w:pPr>
      <w:keepNext/>
      <w:spacing w:line="360" w:lineRule="auto"/>
      <w:ind w:right="1701"/>
      <w:outlineLvl w:val="0"/>
    </w:pPr>
    <w:rPr>
      <w:b/>
      <w:bCs/>
      <w:sz w:val="24"/>
      <w:szCs w:val="24"/>
    </w:rPr>
  </w:style>
  <w:style w:type="paragraph" w:styleId="berschrift2">
    <w:name w:val="heading 2"/>
    <w:basedOn w:val="Standard"/>
    <w:next w:val="Standard"/>
    <w:qFormat/>
    <w:pPr>
      <w:keepNext/>
      <w:spacing w:line="320" w:lineRule="atLeast"/>
      <w:ind w:right="17"/>
      <w:outlineLvl w:val="1"/>
    </w:pPr>
    <w:rPr>
      <w:b/>
      <w:bCs/>
      <w:spacing w:val="4"/>
    </w:rPr>
  </w:style>
  <w:style w:type="paragraph" w:styleId="berschrift3">
    <w:name w:val="heading 3"/>
    <w:basedOn w:val="Standard"/>
    <w:next w:val="Standard"/>
    <w:qFormat/>
    <w:pPr>
      <w:keepNext/>
      <w:spacing w:line="300" w:lineRule="atLeast"/>
      <w:ind w:right="1134"/>
      <w:outlineLvl w:val="2"/>
    </w:pPr>
    <w:rPr>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bC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uiPriority w:val="99"/>
    <w:rPr>
      <w:color w:val="0000FF"/>
      <w:u w:val="single"/>
    </w:rPr>
  </w:style>
  <w:style w:type="character" w:styleId="Seitenzahl">
    <w:name w:val="page number"/>
    <w:basedOn w:val="Absatz-Standardschriftart"/>
  </w:style>
  <w:style w:type="paragraph" w:customStyle="1" w:styleId="berschrift">
    <w:name w:val="Überschrift"/>
    <w:basedOn w:val="Standard"/>
    <w:next w:val="Standard"/>
    <w:pPr>
      <w:spacing w:line="400" w:lineRule="exact"/>
      <w:ind w:right="17"/>
      <w:jc w:val="left"/>
    </w:pPr>
    <w:rPr>
      <w:b/>
      <w:bCs/>
      <w:sz w:val="28"/>
      <w:szCs w:val="28"/>
    </w:rPr>
  </w:style>
  <w:style w:type="paragraph" w:customStyle="1" w:styleId="Unterberschrift">
    <w:name w:val="Unterüberschrift"/>
    <w:basedOn w:val="Standard"/>
    <w:next w:val="Standard"/>
    <w:pPr>
      <w:numPr>
        <w:numId w:val="1"/>
      </w:numPr>
      <w:spacing w:line="320" w:lineRule="atLeast"/>
      <w:ind w:left="357" w:right="17" w:hanging="357"/>
      <w:jc w:val="left"/>
    </w:pPr>
    <w:rPr>
      <w:b/>
      <w:bCs/>
    </w:rPr>
  </w:style>
  <w:style w:type="paragraph" w:customStyle="1" w:styleId="Zusammenfassung">
    <w:name w:val="Zusammenfassung"/>
    <w:basedOn w:val="Standard"/>
    <w:next w:val="Standard"/>
    <w:pPr>
      <w:spacing w:line="320" w:lineRule="atLeast"/>
      <w:ind w:right="17"/>
    </w:pPr>
    <w:rPr>
      <w:b/>
      <w:bCs/>
    </w:rPr>
  </w:style>
  <w:style w:type="paragraph" w:customStyle="1" w:styleId="Textberschrift">
    <w:name w:val="Textüberschrift"/>
    <w:basedOn w:val="Standard"/>
    <w:next w:val="Standard"/>
    <w:pPr>
      <w:jc w:val="left"/>
    </w:pPr>
    <w:rPr>
      <w:b/>
      <w:bCs/>
    </w:rPr>
  </w:style>
  <w:style w:type="character" w:customStyle="1" w:styleId="PresseDatum">
    <w:name w:val="PresseDatum"/>
    <w:rPr>
      <w:sz w:val="16"/>
      <w:szCs w:val="16"/>
    </w:rPr>
  </w:style>
  <w:style w:type="paragraph" w:styleId="Sprechblasentext">
    <w:name w:val="Balloon Text"/>
    <w:basedOn w:val="Standard"/>
    <w:link w:val="SprechblasentextZchn"/>
    <w:rsid w:val="00B90F92"/>
    <w:rPr>
      <w:rFonts w:ascii="Tahoma" w:hAnsi="Tahoma" w:cs="Tahoma"/>
      <w:sz w:val="16"/>
      <w:szCs w:val="16"/>
    </w:rPr>
  </w:style>
  <w:style w:type="character" w:customStyle="1" w:styleId="SprechblasentextZchn">
    <w:name w:val="Sprechblasentext Zchn"/>
    <w:basedOn w:val="Absatz-Standardschriftart"/>
    <w:link w:val="Sprechblasentext"/>
    <w:rsid w:val="00B90F92"/>
    <w:rPr>
      <w:rFonts w:ascii="Tahoma" w:hAnsi="Tahoma" w:cs="Tahoma"/>
      <w:sz w:val="16"/>
      <w:szCs w:val="16"/>
    </w:rPr>
  </w:style>
  <w:style w:type="character" w:styleId="BesuchterLink">
    <w:name w:val="FollowedHyperlink"/>
    <w:basedOn w:val="Absatz-Standardschriftart"/>
    <w:rsid w:val="00C92F2E"/>
    <w:rPr>
      <w:color w:val="800080" w:themeColor="followedHyperlink"/>
      <w:u w:val="single"/>
    </w:rPr>
  </w:style>
  <w:style w:type="paragraph" w:styleId="berarbeitung">
    <w:name w:val="Revision"/>
    <w:hidden/>
    <w:uiPriority w:val="99"/>
    <w:semiHidden/>
    <w:rsid w:val="00101DCB"/>
    <w:rPr>
      <w:rFonts w:ascii="Arial" w:hAnsi="Arial" w:cs="Arial"/>
      <w:sz w:val="22"/>
      <w:szCs w:val="22"/>
    </w:rPr>
  </w:style>
  <w:style w:type="character" w:styleId="Kommentarzeichen">
    <w:name w:val="annotation reference"/>
    <w:basedOn w:val="Absatz-Standardschriftart"/>
    <w:semiHidden/>
    <w:unhideWhenUsed/>
    <w:rsid w:val="00101DCB"/>
    <w:rPr>
      <w:sz w:val="16"/>
      <w:szCs w:val="16"/>
    </w:rPr>
  </w:style>
  <w:style w:type="paragraph" w:styleId="Kommentartext">
    <w:name w:val="annotation text"/>
    <w:basedOn w:val="Standard"/>
    <w:link w:val="KommentartextZchn"/>
    <w:semiHidden/>
    <w:unhideWhenUsed/>
    <w:rsid w:val="00101DCB"/>
    <w:rPr>
      <w:sz w:val="20"/>
      <w:szCs w:val="20"/>
    </w:rPr>
  </w:style>
  <w:style w:type="character" w:customStyle="1" w:styleId="KommentartextZchn">
    <w:name w:val="Kommentartext Zchn"/>
    <w:basedOn w:val="Absatz-Standardschriftart"/>
    <w:link w:val="Kommentartext"/>
    <w:semiHidden/>
    <w:rsid w:val="00101DCB"/>
    <w:rPr>
      <w:rFonts w:ascii="Arial" w:hAnsi="Arial" w:cs="Arial"/>
    </w:rPr>
  </w:style>
  <w:style w:type="paragraph" w:styleId="Kommentarthema">
    <w:name w:val="annotation subject"/>
    <w:basedOn w:val="Kommentartext"/>
    <w:next w:val="Kommentartext"/>
    <w:link w:val="KommentarthemaZchn"/>
    <w:semiHidden/>
    <w:unhideWhenUsed/>
    <w:rsid w:val="00101DCB"/>
    <w:rPr>
      <w:b/>
      <w:bCs/>
    </w:rPr>
  </w:style>
  <w:style w:type="character" w:customStyle="1" w:styleId="KommentarthemaZchn">
    <w:name w:val="Kommentarthema Zchn"/>
    <w:basedOn w:val="KommentartextZchn"/>
    <w:link w:val="Kommentarthema"/>
    <w:semiHidden/>
    <w:rsid w:val="00101DCB"/>
    <w:rPr>
      <w:rFonts w:ascii="Arial" w:hAnsi="Arial" w:cs="Arial"/>
      <w:b/>
      <w:bCs/>
    </w:rPr>
  </w:style>
  <w:style w:type="character" w:customStyle="1" w:styleId="UnresolvedMention">
    <w:name w:val="Unresolved Mention"/>
    <w:basedOn w:val="Absatz-Standardschriftart"/>
    <w:uiPriority w:val="99"/>
    <w:semiHidden/>
    <w:unhideWhenUsed/>
    <w:rsid w:val="00101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98314">
      <w:bodyDiv w:val="1"/>
      <w:marLeft w:val="0"/>
      <w:marRight w:val="0"/>
      <w:marTop w:val="0"/>
      <w:marBottom w:val="0"/>
      <w:divBdr>
        <w:top w:val="none" w:sz="0" w:space="0" w:color="auto"/>
        <w:left w:val="none" w:sz="0" w:space="0" w:color="auto"/>
        <w:bottom w:val="none" w:sz="0" w:space="0" w:color="auto"/>
        <w:right w:val="none" w:sz="0" w:space="0" w:color="auto"/>
      </w:divBdr>
    </w:div>
    <w:div w:id="1224367595">
      <w:bodyDiv w:val="1"/>
      <w:marLeft w:val="0"/>
      <w:marRight w:val="0"/>
      <w:marTop w:val="0"/>
      <w:marBottom w:val="0"/>
      <w:divBdr>
        <w:top w:val="none" w:sz="0" w:space="0" w:color="auto"/>
        <w:left w:val="none" w:sz="0" w:space="0" w:color="auto"/>
        <w:bottom w:val="none" w:sz="0" w:space="0" w:color="auto"/>
        <w:right w:val="none" w:sz="0" w:space="0" w:color="auto"/>
      </w:divBdr>
    </w:div>
    <w:div w:id="1486773710">
      <w:bodyDiv w:val="1"/>
      <w:marLeft w:val="0"/>
      <w:marRight w:val="0"/>
      <w:marTop w:val="0"/>
      <w:marBottom w:val="0"/>
      <w:divBdr>
        <w:top w:val="none" w:sz="0" w:space="0" w:color="auto"/>
        <w:left w:val="none" w:sz="0" w:space="0" w:color="auto"/>
        <w:bottom w:val="none" w:sz="0" w:space="0" w:color="auto"/>
        <w:right w:val="none" w:sz="0" w:space="0" w:color="auto"/>
      </w:divBdr>
    </w:div>
    <w:div w:id="1631473327">
      <w:bodyDiv w:val="1"/>
      <w:marLeft w:val="0"/>
      <w:marRight w:val="0"/>
      <w:marTop w:val="0"/>
      <w:marBottom w:val="0"/>
      <w:divBdr>
        <w:top w:val="none" w:sz="0" w:space="0" w:color="auto"/>
        <w:left w:val="none" w:sz="0" w:space="0" w:color="auto"/>
        <w:bottom w:val="none" w:sz="0" w:space="0" w:color="auto"/>
        <w:right w:val="none" w:sz="0" w:space="0" w:color="auto"/>
      </w:divBdr>
    </w:div>
    <w:div w:id="1946226636">
      <w:bodyDiv w:val="1"/>
      <w:marLeft w:val="0"/>
      <w:marRight w:val="0"/>
      <w:marTop w:val="0"/>
      <w:marBottom w:val="0"/>
      <w:divBdr>
        <w:top w:val="none" w:sz="0" w:space="0" w:color="auto"/>
        <w:left w:val="none" w:sz="0" w:space="0" w:color="auto"/>
        <w:bottom w:val="none" w:sz="0" w:space="0" w:color="auto"/>
        <w:right w:val="none" w:sz="0" w:space="0" w:color="auto"/>
      </w:divBdr>
    </w:div>
    <w:div w:id="2004166289">
      <w:bodyDiv w:val="1"/>
      <w:marLeft w:val="0"/>
      <w:marRight w:val="0"/>
      <w:marTop w:val="0"/>
      <w:marBottom w:val="0"/>
      <w:divBdr>
        <w:top w:val="none" w:sz="0" w:space="0" w:color="auto"/>
        <w:left w:val="none" w:sz="0" w:space="0" w:color="auto"/>
        <w:bottom w:val="none" w:sz="0" w:space="0" w:color="auto"/>
        <w:right w:val="none" w:sz="0" w:space="0" w:color="auto"/>
      </w:divBdr>
      <w:divsChild>
        <w:div w:id="1852799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tif"/></Relationships>
</file>

<file path=word/_rels/footer3.xml.rels><?xml version="1.0" encoding="UTF-8" standalone="yes"?>
<Relationships xmlns="http://schemas.openxmlformats.org/package/2006/relationships"><Relationship Id="rId1" Type="http://schemas.openxmlformats.org/officeDocument/2006/relationships/image" Target="media/image2.ti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Vorlagen\Presse%20Fachmessen\HydrogenDialogue_2023_PI.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69289a-a156-48ca-ad80-eb603174e95a">
      <Terms xmlns="http://schemas.microsoft.com/office/infopath/2007/PartnerControls"/>
    </lcf76f155ced4ddcb4097134ff3c332f>
    <TaxCatchAll xmlns="960061fe-d367-4275-9697-4c8c0e7501cb" xsi:nil="true"/>
    <SharedWithUsers xmlns="960061fe-d367-4275-9697-4c8c0e7501cb">
      <UserInfo>
        <DisplayName>Linda Steger</DisplayName>
        <AccountId>47</AccountId>
        <AccountType/>
      </UserInfo>
      <UserInfo>
        <DisplayName>Jasmin Rutka</DisplayName>
        <AccountId>20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85E9F03E79A5C46AFF6CBF8063BE762" ma:contentTypeVersion="14" ma:contentTypeDescription="Ein neues Dokument erstellen." ma:contentTypeScope="" ma:versionID="3ca7c27829d0992fa3ab394702f9c62a">
  <xsd:schema xmlns:xsd="http://www.w3.org/2001/XMLSchema" xmlns:xs="http://www.w3.org/2001/XMLSchema" xmlns:p="http://schemas.microsoft.com/office/2006/metadata/properties" xmlns:ns2="5569289a-a156-48ca-ad80-eb603174e95a" xmlns:ns3="960061fe-d367-4275-9697-4c8c0e7501cb" targetNamespace="http://schemas.microsoft.com/office/2006/metadata/properties" ma:root="true" ma:fieldsID="fe7969166a4c398e23fae9cfeb0f060b" ns2:_="" ns3:_="">
    <xsd:import namespace="5569289a-a156-48ca-ad80-eb603174e95a"/>
    <xsd:import namespace="960061fe-d367-4275-9697-4c8c0e7501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9289a-a156-48ca-ad80-eb603174e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b2f541c0-ce00-4fca-9e3b-5bc4e8657fb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0061fe-d367-4275-9697-4c8c0e7501cb"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36192f1f-e13b-43b4-bae9-03a961d5b464}" ma:internalName="TaxCatchAll" ma:showField="CatchAllData" ma:web="960061fe-d367-4275-9697-4c8c0e750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686CDA-49AB-423F-A866-DC063D874DE9}">
  <ds:schemaRefs>
    <ds:schemaRef ds:uri="http://schemas.microsoft.com/office/2006/metadata/properties"/>
    <ds:schemaRef ds:uri="http://schemas.microsoft.com/office/infopath/2007/PartnerControls"/>
    <ds:schemaRef ds:uri="5569289a-a156-48ca-ad80-eb603174e95a"/>
    <ds:schemaRef ds:uri="960061fe-d367-4275-9697-4c8c0e7501cb"/>
  </ds:schemaRefs>
</ds:datastoreItem>
</file>

<file path=customXml/itemProps2.xml><?xml version="1.0" encoding="utf-8"?>
<ds:datastoreItem xmlns:ds="http://schemas.openxmlformats.org/officeDocument/2006/customXml" ds:itemID="{035D92F4-FF8E-4B26-8D70-3D4C7D82C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9289a-a156-48ca-ad80-eb603174e95a"/>
    <ds:schemaRef ds:uri="960061fe-d367-4275-9697-4c8c0e750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41DFB3-7E55-44EE-9B17-DCE8D27D5BAC}">
  <ds:schemaRefs>
    <ds:schemaRef ds:uri="http://schemas.microsoft.com/sharepoint/v3/contenttype/forms"/>
  </ds:schemaRefs>
</ds:datastoreItem>
</file>

<file path=docMetadata/LabelInfo.xml><?xml version="1.0" encoding="utf-8"?>
<clbl:labelList xmlns:clbl="http://schemas.microsoft.com/office/2020/mipLabelMetadata">
  <clbl:label id="{b328ba9f-9856-4d27-b178-5d157ddf1d93}" enabled="0" method="" siteId="{b328ba9f-9856-4d27-b178-5d157ddf1d93}" removed="1"/>
</clbl:labelList>
</file>

<file path=docProps/app.xml><?xml version="1.0" encoding="utf-8"?>
<Properties xmlns="http://schemas.openxmlformats.org/officeDocument/2006/extended-properties" xmlns:vt="http://schemas.openxmlformats.org/officeDocument/2006/docPropsVTypes">
  <Template>HydrogenDialogue_2023_PI.dotx</Template>
  <TotalTime>0</TotalTime>
  <Pages>3</Pages>
  <Words>739</Words>
  <Characters>4195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NürnbergMesse GmbH</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Brandl, Ariana</dc:creator>
  <cp:lastModifiedBy>Ariana Brandl</cp:lastModifiedBy>
  <cp:revision>5</cp:revision>
  <cp:lastPrinted>2009-10-23T14:11:00Z</cp:lastPrinted>
  <dcterms:created xsi:type="dcterms:W3CDTF">2023-12-01T12:38:00Z</dcterms:created>
  <dcterms:modified xsi:type="dcterms:W3CDTF">2023-12-04T12:43:00Z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0x010100585E9F03E79A5C46AFF6CBF8063BE762</vt:lpwstr>
  </property>
  <property fmtid="{D5CDD505-2E9C-101B-9397-08002B2CF9AE}" pid="3" name="MediaServiceImageTags">
    <vt:lpwstr/>
  </property>
</Properties>
</file>