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30386" w14:textId="77777777" w:rsidR="00C31E92" w:rsidRDefault="00640AFC" w:rsidP="00BB7F4D">
      <w:pPr>
        <w:pStyle w:val="Heading1"/>
        <w:ind w:left="730"/>
      </w:pPr>
      <w:r>
        <w:t xml:space="preserve">New York City School Construction Authority </w:t>
      </w:r>
    </w:p>
    <w:p w14:paraId="553B0BA9" w14:textId="77777777" w:rsidR="00C31E92" w:rsidRDefault="00640AFC">
      <w:pPr>
        <w:spacing w:after="112"/>
        <w:ind w:right="96"/>
        <w:jc w:val="center"/>
      </w:pPr>
      <w:r>
        <w:rPr>
          <w:b/>
        </w:rPr>
        <w:t xml:space="preserve"> </w:t>
      </w:r>
    </w:p>
    <w:p w14:paraId="2C4325D6" w14:textId="5A0C8ABE" w:rsidR="00FA5563" w:rsidRDefault="00640AFC" w:rsidP="00C86546">
      <w:pPr>
        <w:spacing w:after="0" w:line="240" w:lineRule="auto"/>
        <w:ind w:left="3878" w:right="2567" w:hanging="564"/>
        <w:jc w:val="center"/>
        <w:rPr>
          <w:b/>
          <w:sz w:val="36"/>
        </w:rPr>
      </w:pPr>
      <w:r>
        <w:rPr>
          <w:b/>
          <w:sz w:val="36"/>
        </w:rPr>
        <w:t>NOTICE OF EXAMINATION</w:t>
      </w:r>
    </w:p>
    <w:p w14:paraId="553B4662" w14:textId="42AE1AB3" w:rsidR="00C31E92" w:rsidRDefault="00640AFC" w:rsidP="00C86546">
      <w:pPr>
        <w:spacing w:after="0" w:line="240" w:lineRule="auto"/>
        <w:ind w:left="3878" w:right="2567" w:hanging="564"/>
        <w:jc w:val="center"/>
      </w:pPr>
      <w:r>
        <w:rPr>
          <w:b/>
          <w:sz w:val="36"/>
        </w:rPr>
        <w:t>Open to the Public</w:t>
      </w:r>
    </w:p>
    <w:p w14:paraId="5E07FE55" w14:textId="77777777" w:rsidR="00C31E92" w:rsidRDefault="00640AFC">
      <w:pPr>
        <w:spacing w:after="129"/>
        <w:ind w:right="91"/>
        <w:jc w:val="center"/>
      </w:pPr>
      <w:r>
        <w:rPr>
          <w:sz w:val="24"/>
        </w:rPr>
        <w:t xml:space="preserve"> </w:t>
      </w:r>
    </w:p>
    <w:p w14:paraId="73B4EFD2" w14:textId="1969A6F8" w:rsidR="00C31E92" w:rsidRDefault="00640AFC" w:rsidP="00C45564">
      <w:pPr>
        <w:pStyle w:val="Heading1"/>
        <w:ind w:left="325" w:right="145"/>
      </w:pPr>
      <w:r>
        <w:t>ADMINISTRATIVE A</w:t>
      </w:r>
      <w:r w:rsidR="009E2673">
        <w:t>SSISTANT</w:t>
      </w:r>
      <w:r>
        <w:t xml:space="preserve"> </w:t>
      </w:r>
    </w:p>
    <w:p w14:paraId="7F614F89" w14:textId="56AC2EB4" w:rsidR="00C31E92" w:rsidRDefault="00640AFC">
      <w:pPr>
        <w:spacing w:after="101" w:line="255" w:lineRule="auto"/>
        <w:ind w:left="315" w:right="450" w:hanging="10"/>
        <w:jc w:val="center"/>
      </w:pPr>
      <w:r w:rsidRPr="169209F8">
        <w:rPr>
          <w:sz w:val="24"/>
          <w:szCs w:val="24"/>
        </w:rPr>
        <w:t xml:space="preserve">Exam No.: </w:t>
      </w:r>
      <w:r w:rsidRPr="00C86546">
        <w:rPr>
          <w:sz w:val="24"/>
          <w:szCs w:val="24"/>
        </w:rPr>
        <w:t>EE-00-</w:t>
      </w:r>
      <w:r w:rsidR="00DF2B06" w:rsidRPr="00C86546">
        <w:rPr>
          <w:sz w:val="24"/>
          <w:szCs w:val="24"/>
        </w:rPr>
        <w:t>0</w:t>
      </w:r>
      <w:r w:rsidR="00DF2B06" w:rsidRPr="169209F8">
        <w:rPr>
          <w:sz w:val="24"/>
          <w:szCs w:val="24"/>
        </w:rPr>
        <w:t>52</w:t>
      </w:r>
    </w:p>
    <w:p w14:paraId="53352B89" w14:textId="5D19ADB8" w:rsidR="00C31E92" w:rsidRPr="005F3CF9" w:rsidRDefault="00640AFC">
      <w:pPr>
        <w:spacing w:after="101" w:line="255" w:lineRule="auto"/>
        <w:ind w:left="315" w:right="449" w:hanging="10"/>
        <w:jc w:val="center"/>
        <w:rPr>
          <w:sz w:val="24"/>
        </w:rPr>
      </w:pPr>
      <w:r>
        <w:rPr>
          <w:sz w:val="24"/>
        </w:rPr>
        <w:t xml:space="preserve">EDUCATION AND EXPERIENCE EXAMINATION (Form No.: </w:t>
      </w:r>
      <w:r w:rsidRPr="00C86546">
        <w:rPr>
          <w:sz w:val="24"/>
        </w:rPr>
        <w:t>EE-</w:t>
      </w:r>
      <w:r w:rsidR="008007B8" w:rsidRPr="00C86546">
        <w:rPr>
          <w:sz w:val="24"/>
        </w:rPr>
        <w:t>AASI</w:t>
      </w:r>
      <w:r w:rsidRPr="00C86546">
        <w:rPr>
          <w:sz w:val="24"/>
        </w:rPr>
        <w:t>-0</w:t>
      </w:r>
      <w:r w:rsidR="008007B8" w:rsidRPr="00C86546">
        <w:rPr>
          <w:sz w:val="24"/>
        </w:rPr>
        <w:t>52</w:t>
      </w:r>
      <w:r w:rsidRPr="00C86546">
        <w:rPr>
          <w:sz w:val="24"/>
        </w:rPr>
        <w:t xml:space="preserve">): </w:t>
      </w:r>
      <w:r w:rsidR="00716573" w:rsidRPr="00857E15">
        <w:rPr>
          <w:sz w:val="24"/>
        </w:rPr>
        <w:t>12/</w:t>
      </w:r>
      <w:r w:rsidR="005F3CF9" w:rsidRPr="00857E15">
        <w:rPr>
          <w:sz w:val="24"/>
        </w:rPr>
        <w:t>11</w:t>
      </w:r>
      <w:r w:rsidR="00716573" w:rsidRPr="00857E15">
        <w:rPr>
          <w:sz w:val="24"/>
        </w:rPr>
        <w:t>/2023</w:t>
      </w:r>
      <w:r w:rsidRPr="00857E15">
        <w:rPr>
          <w:sz w:val="24"/>
        </w:rPr>
        <w:t xml:space="preserve"> – 01/0</w:t>
      </w:r>
      <w:r w:rsidR="009B025B">
        <w:rPr>
          <w:sz w:val="24"/>
        </w:rPr>
        <w:t>5</w:t>
      </w:r>
      <w:r w:rsidRPr="00857E15">
        <w:rPr>
          <w:sz w:val="24"/>
        </w:rPr>
        <w:t>/</w:t>
      </w:r>
      <w:r w:rsidR="005F3CF9" w:rsidRPr="00857E15">
        <w:rPr>
          <w:sz w:val="24"/>
        </w:rPr>
        <w:t>202</w:t>
      </w:r>
      <w:r w:rsidR="005F3CF9" w:rsidRPr="005F3CF9">
        <w:rPr>
          <w:sz w:val="24"/>
        </w:rPr>
        <w:t xml:space="preserve">4 </w:t>
      </w:r>
    </w:p>
    <w:p w14:paraId="39D40ED8" w14:textId="656EFA14" w:rsidR="00C31E92" w:rsidRPr="00C86546" w:rsidRDefault="00640AFC">
      <w:pPr>
        <w:spacing w:after="101" w:line="255" w:lineRule="auto"/>
        <w:ind w:left="315" w:right="451" w:hanging="10"/>
        <w:jc w:val="center"/>
        <w:rPr>
          <w:sz w:val="24"/>
        </w:rPr>
      </w:pPr>
      <w:r w:rsidRPr="005F3CF9">
        <w:rPr>
          <w:sz w:val="24"/>
        </w:rPr>
        <w:t xml:space="preserve">*MULTIPLE-CHOICE EXAMINATION (Form No.: </w:t>
      </w:r>
      <w:r w:rsidR="008007B8" w:rsidRPr="005F3CF9">
        <w:rPr>
          <w:sz w:val="24"/>
        </w:rPr>
        <w:t>AASI</w:t>
      </w:r>
      <w:r w:rsidRPr="005F3CF9">
        <w:rPr>
          <w:sz w:val="24"/>
        </w:rPr>
        <w:t>-00-0</w:t>
      </w:r>
      <w:r w:rsidR="008007B8" w:rsidRPr="005F3CF9">
        <w:rPr>
          <w:sz w:val="24"/>
        </w:rPr>
        <w:t>52</w:t>
      </w:r>
      <w:r w:rsidRPr="005F3CF9">
        <w:rPr>
          <w:sz w:val="24"/>
        </w:rPr>
        <w:t>):</w:t>
      </w:r>
      <w:r w:rsidRPr="00857E15">
        <w:rPr>
          <w:sz w:val="24"/>
        </w:rPr>
        <w:t xml:space="preserve"> 02/</w:t>
      </w:r>
      <w:r w:rsidR="005F3CF9" w:rsidRPr="00857E15">
        <w:rPr>
          <w:sz w:val="24"/>
        </w:rPr>
        <w:t>06</w:t>
      </w:r>
      <w:r w:rsidRPr="00857E15">
        <w:rPr>
          <w:sz w:val="24"/>
        </w:rPr>
        <w:t>/202</w:t>
      </w:r>
      <w:r w:rsidR="005F3CF9" w:rsidRPr="00857E15">
        <w:rPr>
          <w:sz w:val="24"/>
        </w:rPr>
        <w:t>4</w:t>
      </w:r>
      <w:r>
        <w:rPr>
          <w:sz w:val="24"/>
        </w:rPr>
        <w:t xml:space="preserve"> </w:t>
      </w:r>
    </w:p>
    <w:p w14:paraId="174A59C6" w14:textId="77777777" w:rsidR="00C31E92" w:rsidRDefault="00640AFC">
      <w:pPr>
        <w:spacing w:after="0"/>
        <w:ind w:left="108"/>
      </w:pPr>
      <w:r>
        <w:rPr>
          <w:b/>
          <w:sz w:val="24"/>
        </w:rPr>
        <w:t xml:space="preserve"> </w:t>
      </w:r>
    </w:p>
    <w:tbl>
      <w:tblPr>
        <w:tblStyle w:val="TableGrid1"/>
        <w:tblW w:w="10564" w:type="dxa"/>
        <w:tblInd w:w="114" w:type="dxa"/>
        <w:tblCellMar>
          <w:top w:w="52" w:type="dxa"/>
          <w:right w:w="46" w:type="dxa"/>
        </w:tblCellMar>
        <w:tblLook w:val="04A0" w:firstRow="1" w:lastRow="0" w:firstColumn="1" w:lastColumn="0" w:noHBand="0" w:noVBand="1"/>
      </w:tblPr>
      <w:tblGrid>
        <w:gridCol w:w="2038"/>
        <w:gridCol w:w="1611"/>
        <w:gridCol w:w="2372"/>
        <w:gridCol w:w="237"/>
        <w:gridCol w:w="2846"/>
        <w:gridCol w:w="1460"/>
      </w:tblGrid>
      <w:tr w:rsidR="00C31E92" w14:paraId="41E92EFB" w14:textId="77777777">
        <w:trPr>
          <w:trHeight w:val="691"/>
        </w:trPr>
        <w:tc>
          <w:tcPr>
            <w:tcW w:w="2037" w:type="dxa"/>
            <w:tcBorders>
              <w:top w:val="single" w:sz="4" w:space="0" w:color="000000"/>
              <w:left w:val="single" w:sz="4" w:space="0" w:color="000000"/>
              <w:bottom w:val="single" w:sz="4" w:space="0" w:color="000000"/>
              <w:right w:val="single" w:sz="4" w:space="0" w:color="000000"/>
            </w:tcBorders>
            <w:shd w:val="clear" w:color="auto" w:fill="E7E6E6"/>
          </w:tcPr>
          <w:p w14:paraId="1A62CA96" w14:textId="77777777" w:rsidR="00C31E92" w:rsidRDefault="00640AFC">
            <w:pPr>
              <w:ind w:left="44"/>
              <w:jc w:val="center"/>
            </w:pPr>
            <w:r>
              <w:rPr>
                <w:b/>
                <w:sz w:val="28"/>
              </w:rPr>
              <w:t>Title</w:t>
            </w:r>
            <w:r>
              <w:rPr>
                <w:b/>
                <w:sz w:val="24"/>
              </w:rPr>
              <w:t xml:space="preserve"> </w:t>
            </w:r>
          </w:p>
        </w:tc>
        <w:tc>
          <w:tcPr>
            <w:tcW w:w="1611" w:type="dxa"/>
            <w:tcBorders>
              <w:top w:val="single" w:sz="4" w:space="0" w:color="000000"/>
              <w:left w:val="single" w:sz="4" w:space="0" w:color="000000"/>
              <w:bottom w:val="single" w:sz="4" w:space="0" w:color="000000"/>
              <w:right w:val="single" w:sz="4" w:space="0" w:color="000000"/>
            </w:tcBorders>
            <w:shd w:val="clear" w:color="auto" w:fill="E7E6E6"/>
          </w:tcPr>
          <w:p w14:paraId="5B02A52C" w14:textId="77777777" w:rsidR="00C31E92" w:rsidRDefault="00640AFC">
            <w:pPr>
              <w:ind w:left="189"/>
            </w:pPr>
            <w:r>
              <w:rPr>
                <w:b/>
                <w:sz w:val="28"/>
              </w:rPr>
              <w:t xml:space="preserve">**Number </w:t>
            </w:r>
          </w:p>
          <w:p w14:paraId="0F876A2B" w14:textId="77777777" w:rsidR="00C31E92" w:rsidRDefault="00640AFC">
            <w:pPr>
              <w:ind w:left="124"/>
            </w:pPr>
            <w:r>
              <w:rPr>
                <w:b/>
                <w:sz w:val="28"/>
              </w:rPr>
              <w:t>of Positions</w:t>
            </w:r>
            <w:r>
              <w:rPr>
                <w:b/>
                <w:sz w:val="24"/>
              </w:rPr>
              <w:t xml:space="preserve"> </w:t>
            </w:r>
          </w:p>
        </w:tc>
        <w:tc>
          <w:tcPr>
            <w:tcW w:w="2372" w:type="dxa"/>
            <w:tcBorders>
              <w:top w:val="single" w:sz="4" w:space="0" w:color="000000"/>
              <w:left w:val="single" w:sz="4" w:space="0" w:color="000000"/>
              <w:bottom w:val="single" w:sz="4" w:space="0" w:color="000000"/>
              <w:right w:val="single" w:sz="4" w:space="0" w:color="000000"/>
            </w:tcBorders>
            <w:shd w:val="clear" w:color="auto" w:fill="E7E6E6"/>
          </w:tcPr>
          <w:p w14:paraId="5900BDA6" w14:textId="77777777" w:rsidR="00C31E92" w:rsidRDefault="00640AFC">
            <w:pPr>
              <w:ind w:left="46"/>
              <w:jc w:val="center"/>
            </w:pPr>
            <w:r>
              <w:rPr>
                <w:b/>
                <w:sz w:val="28"/>
              </w:rPr>
              <w:t>***Hiring Salary</w:t>
            </w:r>
            <w:r>
              <w:rPr>
                <w:b/>
                <w:sz w:val="24"/>
              </w:rPr>
              <w:t xml:space="preserve"> </w:t>
            </w:r>
          </w:p>
        </w:tc>
        <w:tc>
          <w:tcPr>
            <w:tcW w:w="237" w:type="dxa"/>
            <w:vMerge w:val="restart"/>
            <w:tcBorders>
              <w:top w:val="nil"/>
              <w:left w:val="single" w:sz="4" w:space="0" w:color="000000"/>
              <w:bottom w:val="nil"/>
              <w:right w:val="single" w:sz="4" w:space="0" w:color="000000"/>
            </w:tcBorders>
          </w:tcPr>
          <w:p w14:paraId="0C7874D5" w14:textId="77777777" w:rsidR="00C31E92" w:rsidRDefault="00640AFC">
            <w:pPr>
              <w:spacing w:after="377"/>
              <w:ind w:left="81"/>
              <w:jc w:val="center"/>
            </w:pPr>
            <w:r>
              <w:rPr>
                <w:b/>
                <w:sz w:val="24"/>
              </w:rPr>
              <w:t xml:space="preserve"> </w:t>
            </w:r>
          </w:p>
          <w:p w14:paraId="0426B599" w14:textId="77777777" w:rsidR="00C31E92" w:rsidRDefault="00640AFC">
            <w:pPr>
              <w:ind w:left="81"/>
              <w:jc w:val="center"/>
            </w:pPr>
            <w:r>
              <w:rPr>
                <w:b/>
                <w:sz w:val="24"/>
              </w:rPr>
              <w:t xml:space="preserve"> </w:t>
            </w:r>
          </w:p>
        </w:tc>
        <w:tc>
          <w:tcPr>
            <w:tcW w:w="2846" w:type="dxa"/>
            <w:vMerge w:val="restart"/>
            <w:tcBorders>
              <w:top w:val="single" w:sz="4" w:space="0" w:color="000000"/>
              <w:left w:val="single" w:sz="4" w:space="0" w:color="000000"/>
              <w:bottom w:val="single" w:sz="4" w:space="0" w:color="000000"/>
              <w:right w:val="nil"/>
            </w:tcBorders>
          </w:tcPr>
          <w:p w14:paraId="5C11541F" w14:textId="77777777" w:rsidR="00C31E92" w:rsidRDefault="00640AFC">
            <w:pPr>
              <w:spacing w:after="523"/>
              <w:ind w:left="150"/>
            </w:pPr>
            <w:r>
              <w:rPr>
                <w:b/>
                <w:sz w:val="28"/>
              </w:rPr>
              <w:t>****Application Fee:</w:t>
            </w:r>
            <w:r>
              <w:rPr>
                <w:b/>
                <w:sz w:val="24"/>
              </w:rPr>
              <w:t xml:space="preserve"> </w:t>
            </w:r>
          </w:p>
          <w:p w14:paraId="1FD5032E" w14:textId="72C09367" w:rsidR="00C31E92" w:rsidRDefault="00640AFC">
            <w:pPr>
              <w:ind w:left="1098" w:right="170" w:hanging="64"/>
              <w:jc w:val="right"/>
            </w:pPr>
            <w:r>
              <w:rPr>
                <w:b/>
                <w:sz w:val="28"/>
              </w:rPr>
              <w:t>Filing Period</w:t>
            </w:r>
            <w:r w:rsidR="00912AEF">
              <w:rPr>
                <w:b/>
                <w:sz w:val="28"/>
              </w:rPr>
              <w:t xml:space="preserve"> </w:t>
            </w:r>
            <w:r>
              <w:rPr>
                <w:sz w:val="28"/>
              </w:rPr>
              <w:t>Opens: Closes:</w:t>
            </w:r>
            <w:r>
              <w:rPr>
                <w:b/>
                <w:sz w:val="24"/>
              </w:rPr>
              <w:t xml:space="preserve"> </w:t>
            </w:r>
          </w:p>
        </w:tc>
        <w:tc>
          <w:tcPr>
            <w:tcW w:w="1460" w:type="dxa"/>
            <w:vMerge w:val="restart"/>
            <w:tcBorders>
              <w:top w:val="single" w:sz="4" w:space="0" w:color="000000"/>
              <w:left w:val="nil"/>
              <w:bottom w:val="single" w:sz="4" w:space="0" w:color="000000"/>
              <w:right w:val="single" w:sz="4" w:space="0" w:color="000000"/>
            </w:tcBorders>
          </w:tcPr>
          <w:p w14:paraId="49E7ADFD" w14:textId="7A741913" w:rsidR="00C31E92" w:rsidRDefault="00640AFC">
            <w:pPr>
              <w:spacing w:after="533"/>
              <w:ind w:right="64"/>
              <w:jc w:val="center"/>
            </w:pPr>
            <w:r>
              <w:rPr>
                <w:sz w:val="28"/>
              </w:rPr>
              <w:t>$</w:t>
            </w:r>
            <w:r w:rsidRPr="00857E15">
              <w:rPr>
                <w:sz w:val="28"/>
              </w:rPr>
              <w:t>60</w:t>
            </w:r>
            <w:r>
              <w:rPr>
                <w:sz w:val="24"/>
              </w:rPr>
              <w:t xml:space="preserve"> </w:t>
            </w:r>
          </w:p>
          <w:p w14:paraId="580A982D" w14:textId="77777777" w:rsidR="00C31E92" w:rsidRDefault="00640AFC">
            <w:pPr>
              <w:spacing w:after="15"/>
              <w:rPr>
                <w:b/>
                <w:sz w:val="24"/>
              </w:rPr>
            </w:pPr>
            <w:r>
              <w:rPr>
                <w:b/>
                <w:sz w:val="24"/>
              </w:rPr>
              <w:t xml:space="preserve"> </w:t>
            </w:r>
          </w:p>
          <w:p w14:paraId="297CEB50" w14:textId="1D3ABFB4" w:rsidR="00C31E92" w:rsidRPr="00857E15" w:rsidRDefault="00640AFC">
            <w:pPr>
              <w:jc w:val="both"/>
            </w:pPr>
            <w:r w:rsidRPr="00857E15">
              <w:rPr>
                <w:sz w:val="28"/>
              </w:rPr>
              <w:t>12/</w:t>
            </w:r>
            <w:r w:rsidR="00A17417" w:rsidRPr="00857E15">
              <w:rPr>
                <w:sz w:val="28"/>
              </w:rPr>
              <w:t>11</w:t>
            </w:r>
            <w:r w:rsidRPr="00857E15">
              <w:rPr>
                <w:sz w:val="28"/>
              </w:rPr>
              <w:t>/202</w:t>
            </w:r>
            <w:r w:rsidR="00A17417" w:rsidRPr="00857E15">
              <w:rPr>
                <w:sz w:val="28"/>
              </w:rPr>
              <w:t>3</w:t>
            </w:r>
          </w:p>
          <w:p w14:paraId="385C244B" w14:textId="32A3C265" w:rsidR="00C31E92" w:rsidRDefault="00640AFC">
            <w:pPr>
              <w:jc w:val="both"/>
            </w:pPr>
            <w:r w:rsidRPr="00857E15">
              <w:rPr>
                <w:sz w:val="28"/>
              </w:rPr>
              <w:t>01/0</w:t>
            </w:r>
            <w:r w:rsidR="007A242F">
              <w:rPr>
                <w:sz w:val="28"/>
              </w:rPr>
              <w:t>5</w:t>
            </w:r>
            <w:r w:rsidRPr="00857E15">
              <w:rPr>
                <w:sz w:val="28"/>
              </w:rPr>
              <w:t>/202</w:t>
            </w:r>
            <w:r w:rsidR="002C52FB" w:rsidRPr="00857E15">
              <w:rPr>
                <w:sz w:val="28"/>
              </w:rPr>
              <w:t>4</w:t>
            </w:r>
            <w:r>
              <w:rPr>
                <w:b/>
                <w:sz w:val="24"/>
              </w:rPr>
              <w:t xml:space="preserve"> </w:t>
            </w:r>
          </w:p>
        </w:tc>
      </w:tr>
      <w:tr w:rsidR="00C31E92" w14:paraId="089780A1" w14:textId="77777777">
        <w:trPr>
          <w:trHeight w:val="1235"/>
        </w:trPr>
        <w:tc>
          <w:tcPr>
            <w:tcW w:w="2037" w:type="dxa"/>
            <w:tcBorders>
              <w:top w:val="single" w:sz="4" w:space="0" w:color="000000"/>
              <w:left w:val="single" w:sz="4" w:space="0" w:color="000000"/>
              <w:bottom w:val="single" w:sz="4" w:space="0" w:color="000000"/>
              <w:right w:val="single" w:sz="4" w:space="0" w:color="000000"/>
            </w:tcBorders>
            <w:vAlign w:val="center"/>
          </w:tcPr>
          <w:p w14:paraId="29BC35F1" w14:textId="7E87015A" w:rsidR="00C31E92" w:rsidRDefault="00640AFC">
            <w:pPr>
              <w:ind w:left="107"/>
            </w:pPr>
            <w:r>
              <w:rPr>
                <w:sz w:val="28"/>
              </w:rPr>
              <w:t xml:space="preserve">Administrative </w:t>
            </w:r>
            <w:r w:rsidR="009E2673">
              <w:rPr>
                <w:sz w:val="28"/>
              </w:rPr>
              <w:t>Assistant</w:t>
            </w:r>
          </w:p>
        </w:tc>
        <w:tc>
          <w:tcPr>
            <w:tcW w:w="1611" w:type="dxa"/>
            <w:tcBorders>
              <w:top w:val="single" w:sz="4" w:space="0" w:color="000000"/>
              <w:left w:val="single" w:sz="4" w:space="0" w:color="000000"/>
              <w:bottom w:val="single" w:sz="4" w:space="0" w:color="000000"/>
              <w:right w:val="single" w:sz="4" w:space="0" w:color="000000"/>
            </w:tcBorders>
            <w:vAlign w:val="center"/>
          </w:tcPr>
          <w:p w14:paraId="346E2176" w14:textId="4F656958" w:rsidR="00C31E92" w:rsidRDefault="00C44AF8">
            <w:pPr>
              <w:ind w:left="45"/>
              <w:jc w:val="center"/>
            </w:pPr>
            <w:r w:rsidRPr="00857E15">
              <w:rPr>
                <w:sz w:val="28"/>
              </w:rPr>
              <w:t>1</w:t>
            </w:r>
            <w:r w:rsidR="00E43091" w:rsidRPr="00857E15">
              <w:rPr>
                <w:sz w:val="28"/>
              </w:rPr>
              <w:t>0</w:t>
            </w:r>
            <w:r w:rsidR="00640AFC">
              <w:rPr>
                <w:sz w:val="28"/>
              </w:rPr>
              <w:t xml:space="preserve"> </w:t>
            </w:r>
          </w:p>
        </w:tc>
        <w:tc>
          <w:tcPr>
            <w:tcW w:w="2372" w:type="dxa"/>
            <w:tcBorders>
              <w:top w:val="single" w:sz="4" w:space="0" w:color="000000"/>
              <w:left w:val="single" w:sz="4" w:space="0" w:color="000000"/>
              <w:bottom w:val="single" w:sz="4" w:space="0" w:color="000000"/>
              <w:right w:val="single" w:sz="4" w:space="0" w:color="000000"/>
            </w:tcBorders>
            <w:vAlign w:val="center"/>
          </w:tcPr>
          <w:p w14:paraId="00068D94" w14:textId="008727D8" w:rsidR="00C31E92" w:rsidRDefault="00640AFC">
            <w:pPr>
              <w:ind w:left="46"/>
              <w:jc w:val="center"/>
            </w:pPr>
            <w:r w:rsidRPr="00857E15">
              <w:rPr>
                <w:sz w:val="28"/>
              </w:rPr>
              <w:t>$</w:t>
            </w:r>
            <w:r w:rsidR="00E43091" w:rsidRPr="00E43091">
              <w:rPr>
                <w:sz w:val="28"/>
              </w:rPr>
              <w:t>61,</w:t>
            </w:r>
            <w:r w:rsidR="00E43091">
              <w:rPr>
                <w:sz w:val="28"/>
              </w:rPr>
              <w:t>453</w:t>
            </w:r>
            <w:r>
              <w:rPr>
                <w:b/>
                <w:sz w:val="24"/>
              </w:rPr>
              <w:t xml:space="preserve"> </w:t>
            </w:r>
          </w:p>
        </w:tc>
        <w:tc>
          <w:tcPr>
            <w:tcW w:w="0" w:type="auto"/>
            <w:vMerge/>
            <w:tcBorders>
              <w:top w:val="nil"/>
              <w:left w:val="single" w:sz="4" w:space="0" w:color="000000"/>
              <w:bottom w:val="nil"/>
              <w:right w:val="single" w:sz="4" w:space="0" w:color="000000"/>
            </w:tcBorders>
          </w:tcPr>
          <w:p w14:paraId="167214D9" w14:textId="77777777" w:rsidR="00C31E92" w:rsidRDefault="00C31E92"/>
        </w:tc>
        <w:tc>
          <w:tcPr>
            <w:tcW w:w="0" w:type="auto"/>
            <w:vMerge/>
            <w:tcBorders>
              <w:top w:val="nil"/>
              <w:left w:val="single" w:sz="4" w:space="0" w:color="000000"/>
              <w:bottom w:val="single" w:sz="4" w:space="0" w:color="000000"/>
              <w:right w:val="nil"/>
            </w:tcBorders>
          </w:tcPr>
          <w:p w14:paraId="31969782" w14:textId="77777777" w:rsidR="00C31E92" w:rsidRDefault="00C31E92"/>
        </w:tc>
        <w:tc>
          <w:tcPr>
            <w:tcW w:w="0" w:type="auto"/>
            <w:vMerge/>
            <w:tcBorders>
              <w:top w:val="nil"/>
              <w:left w:val="nil"/>
              <w:bottom w:val="single" w:sz="4" w:space="0" w:color="000000"/>
              <w:right w:val="single" w:sz="4" w:space="0" w:color="000000"/>
            </w:tcBorders>
          </w:tcPr>
          <w:p w14:paraId="793F3314" w14:textId="77777777" w:rsidR="00C31E92" w:rsidRDefault="00C31E92"/>
        </w:tc>
      </w:tr>
    </w:tbl>
    <w:p w14:paraId="372E456E" w14:textId="365485F3" w:rsidR="00C31E92" w:rsidRDefault="00640AFC">
      <w:pPr>
        <w:spacing w:after="111" w:line="250" w:lineRule="auto"/>
        <w:ind w:left="175" w:hanging="10"/>
      </w:pPr>
      <w:r>
        <w:t xml:space="preserve">*The multiple-choice examination will be open only to those candidates who meet the minimum qualifications for the Administrative </w:t>
      </w:r>
      <w:r w:rsidR="009E2673">
        <w:t>Assistant</w:t>
      </w:r>
      <w:r>
        <w:t xml:space="preserve"> position. </w:t>
      </w:r>
    </w:p>
    <w:p w14:paraId="052A557F" w14:textId="678CA673" w:rsidR="00C31E92" w:rsidRDefault="00640AFC">
      <w:pPr>
        <w:spacing w:after="111" w:line="250" w:lineRule="auto"/>
        <w:ind w:left="175" w:hanging="10"/>
      </w:pPr>
      <w:r>
        <w:t>**The eligi</w:t>
      </w:r>
      <w:r w:rsidR="002B7C7D">
        <w:t>bility</w:t>
      </w:r>
      <w:r>
        <w:t xml:space="preserve"> list from this exam will be used to fill current vacancies and any other vacancies that may occur during the life of the list.  </w:t>
      </w:r>
    </w:p>
    <w:p w14:paraId="441E9605" w14:textId="5FAE4524" w:rsidR="00C31E92" w:rsidRDefault="00640AFC">
      <w:pPr>
        <w:spacing w:after="111" w:line="250" w:lineRule="auto"/>
        <w:ind w:left="175" w:hanging="10"/>
      </w:pPr>
      <w:r>
        <w:t xml:space="preserve">***The hiring salary is effective as of </w:t>
      </w:r>
      <w:r w:rsidR="00E43091">
        <w:t>10/26/2020</w:t>
      </w:r>
      <w:r>
        <w:t xml:space="preserve">. Starting salary for non-City employees or employees with less than two years of City service </w:t>
      </w:r>
      <w:r w:rsidRPr="00E43091">
        <w:t>is $</w:t>
      </w:r>
      <w:r w:rsidRPr="00857E15">
        <w:t>53,</w:t>
      </w:r>
      <w:r w:rsidR="00E43091" w:rsidRPr="00E43091">
        <w:t>437</w:t>
      </w:r>
      <w:r w:rsidR="00031DE0">
        <w:t>.</w:t>
      </w:r>
      <w:r w:rsidR="00E43091">
        <w:t xml:space="preserve"> </w:t>
      </w:r>
    </w:p>
    <w:p w14:paraId="646E1016" w14:textId="77777777" w:rsidR="00C31E92" w:rsidRDefault="00640AFC">
      <w:pPr>
        <w:spacing w:after="263" w:line="250" w:lineRule="auto"/>
        <w:ind w:left="175" w:hanging="10"/>
      </w:pPr>
      <w:r>
        <w:t>****The application fee for this examination is $</w:t>
      </w:r>
      <w:r w:rsidRPr="00857E15">
        <w:t>60</w:t>
      </w:r>
      <w:r>
        <w:t xml:space="preserve">. </w:t>
      </w:r>
      <w:r>
        <w:rPr>
          <w:b/>
          <w:sz w:val="24"/>
        </w:rPr>
        <w:t xml:space="preserve"> </w:t>
      </w:r>
    </w:p>
    <w:p w14:paraId="6D6C06C3" w14:textId="77777777" w:rsidR="00C31E92" w:rsidRDefault="00640AFC">
      <w:pPr>
        <w:pStyle w:val="Heading2"/>
        <w:ind w:left="103"/>
      </w:pPr>
      <w:r>
        <w:t xml:space="preserve">I. MAJOR DUTIES OF THE POSITION </w:t>
      </w:r>
    </w:p>
    <w:p w14:paraId="644C60D2" w14:textId="29C6B72F" w:rsidR="00C31E92" w:rsidRPr="00C86546" w:rsidRDefault="00640AFC">
      <w:pPr>
        <w:spacing w:after="298" w:line="250" w:lineRule="auto"/>
        <w:ind w:left="463" w:hanging="10"/>
        <w:rPr>
          <w:sz w:val="24"/>
          <w:szCs w:val="24"/>
        </w:rPr>
      </w:pPr>
      <w:r w:rsidRPr="001C5CB1">
        <w:rPr>
          <w:sz w:val="24"/>
          <w:szCs w:val="24"/>
        </w:rPr>
        <w:t xml:space="preserve">The primary purpose of the Administrative </w:t>
      </w:r>
      <w:r w:rsidR="00311FF3">
        <w:rPr>
          <w:sz w:val="24"/>
          <w:szCs w:val="24"/>
        </w:rPr>
        <w:t>Assistant</w:t>
      </w:r>
      <w:r w:rsidRPr="001C5CB1">
        <w:rPr>
          <w:sz w:val="24"/>
          <w:szCs w:val="24"/>
        </w:rPr>
        <w:t xml:space="preserve"> position is to:  </w:t>
      </w:r>
    </w:p>
    <w:p w14:paraId="2DD69471" w14:textId="4B859D34" w:rsidR="00650831" w:rsidRPr="004F2709" w:rsidRDefault="00CF785F" w:rsidP="00650831">
      <w:pPr>
        <w:numPr>
          <w:ilvl w:val="0"/>
          <w:numId w:val="1"/>
        </w:numPr>
        <w:spacing w:after="70" w:line="250" w:lineRule="auto"/>
        <w:ind w:hanging="360"/>
        <w:rPr>
          <w:sz w:val="24"/>
          <w:szCs w:val="24"/>
        </w:rPr>
      </w:pPr>
      <w:r w:rsidRPr="004F2709">
        <w:rPr>
          <w:sz w:val="24"/>
          <w:szCs w:val="24"/>
        </w:rPr>
        <w:t>Update</w:t>
      </w:r>
      <w:r w:rsidR="00B620F4" w:rsidRPr="00C86546">
        <w:rPr>
          <w:sz w:val="24"/>
          <w:szCs w:val="24"/>
        </w:rPr>
        <w:t>, review,</w:t>
      </w:r>
      <w:r w:rsidRPr="004F2709">
        <w:rPr>
          <w:sz w:val="24"/>
          <w:szCs w:val="24"/>
        </w:rPr>
        <w:t xml:space="preserve"> and revise existing documents (i.e., meeting minutes) using word processing programs (i.e., Microsoft Word</w:t>
      </w:r>
      <w:r w:rsidR="00650831" w:rsidRPr="004F2709">
        <w:rPr>
          <w:sz w:val="24"/>
          <w:szCs w:val="24"/>
        </w:rPr>
        <w:t>)</w:t>
      </w:r>
    </w:p>
    <w:p w14:paraId="55453E96" w14:textId="39EA98CC" w:rsidR="00C31E92" w:rsidRPr="00C86546" w:rsidRDefault="00640AFC" w:rsidP="00650831">
      <w:pPr>
        <w:numPr>
          <w:ilvl w:val="0"/>
          <w:numId w:val="1"/>
        </w:numPr>
        <w:spacing w:after="70" w:line="250" w:lineRule="auto"/>
        <w:ind w:hanging="360"/>
        <w:rPr>
          <w:sz w:val="24"/>
          <w:szCs w:val="24"/>
        </w:rPr>
      </w:pPr>
      <w:r w:rsidRPr="001C5CB1">
        <w:rPr>
          <w:sz w:val="24"/>
          <w:szCs w:val="24"/>
        </w:rPr>
        <w:t xml:space="preserve">Enter data into form templates, spreadsheets, and computer systems </w:t>
      </w:r>
      <w:r w:rsidR="003501A1" w:rsidRPr="001C5CB1">
        <w:rPr>
          <w:sz w:val="24"/>
          <w:szCs w:val="24"/>
        </w:rPr>
        <w:t>using Microsoft Office (</w:t>
      </w:r>
      <w:r w:rsidR="00C306FE" w:rsidRPr="001C5CB1">
        <w:rPr>
          <w:sz w:val="24"/>
          <w:szCs w:val="24"/>
        </w:rPr>
        <w:t>i.e., Excel</w:t>
      </w:r>
      <w:r w:rsidR="00AD3A36">
        <w:rPr>
          <w:sz w:val="24"/>
          <w:szCs w:val="24"/>
        </w:rPr>
        <w:t>, PowerPoint</w:t>
      </w:r>
      <w:r w:rsidR="00C306FE" w:rsidRPr="001C5CB1">
        <w:rPr>
          <w:sz w:val="24"/>
          <w:szCs w:val="24"/>
        </w:rPr>
        <w:t>)</w:t>
      </w:r>
      <w:r w:rsidRPr="001C5CB1">
        <w:rPr>
          <w:sz w:val="24"/>
          <w:szCs w:val="24"/>
        </w:rPr>
        <w:t xml:space="preserve"> </w:t>
      </w:r>
    </w:p>
    <w:p w14:paraId="5C7ED5FC" w14:textId="46D2DBF6" w:rsidR="00C31E92" w:rsidRPr="00C86546" w:rsidRDefault="003501A1">
      <w:pPr>
        <w:numPr>
          <w:ilvl w:val="0"/>
          <w:numId w:val="1"/>
        </w:numPr>
        <w:spacing w:after="57" w:line="250" w:lineRule="auto"/>
        <w:ind w:hanging="360"/>
        <w:rPr>
          <w:sz w:val="24"/>
          <w:szCs w:val="24"/>
        </w:rPr>
      </w:pPr>
      <w:r w:rsidRPr="001C5CB1">
        <w:rPr>
          <w:sz w:val="24"/>
          <w:szCs w:val="24"/>
        </w:rPr>
        <w:t>Write emails using Microsoft Office</w:t>
      </w:r>
      <w:r w:rsidR="00640AFC" w:rsidRPr="001C5CB1">
        <w:rPr>
          <w:sz w:val="24"/>
          <w:szCs w:val="24"/>
        </w:rPr>
        <w:t xml:space="preserve"> (i.e., </w:t>
      </w:r>
      <w:r w:rsidR="004979AF">
        <w:rPr>
          <w:sz w:val="24"/>
          <w:szCs w:val="24"/>
        </w:rPr>
        <w:t>Outlook</w:t>
      </w:r>
      <w:r w:rsidR="00640AFC" w:rsidRPr="001C5CB1">
        <w:rPr>
          <w:sz w:val="24"/>
          <w:szCs w:val="24"/>
        </w:rPr>
        <w:t xml:space="preserve">) </w:t>
      </w:r>
      <w:r w:rsidR="003E2305" w:rsidRPr="001C5CB1">
        <w:rPr>
          <w:sz w:val="24"/>
          <w:szCs w:val="24"/>
        </w:rPr>
        <w:t>to support SCA and non-SCA Staff</w:t>
      </w:r>
    </w:p>
    <w:p w14:paraId="774A1D88" w14:textId="422697A5" w:rsidR="00F93016" w:rsidRPr="00C86546" w:rsidRDefault="00F93016">
      <w:pPr>
        <w:numPr>
          <w:ilvl w:val="0"/>
          <w:numId w:val="1"/>
        </w:numPr>
        <w:spacing w:after="57" w:line="250" w:lineRule="auto"/>
        <w:ind w:hanging="360"/>
        <w:rPr>
          <w:sz w:val="24"/>
          <w:szCs w:val="24"/>
        </w:rPr>
      </w:pPr>
      <w:r w:rsidRPr="00C86546">
        <w:rPr>
          <w:sz w:val="24"/>
          <w:szCs w:val="24"/>
        </w:rPr>
        <w:t>Schedule meetings and conferences for SCA managers and staff using Microsoft Outlook and Teams</w:t>
      </w:r>
    </w:p>
    <w:p w14:paraId="36EC492F" w14:textId="2AAD8B97" w:rsidR="00720072" w:rsidRPr="00C86546" w:rsidRDefault="00640AFC">
      <w:pPr>
        <w:numPr>
          <w:ilvl w:val="0"/>
          <w:numId w:val="1"/>
        </w:numPr>
        <w:spacing w:after="168" w:line="307" w:lineRule="auto"/>
        <w:ind w:hanging="360"/>
        <w:rPr>
          <w:sz w:val="24"/>
          <w:szCs w:val="24"/>
        </w:rPr>
      </w:pPr>
      <w:r w:rsidRPr="001C5CB1">
        <w:rPr>
          <w:sz w:val="24"/>
          <w:szCs w:val="24"/>
        </w:rPr>
        <w:t>Copy, print, scan</w:t>
      </w:r>
      <w:r w:rsidR="002516BE" w:rsidRPr="00C86546">
        <w:rPr>
          <w:sz w:val="24"/>
          <w:szCs w:val="24"/>
        </w:rPr>
        <w:t>, distribute, and file (i.e., manually, electronically)</w:t>
      </w:r>
      <w:r w:rsidRPr="001C5CB1">
        <w:rPr>
          <w:sz w:val="24"/>
          <w:szCs w:val="24"/>
        </w:rPr>
        <w:t xml:space="preserve"> reports, memos, letters, and other documents</w:t>
      </w:r>
      <w:r w:rsidR="00D02355" w:rsidRPr="00C86546">
        <w:rPr>
          <w:sz w:val="24"/>
          <w:szCs w:val="24"/>
        </w:rPr>
        <w:t xml:space="preserve"> alphabetically, numerically, chronologically, or using other methods</w:t>
      </w:r>
    </w:p>
    <w:p w14:paraId="0D110328" w14:textId="336E23B6" w:rsidR="00E82A03" w:rsidRPr="00C86546" w:rsidRDefault="00640AFC">
      <w:pPr>
        <w:numPr>
          <w:ilvl w:val="0"/>
          <w:numId w:val="1"/>
        </w:numPr>
        <w:spacing w:after="168" w:line="307" w:lineRule="auto"/>
        <w:ind w:hanging="360"/>
        <w:rPr>
          <w:sz w:val="24"/>
          <w:szCs w:val="24"/>
        </w:rPr>
      </w:pPr>
      <w:r w:rsidRPr="001C5CB1">
        <w:rPr>
          <w:sz w:val="24"/>
          <w:szCs w:val="24"/>
        </w:rPr>
        <w:lastRenderedPageBreak/>
        <w:t>Answer the telephone and greet customers, contractors, and others</w:t>
      </w:r>
    </w:p>
    <w:p w14:paraId="08E4080E" w14:textId="39EEDADA" w:rsidR="00C31E92" w:rsidRPr="001C5CB1" w:rsidRDefault="00640AFC">
      <w:pPr>
        <w:numPr>
          <w:ilvl w:val="0"/>
          <w:numId w:val="1"/>
        </w:numPr>
        <w:spacing w:after="168" w:line="307" w:lineRule="auto"/>
        <w:ind w:hanging="360"/>
        <w:rPr>
          <w:sz w:val="24"/>
          <w:szCs w:val="24"/>
        </w:rPr>
      </w:pPr>
      <w:r w:rsidRPr="001C5CB1">
        <w:rPr>
          <w:sz w:val="24"/>
          <w:szCs w:val="24"/>
        </w:rPr>
        <w:t>Receive, sort, distribute, and open mail and delivered packages</w:t>
      </w:r>
    </w:p>
    <w:p w14:paraId="06A42FE5" w14:textId="792C9AF2" w:rsidR="008653E9" w:rsidRPr="00C86546" w:rsidRDefault="00737B27" w:rsidP="002D100A">
      <w:pPr>
        <w:numPr>
          <w:ilvl w:val="0"/>
          <w:numId w:val="1"/>
        </w:numPr>
        <w:spacing w:after="168" w:line="307" w:lineRule="auto"/>
        <w:ind w:hanging="360"/>
        <w:rPr>
          <w:sz w:val="24"/>
          <w:szCs w:val="24"/>
        </w:rPr>
      </w:pPr>
      <w:r w:rsidRPr="001C5CB1">
        <w:rPr>
          <w:sz w:val="24"/>
          <w:szCs w:val="24"/>
        </w:rPr>
        <w:t>Package, label</w:t>
      </w:r>
      <w:r w:rsidR="00793FEF" w:rsidRPr="001C5CB1">
        <w:rPr>
          <w:sz w:val="24"/>
          <w:szCs w:val="24"/>
        </w:rPr>
        <w:t>,</w:t>
      </w:r>
      <w:r w:rsidRPr="001C5CB1">
        <w:rPr>
          <w:sz w:val="24"/>
          <w:szCs w:val="24"/>
        </w:rPr>
        <w:t xml:space="preserve"> and send printed documents </w:t>
      </w:r>
      <w:r w:rsidR="007462B7" w:rsidRPr="001C5CB1">
        <w:rPr>
          <w:sz w:val="24"/>
          <w:szCs w:val="24"/>
        </w:rPr>
        <w:t>usin</w:t>
      </w:r>
      <w:r w:rsidR="00331583" w:rsidRPr="001C5CB1">
        <w:rPr>
          <w:sz w:val="24"/>
          <w:szCs w:val="24"/>
        </w:rPr>
        <w:t>g</w:t>
      </w:r>
      <w:r w:rsidR="007462B7" w:rsidRPr="001C5CB1">
        <w:rPr>
          <w:sz w:val="24"/>
          <w:szCs w:val="24"/>
        </w:rPr>
        <w:t xml:space="preserve"> postal mail</w:t>
      </w:r>
    </w:p>
    <w:p w14:paraId="72B44F4F" w14:textId="19B935FF" w:rsidR="00F40AA3" w:rsidRPr="00C86546" w:rsidRDefault="001534F2" w:rsidP="00B07067">
      <w:pPr>
        <w:numPr>
          <w:ilvl w:val="0"/>
          <w:numId w:val="1"/>
        </w:numPr>
        <w:spacing w:after="168" w:line="307" w:lineRule="auto"/>
        <w:ind w:hanging="360"/>
        <w:rPr>
          <w:sz w:val="24"/>
          <w:szCs w:val="24"/>
        </w:rPr>
      </w:pPr>
      <w:r w:rsidRPr="00C86546">
        <w:rPr>
          <w:sz w:val="24"/>
          <w:szCs w:val="24"/>
        </w:rPr>
        <w:t>Conduct searches</w:t>
      </w:r>
      <w:r w:rsidR="005B40ED" w:rsidRPr="00C86546">
        <w:rPr>
          <w:sz w:val="24"/>
          <w:szCs w:val="24"/>
        </w:rPr>
        <w:t xml:space="preserve"> using the internet to find needed information (i.e., equipment </w:t>
      </w:r>
      <w:r w:rsidR="00587F36" w:rsidRPr="00C86546">
        <w:rPr>
          <w:sz w:val="24"/>
          <w:szCs w:val="24"/>
        </w:rPr>
        <w:t>specifications</w:t>
      </w:r>
      <w:r w:rsidR="005B40ED" w:rsidRPr="00C86546">
        <w:rPr>
          <w:sz w:val="24"/>
          <w:szCs w:val="24"/>
        </w:rPr>
        <w:t>,</w:t>
      </w:r>
      <w:r w:rsidR="00F40AA3" w:rsidRPr="00C86546">
        <w:rPr>
          <w:sz w:val="24"/>
          <w:szCs w:val="24"/>
        </w:rPr>
        <w:t xml:space="preserve"> addresses)</w:t>
      </w:r>
    </w:p>
    <w:p w14:paraId="3AB0393B" w14:textId="2D0512AB" w:rsidR="00852A14" w:rsidRPr="00C86546" w:rsidRDefault="00852A14" w:rsidP="002D100A">
      <w:pPr>
        <w:numPr>
          <w:ilvl w:val="0"/>
          <w:numId w:val="1"/>
        </w:numPr>
        <w:spacing w:after="168" w:line="307" w:lineRule="auto"/>
        <w:ind w:hanging="360"/>
        <w:rPr>
          <w:sz w:val="24"/>
          <w:szCs w:val="24"/>
        </w:rPr>
      </w:pPr>
      <w:r w:rsidRPr="00C86546">
        <w:rPr>
          <w:sz w:val="24"/>
          <w:szCs w:val="24"/>
        </w:rPr>
        <w:t>Verify bills</w:t>
      </w:r>
      <w:r w:rsidR="003A7737" w:rsidRPr="00C86546">
        <w:rPr>
          <w:sz w:val="24"/>
          <w:szCs w:val="24"/>
        </w:rPr>
        <w:t xml:space="preserve"> </w:t>
      </w:r>
      <w:r w:rsidRPr="00C86546">
        <w:rPr>
          <w:sz w:val="24"/>
          <w:szCs w:val="24"/>
        </w:rPr>
        <w:t xml:space="preserve">received from vendors, </w:t>
      </w:r>
      <w:r w:rsidR="003A7737" w:rsidRPr="00C86546">
        <w:rPr>
          <w:sz w:val="24"/>
          <w:szCs w:val="24"/>
        </w:rPr>
        <w:t>send bills to other SCA departments for payment</w:t>
      </w:r>
    </w:p>
    <w:p w14:paraId="44BD9791" w14:textId="420FAC1B" w:rsidR="001C5DFA" w:rsidRPr="00C86546" w:rsidRDefault="001C5DFA" w:rsidP="002D100A">
      <w:pPr>
        <w:numPr>
          <w:ilvl w:val="0"/>
          <w:numId w:val="1"/>
        </w:numPr>
        <w:spacing w:after="168" w:line="307" w:lineRule="auto"/>
        <w:ind w:hanging="360"/>
        <w:rPr>
          <w:sz w:val="24"/>
          <w:szCs w:val="24"/>
        </w:rPr>
      </w:pPr>
      <w:r w:rsidRPr="00C86546">
        <w:rPr>
          <w:sz w:val="24"/>
          <w:szCs w:val="24"/>
        </w:rPr>
        <w:t>Complete</w:t>
      </w:r>
      <w:r w:rsidR="00B07067" w:rsidRPr="00C86546">
        <w:rPr>
          <w:sz w:val="24"/>
          <w:szCs w:val="24"/>
        </w:rPr>
        <w:t xml:space="preserve"> </w:t>
      </w:r>
      <w:r w:rsidRPr="00C86546">
        <w:rPr>
          <w:sz w:val="24"/>
          <w:szCs w:val="24"/>
        </w:rPr>
        <w:t xml:space="preserve">and submit Purchase Requisition Form automated workflow in Oracle system </w:t>
      </w:r>
    </w:p>
    <w:p w14:paraId="72D8FFB2" w14:textId="7A7CEB5C" w:rsidR="0069091D" w:rsidRPr="00C86546" w:rsidRDefault="00E86007" w:rsidP="0069091D">
      <w:pPr>
        <w:numPr>
          <w:ilvl w:val="0"/>
          <w:numId w:val="1"/>
        </w:numPr>
        <w:spacing w:after="57" w:line="250" w:lineRule="auto"/>
        <w:ind w:hanging="360"/>
        <w:rPr>
          <w:sz w:val="24"/>
          <w:szCs w:val="24"/>
        </w:rPr>
      </w:pPr>
      <w:r w:rsidRPr="00C86546">
        <w:rPr>
          <w:sz w:val="24"/>
          <w:szCs w:val="24"/>
        </w:rPr>
        <w:t xml:space="preserve">Receive requests and notifications (e.g., </w:t>
      </w:r>
      <w:r w:rsidR="00B4589D" w:rsidRPr="00C86546">
        <w:rPr>
          <w:sz w:val="24"/>
          <w:szCs w:val="24"/>
        </w:rPr>
        <w:t>environmental</w:t>
      </w:r>
      <w:r w:rsidRPr="00C86546">
        <w:rPr>
          <w:sz w:val="24"/>
          <w:szCs w:val="24"/>
        </w:rPr>
        <w:t xml:space="preserve"> service requests, </w:t>
      </w:r>
      <w:r w:rsidR="00B4589D" w:rsidRPr="00C86546">
        <w:rPr>
          <w:sz w:val="24"/>
          <w:szCs w:val="24"/>
        </w:rPr>
        <w:t>notification</w:t>
      </w:r>
      <w:r w:rsidRPr="00C86546">
        <w:rPr>
          <w:sz w:val="24"/>
          <w:szCs w:val="24"/>
        </w:rPr>
        <w:t xml:space="preserve"> of asbestos work) </w:t>
      </w:r>
      <w:r w:rsidR="00B4589D" w:rsidRPr="00C86546">
        <w:rPr>
          <w:sz w:val="24"/>
          <w:szCs w:val="24"/>
        </w:rPr>
        <w:t>from</w:t>
      </w:r>
      <w:r w:rsidRPr="00C86546">
        <w:rPr>
          <w:sz w:val="24"/>
          <w:szCs w:val="24"/>
        </w:rPr>
        <w:t xml:space="preserve"> </w:t>
      </w:r>
      <w:r w:rsidR="0069091D" w:rsidRPr="00C86546">
        <w:rPr>
          <w:sz w:val="24"/>
          <w:szCs w:val="24"/>
        </w:rPr>
        <w:t>SCA and non-SCA Staff</w:t>
      </w:r>
      <w:r w:rsidR="00F73C47" w:rsidRPr="00C86546">
        <w:rPr>
          <w:sz w:val="24"/>
          <w:szCs w:val="24"/>
        </w:rPr>
        <w:t xml:space="preserve">, create service numbers for the requests, and </w:t>
      </w:r>
      <w:r w:rsidR="00624B8A" w:rsidRPr="00C86546">
        <w:rPr>
          <w:sz w:val="24"/>
          <w:szCs w:val="24"/>
        </w:rPr>
        <w:t xml:space="preserve">assign the request to the appropriate SCA employee. </w:t>
      </w:r>
    </w:p>
    <w:p w14:paraId="2F15BCF4" w14:textId="20B92228" w:rsidR="00C31E92" w:rsidRPr="00C86546" w:rsidRDefault="00640AFC">
      <w:pPr>
        <w:spacing w:after="0"/>
        <w:rPr>
          <w:sz w:val="24"/>
          <w:szCs w:val="24"/>
        </w:rPr>
      </w:pPr>
      <w:r w:rsidRPr="00C86546">
        <w:rPr>
          <w:sz w:val="24"/>
          <w:szCs w:val="24"/>
        </w:rPr>
        <w:tab/>
        <w:t xml:space="preserve"> </w:t>
      </w:r>
    </w:p>
    <w:p w14:paraId="6FFEBB7F" w14:textId="77777777" w:rsidR="00C31E92" w:rsidRDefault="00640AFC">
      <w:pPr>
        <w:pStyle w:val="Heading2"/>
        <w:spacing w:after="0"/>
        <w:ind w:left="103"/>
      </w:pPr>
      <w:r>
        <w:t xml:space="preserve">II. LOCATIONS OF POSITIONS </w:t>
      </w:r>
    </w:p>
    <w:p w14:paraId="1A6BF5B1" w14:textId="77777777" w:rsidR="00C31E92" w:rsidRDefault="00640AFC">
      <w:pPr>
        <w:spacing w:after="0"/>
        <w:ind w:left="108"/>
      </w:pPr>
      <w:r>
        <w:rPr>
          <w:sz w:val="28"/>
        </w:rPr>
        <w:t xml:space="preserve"> </w:t>
      </w:r>
      <w:r>
        <w:rPr>
          <w:sz w:val="28"/>
        </w:rPr>
        <w:tab/>
        <w:t xml:space="preserve"> </w:t>
      </w:r>
    </w:p>
    <w:p w14:paraId="3ABD5933" w14:textId="42FF723C" w:rsidR="00C31E92" w:rsidRPr="00857E15" w:rsidRDefault="00640AFC">
      <w:pPr>
        <w:spacing w:after="0" w:line="250" w:lineRule="auto"/>
        <w:ind w:left="463" w:hanging="10"/>
        <w:rPr>
          <w:sz w:val="24"/>
        </w:rPr>
      </w:pPr>
      <w:r>
        <w:rPr>
          <w:sz w:val="24"/>
        </w:rPr>
        <w:t xml:space="preserve">Applicants must be available to work in any of the five boroughs of New York City (i.e., Bronx, Brooklyn, Manhattan, Queens, and Staten Island), including the New York City School Construction Authority </w:t>
      </w:r>
      <w:r w:rsidRPr="00C86546">
        <w:rPr>
          <w:color w:val="auto"/>
          <w:sz w:val="24"/>
        </w:rPr>
        <w:t xml:space="preserve">headquarters </w:t>
      </w:r>
      <w:r w:rsidR="00DF529A">
        <w:rPr>
          <w:color w:val="auto"/>
          <w:sz w:val="24"/>
        </w:rPr>
        <w:t>at</w:t>
      </w:r>
      <w:r w:rsidR="00D173C3" w:rsidRPr="00857E15">
        <w:rPr>
          <w:sz w:val="24"/>
        </w:rPr>
        <w:t xml:space="preserve"> </w:t>
      </w:r>
      <w:r w:rsidRPr="00857E15">
        <w:rPr>
          <w:sz w:val="24"/>
        </w:rPr>
        <w:t xml:space="preserve">30-30 Thomson Avenue, Long Island City, NY, 11101-3045. </w:t>
      </w:r>
    </w:p>
    <w:p w14:paraId="0D13C176" w14:textId="77777777" w:rsidR="00C31E92" w:rsidRPr="00857E15" w:rsidRDefault="00640AFC">
      <w:pPr>
        <w:spacing w:after="15"/>
        <w:ind w:left="108"/>
        <w:rPr>
          <w:sz w:val="24"/>
        </w:rPr>
      </w:pPr>
      <w:r w:rsidRPr="00857E15">
        <w:rPr>
          <w:sz w:val="24"/>
        </w:rPr>
        <w:t xml:space="preserve"> </w:t>
      </w:r>
    </w:p>
    <w:p w14:paraId="49F18DBB" w14:textId="77777777" w:rsidR="00C31E92" w:rsidRDefault="00640AFC">
      <w:pPr>
        <w:pStyle w:val="Heading2"/>
        <w:ind w:left="103"/>
      </w:pPr>
      <w:r>
        <w:t xml:space="preserve">III. MINIMUM QUALIFICATION REQUIREMENTS </w:t>
      </w:r>
    </w:p>
    <w:p w14:paraId="52D70BCF" w14:textId="63F193CE" w:rsidR="00C31E92" w:rsidRDefault="00640AFC">
      <w:pPr>
        <w:spacing w:after="298" w:line="250" w:lineRule="auto"/>
        <w:ind w:left="463" w:hanging="10"/>
      </w:pPr>
      <w:r>
        <w:rPr>
          <w:sz w:val="24"/>
        </w:rPr>
        <w:t>Applicants for the Administrative A</w:t>
      </w:r>
      <w:r w:rsidR="0047484C">
        <w:rPr>
          <w:sz w:val="24"/>
        </w:rPr>
        <w:t>ssistant</w:t>
      </w:r>
      <w:r>
        <w:rPr>
          <w:sz w:val="24"/>
        </w:rPr>
        <w:t xml:space="preserve"> must have the following Minimum Qualifications: </w:t>
      </w:r>
    </w:p>
    <w:p w14:paraId="1EECEBFA" w14:textId="65051502" w:rsidR="00C31E92" w:rsidRDefault="00640AFC">
      <w:pPr>
        <w:numPr>
          <w:ilvl w:val="0"/>
          <w:numId w:val="2"/>
        </w:numPr>
        <w:spacing w:after="229" w:line="250" w:lineRule="auto"/>
        <w:ind w:hanging="360"/>
      </w:pPr>
      <w:r>
        <w:rPr>
          <w:color w:val="090909"/>
          <w:sz w:val="24"/>
        </w:rPr>
        <w:t>Ability to understand and be understood in English</w:t>
      </w:r>
    </w:p>
    <w:p w14:paraId="02259F41" w14:textId="77777777" w:rsidR="00C31E92" w:rsidRPr="00C86546" w:rsidRDefault="00640AFC">
      <w:pPr>
        <w:spacing w:after="299"/>
        <w:ind w:left="112"/>
        <w:jc w:val="center"/>
        <w:rPr>
          <w:color w:val="090909"/>
          <w:sz w:val="24"/>
        </w:rPr>
      </w:pPr>
      <w:r>
        <w:rPr>
          <w:color w:val="090909"/>
          <w:sz w:val="24"/>
        </w:rPr>
        <w:t>AND</w:t>
      </w:r>
      <w:r w:rsidRPr="00C86546">
        <w:rPr>
          <w:color w:val="090909"/>
          <w:sz w:val="24"/>
        </w:rPr>
        <w:t xml:space="preserve"> </w:t>
      </w:r>
    </w:p>
    <w:p w14:paraId="17044FD0" w14:textId="03FDE58A" w:rsidR="000F4484" w:rsidRPr="00C86546" w:rsidRDefault="004F4900" w:rsidP="000F4484">
      <w:pPr>
        <w:numPr>
          <w:ilvl w:val="0"/>
          <w:numId w:val="2"/>
        </w:numPr>
        <w:spacing w:after="229" w:line="250" w:lineRule="auto"/>
        <w:ind w:hanging="360"/>
        <w:rPr>
          <w:color w:val="090909"/>
          <w:sz w:val="24"/>
        </w:rPr>
      </w:pPr>
      <w:r>
        <w:rPr>
          <w:color w:val="090909"/>
          <w:sz w:val="24"/>
        </w:rPr>
        <w:t>A</w:t>
      </w:r>
      <w:r w:rsidR="00F45D91" w:rsidRPr="00C86546">
        <w:rPr>
          <w:color w:val="090909"/>
          <w:sz w:val="24"/>
        </w:rPr>
        <w:t xml:space="preserve"> four-year high school diploma or its educational equivalent (i.e., General Equivalency Diploma [GED]) from an accredited program </w:t>
      </w:r>
    </w:p>
    <w:p w14:paraId="7D355A63" w14:textId="5E3589AB" w:rsidR="000F4484" w:rsidRPr="00C86546" w:rsidRDefault="00F45D91" w:rsidP="00C86546">
      <w:pPr>
        <w:spacing w:after="299"/>
        <w:ind w:left="112"/>
        <w:jc w:val="center"/>
        <w:rPr>
          <w:color w:val="090909"/>
          <w:sz w:val="24"/>
        </w:rPr>
      </w:pPr>
      <w:r w:rsidRPr="000F4484">
        <w:rPr>
          <w:color w:val="090909"/>
          <w:sz w:val="24"/>
        </w:rPr>
        <w:t>AND</w:t>
      </w:r>
    </w:p>
    <w:p w14:paraId="35C4E8DF" w14:textId="5711DF01" w:rsidR="007541FD" w:rsidRPr="00C86546" w:rsidRDefault="004F4900" w:rsidP="00803E19">
      <w:pPr>
        <w:numPr>
          <w:ilvl w:val="0"/>
          <w:numId w:val="2"/>
        </w:numPr>
        <w:spacing w:after="229" w:line="250" w:lineRule="auto"/>
        <w:ind w:hanging="360"/>
        <w:rPr>
          <w:color w:val="090909"/>
          <w:sz w:val="24"/>
        </w:rPr>
      </w:pPr>
      <w:r>
        <w:rPr>
          <w:color w:val="090909"/>
          <w:sz w:val="24"/>
        </w:rPr>
        <w:t>A</w:t>
      </w:r>
      <w:r w:rsidR="00F45D91" w:rsidRPr="00C86546">
        <w:rPr>
          <w:color w:val="090909"/>
          <w:sz w:val="24"/>
        </w:rPr>
        <w:t xml:space="preserve">t least </w:t>
      </w:r>
      <w:r w:rsidR="00D173C3">
        <w:rPr>
          <w:color w:val="090909"/>
          <w:sz w:val="24"/>
          <w:u w:val="single"/>
        </w:rPr>
        <w:t>3</w:t>
      </w:r>
      <w:r w:rsidR="00D173C3" w:rsidRPr="00C86546">
        <w:rPr>
          <w:color w:val="090909"/>
          <w:sz w:val="24"/>
          <w:u w:val="single"/>
        </w:rPr>
        <w:t xml:space="preserve"> </w:t>
      </w:r>
      <w:r w:rsidR="00F45D91" w:rsidRPr="00C86546">
        <w:rPr>
          <w:color w:val="090909"/>
          <w:sz w:val="24"/>
          <w:u w:val="single"/>
        </w:rPr>
        <w:t>years</w:t>
      </w:r>
      <w:r w:rsidR="00F45D91" w:rsidRPr="00C86546">
        <w:rPr>
          <w:color w:val="090909"/>
          <w:sz w:val="24"/>
        </w:rPr>
        <w:t xml:space="preserve"> of full-time complex (e.g., advanced computer skills such as Microsoft Office, professional writing, maintaining reports, record keeping) administrative or clerical/secretarial experience</w:t>
      </w:r>
    </w:p>
    <w:p w14:paraId="0349106F" w14:textId="42675D8B" w:rsidR="007541FD" w:rsidRPr="00C86546" w:rsidRDefault="007541FD" w:rsidP="00C86546">
      <w:pPr>
        <w:spacing w:after="229" w:line="250" w:lineRule="auto"/>
        <w:ind w:left="468"/>
        <w:rPr>
          <w:color w:val="090909"/>
          <w:sz w:val="24"/>
          <w:u w:val="single"/>
        </w:rPr>
      </w:pPr>
      <w:r w:rsidRPr="00C86546">
        <w:rPr>
          <w:color w:val="090909"/>
          <w:sz w:val="24"/>
          <w:u w:val="single"/>
        </w:rPr>
        <w:t>Substitutions</w:t>
      </w:r>
    </w:p>
    <w:p w14:paraId="2A31EFBC" w14:textId="7DA89864" w:rsidR="00ED1B82" w:rsidRDefault="00C3475A" w:rsidP="00526A60">
      <w:pPr>
        <w:numPr>
          <w:ilvl w:val="0"/>
          <w:numId w:val="2"/>
        </w:numPr>
        <w:spacing w:after="229" w:line="250" w:lineRule="auto"/>
        <w:ind w:hanging="360"/>
      </w:pPr>
      <w:r>
        <w:rPr>
          <w:sz w:val="24"/>
        </w:rPr>
        <w:t xml:space="preserve">Candidates who have an </w:t>
      </w:r>
      <w:proofErr w:type="gramStart"/>
      <w:r w:rsidR="00BA2542" w:rsidRPr="00BA2542">
        <w:rPr>
          <w:sz w:val="24"/>
        </w:rPr>
        <w:t>Associate</w:t>
      </w:r>
      <w:proofErr w:type="gramEnd"/>
      <w:r w:rsidR="00BA2542" w:rsidRPr="00BA2542">
        <w:rPr>
          <w:sz w:val="24"/>
        </w:rPr>
        <w:t xml:space="preserve"> degree or the completion of 2 years of college in a liberal arts program </w:t>
      </w:r>
      <w:r>
        <w:rPr>
          <w:sz w:val="24"/>
        </w:rPr>
        <w:t>from an accredited college or university</w:t>
      </w:r>
      <w:r w:rsidR="00850483">
        <w:rPr>
          <w:sz w:val="24"/>
        </w:rPr>
        <w:t xml:space="preserve"> will need at</w:t>
      </w:r>
      <w:r w:rsidR="00BA2542" w:rsidRPr="00BA2542">
        <w:rPr>
          <w:sz w:val="24"/>
        </w:rPr>
        <w:t xml:space="preserve"> </w:t>
      </w:r>
      <w:r w:rsidR="00BA2542" w:rsidRPr="000D7171">
        <w:rPr>
          <w:sz w:val="24"/>
        </w:rPr>
        <w:t xml:space="preserve">least </w:t>
      </w:r>
      <w:r w:rsidR="00BA2542" w:rsidRPr="00C86546">
        <w:rPr>
          <w:sz w:val="24"/>
        </w:rPr>
        <w:t>1 year</w:t>
      </w:r>
      <w:r w:rsidR="00BA2542" w:rsidRPr="000D7171">
        <w:rPr>
          <w:sz w:val="24"/>
        </w:rPr>
        <w:t xml:space="preserve"> of </w:t>
      </w:r>
      <w:r w:rsidR="00BA2542" w:rsidRPr="00BA2542">
        <w:rPr>
          <w:sz w:val="24"/>
        </w:rPr>
        <w:t>complex (e.g., advanced computer skills such as Microsoft Office, professional writing, maintaining reports, record keeping) administrative or clerical/secretarial experience.</w:t>
      </w:r>
      <w:r w:rsidR="00640AFC">
        <w:rPr>
          <w:sz w:val="24"/>
        </w:rPr>
        <w:t xml:space="preserve"> </w:t>
      </w:r>
    </w:p>
    <w:p w14:paraId="34282C93" w14:textId="77777777" w:rsidR="00C31E92" w:rsidRDefault="00640AFC">
      <w:pPr>
        <w:spacing w:after="269" w:line="250" w:lineRule="auto"/>
        <w:ind w:left="463" w:hanging="10"/>
      </w:pPr>
      <w:r>
        <w:rPr>
          <w:b/>
          <w:sz w:val="24"/>
        </w:rPr>
        <w:lastRenderedPageBreak/>
        <w:t xml:space="preserve">NOTE: Applicants must have completed the Minimum Qualification requirements by the closing date of the filing period. </w:t>
      </w:r>
    </w:p>
    <w:p w14:paraId="0442D108" w14:textId="77777777" w:rsidR="00C31E92" w:rsidRDefault="00640AFC">
      <w:pPr>
        <w:pStyle w:val="Heading2"/>
        <w:spacing w:after="0"/>
        <w:ind w:left="103"/>
      </w:pPr>
      <w:r>
        <w:t xml:space="preserve">IV. EXPERIENCE EVALUATION </w:t>
      </w:r>
    </w:p>
    <w:p w14:paraId="1259DA47" w14:textId="77777777" w:rsidR="00C31E92" w:rsidRDefault="00640AFC">
      <w:pPr>
        <w:spacing w:after="0" w:line="250" w:lineRule="auto"/>
        <w:ind w:left="463" w:hanging="10"/>
      </w:pPr>
      <w:r>
        <w:rPr>
          <w:sz w:val="24"/>
        </w:rPr>
        <w:t xml:space="preserve">If you meet the minimum qualification requirements, your education and experience will be evaluated against the requirements of the job. You will be rated on the extent to which your experience, education, and training demonstrate possession of important Knowledge, Skills, and Abilities required to perform the job. </w:t>
      </w:r>
    </w:p>
    <w:p w14:paraId="1C179C61" w14:textId="77777777" w:rsidR="00C31E92" w:rsidRDefault="00640AFC">
      <w:pPr>
        <w:spacing w:after="15"/>
        <w:ind w:left="108"/>
      </w:pPr>
      <w:r>
        <w:rPr>
          <w:b/>
          <w:sz w:val="24"/>
        </w:rPr>
        <w:t xml:space="preserve"> </w:t>
      </w:r>
    </w:p>
    <w:p w14:paraId="50D6ECC2" w14:textId="77777777" w:rsidR="00C31E92" w:rsidRDefault="00640AFC">
      <w:pPr>
        <w:pStyle w:val="Heading2"/>
        <w:spacing w:after="0"/>
        <w:ind w:left="103"/>
      </w:pPr>
      <w:r>
        <w:t xml:space="preserve">V. TEST DESCRIPTION </w:t>
      </w:r>
    </w:p>
    <w:p w14:paraId="6045BF2B" w14:textId="555A6631" w:rsidR="00C31E92" w:rsidRDefault="00640AFC" w:rsidP="169209F8">
      <w:pPr>
        <w:spacing w:after="0" w:line="250" w:lineRule="auto"/>
        <w:ind w:left="463" w:hanging="10"/>
        <w:rPr>
          <w:sz w:val="24"/>
          <w:szCs w:val="24"/>
        </w:rPr>
      </w:pPr>
      <w:r w:rsidRPr="2715515F">
        <w:rPr>
          <w:sz w:val="24"/>
          <w:szCs w:val="24"/>
        </w:rPr>
        <w:t xml:space="preserve">The test will be administered in two parts. The first part is comprised of the minimum qualification requirements on the Standard Resume and the Education &amp; Experience examination. The second part of the test includes a written multiple-choice test. If you meet the minimum qualification requirements, </w:t>
      </w:r>
      <w:r w:rsidRPr="00912AEF">
        <w:rPr>
          <w:sz w:val="24"/>
          <w:szCs w:val="24"/>
        </w:rPr>
        <w:t xml:space="preserve">you will be eligible to schedule a seat in a written multiple-choice testing session scheduled for </w:t>
      </w:r>
      <w:r w:rsidRPr="00E5600C">
        <w:rPr>
          <w:sz w:val="24"/>
          <w:szCs w:val="24"/>
        </w:rPr>
        <w:t>02/0</w:t>
      </w:r>
      <w:r w:rsidR="00912AEF" w:rsidRPr="00E5600C">
        <w:rPr>
          <w:sz w:val="24"/>
          <w:szCs w:val="24"/>
        </w:rPr>
        <w:t>6</w:t>
      </w:r>
      <w:r w:rsidRPr="00E5600C">
        <w:rPr>
          <w:sz w:val="24"/>
          <w:szCs w:val="24"/>
        </w:rPr>
        <w:t>/202</w:t>
      </w:r>
      <w:r w:rsidR="00912AEF" w:rsidRPr="00E5600C">
        <w:rPr>
          <w:sz w:val="24"/>
          <w:szCs w:val="24"/>
        </w:rPr>
        <w:t>4</w:t>
      </w:r>
      <w:r w:rsidRPr="00912AEF">
        <w:rPr>
          <w:sz w:val="24"/>
          <w:szCs w:val="24"/>
        </w:rPr>
        <w:t xml:space="preserve">. </w:t>
      </w:r>
      <w:r w:rsidR="00554EB8" w:rsidRPr="00912AEF">
        <w:rPr>
          <w:sz w:val="24"/>
          <w:szCs w:val="24"/>
        </w:rPr>
        <w:t>The</w:t>
      </w:r>
      <w:r w:rsidR="00950EDE" w:rsidRPr="2715515F">
        <w:rPr>
          <w:sz w:val="24"/>
          <w:szCs w:val="24"/>
        </w:rPr>
        <w:t xml:space="preserve"> </w:t>
      </w:r>
      <w:r w:rsidR="00595E11" w:rsidRPr="2715515F">
        <w:rPr>
          <w:sz w:val="24"/>
          <w:szCs w:val="24"/>
        </w:rPr>
        <w:t xml:space="preserve">multiple-choice </w:t>
      </w:r>
      <w:r w:rsidR="008B4A42" w:rsidRPr="2715515F">
        <w:rPr>
          <w:sz w:val="24"/>
          <w:szCs w:val="24"/>
        </w:rPr>
        <w:t>test</w:t>
      </w:r>
      <w:r w:rsidR="00595E11" w:rsidRPr="2715515F">
        <w:rPr>
          <w:sz w:val="24"/>
          <w:szCs w:val="24"/>
        </w:rPr>
        <w:t xml:space="preserve"> must be completed on th</w:t>
      </w:r>
      <w:r w:rsidR="20E50EE3" w:rsidRPr="2715515F">
        <w:rPr>
          <w:sz w:val="24"/>
          <w:szCs w:val="24"/>
        </w:rPr>
        <w:t>e</w:t>
      </w:r>
      <w:r w:rsidR="40A644A1" w:rsidRPr="2715515F">
        <w:rPr>
          <w:sz w:val="24"/>
          <w:szCs w:val="24"/>
        </w:rPr>
        <w:t xml:space="preserve"> scheduled</w:t>
      </w:r>
      <w:r w:rsidR="00595E11" w:rsidRPr="2715515F">
        <w:rPr>
          <w:sz w:val="24"/>
          <w:szCs w:val="24"/>
        </w:rPr>
        <w:t xml:space="preserve"> date</w:t>
      </w:r>
      <w:r w:rsidR="03A109CD" w:rsidRPr="2715515F">
        <w:rPr>
          <w:sz w:val="24"/>
          <w:szCs w:val="24"/>
        </w:rPr>
        <w:t>(s)</w:t>
      </w:r>
      <w:r w:rsidR="00595E11" w:rsidRPr="2715515F">
        <w:rPr>
          <w:sz w:val="24"/>
          <w:szCs w:val="24"/>
        </w:rPr>
        <w:t xml:space="preserve">. </w:t>
      </w:r>
      <w:r w:rsidR="663108FC" w:rsidRPr="2715515F">
        <w:rPr>
          <w:sz w:val="24"/>
          <w:szCs w:val="24"/>
        </w:rPr>
        <w:t>Any m</w:t>
      </w:r>
      <w:r w:rsidR="00D559B6" w:rsidRPr="2715515F">
        <w:rPr>
          <w:sz w:val="24"/>
          <w:szCs w:val="24"/>
        </w:rPr>
        <w:t xml:space="preserve">ake-up exam </w:t>
      </w:r>
      <w:r w:rsidR="3F9069AB" w:rsidRPr="2715515F">
        <w:rPr>
          <w:sz w:val="24"/>
          <w:szCs w:val="24"/>
        </w:rPr>
        <w:t xml:space="preserve">requests </w:t>
      </w:r>
      <w:r w:rsidR="35BDE665" w:rsidRPr="2715515F">
        <w:rPr>
          <w:sz w:val="24"/>
          <w:szCs w:val="24"/>
        </w:rPr>
        <w:t xml:space="preserve">will </w:t>
      </w:r>
      <w:r w:rsidR="00D559B6" w:rsidRPr="2715515F">
        <w:rPr>
          <w:sz w:val="24"/>
          <w:szCs w:val="24"/>
        </w:rPr>
        <w:t xml:space="preserve">be </w:t>
      </w:r>
      <w:r w:rsidR="3F53C539" w:rsidRPr="2715515F">
        <w:rPr>
          <w:sz w:val="24"/>
          <w:szCs w:val="24"/>
        </w:rPr>
        <w:t>considered</w:t>
      </w:r>
      <w:r w:rsidR="2004CCD1" w:rsidRPr="2715515F">
        <w:rPr>
          <w:sz w:val="24"/>
          <w:szCs w:val="24"/>
        </w:rPr>
        <w:t xml:space="preserve"> </w:t>
      </w:r>
      <w:r w:rsidR="238D0B66" w:rsidRPr="2715515F">
        <w:rPr>
          <w:sz w:val="24"/>
          <w:szCs w:val="24"/>
        </w:rPr>
        <w:t xml:space="preserve">only </w:t>
      </w:r>
      <w:r w:rsidR="00D559B6" w:rsidRPr="2715515F">
        <w:rPr>
          <w:sz w:val="24"/>
          <w:szCs w:val="24"/>
        </w:rPr>
        <w:t>i</w:t>
      </w:r>
      <w:r w:rsidR="00537FDD" w:rsidRPr="2715515F">
        <w:rPr>
          <w:sz w:val="24"/>
          <w:szCs w:val="24"/>
        </w:rPr>
        <w:t xml:space="preserve">f </w:t>
      </w:r>
      <w:r w:rsidR="749D677A" w:rsidRPr="2715515F">
        <w:rPr>
          <w:sz w:val="24"/>
          <w:szCs w:val="24"/>
        </w:rPr>
        <w:t>advance</w:t>
      </w:r>
      <w:r w:rsidR="00A56548">
        <w:rPr>
          <w:sz w:val="24"/>
          <w:szCs w:val="24"/>
        </w:rPr>
        <w:t>d</w:t>
      </w:r>
      <w:r w:rsidR="749D677A" w:rsidRPr="2715515F">
        <w:rPr>
          <w:sz w:val="24"/>
          <w:szCs w:val="24"/>
        </w:rPr>
        <w:t xml:space="preserve"> notice and </w:t>
      </w:r>
      <w:r w:rsidR="00537FDD" w:rsidRPr="2715515F">
        <w:rPr>
          <w:sz w:val="24"/>
          <w:szCs w:val="24"/>
        </w:rPr>
        <w:t xml:space="preserve">adequate documentation of extenuating circumstances (e.g., jury duty, ordered military service) </w:t>
      </w:r>
      <w:r w:rsidR="604EA4BA" w:rsidRPr="2715515F">
        <w:rPr>
          <w:sz w:val="24"/>
          <w:szCs w:val="24"/>
        </w:rPr>
        <w:t>are</w:t>
      </w:r>
      <w:r w:rsidR="00537FDD" w:rsidRPr="2715515F">
        <w:rPr>
          <w:sz w:val="24"/>
          <w:szCs w:val="24"/>
        </w:rPr>
        <w:t xml:space="preserve"> provided</w:t>
      </w:r>
      <w:r w:rsidR="00595E11" w:rsidRPr="2715515F">
        <w:rPr>
          <w:sz w:val="24"/>
          <w:szCs w:val="24"/>
        </w:rPr>
        <w:t xml:space="preserve">. </w:t>
      </w:r>
      <w:r w:rsidRPr="2715515F">
        <w:rPr>
          <w:sz w:val="24"/>
          <w:szCs w:val="24"/>
        </w:rPr>
        <w:t xml:space="preserve">The multiple-choice test will include five testing modules on </w:t>
      </w:r>
      <w:r w:rsidR="00C67ABB" w:rsidRPr="2715515F">
        <w:rPr>
          <w:sz w:val="24"/>
          <w:szCs w:val="24"/>
        </w:rPr>
        <w:t>l</w:t>
      </w:r>
      <w:r w:rsidR="009F48D9" w:rsidRPr="2715515F">
        <w:rPr>
          <w:sz w:val="24"/>
          <w:szCs w:val="24"/>
        </w:rPr>
        <w:t>angu</w:t>
      </w:r>
      <w:r w:rsidR="00C67ABB" w:rsidRPr="2715515F">
        <w:rPr>
          <w:sz w:val="24"/>
          <w:szCs w:val="24"/>
        </w:rPr>
        <w:t>age skills</w:t>
      </w:r>
      <w:r w:rsidRPr="2715515F">
        <w:rPr>
          <w:sz w:val="24"/>
          <w:szCs w:val="24"/>
        </w:rPr>
        <w:t xml:space="preserve">, </w:t>
      </w:r>
      <w:r w:rsidR="00CF7AAC" w:rsidRPr="2715515F">
        <w:rPr>
          <w:sz w:val="24"/>
          <w:szCs w:val="24"/>
        </w:rPr>
        <w:t xml:space="preserve">problem solving, </w:t>
      </w:r>
      <w:r w:rsidRPr="2715515F">
        <w:rPr>
          <w:sz w:val="24"/>
          <w:szCs w:val="24"/>
        </w:rPr>
        <w:t xml:space="preserve">following written directions, </w:t>
      </w:r>
      <w:r w:rsidR="00CF7AAC" w:rsidRPr="2715515F">
        <w:rPr>
          <w:sz w:val="24"/>
          <w:szCs w:val="24"/>
        </w:rPr>
        <w:t xml:space="preserve">forms checking, </w:t>
      </w:r>
      <w:r w:rsidRPr="2715515F">
        <w:rPr>
          <w:sz w:val="24"/>
          <w:szCs w:val="24"/>
        </w:rPr>
        <w:t xml:space="preserve">knowledge of </w:t>
      </w:r>
      <w:r w:rsidR="008F0DBD" w:rsidRPr="2715515F">
        <w:rPr>
          <w:sz w:val="24"/>
          <w:szCs w:val="24"/>
        </w:rPr>
        <w:t xml:space="preserve">software applications (e.g., </w:t>
      </w:r>
      <w:r w:rsidRPr="2715515F">
        <w:rPr>
          <w:sz w:val="24"/>
          <w:szCs w:val="24"/>
        </w:rPr>
        <w:t>Microsoft Word, Excel, Outlook</w:t>
      </w:r>
      <w:r w:rsidR="008F0DBD" w:rsidRPr="2715515F">
        <w:rPr>
          <w:sz w:val="24"/>
          <w:szCs w:val="24"/>
        </w:rPr>
        <w:t>, OneDrive)</w:t>
      </w:r>
      <w:r w:rsidRPr="2715515F">
        <w:rPr>
          <w:sz w:val="24"/>
          <w:szCs w:val="24"/>
        </w:rPr>
        <w:t>, cross</w:t>
      </w:r>
      <w:r w:rsidR="003271C4" w:rsidRPr="2715515F">
        <w:rPr>
          <w:sz w:val="24"/>
          <w:szCs w:val="24"/>
        </w:rPr>
        <w:t>-</w:t>
      </w:r>
      <w:r w:rsidRPr="2715515F">
        <w:rPr>
          <w:sz w:val="24"/>
          <w:szCs w:val="24"/>
        </w:rPr>
        <w:t>referencing information within and across materials</w:t>
      </w:r>
      <w:r w:rsidR="003C79CB" w:rsidRPr="2715515F">
        <w:rPr>
          <w:sz w:val="24"/>
          <w:szCs w:val="24"/>
        </w:rPr>
        <w:t>, and locating charted information</w:t>
      </w:r>
      <w:r w:rsidRPr="2715515F">
        <w:rPr>
          <w:sz w:val="24"/>
          <w:szCs w:val="24"/>
        </w:rPr>
        <w:t xml:space="preserve">. The scores on the testing modules will be combined with the candidate’s score on the Education &amp; Experience examination into a total test score.  </w:t>
      </w:r>
    </w:p>
    <w:p w14:paraId="17B75B2E" w14:textId="77777777" w:rsidR="00C31E92" w:rsidRDefault="00640AFC" w:rsidP="003271C4">
      <w:pPr>
        <w:spacing w:after="0"/>
        <w:ind w:left="451"/>
      </w:pPr>
      <w:r>
        <w:rPr>
          <w:b/>
          <w:sz w:val="24"/>
        </w:rPr>
        <w:t xml:space="preserve"> </w:t>
      </w:r>
      <w:r>
        <w:t xml:space="preserve"> </w:t>
      </w:r>
    </w:p>
    <w:p w14:paraId="7031A71C" w14:textId="77777777" w:rsidR="00C31E92" w:rsidRDefault="00640AFC">
      <w:pPr>
        <w:spacing w:after="124"/>
        <w:ind w:left="108"/>
      </w:pPr>
      <w:r>
        <w:rPr>
          <w:b/>
          <w:color w:val="090909"/>
          <w:sz w:val="28"/>
        </w:rPr>
        <w:t xml:space="preserve">VI. GENERAL INFORMATION FOR THE APPLICANT </w:t>
      </w:r>
    </w:p>
    <w:p w14:paraId="3BE4CE3D" w14:textId="77777777" w:rsidR="00C31E92" w:rsidRDefault="00640AFC">
      <w:pPr>
        <w:numPr>
          <w:ilvl w:val="0"/>
          <w:numId w:val="3"/>
        </w:numPr>
        <w:spacing w:after="297" w:line="250" w:lineRule="auto"/>
        <w:ind w:hanging="360"/>
      </w:pPr>
      <w:r>
        <w:rPr>
          <w:b/>
          <w:color w:val="090909"/>
          <w:sz w:val="24"/>
        </w:rPr>
        <w:t>Part-time Experience</w:t>
      </w:r>
      <w:r>
        <w:rPr>
          <w:b/>
          <w:color w:val="3D3D3E"/>
          <w:sz w:val="24"/>
        </w:rPr>
        <w:t xml:space="preserve">. </w:t>
      </w:r>
      <w:r>
        <w:rPr>
          <w:color w:val="090909"/>
          <w:sz w:val="24"/>
        </w:rPr>
        <w:t xml:space="preserve">Part-time experience will be prorated according to an equivalent percent of full-time experience. </w:t>
      </w:r>
    </w:p>
    <w:p w14:paraId="380A9001" w14:textId="6FBE81E9" w:rsidR="007A200F" w:rsidRDefault="00640AFC">
      <w:pPr>
        <w:numPr>
          <w:ilvl w:val="0"/>
          <w:numId w:val="3"/>
        </w:numPr>
        <w:spacing w:after="297" w:line="250" w:lineRule="auto"/>
        <w:ind w:hanging="360"/>
      </w:pPr>
      <w:r>
        <w:rPr>
          <w:b/>
          <w:color w:val="090909"/>
          <w:sz w:val="24"/>
        </w:rPr>
        <w:t xml:space="preserve">Residency Requirement. </w:t>
      </w:r>
      <w:r>
        <w:rPr>
          <w:color w:val="090909"/>
          <w:sz w:val="24"/>
        </w:rPr>
        <w:t xml:space="preserve">There are no residency requirements for this position. You must be able to work legally in the United States and provide proof at appointment. </w:t>
      </w:r>
    </w:p>
    <w:p w14:paraId="1E538764" w14:textId="53DE46FF" w:rsidR="007A200F" w:rsidRPr="00C86546" w:rsidRDefault="007A200F" w:rsidP="00C86546">
      <w:pPr>
        <w:numPr>
          <w:ilvl w:val="0"/>
          <w:numId w:val="3"/>
        </w:numPr>
        <w:spacing w:after="297" w:line="250" w:lineRule="auto"/>
        <w:ind w:hanging="360"/>
        <w:rPr>
          <w:rFonts w:cs="Arial"/>
          <w:color w:val="131313"/>
          <w:sz w:val="24"/>
          <w:szCs w:val="24"/>
        </w:rPr>
      </w:pPr>
      <w:r w:rsidRPr="00C86546">
        <w:rPr>
          <w:b/>
          <w:color w:val="090909"/>
          <w:sz w:val="24"/>
        </w:rPr>
        <w:t xml:space="preserve">Request for Reasonable Accommodation. </w:t>
      </w:r>
      <w:r w:rsidRPr="00C86546">
        <w:rPr>
          <w:bCs/>
          <w:color w:val="090909"/>
          <w:sz w:val="24"/>
        </w:rPr>
        <w:t>If</w:t>
      </w:r>
      <w:r w:rsidRPr="00C86546">
        <w:rPr>
          <w:color w:val="090909"/>
          <w:sz w:val="24"/>
        </w:rPr>
        <w:t xml:space="preserve"> you have a disability or special need that requires reasonable accommodation to complete the testing process please </w:t>
      </w:r>
      <w:r w:rsidRPr="00C35D23">
        <w:rPr>
          <w:color w:val="090909"/>
          <w:sz w:val="24"/>
        </w:rPr>
        <w:t>call (877) 449-8378</w:t>
      </w:r>
      <w:r w:rsidR="00A65540">
        <w:rPr>
          <w:color w:val="090909"/>
          <w:sz w:val="24"/>
        </w:rPr>
        <w:t xml:space="preserve"> or </w:t>
      </w:r>
      <w:r w:rsidR="00A65540" w:rsidRPr="008D0A3A">
        <w:rPr>
          <w:color w:val="090909"/>
          <w:sz w:val="24"/>
        </w:rPr>
        <w:t xml:space="preserve">email </w:t>
      </w:r>
      <w:hyperlink r:id="rId11" w:history="1">
        <w:proofErr w:type="spellStart"/>
        <w:r w:rsidR="008C7B1F" w:rsidRPr="00AA3018">
          <w:rPr>
            <w:rStyle w:val="Hyperlink"/>
            <w:sz w:val="24"/>
          </w:rPr>
          <w:t>NYCSCAExams@Talogy.com</w:t>
        </w:r>
        <w:proofErr w:type="spellEnd"/>
      </w:hyperlink>
      <w:r w:rsidR="00B12FD0">
        <w:rPr>
          <w:sz w:val="24"/>
        </w:rPr>
        <w:t xml:space="preserve"> </w:t>
      </w:r>
      <w:r w:rsidRPr="008D0A3A">
        <w:rPr>
          <w:color w:val="090909"/>
          <w:sz w:val="24"/>
        </w:rPr>
        <w:t>for more</w:t>
      </w:r>
      <w:r w:rsidRPr="00C86546">
        <w:rPr>
          <w:color w:val="090909"/>
          <w:sz w:val="24"/>
        </w:rPr>
        <w:t xml:space="preserve"> information about the specific documentation you will be required to provide</w:t>
      </w:r>
      <w:r w:rsidRPr="00912AEF">
        <w:rPr>
          <w:color w:val="090909"/>
          <w:sz w:val="24"/>
        </w:rPr>
        <w:t xml:space="preserve">. All reasonable accommodation requests and documentation will be required before the filing period closes on </w:t>
      </w:r>
      <w:r w:rsidR="00912AEF" w:rsidRPr="00E5600C">
        <w:rPr>
          <w:color w:val="090909"/>
          <w:sz w:val="24"/>
        </w:rPr>
        <w:t>01</w:t>
      </w:r>
      <w:r w:rsidRPr="00E5600C">
        <w:rPr>
          <w:color w:val="090909"/>
          <w:sz w:val="24"/>
        </w:rPr>
        <w:t>/0</w:t>
      </w:r>
      <w:r w:rsidR="009B025B">
        <w:rPr>
          <w:color w:val="090909"/>
          <w:sz w:val="24"/>
        </w:rPr>
        <w:t>5</w:t>
      </w:r>
      <w:r w:rsidRPr="00E5600C">
        <w:rPr>
          <w:color w:val="090909"/>
          <w:sz w:val="24"/>
        </w:rPr>
        <w:t>/202</w:t>
      </w:r>
      <w:r w:rsidR="00912AEF" w:rsidRPr="00912AEF">
        <w:rPr>
          <w:color w:val="090909"/>
          <w:sz w:val="24"/>
        </w:rPr>
        <w:t>4</w:t>
      </w:r>
      <w:r w:rsidRPr="00912AEF">
        <w:rPr>
          <w:color w:val="090909"/>
          <w:sz w:val="24"/>
        </w:rPr>
        <w:t>.</w:t>
      </w:r>
      <w:r w:rsidRPr="00C86546">
        <w:rPr>
          <w:rFonts w:cs="Arial"/>
          <w:color w:val="131313"/>
          <w:sz w:val="24"/>
          <w:szCs w:val="24"/>
          <w:shd w:val="clear" w:color="auto" w:fill="E6E6E6"/>
        </w:rPr>
        <w:t xml:space="preserve"> </w:t>
      </w:r>
    </w:p>
    <w:p w14:paraId="5B098F34" w14:textId="0852423A" w:rsidR="00C31E92" w:rsidRDefault="00640AFC">
      <w:pPr>
        <w:numPr>
          <w:ilvl w:val="0"/>
          <w:numId w:val="3"/>
        </w:numPr>
        <w:spacing w:after="229" w:line="250" w:lineRule="auto"/>
        <w:ind w:hanging="360"/>
      </w:pPr>
      <w:r w:rsidRPr="2715515F">
        <w:rPr>
          <w:b/>
          <w:bCs/>
          <w:color w:val="090909"/>
          <w:sz w:val="24"/>
          <w:szCs w:val="24"/>
        </w:rPr>
        <w:t xml:space="preserve">Veterans' Credit. </w:t>
      </w:r>
      <w:r w:rsidRPr="2715515F">
        <w:rPr>
          <w:color w:val="090909"/>
          <w:sz w:val="24"/>
          <w:szCs w:val="24"/>
        </w:rPr>
        <w:t xml:space="preserve">Certain wartime veterans and disabled veterans are eligible for additional credit </w:t>
      </w:r>
      <w:r w:rsidRPr="00582420">
        <w:rPr>
          <w:color w:val="090909"/>
          <w:sz w:val="24"/>
          <w:szCs w:val="24"/>
        </w:rPr>
        <w:t>(</w:t>
      </w:r>
      <w:r w:rsidRPr="00E5600C">
        <w:rPr>
          <w:color w:val="090909"/>
          <w:sz w:val="24"/>
          <w:szCs w:val="24"/>
        </w:rPr>
        <w:t>five points for non-disabled veterans; ten points for disabled veterans</w:t>
      </w:r>
      <w:r w:rsidRPr="00582420">
        <w:rPr>
          <w:color w:val="090909"/>
          <w:sz w:val="24"/>
          <w:szCs w:val="24"/>
        </w:rPr>
        <w:t>)</w:t>
      </w:r>
      <w:r w:rsidRPr="2715515F">
        <w:rPr>
          <w:color w:val="090909"/>
          <w:sz w:val="24"/>
          <w:szCs w:val="24"/>
        </w:rPr>
        <w:t xml:space="preserve"> in competitive civil service examinations; however, credits can only be added to a passing score. </w:t>
      </w:r>
    </w:p>
    <w:p w14:paraId="18C7AF69" w14:textId="77777777" w:rsidR="00C31E92" w:rsidRDefault="00640AFC">
      <w:pPr>
        <w:spacing w:after="308" w:line="250" w:lineRule="auto"/>
        <w:ind w:left="823" w:hanging="10"/>
      </w:pPr>
      <w:r>
        <w:rPr>
          <w:color w:val="090909"/>
          <w:sz w:val="24"/>
        </w:rPr>
        <w:t xml:space="preserve">To receive such additional credit, at the time of application, a veteran must: </w:t>
      </w:r>
    </w:p>
    <w:p w14:paraId="3FA109BD" w14:textId="77777777" w:rsidR="00C31E92" w:rsidRDefault="00640AFC">
      <w:pPr>
        <w:numPr>
          <w:ilvl w:val="1"/>
          <w:numId w:val="3"/>
        </w:numPr>
        <w:spacing w:after="54" w:line="250" w:lineRule="auto"/>
        <w:ind w:hanging="748"/>
      </w:pPr>
      <w:r>
        <w:rPr>
          <w:color w:val="090909"/>
          <w:sz w:val="24"/>
        </w:rPr>
        <w:t xml:space="preserve">have served in time of war (defined below); </w:t>
      </w:r>
    </w:p>
    <w:p w14:paraId="1FFF7326" w14:textId="77777777" w:rsidR="00C31E92" w:rsidRDefault="00640AFC">
      <w:pPr>
        <w:numPr>
          <w:ilvl w:val="1"/>
          <w:numId w:val="3"/>
        </w:numPr>
        <w:spacing w:after="53" w:line="250" w:lineRule="auto"/>
        <w:ind w:hanging="748"/>
      </w:pPr>
      <w:r>
        <w:rPr>
          <w:color w:val="090909"/>
          <w:sz w:val="24"/>
        </w:rPr>
        <w:lastRenderedPageBreak/>
        <w:t xml:space="preserve">have received an honorable discharge or been released under honorable circumstances; and, </w:t>
      </w:r>
    </w:p>
    <w:p w14:paraId="25F14A54" w14:textId="77777777" w:rsidR="00C31E92" w:rsidRDefault="00640AFC">
      <w:pPr>
        <w:numPr>
          <w:ilvl w:val="1"/>
          <w:numId w:val="3"/>
        </w:numPr>
        <w:spacing w:after="90" w:line="250" w:lineRule="auto"/>
        <w:ind w:hanging="748"/>
      </w:pPr>
      <w:r>
        <w:rPr>
          <w:color w:val="090909"/>
          <w:sz w:val="24"/>
        </w:rPr>
        <w:t xml:space="preserve">be a resident of New York State. </w:t>
      </w:r>
    </w:p>
    <w:p w14:paraId="34BD43F8" w14:textId="277B5279" w:rsidR="00C31E92" w:rsidRDefault="00640AFC">
      <w:pPr>
        <w:spacing w:after="239" w:line="240" w:lineRule="auto"/>
        <w:ind w:left="800"/>
      </w:pPr>
      <w:r>
        <w:rPr>
          <w:b/>
          <w:color w:val="090909"/>
          <w:sz w:val="24"/>
        </w:rPr>
        <w:t xml:space="preserve">NOTE: </w:t>
      </w:r>
      <w:r>
        <w:rPr>
          <w:color w:val="090909"/>
          <w:sz w:val="24"/>
          <w:u w:val="single" w:color="262626"/>
        </w:rPr>
        <w:t xml:space="preserve">An </w:t>
      </w:r>
      <w:r>
        <w:rPr>
          <w:color w:val="262626"/>
          <w:sz w:val="24"/>
          <w:u w:val="single" w:color="262626"/>
        </w:rPr>
        <w:t xml:space="preserve">applicant </w:t>
      </w:r>
      <w:r>
        <w:rPr>
          <w:color w:val="090909"/>
          <w:sz w:val="24"/>
          <w:u w:val="single" w:color="262626"/>
        </w:rPr>
        <w:t xml:space="preserve">who </w:t>
      </w:r>
      <w:r>
        <w:rPr>
          <w:color w:val="262626"/>
          <w:sz w:val="24"/>
          <w:u w:val="single" w:color="262626"/>
        </w:rPr>
        <w:t xml:space="preserve">is </w:t>
      </w:r>
      <w:r>
        <w:rPr>
          <w:color w:val="090909"/>
          <w:sz w:val="24"/>
          <w:u w:val="single" w:color="090909"/>
        </w:rPr>
        <w:t xml:space="preserve">currently </w:t>
      </w:r>
      <w:r>
        <w:rPr>
          <w:color w:val="262626"/>
          <w:sz w:val="24"/>
          <w:u w:val="single" w:color="090909"/>
        </w:rPr>
        <w:t xml:space="preserve">in </w:t>
      </w:r>
      <w:r>
        <w:rPr>
          <w:color w:val="090909"/>
          <w:sz w:val="24"/>
          <w:u w:val="single" w:color="090909"/>
        </w:rPr>
        <w:t>the armed forces may receive a conditional veterans' credit</w:t>
      </w:r>
      <w:r>
        <w:rPr>
          <w:color w:val="090909"/>
          <w:sz w:val="24"/>
        </w:rPr>
        <w:t xml:space="preserve"> </w:t>
      </w:r>
      <w:r>
        <w:rPr>
          <w:color w:val="090909"/>
          <w:sz w:val="24"/>
          <w:u w:val="single" w:color="090909"/>
        </w:rPr>
        <w:t xml:space="preserve">on an </w:t>
      </w:r>
      <w:r w:rsidR="00E124E5">
        <w:rPr>
          <w:color w:val="090909"/>
          <w:sz w:val="24"/>
          <w:u w:val="single" w:color="090909"/>
        </w:rPr>
        <w:t xml:space="preserve">eligibility </w:t>
      </w:r>
      <w:r>
        <w:rPr>
          <w:color w:val="090909"/>
          <w:sz w:val="24"/>
          <w:u w:val="single" w:color="090909"/>
        </w:rPr>
        <w:t xml:space="preserve">list; however, </w:t>
      </w:r>
      <w:r>
        <w:rPr>
          <w:color w:val="262626"/>
          <w:sz w:val="24"/>
          <w:u w:val="single" w:color="090909"/>
        </w:rPr>
        <w:t xml:space="preserve">all </w:t>
      </w:r>
      <w:r>
        <w:rPr>
          <w:color w:val="090909"/>
          <w:sz w:val="24"/>
          <w:u w:val="single" w:color="090909"/>
        </w:rPr>
        <w:t>of the above criteria must be met prior to certification with such</w:t>
      </w:r>
      <w:r>
        <w:rPr>
          <w:color w:val="090909"/>
          <w:sz w:val="24"/>
        </w:rPr>
        <w:t xml:space="preserve"> </w:t>
      </w:r>
      <w:r>
        <w:rPr>
          <w:color w:val="090909"/>
          <w:sz w:val="24"/>
          <w:u w:val="single" w:color="090909"/>
        </w:rPr>
        <w:t>credit.</w:t>
      </w:r>
      <w:r>
        <w:rPr>
          <w:color w:val="090909"/>
          <w:sz w:val="24"/>
        </w:rPr>
        <w:t xml:space="preserve"> </w:t>
      </w:r>
    </w:p>
    <w:p w14:paraId="5BE5578F" w14:textId="77777777" w:rsidR="00C31E92" w:rsidRDefault="00640AFC">
      <w:pPr>
        <w:spacing w:after="0" w:line="250" w:lineRule="auto"/>
        <w:ind w:left="823" w:hanging="10"/>
      </w:pPr>
      <w:r>
        <w:rPr>
          <w:color w:val="090909"/>
          <w:sz w:val="24"/>
        </w:rPr>
        <w:t>The additional credit can be used only once for any permanent government employment in the civil service of New York State and any of its civil divisions (e</w:t>
      </w:r>
      <w:r>
        <w:rPr>
          <w:color w:val="282828"/>
          <w:sz w:val="24"/>
        </w:rPr>
        <w:t>.</w:t>
      </w:r>
      <w:r>
        <w:rPr>
          <w:color w:val="090909"/>
          <w:sz w:val="24"/>
        </w:rPr>
        <w:t xml:space="preserve">g., if you used veterans' credits in any appointment to a NYC position, you cannot use them now). If you are requesting to have the additional credit added to your exam score, you must answer the questions in the Special </w:t>
      </w:r>
    </w:p>
    <w:p w14:paraId="085CFA52" w14:textId="37A24F20" w:rsidR="00C31E92" w:rsidRDefault="00640AFC">
      <w:pPr>
        <w:spacing w:after="229" w:line="250" w:lineRule="auto"/>
        <w:ind w:left="823" w:hanging="10"/>
      </w:pPr>
      <w:r>
        <w:rPr>
          <w:color w:val="090909"/>
          <w:sz w:val="24"/>
        </w:rPr>
        <w:t xml:space="preserve">Circumstances section on the </w:t>
      </w:r>
      <w:r w:rsidRPr="009C0D9A">
        <w:rPr>
          <w:sz w:val="24"/>
        </w:rPr>
        <w:t>Form SR</w:t>
      </w:r>
      <w:r w:rsidRPr="00C86546">
        <w:rPr>
          <w:color w:val="090909"/>
          <w:sz w:val="24"/>
        </w:rPr>
        <w:t>-</w:t>
      </w:r>
      <w:r w:rsidR="008007B8" w:rsidRPr="00C86546">
        <w:rPr>
          <w:color w:val="090909"/>
          <w:sz w:val="24"/>
        </w:rPr>
        <w:t>AASI</w:t>
      </w:r>
      <w:r w:rsidRPr="00C86546">
        <w:rPr>
          <w:color w:val="090909"/>
          <w:sz w:val="24"/>
        </w:rPr>
        <w:t>-</w:t>
      </w:r>
      <w:r w:rsidR="008007B8" w:rsidRPr="00C86546">
        <w:rPr>
          <w:color w:val="090909"/>
          <w:sz w:val="24"/>
        </w:rPr>
        <w:t>052</w:t>
      </w:r>
      <w:r w:rsidRPr="00C86546">
        <w:rPr>
          <w:color w:val="090909"/>
          <w:sz w:val="24"/>
        </w:rPr>
        <w:t xml:space="preserve"> and </w:t>
      </w:r>
      <w:r>
        <w:rPr>
          <w:color w:val="090909"/>
          <w:sz w:val="24"/>
        </w:rPr>
        <w:t>provide the necessary documentation to claim Veterans</w:t>
      </w:r>
      <w:r w:rsidR="001455B9">
        <w:rPr>
          <w:color w:val="090909"/>
          <w:sz w:val="24"/>
        </w:rPr>
        <w:t>’</w:t>
      </w:r>
      <w:r>
        <w:rPr>
          <w:color w:val="090909"/>
          <w:sz w:val="24"/>
        </w:rPr>
        <w:t xml:space="preserve"> Credit. </w:t>
      </w:r>
    </w:p>
    <w:p w14:paraId="71FBC872" w14:textId="6B98CF6B" w:rsidR="00C31E92" w:rsidRDefault="00640AFC" w:rsidP="2715515F">
      <w:pPr>
        <w:spacing w:after="229" w:line="250" w:lineRule="auto"/>
        <w:ind w:left="823" w:hanging="10"/>
        <w:rPr>
          <w:color w:val="090909"/>
          <w:sz w:val="24"/>
          <w:szCs w:val="24"/>
        </w:rPr>
      </w:pPr>
      <w:r w:rsidRPr="2715515F">
        <w:rPr>
          <w:color w:val="090909"/>
          <w:sz w:val="24"/>
          <w:szCs w:val="24"/>
        </w:rPr>
        <w:t xml:space="preserve">Non-disabled veterans who meet the criteria must submit a copy of </w:t>
      </w:r>
      <w:r w:rsidRPr="00B2092A">
        <w:rPr>
          <w:color w:val="090909"/>
          <w:sz w:val="24"/>
          <w:szCs w:val="24"/>
        </w:rPr>
        <w:t>their</w:t>
      </w:r>
      <w:r w:rsidR="00B2092A">
        <w:rPr>
          <w:color w:val="090909"/>
          <w:sz w:val="24"/>
          <w:szCs w:val="24"/>
        </w:rPr>
        <w:t xml:space="preserve"> DD-214 </w:t>
      </w:r>
      <w:r w:rsidRPr="00B2092A">
        <w:rPr>
          <w:color w:val="090909"/>
          <w:sz w:val="24"/>
          <w:szCs w:val="24"/>
        </w:rPr>
        <w:t>(Certificate</w:t>
      </w:r>
      <w:r w:rsidRPr="2715515F">
        <w:rPr>
          <w:color w:val="090909"/>
          <w:sz w:val="24"/>
          <w:szCs w:val="24"/>
        </w:rPr>
        <w:t xml:space="preserve"> of Release/Discharge from Active Duty) at the time of appointment.  </w:t>
      </w:r>
    </w:p>
    <w:p w14:paraId="6345A124" w14:textId="4CB9EC83" w:rsidR="00C31E92" w:rsidRDefault="00640AFC">
      <w:pPr>
        <w:spacing w:after="229" w:line="250" w:lineRule="auto"/>
        <w:ind w:left="823" w:hanging="10"/>
      </w:pPr>
      <w:r>
        <w:rPr>
          <w:color w:val="090909"/>
          <w:sz w:val="24"/>
        </w:rPr>
        <w:t>Disabled veterans who meet the criteria must submit, at the time of appointment, an official statement from the Department of Veterans Affairs certifying to the receipt of payments for a service</w:t>
      </w:r>
      <w:r w:rsidR="004B0F68">
        <w:rPr>
          <w:color w:val="090909"/>
          <w:sz w:val="24"/>
        </w:rPr>
        <w:t>-</w:t>
      </w:r>
      <w:r>
        <w:rPr>
          <w:color w:val="090909"/>
          <w:sz w:val="24"/>
        </w:rPr>
        <w:t xml:space="preserve">connected disability rated at 10 percent or more, which was incurred during a time of war. Time of war is defined as follows:  </w:t>
      </w:r>
    </w:p>
    <w:p w14:paraId="0143D94B" w14:textId="77777777" w:rsidR="00C31E92" w:rsidRDefault="00640AFC">
      <w:pPr>
        <w:spacing w:after="229" w:line="250" w:lineRule="auto"/>
        <w:ind w:left="1529" w:hanging="10"/>
      </w:pPr>
      <w:r>
        <w:rPr>
          <w:color w:val="090909"/>
          <w:sz w:val="24"/>
        </w:rPr>
        <w:t xml:space="preserve">All service in the United States Armed Forces during: </w:t>
      </w:r>
    </w:p>
    <w:p w14:paraId="22F3C559" w14:textId="77777777" w:rsidR="00C31E92" w:rsidRDefault="00640AFC">
      <w:pPr>
        <w:tabs>
          <w:tab w:val="center" w:pos="2140"/>
          <w:tab w:val="center" w:pos="6517"/>
        </w:tabs>
        <w:spacing w:after="10" w:line="250" w:lineRule="auto"/>
      </w:pPr>
      <w:r>
        <w:tab/>
      </w:r>
      <w:r>
        <w:rPr>
          <w:color w:val="090909"/>
          <w:sz w:val="24"/>
        </w:rPr>
        <w:t>World War II</w:t>
      </w:r>
      <w:r>
        <w:rPr>
          <w:sz w:val="24"/>
        </w:rPr>
        <w:t xml:space="preserve"> </w:t>
      </w:r>
      <w:r>
        <w:rPr>
          <w:color w:val="090909"/>
          <w:sz w:val="24"/>
        </w:rPr>
        <w:t xml:space="preserve"> </w:t>
      </w:r>
      <w:r>
        <w:rPr>
          <w:color w:val="090909"/>
          <w:sz w:val="24"/>
        </w:rPr>
        <w:tab/>
        <w:t>December 7</w:t>
      </w:r>
      <w:r>
        <w:rPr>
          <w:color w:val="282828"/>
          <w:sz w:val="24"/>
        </w:rPr>
        <w:t xml:space="preserve">, </w:t>
      </w:r>
      <w:r>
        <w:rPr>
          <w:color w:val="090909"/>
          <w:sz w:val="24"/>
        </w:rPr>
        <w:t>1941 - December 31</w:t>
      </w:r>
      <w:r>
        <w:rPr>
          <w:color w:val="282828"/>
          <w:sz w:val="24"/>
        </w:rPr>
        <w:t xml:space="preserve">, </w:t>
      </w:r>
      <w:r>
        <w:rPr>
          <w:color w:val="090909"/>
          <w:sz w:val="24"/>
        </w:rPr>
        <w:t xml:space="preserve">1946 </w:t>
      </w:r>
    </w:p>
    <w:p w14:paraId="7CE6BC86" w14:textId="77777777" w:rsidR="00C31E92" w:rsidRDefault="00640AFC">
      <w:pPr>
        <w:tabs>
          <w:tab w:val="center" w:pos="2265"/>
          <w:tab w:val="center" w:pos="6169"/>
        </w:tabs>
        <w:spacing w:after="10" w:line="250" w:lineRule="auto"/>
      </w:pPr>
      <w:r>
        <w:tab/>
      </w:r>
      <w:r>
        <w:rPr>
          <w:color w:val="090909"/>
          <w:sz w:val="24"/>
        </w:rPr>
        <w:t xml:space="preserve">Korean Conflict </w:t>
      </w:r>
      <w:r>
        <w:rPr>
          <w:color w:val="090909"/>
          <w:sz w:val="24"/>
        </w:rPr>
        <w:tab/>
        <w:t xml:space="preserve">June 27, 1950 - January 31, 1955 </w:t>
      </w:r>
    </w:p>
    <w:p w14:paraId="3ADB5A2D" w14:textId="77777777" w:rsidR="00C31E92" w:rsidRDefault="00640AFC">
      <w:pPr>
        <w:tabs>
          <w:tab w:val="center" w:pos="2329"/>
          <w:tab w:val="center" w:pos="6227"/>
        </w:tabs>
        <w:spacing w:after="10" w:line="250" w:lineRule="auto"/>
      </w:pPr>
      <w:r>
        <w:tab/>
      </w:r>
      <w:r>
        <w:rPr>
          <w:color w:val="090909"/>
          <w:sz w:val="24"/>
        </w:rPr>
        <w:t xml:space="preserve">Vietnam Conflict </w:t>
      </w:r>
      <w:r>
        <w:rPr>
          <w:color w:val="090909"/>
          <w:sz w:val="24"/>
        </w:rPr>
        <w:tab/>
        <w:t xml:space="preserve">December 22, 1961 - May 7, 1975 </w:t>
      </w:r>
    </w:p>
    <w:p w14:paraId="0C1F4B64" w14:textId="77777777" w:rsidR="00C31E92" w:rsidRDefault="00640AFC">
      <w:pPr>
        <w:tabs>
          <w:tab w:val="center" w:pos="2506"/>
          <w:tab w:val="center" w:pos="7368"/>
        </w:tabs>
        <w:spacing w:after="229" w:line="250" w:lineRule="auto"/>
      </w:pPr>
      <w:r>
        <w:tab/>
      </w:r>
      <w:r>
        <w:rPr>
          <w:color w:val="090909"/>
          <w:sz w:val="24"/>
        </w:rPr>
        <w:t xml:space="preserve">Persian Gulf Conflict </w:t>
      </w:r>
      <w:r>
        <w:rPr>
          <w:color w:val="090909"/>
          <w:sz w:val="24"/>
        </w:rPr>
        <w:tab/>
        <w:t xml:space="preserve">August 2, 1990 - the date upon which such hostilities end </w:t>
      </w:r>
    </w:p>
    <w:p w14:paraId="279BE30B" w14:textId="77777777" w:rsidR="00C31E92" w:rsidRDefault="00640AFC">
      <w:pPr>
        <w:spacing w:after="229" w:line="250" w:lineRule="auto"/>
        <w:ind w:left="1527" w:hanging="10"/>
      </w:pPr>
      <w:r>
        <w:rPr>
          <w:color w:val="090909"/>
          <w:sz w:val="24"/>
        </w:rPr>
        <w:t xml:space="preserve">Service for which a veteran received the Armed Forces, Navy, or Marine Corps expeditionary medal for: </w:t>
      </w:r>
    </w:p>
    <w:p w14:paraId="2261DAD0" w14:textId="77777777" w:rsidR="00C31E92" w:rsidRDefault="00640AFC">
      <w:pPr>
        <w:tabs>
          <w:tab w:val="center" w:pos="2567"/>
          <w:tab w:val="center" w:pos="6176"/>
        </w:tabs>
        <w:spacing w:after="10" w:line="250" w:lineRule="auto"/>
      </w:pPr>
      <w:r>
        <w:tab/>
      </w:r>
      <w:r>
        <w:rPr>
          <w:color w:val="090909"/>
          <w:sz w:val="24"/>
        </w:rPr>
        <w:t xml:space="preserve">Hostilities in Lebanon </w:t>
      </w:r>
      <w:r>
        <w:rPr>
          <w:color w:val="090909"/>
          <w:sz w:val="24"/>
        </w:rPr>
        <w:tab/>
        <w:t xml:space="preserve">June 1, 1983 - December 1, 1987 </w:t>
      </w:r>
    </w:p>
    <w:p w14:paraId="1F1431C9" w14:textId="77777777" w:rsidR="00C31E92" w:rsidRDefault="00640AFC">
      <w:pPr>
        <w:tabs>
          <w:tab w:val="center" w:pos="2565"/>
          <w:tab w:val="center" w:pos="6483"/>
        </w:tabs>
        <w:spacing w:after="229" w:line="250" w:lineRule="auto"/>
      </w:pPr>
      <w:r>
        <w:tab/>
      </w:r>
      <w:r>
        <w:rPr>
          <w:color w:val="090909"/>
          <w:sz w:val="24"/>
        </w:rPr>
        <w:t xml:space="preserve">Hostilities in Grenada </w:t>
      </w:r>
      <w:r>
        <w:rPr>
          <w:color w:val="090909"/>
          <w:sz w:val="24"/>
        </w:rPr>
        <w:tab/>
        <w:t xml:space="preserve">October 23, 1983 - November 21, 1983 </w:t>
      </w:r>
    </w:p>
    <w:p w14:paraId="64C6A5CA" w14:textId="77777777" w:rsidR="00C31E92" w:rsidRDefault="00640AFC">
      <w:pPr>
        <w:tabs>
          <w:tab w:val="center" w:pos="2537"/>
          <w:tab w:val="center" w:pos="6449"/>
        </w:tabs>
        <w:spacing w:after="229" w:line="250" w:lineRule="auto"/>
      </w:pPr>
      <w:r>
        <w:tab/>
      </w:r>
      <w:r>
        <w:rPr>
          <w:color w:val="090909"/>
          <w:sz w:val="24"/>
        </w:rPr>
        <w:t xml:space="preserve">Hostilities in Panama </w:t>
      </w:r>
      <w:r>
        <w:rPr>
          <w:color w:val="090909"/>
          <w:sz w:val="24"/>
        </w:rPr>
        <w:tab/>
        <w:t xml:space="preserve">December 20, 1989 - January 31, 1990 </w:t>
      </w:r>
    </w:p>
    <w:p w14:paraId="33D311F2" w14:textId="77777777" w:rsidR="00C31E92" w:rsidRDefault="00640AFC">
      <w:pPr>
        <w:spacing w:after="229" w:line="250" w:lineRule="auto"/>
        <w:ind w:left="1527" w:hanging="10"/>
      </w:pPr>
      <w:r>
        <w:rPr>
          <w:color w:val="090909"/>
          <w:sz w:val="24"/>
        </w:rPr>
        <w:t>Service in the U</w:t>
      </w:r>
      <w:r>
        <w:rPr>
          <w:color w:val="282828"/>
          <w:sz w:val="24"/>
        </w:rPr>
        <w:t xml:space="preserve">. </w:t>
      </w:r>
      <w:r>
        <w:rPr>
          <w:color w:val="090909"/>
          <w:sz w:val="24"/>
        </w:rPr>
        <w:t>S. Public Health Service</w:t>
      </w:r>
      <w:r>
        <w:rPr>
          <w:color w:val="282828"/>
          <w:sz w:val="24"/>
        </w:rPr>
        <w:t xml:space="preserve">: </w:t>
      </w:r>
    </w:p>
    <w:p w14:paraId="43644968" w14:textId="77777777" w:rsidR="00C31E92" w:rsidRDefault="00640AFC">
      <w:pPr>
        <w:spacing w:after="106" w:line="250" w:lineRule="auto"/>
        <w:ind w:left="1558" w:hanging="10"/>
      </w:pPr>
      <w:r>
        <w:rPr>
          <w:color w:val="090909"/>
          <w:sz w:val="24"/>
        </w:rPr>
        <w:t xml:space="preserve">July 29, 1945 - December 31, 1946 </w:t>
      </w:r>
    </w:p>
    <w:p w14:paraId="7960E21C" w14:textId="77777777" w:rsidR="00C31E92" w:rsidRDefault="00640AFC">
      <w:pPr>
        <w:spacing w:after="296" w:line="250" w:lineRule="auto"/>
        <w:ind w:left="1558" w:hanging="10"/>
      </w:pPr>
      <w:r>
        <w:rPr>
          <w:color w:val="090909"/>
          <w:sz w:val="24"/>
        </w:rPr>
        <w:t>June 27</w:t>
      </w:r>
      <w:r>
        <w:rPr>
          <w:color w:val="282828"/>
          <w:sz w:val="24"/>
        </w:rPr>
        <w:t xml:space="preserve">, </w:t>
      </w:r>
      <w:r>
        <w:rPr>
          <w:color w:val="090909"/>
          <w:sz w:val="24"/>
        </w:rPr>
        <w:t xml:space="preserve">1950 - July 3, 1952 </w:t>
      </w:r>
    </w:p>
    <w:p w14:paraId="14CF4961" w14:textId="6A5BCFC9" w:rsidR="00C31E92" w:rsidRDefault="00640AFC" w:rsidP="00C86546">
      <w:pPr>
        <w:numPr>
          <w:ilvl w:val="0"/>
          <w:numId w:val="3"/>
        </w:numPr>
        <w:spacing w:after="229" w:line="250" w:lineRule="auto"/>
        <w:ind w:hanging="360"/>
      </w:pPr>
      <w:r>
        <w:rPr>
          <w:b/>
          <w:color w:val="090909"/>
          <w:sz w:val="24"/>
        </w:rPr>
        <w:t>Application Fee</w:t>
      </w:r>
      <w:r>
        <w:rPr>
          <w:b/>
          <w:color w:val="282828"/>
          <w:sz w:val="24"/>
        </w:rPr>
        <w:t xml:space="preserve">. </w:t>
      </w:r>
      <w:r>
        <w:rPr>
          <w:color w:val="090909"/>
          <w:sz w:val="24"/>
        </w:rPr>
        <w:t xml:space="preserve">The application fee for this examination </w:t>
      </w:r>
      <w:r>
        <w:rPr>
          <w:sz w:val="24"/>
        </w:rPr>
        <w:t xml:space="preserve">is </w:t>
      </w:r>
      <w:r w:rsidR="00EB70A8">
        <w:rPr>
          <w:sz w:val="24"/>
        </w:rPr>
        <w:t>$60</w:t>
      </w:r>
      <w:r>
        <w:rPr>
          <w:sz w:val="24"/>
        </w:rPr>
        <w:t xml:space="preserve">. For </w:t>
      </w:r>
      <w:r>
        <w:rPr>
          <w:color w:val="090909"/>
          <w:sz w:val="24"/>
        </w:rPr>
        <w:t xml:space="preserve">the online version of the application, you will pay by credit card. </w:t>
      </w:r>
      <w:r w:rsidRPr="009C7440">
        <w:rPr>
          <w:color w:val="282828"/>
          <w:sz w:val="24"/>
        </w:rPr>
        <w:t xml:space="preserve">For the paper version of the application, </w:t>
      </w:r>
      <w:r w:rsidRPr="009C7440">
        <w:rPr>
          <w:i/>
          <w:color w:val="090909"/>
          <w:sz w:val="24"/>
        </w:rPr>
        <w:t xml:space="preserve">a money order or cashier’s </w:t>
      </w:r>
      <w:r w:rsidRPr="009C7440">
        <w:rPr>
          <w:i/>
          <w:sz w:val="24"/>
        </w:rPr>
        <w:t xml:space="preserve">check, </w:t>
      </w:r>
      <w:r w:rsidRPr="009C7440">
        <w:rPr>
          <w:i/>
          <w:sz w:val="24"/>
          <w:u w:val="single" w:color="000000"/>
        </w:rPr>
        <w:t>annotated with the last five digits of your social security number,</w:t>
      </w:r>
      <w:r w:rsidRPr="009C7440">
        <w:rPr>
          <w:i/>
          <w:sz w:val="24"/>
        </w:rPr>
        <w:t xml:space="preserve"> should be made </w:t>
      </w:r>
      <w:r w:rsidRPr="00C86546">
        <w:rPr>
          <w:i/>
          <w:sz w:val="24"/>
        </w:rPr>
        <w:t>payable to</w:t>
      </w:r>
      <w:r w:rsidR="00075618">
        <w:rPr>
          <w:i/>
          <w:sz w:val="24"/>
        </w:rPr>
        <w:t xml:space="preserve">: </w:t>
      </w:r>
      <w:proofErr w:type="spellStart"/>
      <w:r w:rsidR="00075618">
        <w:rPr>
          <w:i/>
          <w:sz w:val="24"/>
        </w:rPr>
        <w:t>Talogy</w:t>
      </w:r>
      <w:proofErr w:type="spellEnd"/>
      <w:r w:rsidRPr="00C86546">
        <w:rPr>
          <w:i/>
          <w:sz w:val="24"/>
        </w:rPr>
        <w:t>.</w:t>
      </w:r>
      <w:r w:rsidRPr="00C86546">
        <w:rPr>
          <w:i/>
          <w:sz w:val="24"/>
          <w:u w:val="single" w:color="090909"/>
        </w:rPr>
        <w:t xml:space="preserve"> </w:t>
      </w:r>
      <w:r w:rsidRPr="00C86546">
        <w:rPr>
          <w:i/>
          <w:color w:val="090909"/>
          <w:sz w:val="24"/>
          <w:u w:val="single" w:color="090909"/>
        </w:rPr>
        <w:t>DO NOT</w:t>
      </w:r>
      <w:r w:rsidRPr="009C7440">
        <w:rPr>
          <w:i/>
          <w:color w:val="090909"/>
          <w:sz w:val="24"/>
          <w:u w:val="single" w:color="090909"/>
        </w:rPr>
        <w:t xml:space="preserve"> SEND CASH or </w:t>
      </w:r>
      <w:r w:rsidRPr="009C7440">
        <w:rPr>
          <w:color w:val="090909"/>
          <w:sz w:val="24"/>
          <w:u w:val="single" w:color="090909"/>
        </w:rPr>
        <w:t xml:space="preserve">a </w:t>
      </w:r>
      <w:r w:rsidRPr="009C7440">
        <w:rPr>
          <w:i/>
          <w:color w:val="090909"/>
          <w:sz w:val="24"/>
          <w:u w:val="single" w:color="090909"/>
        </w:rPr>
        <w:t>PERSONAL CHECK.</w:t>
      </w:r>
      <w:r>
        <w:rPr>
          <w:i/>
          <w:color w:val="090909"/>
          <w:sz w:val="24"/>
        </w:rPr>
        <w:t xml:space="preserve"> </w:t>
      </w:r>
      <w:r>
        <w:rPr>
          <w:color w:val="090909"/>
          <w:sz w:val="24"/>
        </w:rPr>
        <w:t xml:space="preserve">You should carefully review the </w:t>
      </w:r>
      <w:r>
        <w:rPr>
          <w:color w:val="090909"/>
          <w:sz w:val="24"/>
        </w:rPr>
        <w:lastRenderedPageBreak/>
        <w:t>section on Minimum Qualification Requirements and apply only if you clearly qualify. If you apply and are not qualified</w:t>
      </w:r>
      <w:r>
        <w:rPr>
          <w:color w:val="282828"/>
          <w:sz w:val="24"/>
        </w:rPr>
        <w:t xml:space="preserve">, </w:t>
      </w:r>
      <w:r>
        <w:rPr>
          <w:color w:val="090909"/>
          <w:sz w:val="24"/>
        </w:rPr>
        <w:t>the fee will not be refunded</w:t>
      </w:r>
      <w:r>
        <w:rPr>
          <w:color w:val="626262"/>
          <w:sz w:val="24"/>
        </w:rPr>
        <w:t xml:space="preserve">. </w:t>
      </w:r>
    </w:p>
    <w:p w14:paraId="6F3ED5CB" w14:textId="77777777" w:rsidR="00C31E92" w:rsidRDefault="00640AFC">
      <w:pPr>
        <w:spacing w:after="296" w:line="250" w:lineRule="auto"/>
        <w:ind w:left="823" w:hanging="10"/>
      </w:pPr>
      <w:r>
        <w:rPr>
          <w:color w:val="090909"/>
          <w:sz w:val="24"/>
        </w:rPr>
        <w:t xml:space="preserve">If you meet any of the following conditions, the application fee is waived: </w:t>
      </w:r>
    </w:p>
    <w:p w14:paraId="589CB87E" w14:textId="77777777" w:rsidR="00C31E92" w:rsidRDefault="00640AFC">
      <w:pPr>
        <w:numPr>
          <w:ilvl w:val="1"/>
          <w:numId w:val="4"/>
        </w:numPr>
        <w:spacing w:after="297" w:line="250" w:lineRule="auto"/>
        <w:ind w:hanging="360"/>
      </w:pPr>
      <w:r>
        <w:rPr>
          <w:color w:val="090909"/>
          <w:sz w:val="24"/>
        </w:rPr>
        <w:t xml:space="preserve">You are unemployed and primarily responsible for the support of a household. You must include, with your application, appropriate documentation. </w:t>
      </w:r>
    </w:p>
    <w:p w14:paraId="0F5E9B69" w14:textId="77777777" w:rsidR="00C31E92" w:rsidRDefault="00640AFC">
      <w:pPr>
        <w:numPr>
          <w:ilvl w:val="1"/>
          <w:numId w:val="4"/>
        </w:numPr>
        <w:spacing w:after="10" w:line="250" w:lineRule="auto"/>
        <w:ind w:hanging="360"/>
      </w:pPr>
      <w:r>
        <w:rPr>
          <w:color w:val="060606"/>
          <w:sz w:val="24"/>
        </w:rPr>
        <w:t xml:space="preserve">If you are receiving Supplemental Social Security </w:t>
      </w:r>
      <w:r>
        <w:rPr>
          <w:color w:val="090909"/>
          <w:sz w:val="24"/>
        </w:rPr>
        <w:t>payments</w:t>
      </w:r>
      <w:r>
        <w:rPr>
          <w:color w:val="060606"/>
          <w:sz w:val="24"/>
        </w:rPr>
        <w:t xml:space="preserve">, Public Assistance (Home </w:t>
      </w:r>
    </w:p>
    <w:p w14:paraId="3B7CB242" w14:textId="7F03984B" w:rsidR="00C31E92" w:rsidRDefault="00640AFC">
      <w:pPr>
        <w:spacing w:after="230" w:line="250" w:lineRule="auto"/>
        <w:ind w:left="1908"/>
      </w:pPr>
      <w:r>
        <w:rPr>
          <w:color w:val="060606"/>
          <w:sz w:val="24"/>
        </w:rPr>
        <w:t>Relief or Aid to Dependent Children), Foster Care, or are certified Job Training Partnership Act eligible through a state or local social service agency</w:t>
      </w:r>
      <w:r w:rsidR="00C7270D">
        <w:rPr>
          <w:color w:val="060606"/>
          <w:sz w:val="24"/>
        </w:rPr>
        <w:t>, you</w:t>
      </w:r>
      <w:r>
        <w:rPr>
          <w:color w:val="060606"/>
          <w:sz w:val="24"/>
        </w:rPr>
        <w:t xml:space="preserve"> must submit, with your application, appropriate documentation. </w:t>
      </w:r>
    </w:p>
    <w:p w14:paraId="39CF60C6" w14:textId="77777777" w:rsidR="00C31E92" w:rsidRDefault="00640AFC">
      <w:pPr>
        <w:spacing w:after="298" w:line="250" w:lineRule="auto"/>
        <w:ind w:left="828"/>
      </w:pPr>
      <w:r>
        <w:rPr>
          <w:color w:val="060606"/>
          <w:sz w:val="24"/>
        </w:rPr>
        <w:t xml:space="preserve">Remember, all fee waiver claims are subject to verification. Any fee waiver claim not supported by appropriate documentation is grounds for barring or rescinding an appointment. </w:t>
      </w:r>
    </w:p>
    <w:p w14:paraId="63C05AC1" w14:textId="77777777" w:rsidR="00C31E92" w:rsidRDefault="00640AFC" w:rsidP="00C86546">
      <w:pPr>
        <w:numPr>
          <w:ilvl w:val="0"/>
          <w:numId w:val="3"/>
        </w:numPr>
        <w:spacing w:after="298" w:line="250" w:lineRule="auto"/>
        <w:ind w:hanging="360"/>
      </w:pPr>
      <w:r>
        <w:rPr>
          <w:b/>
          <w:color w:val="090909"/>
          <w:sz w:val="24"/>
        </w:rPr>
        <w:t>Scoring</w:t>
      </w:r>
      <w:r>
        <w:rPr>
          <w:b/>
          <w:color w:val="060606"/>
          <w:sz w:val="24"/>
        </w:rPr>
        <w:t xml:space="preserve">. </w:t>
      </w:r>
      <w:r>
        <w:rPr>
          <w:color w:val="060606"/>
          <w:sz w:val="24"/>
        </w:rPr>
        <w:t xml:space="preserve">Band scoring will be used on the eligibility list. Final test scores will be grouped into bands. </w:t>
      </w:r>
    </w:p>
    <w:p w14:paraId="65667B3F" w14:textId="0F49B6A2" w:rsidR="00C31E92" w:rsidRDefault="00640AFC" w:rsidP="00C86546">
      <w:pPr>
        <w:numPr>
          <w:ilvl w:val="0"/>
          <w:numId w:val="3"/>
        </w:numPr>
        <w:spacing w:after="298" w:line="250" w:lineRule="auto"/>
        <w:ind w:hanging="360"/>
      </w:pPr>
      <w:r>
        <w:rPr>
          <w:b/>
          <w:color w:val="060606"/>
          <w:sz w:val="24"/>
        </w:rPr>
        <w:t xml:space="preserve">List Termination. </w:t>
      </w:r>
      <w:r>
        <w:rPr>
          <w:color w:val="060606"/>
          <w:sz w:val="24"/>
        </w:rPr>
        <w:t xml:space="preserve">The </w:t>
      </w:r>
      <w:r w:rsidR="00E124E5">
        <w:rPr>
          <w:color w:val="060606"/>
          <w:sz w:val="24"/>
        </w:rPr>
        <w:t>eligibility</w:t>
      </w:r>
      <w:r>
        <w:rPr>
          <w:color w:val="060606"/>
          <w:sz w:val="24"/>
        </w:rPr>
        <w:t xml:space="preserve"> </w:t>
      </w:r>
      <w:r w:rsidR="00E124E5">
        <w:rPr>
          <w:color w:val="060606"/>
          <w:sz w:val="24"/>
        </w:rPr>
        <w:t xml:space="preserve">list </w:t>
      </w:r>
      <w:r>
        <w:rPr>
          <w:color w:val="060606"/>
          <w:sz w:val="24"/>
        </w:rPr>
        <w:t xml:space="preserve">resulting from this examination will be </w:t>
      </w:r>
      <w:r w:rsidRPr="00582420">
        <w:rPr>
          <w:color w:val="060606"/>
          <w:sz w:val="24"/>
        </w:rPr>
        <w:t>terminated</w:t>
      </w:r>
      <w:r w:rsidR="00EB70A8">
        <w:rPr>
          <w:color w:val="060606"/>
          <w:sz w:val="24"/>
        </w:rPr>
        <w:t xml:space="preserve"> two years</w:t>
      </w:r>
      <w:r w:rsidRPr="00E5600C">
        <w:rPr>
          <w:color w:val="060606"/>
          <w:sz w:val="24"/>
          <w:shd w:val="clear" w:color="auto" w:fill="E6E6E6"/>
        </w:rPr>
        <w:t xml:space="preserve"> </w:t>
      </w:r>
      <w:r w:rsidRPr="00582420">
        <w:rPr>
          <w:color w:val="060606"/>
          <w:sz w:val="24"/>
        </w:rPr>
        <w:t>from</w:t>
      </w:r>
      <w:r>
        <w:rPr>
          <w:color w:val="060606"/>
          <w:sz w:val="24"/>
        </w:rPr>
        <w:t xml:space="preserve"> the date it is established, unless extended by the New York City School Construction Authority Civil Service Commission. </w:t>
      </w:r>
    </w:p>
    <w:p w14:paraId="279317A0" w14:textId="20E7EFB3" w:rsidR="00C31E92" w:rsidRDefault="00640AFC" w:rsidP="00C86546">
      <w:pPr>
        <w:numPr>
          <w:ilvl w:val="0"/>
          <w:numId w:val="3"/>
        </w:numPr>
        <w:spacing w:after="298" w:line="250" w:lineRule="auto"/>
        <w:ind w:hanging="360"/>
      </w:pPr>
      <w:r>
        <w:rPr>
          <w:b/>
          <w:color w:val="060606"/>
          <w:sz w:val="24"/>
        </w:rPr>
        <w:t xml:space="preserve">Change of Address. </w:t>
      </w:r>
      <w:r>
        <w:rPr>
          <w:color w:val="060606"/>
          <w:sz w:val="24"/>
        </w:rPr>
        <w:t xml:space="preserve">It is the responsibility of the candidate to notify the New York City School Construction Authority, Human Resources Division and </w:t>
      </w:r>
      <w:proofErr w:type="spellStart"/>
      <w:r w:rsidR="0076467E">
        <w:rPr>
          <w:color w:val="060606"/>
          <w:sz w:val="24"/>
        </w:rPr>
        <w:t>Talogy</w:t>
      </w:r>
      <w:proofErr w:type="spellEnd"/>
      <w:r>
        <w:rPr>
          <w:color w:val="060606"/>
          <w:sz w:val="24"/>
        </w:rPr>
        <w:t xml:space="preserve"> of any change in name or address. No attempt will be made to locate candidates who have moved. </w:t>
      </w:r>
    </w:p>
    <w:p w14:paraId="50FE12A4" w14:textId="3A51EB80" w:rsidR="00C31E92" w:rsidRDefault="0076467E" w:rsidP="00C86546">
      <w:pPr>
        <w:numPr>
          <w:ilvl w:val="0"/>
          <w:numId w:val="3"/>
        </w:numPr>
        <w:spacing w:after="298" w:line="250" w:lineRule="auto"/>
        <w:ind w:hanging="360"/>
      </w:pPr>
      <w:proofErr w:type="spellStart"/>
      <w:r>
        <w:rPr>
          <w:b/>
          <w:color w:val="060606"/>
          <w:sz w:val="24"/>
        </w:rPr>
        <w:t>Talogy</w:t>
      </w:r>
      <w:proofErr w:type="spellEnd"/>
      <w:r w:rsidR="00640AFC">
        <w:rPr>
          <w:b/>
          <w:color w:val="060606"/>
          <w:sz w:val="24"/>
        </w:rPr>
        <w:t xml:space="preserve">. </w:t>
      </w:r>
      <w:proofErr w:type="spellStart"/>
      <w:r>
        <w:rPr>
          <w:color w:val="060606"/>
          <w:sz w:val="24"/>
        </w:rPr>
        <w:t>Talogy</w:t>
      </w:r>
      <w:proofErr w:type="spellEnd"/>
      <w:r>
        <w:rPr>
          <w:color w:val="060606"/>
          <w:sz w:val="24"/>
        </w:rPr>
        <w:t xml:space="preserve"> has</w:t>
      </w:r>
      <w:r w:rsidR="00640AFC">
        <w:rPr>
          <w:color w:val="060606"/>
          <w:sz w:val="24"/>
        </w:rPr>
        <w:t xml:space="preserve"> been engaged by the New York City School Construction Authority to prepare and rate examinations and to process applications for this examination. </w:t>
      </w:r>
    </w:p>
    <w:p w14:paraId="3DA005DF" w14:textId="77777777" w:rsidR="00C31E92" w:rsidRDefault="00640AFC" w:rsidP="00C86546">
      <w:pPr>
        <w:numPr>
          <w:ilvl w:val="0"/>
          <w:numId w:val="3"/>
        </w:numPr>
        <w:spacing w:after="106" w:line="250" w:lineRule="auto"/>
        <w:ind w:hanging="360"/>
      </w:pPr>
      <w:r>
        <w:rPr>
          <w:b/>
          <w:color w:val="060606"/>
          <w:sz w:val="24"/>
        </w:rPr>
        <w:t xml:space="preserve">Equal Employment Opportunity. </w:t>
      </w:r>
      <w:r>
        <w:rPr>
          <w:color w:val="060606"/>
          <w:sz w:val="24"/>
        </w:rPr>
        <w:t xml:space="preserve">It is the policy of the New York City School Construction Authority to make employment decisions without regard to race, sex, age, religion, color, national origin, disability, sexual </w:t>
      </w:r>
      <w:proofErr w:type="gramStart"/>
      <w:r>
        <w:rPr>
          <w:color w:val="060606"/>
          <w:sz w:val="24"/>
        </w:rPr>
        <w:t>orientation</w:t>
      </w:r>
      <w:proofErr w:type="gramEnd"/>
      <w:r>
        <w:rPr>
          <w:color w:val="060606"/>
          <w:sz w:val="24"/>
        </w:rPr>
        <w:t xml:space="preserve"> or affectional preference.</w:t>
      </w:r>
      <w:r>
        <w:rPr>
          <w:b/>
          <w:sz w:val="24"/>
        </w:rPr>
        <w:t xml:space="preserve"> </w:t>
      </w:r>
    </w:p>
    <w:p w14:paraId="3F0E090A" w14:textId="77777777" w:rsidR="00C31E92" w:rsidRDefault="00640AFC">
      <w:pPr>
        <w:spacing w:after="0"/>
      </w:pPr>
      <w:r>
        <w:t xml:space="preserve"> </w:t>
      </w:r>
      <w:r>
        <w:tab/>
        <w:t xml:space="preserve"> </w:t>
      </w:r>
    </w:p>
    <w:p w14:paraId="187D93FC" w14:textId="59CE6488" w:rsidR="00C31E92" w:rsidRDefault="00640AFC">
      <w:pPr>
        <w:pStyle w:val="Heading2"/>
        <w:ind w:left="103"/>
      </w:pPr>
      <w:r>
        <w:t xml:space="preserve">VII. EDUCATION AND EXPERIENCE APPLICATION PROCEDURE </w:t>
      </w:r>
    </w:p>
    <w:p w14:paraId="24A2EBBD" w14:textId="77777777" w:rsidR="00C31E92" w:rsidRDefault="00640AFC">
      <w:pPr>
        <w:spacing w:after="298" w:line="250" w:lineRule="auto"/>
        <w:ind w:left="463" w:hanging="10"/>
      </w:pPr>
      <w:r>
        <w:rPr>
          <w:sz w:val="24"/>
        </w:rPr>
        <w:t xml:space="preserve">To apply, you will need to complete and submit the following forms/materials.  </w:t>
      </w:r>
    </w:p>
    <w:p w14:paraId="193A6630" w14:textId="5EDA4180" w:rsidR="00C31E92" w:rsidRPr="00C86546" w:rsidRDefault="00640AFC">
      <w:pPr>
        <w:numPr>
          <w:ilvl w:val="0"/>
          <w:numId w:val="5"/>
        </w:numPr>
        <w:spacing w:after="298" w:line="250" w:lineRule="auto"/>
        <w:ind w:hanging="360"/>
        <w:rPr>
          <w:sz w:val="24"/>
        </w:rPr>
      </w:pPr>
      <w:r>
        <w:rPr>
          <w:b/>
          <w:sz w:val="24"/>
        </w:rPr>
        <w:t xml:space="preserve">Standard </w:t>
      </w:r>
      <w:r>
        <w:rPr>
          <w:b/>
          <w:color w:val="060606"/>
          <w:sz w:val="24"/>
        </w:rPr>
        <w:t>Resume</w:t>
      </w:r>
      <w:r>
        <w:rPr>
          <w:b/>
          <w:sz w:val="24"/>
        </w:rPr>
        <w:t xml:space="preserve"> Form </w:t>
      </w:r>
      <w:r w:rsidRPr="00EE4115">
        <w:rPr>
          <w:b/>
          <w:sz w:val="24"/>
        </w:rPr>
        <w:t>SR-</w:t>
      </w:r>
      <w:r w:rsidR="008007B8" w:rsidRPr="00C86546">
        <w:rPr>
          <w:b/>
          <w:sz w:val="24"/>
        </w:rPr>
        <w:t>AASI</w:t>
      </w:r>
      <w:r w:rsidRPr="00EE4115">
        <w:rPr>
          <w:b/>
          <w:sz w:val="24"/>
        </w:rPr>
        <w:t>-</w:t>
      </w:r>
      <w:r w:rsidR="008007B8" w:rsidRPr="00C86546">
        <w:rPr>
          <w:b/>
          <w:sz w:val="24"/>
        </w:rPr>
        <w:t>052</w:t>
      </w:r>
      <w:r w:rsidRPr="00C86546">
        <w:rPr>
          <w:b/>
          <w:sz w:val="24"/>
        </w:rPr>
        <w:t xml:space="preserve">. </w:t>
      </w:r>
      <w:r w:rsidRPr="007447F9">
        <w:rPr>
          <w:bCs/>
          <w:sz w:val="24"/>
        </w:rPr>
        <w:t>This form</w:t>
      </w:r>
      <w:r>
        <w:rPr>
          <w:sz w:val="24"/>
        </w:rPr>
        <w:t xml:space="preserve"> will allow you to input your education and experience details. Please complete according to the instructions. DO NOT SEND A SEPARATE RESUME WITH YOUR APPLICATION. Only information provided on Form </w:t>
      </w:r>
      <w:r w:rsidRPr="00EE4115">
        <w:rPr>
          <w:sz w:val="24"/>
        </w:rPr>
        <w:t>SR-</w:t>
      </w:r>
      <w:r w:rsidR="008007B8" w:rsidRPr="00C86546">
        <w:rPr>
          <w:sz w:val="24"/>
        </w:rPr>
        <w:t>AASI</w:t>
      </w:r>
      <w:r w:rsidRPr="00EE4115">
        <w:rPr>
          <w:sz w:val="24"/>
        </w:rPr>
        <w:t>-</w:t>
      </w:r>
      <w:r w:rsidR="008007B8" w:rsidRPr="00C86546">
        <w:rPr>
          <w:sz w:val="24"/>
        </w:rPr>
        <w:t>052</w:t>
      </w:r>
      <w:r w:rsidRPr="00EE4115">
        <w:rPr>
          <w:sz w:val="24"/>
        </w:rPr>
        <w:t xml:space="preserve"> will</w:t>
      </w:r>
      <w:r>
        <w:rPr>
          <w:sz w:val="24"/>
        </w:rPr>
        <w:t xml:space="preserve"> be considered in determining your eligibility for employment. </w:t>
      </w:r>
      <w:r w:rsidRPr="00EE4115">
        <w:rPr>
          <w:sz w:val="24"/>
        </w:rPr>
        <w:t>The information provided on th</w:t>
      </w:r>
      <w:r w:rsidR="00E96E5A">
        <w:rPr>
          <w:sz w:val="24"/>
        </w:rPr>
        <w:t xml:space="preserve">e </w:t>
      </w:r>
      <w:r w:rsidRPr="00EE4115">
        <w:rPr>
          <w:sz w:val="24"/>
        </w:rPr>
        <w:t>SR</w:t>
      </w:r>
      <w:r w:rsidR="008007B8" w:rsidRPr="00C86546">
        <w:rPr>
          <w:sz w:val="24"/>
        </w:rPr>
        <w:t>-AASI</w:t>
      </w:r>
      <w:r w:rsidRPr="00EE4115">
        <w:rPr>
          <w:sz w:val="24"/>
        </w:rPr>
        <w:t>-</w:t>
      </w:r>
      <w:r w:rsidR="008007B8" w:rsidRPr="00C86546">
        <w:rPr>
          <w:sz w:val="24"/>
        </w:rPr>
        <w:t>052</w:t>
      </w:r>
      <w:r w:rsidRPr="00EE4115">
        <w:rPr>
          <w:sz w:val="24"/>
        </w:rPr>
        <w:t xml:space="preserve"> form may also be used to verify your responses to the EE-</w:t>
      </w:r>
      <w:r w:rsidR="008007B8" w:rsidRPr="00C86546">
        <w:rPr>
          <w:sz w:val="24"/>
        </w:rPr>
        <w:t>AASI</w:t>
      </w:r>
      <w:r w:rsidRPr="00EE4115">
        <w:rPr>
          <w:sz w:val="24"/>
        </w:rPr>
        <w:t>-</w:t>
      </w:r>
      <w:r w:rsidR="008007B8" w:rsidRPr="00C86546">
        <w:rPr>
          <w:sz w:val="24"/>
        </w:rPr>
        <w:t>052</w:t>
      </w:r>
      <w:r w:rsidRPr="00EE4115">
        <w:rPr>
          <w:sz w:val="24"/>
        </w:rPr>
        <w:t xml:space="preserve"> form.</w:t>
      </w:r>
      <w:r>
        <w:rPr>
          <w:sz w:val="24"/>
        </w:rPr>
        <w:t xml:space="preserve"> All statements you make on your application are subject to investigation.  </w:t>
      </w:r>
    </w:p>
    <w:p w14:paraId="706EFF93" w14:textId="632AC586" w:rsidR="00C31E92" w:rsidRPr="00C86546" w:rsidRDefault="0073150E">
      <w:pPr>
        <w:numPr>
          <w:ilvl w:val="0"/>
          <w:numId w:val="5"/>
        </w:numPr>
        <w:spacing w:after="298" w:line="250" w:lineRule="auto"/>
        <w:ind w:hanging="360"/>
        <w:rPr>
          <w:sz w:val="24"/>
        </w:rPr>
      </w:pPr>
      <w:r>
        <w:rPr>
          <w:b/>
          <w:sz w:val="24"/>
        </w:rPr>
        <w:lastRenderedPageBreak/>
        <w:t xml:space="preserve">Education </w:t>
      </w:r>
      <w:r w:rsidR="00D02F10">
        <w:rPr>
          <w:b/>
          <w:sz w:val="24"/>
        </w:rPr>
        <w:t>&amp;</w:t>
      </w:r>
      <w:r>
        <w:rPr>
          <w:b/>
          <w:sz w:val="24"/>
        </w:rPr>
        <w:t xml:space="preserve"> Experience Exam Booklet Form </w:t>
      </w:r>
      <w:r w:rsidR="00640AFC" w:rsidRPr="00C86546">
        <w:rPr>
          <w:b/>
          <w:sz w:val="24"/>
        </w:rPr>
        <w:t>EE-</w:t>
      </w:r>
      <w:r w:rsidR="008007B8" w:rsidRPr="00C86546">
        <w:rPr>
          <w:b/>
          <w:sz w:val="24"/>
        </w:rPr>
        <w:t>AASI</w:t>
      </w:r>
      <w:r w:rsidR="00640AFC" w:rsidRPr="00C86546">
        <w:rPr>
          <w:b/>
          <w:sz w:val="24"/>
        </w:rPr>
        <w:t>-</w:t>
      </w:r>
      <w:r w:rsidR="008007B8" w:rsidRPr="00C86546">
        <w:rPr>
          <w:b/>
          <w:sz w:val="24"/>
        </w:rPr>
        <w:t>052</w:t>
      </w:r>
      <w:r w:rsidR="002956C5">
        <w:rPr>
          <w:b/>
          <w:sz w:val="24"/>
        </w:rPr>
        <w:t>.</w:t>
      </w:r>
      <w:r w:rsidR="00640AFC">
        <w:rPr>
          <w:sz w:val="24"/>
        </w:rPr>
        <w:t xml:space="preserve"> </w:t>
      </w:r>
      <w:r w:rsidR="00D36443">
        <w:rPr>
          <w:sz w:val="24"/>
        </w:rPr>
        <w:t xml:space="preserve">This form is part of the exam you will be taking for the position of Administrative Assistant. </w:t>
      </w:r>
      <w:r w:rsidR="00640AFC">
        <w:rPr>
          <w:sz w:val="24"/>
        </w:rPr>
        <w:t xml:space="preserve">Please read instructions in the </w:t>
      </w:r>
      <w:r w:rsidR="00640AFC" w:rsidRPr="00C86546">
        <w:rPr>
          <w:sz w:val="24"/>
        </w:rPr>
        <w:t xml:space="preserve">“Education and Experience Exam for Administrative </w:t>
      </w:r>
      <w:r w:rsidR="006D29DE" w:rsidRPr="00C86546">
        <w:rPr>
          <w:sz w:val="24"/>
        </w:rPr>
        <w:t>Assistant</w:t>
      </w:r>
      <w:r w:rsidR="00640AFC">
        <w:rPr>
          <w:sz w:val="24"/>
        </w:rPr>
        <w:t xml:space="preserve">” booklet to complete appropriately. </w:t>
      </w:r>
      <w:r w:rsidR="00640AFC" w:rsidRPr="00C86546">
        <w:rPr>
          <w:sz w:val="24"/>
        </w:rPr>
        <w:t xml:space="preserve"> </w:t>
      </w:r>
    </w:p>
    <w:p w14:paraId="6D4F96D2" w14:textId="792DA298" w:rsidR="00C31E92" w:rsidRPr="00C86546" w:rsidRDefault="00640AFC">
      <w:pPr>
        <w:numPr>
          <w:ilvl w:val="0"/>
          <w:numId w:val="5"/>
        </w:numPr>
        <w:spacing w:after="222" w:line="255" w:lineRule="auto"/>
        <w:ind w:hanging="360"/>
      </w:pPr>
      <w:r>
        <w:rPr>
          <w:sz w:val="24"/>
        </w:rPr>
        <w:t xml:space="preserve">The </w:t>
      </w:r>
      <w:r w:rsidRPr="00C86546">
        <w:rPr>
          <w:sz w:val="24"/>
        </w:rPr>
        <w:t>required application fee (</w:t>
      </w:r>
      <w:r w:rsidR="00EB70A8">
        <w:rPr>
          <w:sz w:val="24"/>
        </w:rPr>
        <w:t>$60</w:t>
      </w:r>
      <w:r w:rsidRPr="00C86546">
        <w:rPr>
          <w:sz w:val="24"/>
        </w:rPr>
        <w:t>)</w:t>
      </w:r>
      <w:r w:rsidR="00AB30CC" w:rsidRPr="00C86546">
        <w:rPr>
          <w:sz w:val="24"/>
        </w:rPr>
        <w:t xml:space="preserve"> </w:t>
      </w:r>
      <w:r w:rsidR="00AB30CC" w:rsidRPr="007447F9">
        <w:rPr>
          <w:sz w:val="24"/>
        </w:rPr>
        <w:t>should be pai</w:t>
      </w:r>
      <w:r w:rsidR="0016219A" w:rsidRPr="007447F9">
        <w:rPr>
          <w:sz w:val="24"/>
        </w:rPr>
        <w:t xml:space="preserve">d </w:t>
      </w:r>
      <w:r w:rsidR="00AB30CC" w:rsidRPr="007447F9">
        <w:rPr>
          <w:sz w:val="24"/>
        </w:rPr>
        <w:t>using a credit card for the online version of the</w:t>
      </w:r>
      <w:r w:rsidR="00AB30CC">
        <w:rPr>
          <w:bCs/>
          <w:sz w:val="24"/>
        </w:rPr>
        <w:t xml:space="preserve"> application or, for the paper-and-pencil</w:t>
      </w:r>
      <w:r w:rsidR="0016219A">
        <w:rPr>
          <w:bCs/>
          <w:sz w:val="24"/>
        </w:rPr>
        <w:t xml:space="preserve"> version, </w:t>
      </w:r>
      <w:r>
        <w:rPr>
          <w:sz w:val="24"/>
        </w:rPr>
        <w:t xml:space="preserve">in the form of a money order or cashier’s check annotated with the last </w:t>
      </w:r>
      <w:r w:rsidR="00DE24EE">
        <w:rPr>
          <w:sz w:val="24"/>
        </w:rPr>
        <w:t xml:space="preserve">five </w:t>
      </w:r>
      <w:r>
        <w:rPr>
          <w:sz w:val="24"/>
        </w:rPr>
        <w:t xml:space="preserve">digits of your social security number </w:t>
      </w:r>
      <w:r w:rsidR="00EE1323">
        <w:rPr>
          <w:sz w:val="24"/>
        </w:rPr>
        <w:t xml:space="preserve">and </w:t>
      </w:r>
      <w:r w:rsidRPr="00C86546">
        <w:rPr>
          <w:sz w:val="24"/>
        </w:rPr>
        <w:t xml:space="preserve">made </w:t>
      </w:r>
      <w:r w:rsidRPr="00C86546">
        <w:rPr>
          <w:color w:val="auto"/>
          <w:sz w:val="24"/>
        </w:rPr>
        <w:t>payable to:</w:t>
      </w:r>
      <w:r w:rsidR="008D0A3A">
        <w:rPr>
          <w:color w:val="auto"/>
          <w:sz w:val="24"/>
        </w:rPr>
        <w:t xml:space="preserve"> </w:t>
      </w:r>
      <w:proofErr w:type="spellStart"/>
      <w:r w:rsidR="008D0A3A" w:rsidRPr="008D0A3A">
        <w:rPr>
          <w:b/>
          <w:bCs/>
          <w:color w:val="auto"/>
          <w:sz w:val="24"/>
          <w:u w:val="single"/>
        </w:rPr>
        <w:t>Talogy</w:t>
      </w:r>
      <w:proofErr w:type="spellEnd"/>
      <w:r w:rsidR="008D0A3A" w:rsidRPr="008D0A3A">
        <w:rPr>
          <w:b/>
          <w:bCs/>
          <w:color w:val="auto"/>
          <w:sz w:val="24"/>
          <w:u w:val="single"/>
        </w:rPr>
        <w:t>.</w:t>
      </w:r>
      <w:r w:rsidRPr="00C86546">
        <w:rPr>
          <w:color w:val="auto"/>
          <w:sz w:val="24"/>
        </w:rPr>
        <w:t xml:space="preserve"> </w:t>
      </w:r>
    </w:p>
    <w:p w14:paraId="2159F033" w14:textId="568E52CF" w:rsidR="00C31E92" w:rsidRDefault="00640AFC">
      <w:pPr>
        <w:spacing w:after="309" w:line="240" w:lineRule="auto"/>
        <w:ind w:left="828"/>
      </w:pPr>
      <w:r w:rsidRPr="00C86546">
        <w:rPr>
          <w:b/>
          <w:sz w:val="24"/>
          <w:u w:val="single" w:color="000000"/>
        </w:rPr>
        <w:t>Application material submitted without the required fee or with personal checks, cash, or a</w:t>
      </w:r>
      <w:r w:rsidRPr="00C86546">
        <w:rPr>
          <w:b/>
          <w:sz w:val="24"/>
        </w:rPr>
        <w:t xml:space="preserve"> </w:t>
      </w:r>
      <w:r w:rsidRPr="00C86546">
        <w:rPr>
          <w:b/>
          <w:sz w:val="24"/>
          <w:u w:val="single" w:color="000000"/>
        </w:rPr>
        <w:t xml:space="preserve">document not </w:t>
      </w:r>
      <w:r w:rsidRPr="00C86546">
        <w:rPr>
          <w:b/>
          <w:color w:val="auto"/>
          <w:sz w:val="24"/>
          <w:u w:val="single" w:color="000000"/>
        </w:rPr>
        <w:t>payable to</w:t>
      </w:r>
      <w:r w:rsidR="00345319">
        <w:rPr>
          <w:b/>
          <w:color w:val="auto"/>
          <w:sz w:val="24"/>
          <w:u w:val="single" w:color="000000"/>
        </w:rPr>
        <w:t xml:space="preserve"> </w:t>
      </w:r>
      <w:proofErr w:type="spellStart"/>
      <w:r w:rsidR="00345319">
        <w:rPr>
          <w:b/>
          <w:color w:val="auto"/>
          <w:sz w:val="24"/>
          <w:u w:val="single" w:color="000000"/>
        </w:rPr>
        <w:t>Talogy</w:t>
      </w:r>
      <w:proofErr w:type="spellEnd"/>
      <w:r w:rsidRPr="00C86546">
        <w:rPr>
          <w:b/>
          <w:color w:val="auto"/>
          <w:sz w:val="24"/>
          <w:u w:val="single" w:color="000000"/>
        </w:rPr>
        <w:t xml:space="preserve"> will be rejected unless the required documentation is</w:t>
      </w:r>
      <w:r w:rsidRPr="00C86546">
        <w:rPr>
          <w:b/>
          <w:color w:val="auto"/>
          <w:sz w:val="24"/>
        </w:rPr>
        <w:t xml:space="preserve"> </w:t>
      </w:r>
      <w:r w:rsidRPr="00C86546">
        <w:rPr>
          <w:b/>
          <w:color w:val="auto"/>
          <w:sz w:val="24"/>
          <w:u w:val="single" w:color="000000"/>
        </w:rPr>
        <w:t xml:space="preserve">provided to support a waiver of the application </w:t>
      </w:r>
      <w:r w:rsidRPr="00C86546">
        <w:rPr>
          <w:b/>
          <w:sz w:val="24"/>
          <w:u w:val="single" w:color="000000"/>
        </w:rPr>
        <w:t>fee (see below).</w:t>
      </w:r>
      <w:r>
        <w:rPr>
          <w:b/>
          <w:sz w:val="24"/>
        </w:rPr>
        <w:t xml:space="preserve"> </w:t>
      </w:r>
    </w:p>
    <w:p w14:paraId="12609C63" w14:textId="77777777" w:rsidR="00C31E92" w:rsidRDefault="00640AFC">
      <w:pPr>
        <w:numPr>
          <w:ilvl w:val="0"/>
          <w:numId w:val="5"/>
        </w:numPr>
        <w:spacing w:after="309" w:line="250" w:lineRule="auto"/>
        <w:ind w:hanging="360"/>
      </w:pPr>
      <w:r>
        <w:rPr>
          <w:b/>
          <w:sz w:val="24"/>
        </w:rPr>
        <w:t>FEE WAIVER.</w:t>
      </w:r>
      <w:r>
        <w:rPr>
          <w:sz w:val="24"/>
        </w:rPr>
        <w:t xml:space="preserve"> If you are </w:t>
      </w:r>
      <w:r>
        <w:rPr>
          <w:b/>
          <w:sz w:val="24"/>
        </w:rPr>
        <w:t>requesting a waiver of the application fee</w:t>
      </w:r>
      <w:r>
        <w:rPr>
          <w:sz w:val="24"/>
        </w:rPr>
        <w:t xml:space="preserve">, you must provide either:  </w:t>
      </w:r>
    </w:p>
    <w:p w14:paraId="1F5C3CDC" w14:textId="77777777" w:rsidR="00C31E92" w:rsidRDefault="00640AFC">
      <w:pPr>
        <w:numPr>
          <w:ilvl w:val="1"/>
          <w:numId w:val="5"/>
        </w:numPr>
        <w:spacing w:after="298" w:line="250" w:lineRule="auto"/>
        <w:ind w:hanging="360"/>
      </w:pPr>
      <w:r>
        <w:rPr>
          <w:b/>
          <w:sz w:val="24"/>
        </w:rPr>
        <w:t>Documentation</w:t>
      </w:r>
      <w:r>
        <w:rPr>
          <w:sz w:val="24"/>
        </w:rPr>
        <w:t xml:space="preserve"> that you are unemployed and primarily responsible for the support of a household, for example, a screenshot of your unemployment website account, unemployment insurance benefit claim, or record of unemployment deposit; or </w:t>
      </w:r>
    </w:p>
    <w:p w14:paraId="309794EC" w14:textId="77777777" w:rsidR="00C31E92" w:rsidRDefault="00640AFC">
      <w:pPr>
        <w:numPr>
          <w:ilvl w:val="1"/>
          <w:numId w:val="5"/>
        </w:numPr>
        <w:spacing w:after="229" w:line="250" w:lineRule="auto"/>
        <w:ind w:hanging="360"/>
      </w:pPr>
      <w:r>
        <w:rPr>
          <w:b/>
          <w:sz w:val="24"/>
        </w:rPr>
        <w:t>Documentation</w:t>
      </w:r>
      <w:r>
        <w:rPr>
          <w:sz w:val="24"/>
        </w:rPr>
        <w:t xml:space="preserve"> that you are receiving Supplemental Social Security payments, Public Assistance (Home Relief or Aid to Dependent Children), Foster Care, or are certified Job Training Partnership Act eligible through a state or local social service agency. </w:t>
      </w:r>
    </w:p>
    <w:p w14:paraId="20524A5C" w14:textId="01C7074E" w:rsidR="003271C4" w:rsidRPr="003271C4" w:rsidRDefault="00640AFC" w:rsidP="003271C4">
      <w:r>
        <w:rPr>
          <w:b/>
          <w:sz w:val="24"/>
        </w:rPr>
        <w:t xml:space="preserve"> </w:t>
      </w:r>
      <w:r>
        <w:t xml:space="preserve"> </w:t>
      </w:r>
    </w:p>
    <w:p w14:paraId="0FFB5F93" w14:textId="77777777" w:rsidR="00C31E92" w:rsidRDefault="00640AFC">
      <w:pPr>
        <w:pStyle w:val="Heading2"/>
        <w:spacing w:after="124"/>
        <w:ind w:left="103"/>
      </w:pPr>
      <w:r>
        <w:t xml:space="preserve">VIII. WHERE TO OBTAIN AN EDUCATION AND EXPERIENCE PACKAGE </w:t>
      </w:r>
    </w:p>
    <w:p w14:paraId="398E4E10" w14:textId="10719CC3" w:rsidR="00C31E92" w:rsidRDefault="00640AFC">
      <w:pPr>
        <w:numPr>
          <w:ilvl w:val="0"/>
          <w:numId w:val="6"/>
        </w:numPr>
        <w:spacing w:after="298" w:line="250" w:lineRule="auto"/>
        <w:ind w:hanging="360"/>
      </w:pPr>
      <w:r>
        <w:rPr>
          <w:b/>
          <w:color w:val="090609"/>
          <w:sz w:val="24"/>
        </w:rPr>
        <w:t xml:space="preserve">Online: </w:t>
      </w:r>
      <w:r>
        <w:rPr>
          <w:color w:val="090609"/>
          <w:sz w:val="24"/>
        </w:rPr>
        <w:t xml:space="preserve">If you choose the online option for the </w:t>
      </w:r>
      <w:r>
        <w:rPr>
          <w:sz w:val="24"/>
        </w:rPr>
        <w:t xml:space="preserve">Education and Experience exam, you do not need to send in pencil-and-paper versions of the </w:t>
      </w:r>
      <w:r>
        <w:rPr>
          <w:b/>
          <w:sz w:val="24"/>
        </w:rPr>
        <w:t>Standard Resume Fo</w:t>
      </w:r>
      <w:r w:rsidRPr="00273420">
        <w:rPr>
          <w:b/>
          <w:sz w:val="24"/>
        </w:rPr>
        <w:t>rm SR-</w:t>
      </w:r>
      <w:r w:rsidR="008007B8" w:rsidRPr="00C86546">
        <w:rPr>
          <w:b/>
          <w:sz w:val="24"/>
        </w:rPr>
        <w:t>AASI</w:t>
      </w:r>
      <w:r w:rsidRPr="00273420">
        <w:rPr>
          <w:b/>
          <w:sz w:val="24"/>
        </w:rPr>
        <w:t>-</w:t>
      </w:r>
      <w:r w:rsidR="008007B8" w:rsidRPr="00C86546">
        <w:rPr>
          <w:b/>
          <w:sz w:val="24"/>
        </w:rPr>
        <w:t>052</w:t>
      </w:r>
      <w:r w:rsidRPr="00273420">
        <w:rPr>
          <w:sz w:val="24"/>
        </w:rPr>
        <w:t xml:space="preserve"> or the</w:t>
      </w:r>
      <w:r w:rsidR="00D02F10">
        <w:rPr>
          <w:sz w:val="24"/>
        </w:rPr>
        <w:t xml:space="preserve"> </w:t>
      </w:r>
      <w:r w:rsidR="00D02F10" w:rsidRPr="00D02F10">
        <w:rPr>
          <w:b/>
          <w:bCs/>
          <w:sz w:val="24"/>
        </w:rPr>
        <w:t>Education &amp; Experience Exam Booklet</w:t>
      </w:r>
      <w:r w:rsidRPr="00D02F10">
        <w:rPr>
          <w:b/>
          <w:bCs/>
          <w:sz w:val="24"/>
        </w:rPr>
        <w:t xml:space="preserve"> Form EE</w:t>
      </w:r>
      <w:r w:rsidR="008007B8" w:rsidRPr="00D02F10">
        <w:rPr>
          <w:b/>
          <w:bCs/>
          <w:sz w:val="24"/>
        </w:rPr>
        <w:t>-AASI</w:t>
      </w:r>
      <w:r w:rsidRPr="00D02F10">
        <w:rPr>
          <w:b/>
          <w:bCs/>
          <w:sz w:val="24"/>
        </w:rPr>
        <w:t>-</w:t>
      </w:r>
      <w:r w:rsidR="008007B8" w:rsidRPr="00D02F10">
        <w:rPr>
          <w:b/>
          <w:bCs/>
          <w:sz w:val="24"/>
        </w:rPr>
        <w:t>052</w:t>
      </w:r>
      <w:r w:rsidR="00D02F10" w:rsidRPr="00273420">
        <w:rPr>
          <w:sz w:val="24"/>
        </w:rPr>
        <w:t xml:space="preserve"> </w:t>
      </w:r>
      <w:r w:rsidRPr="00273420">
        <w:rPr>
          <w:sz w:val="24"/>
        </w:rPr>
        <w:t>since eac</w:t>
      </w:r>
      <w:r>
        <w:rPr>
          <w:sz w:val="24"/>
        </w:rPr>
        <w:t>h will be submitted online</w:t>
      </w:r>
      <w:r>
        <w:rPr>
          <w:color w:val="090609"/>
          <w:sz w:val="24"/>
        </w:rPr>
        <w:t xml:space="preserve">. You will need to:  </w:t>
      </w:r>
    </w:p>
    <w:p w14:paraId="65D08009" w14:textId="6F436D0A" w:rsidR="00B7790C" w:rsidRPr="0042142E" w:rsidRDefault="00640AFC" w:rsidP="0042142E">
      <w:pPr>
        <w:numPr>
          <w:ilvl w:val="1"/>
          <w:numId w:val="6"/>
        </w:numPr>
        <w:spacing w:after="297" w:line="250" w:lineRule="auto"/>
        <w:ind w:hanging="360"/>
        <w:rPr>
          <w:color w:val="090609"/>
          <w:sz w:val="24"/>
        </w:rPr>
      </w:pPr>
      <w:r w:rsidRPr="0042142E">
        <w:rPr>
          <w:color w:val="090609"/>
          <w:sz w:val="24"/>
        </w:rPr>
        <w:t xml:space="preserve">Log on </w:t>
      </w:r>
      <w:r w:rsidRPr="0042142E">
        <w:rPr>
          <w:color w:val="090609"/>
          <w:sz w:val="24"/>
          <w:szCs w:val="24"/>
        </w:rPr>
        <w:t>to</w:t>
      </w:r>
      <w:r w:rsidR="00B7790C" w:rsidRPr="0042142E">
        <w:rPr>
          <w:color w:val="090609"/>
          <w:sz w:val="24"/>
          <w:szCs w:val="24"/>
        </w:rPr>
        <w:t xml:space="preserve"> </w:t>
      </w:r>
      <w:hyperlink r:id="rId12" w:history="1">
        <w:r w:rsidR="00B7790C" w:rsidRPr="0042142E">
          <w:rPr>
            <w:color w:val="0562C1"/>
            <w:sz w:val="24"/>
            <w:szCs w:val="24"/>
            <w:u w:val="single" w:color="0562C1"/>
          </w:rPr>
          <w:t>https://</w:t>
        </w:r>
        <w:proofErr w:type="spellStart"/>
        <w:r w:rsidR="00B7790C" w:rsidRPr="0042142E">
          <w:rPr>
            <w:color w:val="0562C1"/>
            <w:sz w:val="24"/>
            <w:szCs w:val="24"/>
            <w:u w:val="single" w:color="0562C1"/>
          </w:rPr>
          <w:t>tara.vitapowered.com</w:t>
        </w:r>
        <w:proofErr w:type="spellEnd"/>
        <w:r w:rsidR="00B7790C" w:rsidRPr="0042142E">
          <w:rPr>
            <w:color w:val="0562C1"/>
            <w:sz w:val="24"/>
            <w:szCs w:val="24"/>
            <w:u w:val="single" w:color="0562C1"/>
          </w:rPr>
          <w:t>/</w:t>
        </w:r>
        <w:proofErr w:type="spellStart"/>
        <w:r w:rsidR="00B7790C" w:rsidRPr="0042142E">
          <w:rPr>
            <w:color w:val="0562C1"/>
            <w:sz w:val="24"/>
            <w:szCs w:val="24"/>
            <w:u w:val="single" w:color="0562C1"/>
          </w:rPr>
          <w:t>NYCSCA</w:t>
        </w:r>
        <w:proofErr w:type="spellEnd"/>
        <w:r w:rsidR="00B7790C" w:rsidRPr="0042142E">
          <w:rPr>
            <w:color w:val="0562C1"/>
            <w:sz w:val="24"/>
            <w:szCs w:val="24"/>
            <w:u w:val="single" w:color="0562C1"/>
          </w:rPr>
          <w:t>/</w:t>
        </w:r>
        <w:proofErr w:type="spellStart"/>
        <w:r w:rsidR="00B7790C" w:rsidRPr="0042142E">
          <w:rPr>
            <w:color w:val="0562C1"/>
            <w:sz w:val="24"/>
            <w:szCs w:val="24"/>
            <w:u w:val="single" w:color="0562C1"/>
          </w:rPr>
          <w:t>AdminAssistant</w:t>
        </w:r>
        <w:proofErr w:type="spellEnd"/>
      </w:hyperlink>
      <w:r w:rsidR="0042142E" w:rsidRPr="0042142E">
        <w:rPr>
          <w:color w:val="0562C1"/>
          <w:sz w:val="24"/>
          <w:szCs w:val="24"/>
          <w:u w:val="single" w:color="0562C1"/>
        </w:rPr>
        <w:t xml:space="preserve"> </w:t>
      </w:r>
      <w:r w:rsidR="0042142E" w:rsidRPr="0042142E">
        <w:rPr>
          <w:color w:val="090609"/>
          <w:sz w:val="24"/>
          <w:szCs w:val="24"/>
        </w:rPr>
        <w:t>and</w:t>
      </w:r>
      <w:r w:rsidR="0042142E" w:rsidRPr="0042142E">
        <w:rPr>
          <w:color w:val="090609"/>
          <w:sz w:val="24"/>
        </w:rPr>
        <w:t xml:space="preserve"> create an account</w:t>
      </w:r>
    </w:p>
    <w:p w14:paraId="257A97EB" w14:textId="7E04DC4A" w:rsidR="00C31E92" w:rsidRDefault="00640AFC">
      <w:pPr>
        <w:numPr>
          <w:ilvl w:val="1"/>
          <w:numId w:val="6"/>
        </w:numPr>
        <w:spacing w:after="297" w:line="250" w:lineRule="auto"/>
        <w:ind w:hanging="360"/>
      </w:pPr>
      <w:r>
        <w:rPr>
          <w:color w:val="090609"/>
          <w:sz w:val="24"/>
        </w:rPr>
        <w:t xml:space="preserve">Complete the online </w:t>
      </w:r>
      <w:r>
        <w:rPr>
          <w:sz w:val="24"/>
        </w:rPr>
        <w:t xml:space="preserve">versions of the </w:t>
      </w:r>
      <w:r>
        <w:rPr>
          <w:b/>
          <w:sz w:val="24"/>
        </w:rPr>
        <w:t>Standard Resume Form</w:t>
      </w:r>
      <w:r>
        <w:rPr>
          <w:sz w:val="24"/>
        </w:rPr>
        <w:t xml:space="preserve"> </w:t>
      </w:r>
      <w:r>
        <w:rPr>
          <w:b/>
          <w:sz w:val="24"/>
        </w:rPr>
        <w:t>SR-</w:t>
      </w:r>
      <w:r w:rsidR="008007B8">
        <w:rPr>
          <w:b/>
          <w:sz w:val="24"/>
        </w:rPr>
        <w:t>AASI</w:t>
      </w:r>
      <w:r>
        <w:rPr>
          <w:b/>
          <w:sz w:val="24"/>
        </w:rPr>
        <w:t>-</w:t>
      </w:r>
      <w:r w:rsidR="008007B8">
        <w:rPr>
          <w:b/>
          <w:sz w:val="24"/>
        </w:rPr>
        <w:t>052</w:t>
      </w:r>
      <w:r>
        <w:rPr>
          <w:b/>
          <w:sz w:val="24"/>
        </w:rPr>
        <w:t xml:space="preserve"> </w:t>
      </w:r>
      <w:r>
        <w:rPr>
          <w:sz w:val="24"/>
        </w:rPr>
        <w:t xml:space="preserve">and </w:t>
      </w:r>
      <w:r w:rsidR="009A4ABE" w:rsidRPr="009A4ABE">
        <w:rPr>
          <w:b/>
          <w:bCs/>
          <w:sz w:val="24"/>
        </w:rPr>
        <w:t xml:space="preserve">Education &amp; Experience Exam Booklet </w:t>
      </w:r>
      <w:r w:rsidRPr="009A4ABE">
        <w:rPr>
          <w:b/>
          <w:bCs/>
          <w:sz w:val="24"/>
        </w:rPr>
        <w:t>Form EE</w:t>
      </w:r>
      <w:r w:rsidR="008007B8" w:rsidRPr="009A4ABE">
        <w:rPr>
          <w:b/>
          <w:bCs/>
          <w:sz w:val="24"/>
        </w:rPr>
        <w:t>-AASI</w:t>
      </w:r>
      <w:r w:rsidRPr="009A4ABE">
        <w:rPr>
          <w:b/>
          <w:bCs/>
          <w:sz w:val="24"/>
        </w:rPr>
        <w:t>-</w:t>
      </w:r>
      <w:r w:rsidR="008007B8" w:rsidRPr="009A4ABE">
        <w:rPr>
          <w:b/>
          <w:bCs/>
          <w:sz w:val="24"/>
        </w:rPr>
        <w:t>052</w:t>
      </w:r>
      <w:r w:rsidR="009A4ABE">
        <w:rPr>
          <w:b/>
          <w:sz w:val="24"/>
        </w:rPr>
        <w:t xml:space="preserve">. </w:t>
      </w:r>
      <w:r>
        <w:rPr>
          <w:sz w:val="24"/>
        </w:rPr>
        <w:t xml:space="preserve"> </w:t>
      </w:r>
    </w:p>
    <w:p w14:paraId="6B22E4CA" w14:textId="77777777" w:rsidR="00C31E92" w:rsidRDefault="00640AFC">
      <w:pPr>
        <w:numPr>
          <w:ilvl w:val="1"/>
          <w:numId w:val="6"/>
        </w:numPr>
        <w:spacing w:after="310" w:line="250" w:lineRule="auto"/>
        <w:ind w:hanging="360"/>
      </w:pPr>
      <w:r>
        <w:rPr>
          <w:color w:val="090609"/>
          <w:sz w:val="24"/>
        </w:rPr>
        <w:t xml:space="preserve">Make payment through one of the following options: </w:t>
      </w:r>
    </w:p>
    <w:p w14:paraId="34B01218" w14:textId="77777777" w:rsidR="00C31E92" w:rsidRDefault="00640AFC">
      <w:pPr>
        <w:numPr>
          <w:ilvl w:val="2"/>
          <w:numId w:val="6"/>
        </w:numPr>
        <w:spacing w:after="188" w:line="250" w:lineRule="auto"/>
        <w:ind w:hanging="374"/>
      </w:pPr>
      <w:r>
        <w:rPr>
          <w:color w:val="090609"/>
          <w:sz w:val="24"/>
        </w:rPr>
        <w:t xml:space="preserve">Pay with credit card for online applications </w:t>
      </w:r>
    </w:p>
    <w:p w14:paraId="2867E474" w14:textId="77777777" w:rsidR="00C31E92" w:rsidRDefault="00640AFC">
      <w:pPr>
        <w:numPr>
          <w:ilvl w:val="2"/>
          <w:numId w:val="6"/>
        </w:numPr>
        <w:spacing w:after="119" w:line="250" w:lineRule="auto"/>
        <w:ind w:hanging="374"/>
      </w:pPr>
      <w:r>
        <w:rPr>
          <w:color w:val="090609"/>
          <w:sz w:val="24"/>
        </w:rPr>
        <w:t xml:space="preserve">Upload fee waiver documentation </w:t>
      </w:r>
    </w:p>
    <w:p w14:paraId="34B40125" w14:textId="3902578B" w:rsidR="00C31E92" w:rsidRDefault="00640AFC">
      <w:pPr>
        <w:spacing w:after="310" w:line="250" w:lineRule="auto"/>
        <w:ind w:left="838" w:hanging="10"/>
      </w:pPr>
      <w:r>
        <w:rPr>
          <w:color w:val="090609"/>
          <w:sz w:val="24"/>
        </w:rPr>
        <w:t xml:space="preserve">If you choose the online testing option and you do </w:t>
      </w:r>
      <w:r>
        <w:rPr>
          <w:color w:val="090609"/>
          <w:sz w:val="24"/>
          <w:u w:val="single" w:color="090609"/>
        </w:rPr>
        <w:t>NOT</w:t>
      </w:r>
      <w:r>
        <w:rPr>
          <w:color w:val="090609"/>
          <w:sz w:val="24"/>
        </w:rPr>
        <w:t xml:space="preserve"> submit ALL required materials by the filing </w:t>
      </w:r>
      <w:r w:rsidRPr="00EB70A8">
        <w:rPr>
          <w:color w:val="090609"/>
          <w:sz w:val="24"/>
        </w:rPr>
        <w:t>deadline of</w:t>
      </w:r>
      <w:r w:rsidR="00EB70A8">
        <w:rPr>
          <w:color w:val="090609"/>
          <w:sz w:val="24"/>
        </w:rPr>
        <w:t xml:space="preserve"> 01/0</w:t>
      </w:r>
      <w:r w:rsidR="009B025B">
        <w:rPr>
          <w:color w:val="090609"/>
          <w:sz w:val="24"/>
        </w:rPr>
        <w:t>5</w:t>
      </w:r>
      <w:r w:rsidR="00EB70A8">
        <w:rPr>
          <w:color w:val="090609"/>
          <w:sz w:val="24"/>
        </w:rPr>
        <w:t>/2024</w:t>
      </w:r>
      <w:r w:rsidRPr="00EB70A8">
        <w:rPr>
          <w:color w:val="090609"/>
          <w:sz w:val="24"/>
        </w:rPr>
        <w:t>,</w:t>
      </w:r>
      <w:r w:rsidRPr="00EB70A8">
        <w:rPr>
          <w:sz w:val="24"/>
        </w:rPr>
        <w:t xml:space="preserve"> </w:t>
      </w:r>
      <w:r w:rsidRPr="00EB70A8">
        <w:rPr>
          <w:color w:val="090609"/>
          <w:sz w:val="24"/>
        </w:rPr>
        <w:t>your application</w:t>
      </w:r>
      <w:r>
        <w:rPr>
          <w:color w:val="090609"/>
          <w:sz w:val="24"/>
        </w:rPr>
        <w:t xml:space="preserve"> and test will not be considered.  </w:t>
      </w:r>
    </w:p>
    <w:p w14:paraId="789CBB75" w14:textId="23D4C277" w:rsidR="00C31E92" w:rsidRPr="00EB70A8" w:rsidRDefault="00640AFC" w:rsidP="00A53799">
      <w:pPr>
        <w:numPr>
          <w:ilvl w:val="1"/>
          <w:numId w:val="6"/>
        </w:numPr>
        <w:spacing w:after="297" w:line="250" w:lineRule="auto"/>
        <w:ind w:hanging="360"/>
      </w:pPr>
      <w:r>
        <w:rPr>
          <w:color w:val="090609"/>
          <w:sz w:val="24"/>
        </w:rPr>
        <w:t xml:space="preserve">If you choose the online testing option and meet the minimum qualifications, you will have the </w:t>
      </w:r>
      <w:r w:rsidRPr="00EB70A8">
        <w:rPr>
          <w:color w:val="090609"/>
          <w:sz w:val="24"/>
        </w:rPr>
        <w:t>opportunity to schedule yourself for a multiple-choice testing session scheduled for</w:t>
      </w:r>
      <w:r w:rsidR="00EB70A8">
        <w:rPr>
          <w:color w:val="090609"/>
          <w:sz w:val="24"/>
        </w:rPr>
        <w:t xml:space="preserve"> </w:t>
      </w:r>
      <w:r w:rsidR="00EB70A8">
        <w:rPr>
          <w:color w:val="090609"/>
          <w:sz w:val="24"/>
        </w:rPr>
        <w:lastRenderedPageBreak/>
        <w:t>02/06/2024</w:t>
      </w:r>
      <w:r w:rsidRPr="00EB70A8">
        <w:rPr>
          <w:color w:val="090609"/>
          <w:sz w:val="24"/>
        </w:rPr>
        <w:t xml:space="preserve">. Directions for scheduling yourself will be provided when you submit the online versions of the </w:t>
      </w:r>
      <w:r w:rsidRPr="00EB70A8">
        <w:rPr>
          <w:b/>
          <w:color w:val="090609"/>
          <w:sz w:val="24"/>
        </w:rPr>
        <w:t xml:space="preserve">Standard Resume </w:t>
      </w:r>
      <w:r w:rsidRPr="00EB70A8">
        <w:rPr>
          <w:b/>
          <w:sz w:val="24"/>
        </w:rPr>
        <w:t>Form</w:t>
      </w:r>
      <w:r w:rsidRPr="00EB70A8">
        <w:rPr>
          <w:sz w:val="24"/>
        </w:rPr>
        <w:t xml:space="preserve"> </w:t>
      </w:r>
      <w:r w:rsidRPr="00EB70A8">
        <w:rPr>
          <w:b/>
          <w:sz w:val="24"/>
        </w:rPr>
        <w:t>SR-</w:t>
      </w:r>
      <w:r w:rsidR="008007B8" w:rsidRPr="00EB70A8">
        <w:rPr>
          <w:b/>
          <w:sz w:val="24"/>
        </w:rPr>
        <w:t>AASI</w:t>
      </w:r>
      <w:r w:rsidRPr="00EB70A8">
        <w:rPr>
          <w:b/>
          <w:sz w:val="24"/>
        </w:rPr>
        <w:t>-</w:t>
      </w:r>
      <w:r w:rsidR="008007B8" w:rsidRPr="00EB70A8">
        <w:rPr>
          <w:b/>
          <w:sz w:val="24"/>
        </w:rPr>
        <w:t>052</w:t>
      </w:r>
      <w:r w:rsidRPr="00EB70A8">
        <w:rPr>
          <w:b/>
          <w:sz w:val="24"/>
        </w:rPr>
        <w:t xml:space="preserve"> </w:t>
      </w:r>
      <w:r w:rsidRPr="00EB70A8">
        <w:rPr>
          <w:sz w:val="24"/>
        </w:rPr>
        <w:t xml:space="preserve">and </w:t>
      </w:r>
      <w:r w:rsidR="009A4ABE" w:rsidRPr="009A4ABE">
        <w:rPr>
          <w:b/>
          <w:bCs/>
          <w:sz w:val="24"/>
        </w:rPr>
        <w:t>Education &amp; Experience Exam Booklet Form EE-AASI-052</w:t>
      </w:r>
      <w:r w:rsidR="00A53799">
        <w:rPr>
          <w:b/>
          <w:sz w:val="24"/>
        </w:rPr>
        <w:t xml:space="preserve"> </w:t>
      </w:r>
      <w:r w:rsidRPr="00A53799">
        <w:rPr>
          <w:sz w:val="24"/>
        </w:rPr>
        <w:t xml:space="preserve">if you meet the minimum qualifications for the Administrative </w:t>
      </w:r>
      <w:r w:rsidR="0047484C" w:rsidRPr="00A53799">
        <w:rPr>
          <w:color w:val="090609"/>
          <w:sz w:val="24"/>
        </w:rPr>
        <w:t>Assistant</w:t>
      </w:r>
      <w:r w:rsidRPr="00A53799">
        <w:rPr>
          <w:color w:val="090609"/>
          <w:sz w:val="24"/>
        </w:rPr>
        <w:t xml:space="preserve"> position. </w:t>
      </w:r>
    </w:p>
    <w:p w14:paraId="2FD08199" w14:textId="4EC5A2C0" w:rsidR="00C31E92" w:rsidRDefault="00640AFC">
      <w:pPr>
        <w:spacing w:after="310" w:line="250" w:lineRule="auto"/>
        <w:ind w:left="838" w:hanging="10"/>
      </w:pPr>
      <w:r w:rsidRPr="00EB70A8">
        <w:rPr>
          <w:color w:val="090609"/>
          <w:sz w:val="24"/>
        </w:rPr>
        <w:t>If you choose a paper-and-pencil method (see</w:t>
      </w:r>
      <w:r>
        <w:rPr>
          <w:color w:val="090609"/>
          <w:sz w:val="24"/>
        </w:rPr>
        <w:t xml:space="preserve"> below) and all required materials are not postmarked by the filing </w:t>
      </w:r>
      <w:r w:rsidRPr="00EB70A8">
        <w:rPr>
          <w:color w:val="090609"/>
          <w:sz w:val="24"/>
        </w:rPr>
        <w:t>deadline o</w:t>
      </w:r>
      <w:r w:rsidR="00EB70A8">
        <w:rPr>
          <w:color w:val="090609"/>
          <w:sz w:val="24"/>
        </w:rPr>
        <w:t>f 01/0</w:t>
      </w:r>
      <w:r w:rsidR="009B025B">
        <w:rPr>
          <w:color w:val="090609"/>
          <w:sz w:val="24"/>
        </w:rPr>
        <w:t>5</w:t>
      </w:r>
      <w:r w:rsidR="00EB70A8">
        <w:rPr>
          <w:color w:val="090609"/>
          <w:sz w:val="24"/>
        </w:rPr>
        <w:t>/2024</w:t>
      </w:r>
      <w:r w:rsidRPr="00EB70A8">
        <w:rPr>
          <w:color w:val="090609"/>
          <w:sz w:val="24"/>
        </w:rPr>
        <w:t>, yo</w:t>
      </w:r>
      <w:r>
        <w:rPr>
          <w:color w:val="090609"/>
          <w:sz w:val="24"/>
        </w:rPr>
        <w:t xml:space="preserve">ur application will not be considered.  </w:t>
      </w:r>
    </w:p>
    <w:p w14:paraId="6D089B6D" w14:textId="6BBFF208" w:rsidR="00C31E92" w:rsidRPr="00EB70A8" w:rsidRDefault="00640AFC" w:rsidP="00114636">
      <w:pPr>
        <w:numPr>
          <w:ilvl w:val="1"/>
          <w:numId w:val="6"/>
        </w:numPr>
        <w:spacing w:after="0" w:line="250" w:lineRule="auto"/>
        <w:ind w:hanging="360"/>
        <w:rPr>
          <w:color w:val="090609"/>
          <w:sz w:val="24"/>
        </w:rPr>
      </w:pPr>
      <w:r>
        <w:rPr>
          <w:color w:val="090609"/>
          <w:sz w:val="24"/>
        </w:rPr>
        <w:t xml:space="preserve">If you </w:t>
      </w:r>
      <w:r w:rsidRPr="00EB70A8">
        <w:rPr>
          <w:color w:val="090609"/>
          <w:sz w:val="24"/>
        </w:rPr>
        <w:t>choose a paper-and-pencil method, your materials are postmarked by the filing deadline of</w:t>
      </w:r>
      <w:r w:rsidR="00EB70A8">
        <w:rPr>
          <w:color w:val="090609"/>
          <w:sz w:val="24"/>
        </w:rPr>
        <w:t xml:space="preserve"> 01/0</w:t>
      </w:r>
      <w:r w:rsidR="009B025B">
        <w:rPr>
          <w:color w:val="090609"/>
          <w:sz w:val="24"/>
        </w:rPr>
        <w:t>5</w:t>
      </w:r>
      <w:r w:rsidR="00EB70A8">
        <w:rPr>
          <w:color w:val="090609"/>
          <w:sz w:val="24"/>
        </w:rPr>
        <w:t>/2024,</w:t>
      </w:r>
      <w:r w:rsidRPr="00EB70A8">
        <w:rPr>
          <w:color w:val="090609"/>
          <w:sz w:val="24"/>
        </w:rPr>
        <w:t xml:space="preserve"> and</w:t>
      </w:r>
      <w:r>
        <w:rPr>
          <w:color w:val="090609"/>
          <w:sz w:val="24"/>
        </w:rPr>
        <w:t xml:space="preserve"> you meet the minimum qualifications, you will be contacted at the phone number you provided to schedule a time to attend a multiple-choice testing </w:t>
      </w:r>
      <w:r w:rsidRPr="00114636">
        <w:rPr>
          <w:color w:val="090609"/>
          <w:sz w:val="24"/>
        </w:rPr>
        <w:t xml:space="preserve">session scheduled </w:t>
      </w:r>
      <w:r w:rsidRPr="00EB70A8">
        <w:rPr>
          <w:color w:val="090609"/>
          <w:sz w:val="24"/>
        </w:rPr>
        <w:t xml:space="preserve">for </w:t>
      </w:r>
      <w:r w:rsidRPr="00E5600C">
        <w:rPr>
          <w:color w:val="090609"/>
          <w:sz w:val="24"/>
        </w:rPr>
        <w:t>02/</w:t>
      </w:r>
      <w:r w:rsidR="00EB70A8">
        <w:rPr>
          <w:color w:val="090609"/>
          <w:sz w:val="24"/>
        </w:rPr>
        <w:t>06</w:t>
      </w:r>
      <w:r w:rsidRPr="00E5600C">
        <w:rPr>
          <w:color w:val="090609"/>
          <w:sz w:val="24"/>
        </w:rPr>
        <w:t>/202</w:t>
      </w:r>
      <w:r w:rsidR="00EB70A8">
        <w:rPr>
          <w:color w:val="090609"/>
          <w:sz w:val="24"/>
        </w:rPr>
        <w:t>4</w:t>
      </w:r>
      <w:r w:rsidRPr="00EB70A8">
        <w:rPr>
          <w:color w:val="090609"/>
          <w:sz w:val="24"/>
        </w:rPr>
        <w:t xml:space="preserve">.  </w:t>
      </w:r>
    </w:p>
    <w:p w14:paraId="7E3FA46C" w14:textId="77777777" w:rsidR="00C31E92" w:rsidRPr="00C86546" w:rsidRDefault="00640AFC">
      <w:pPr>
        <w:spacing w:after="47"/>
        <w:ind w:left="1548"/>
        <w:rPr>
          <w:color w:val="090609"/>
          <w:sz w:val="24"/>
        </w:rPr>
      </w:pPr>
      <w:r>
        <w:rPr>
          <w:color w:val="090609"/>
          <w:sz w:val="24"/>
        </w:rPr>
        <w:t xml:space="preserve"> </w:t>
      </w:r>
    </w:p>
    <w:p w14:paraId="59732A83" w14:textId="08DF05C1" w:rsidR="00C31E92" w:rsidRPr="00C86546" w:rsidRDefault="001273E4" w:rsidP="2715515F">
      <w:pPr>
        <w:numPr>
          <w:ilvl w:val="0"/>
          <w:numId w:val="6"/>
        </w:numPr>
        <w:spacing w:after="236" w:line="250" w:lineRule="auto"/>
        <w:ind w:hanging="360"/>
        <w:rPr>
          <w:color w:val="090609"/>
          <w:sz w:val="24"/>
          <w:szCs w:val="24"/>
        </w:rPr>
      </w:pPr>
      <w:r w:rsidRPr="2715515F">
        <w:rPr>
          <w:b/>
          <w:bCs/>
          <w:color w:val="090609"/>
          <w:sz w:val="24"/>
          <w:szCs w:val="24"/>
        </w:rPr>
        <w:t>Paper-</w:t>
      </w:r>
      <w:r w:rsidR="00A53799">
        <w:rPr>
          <w:b/>
          <w:bCs/>
          <w:color w:val="090609"/>
          <w:sz w:val="24"/>
          <w:szCs w:val="24"/>
        </w:rPr>
        <w:t>and-</w:t>
      </w:r>
      <w:r w:rsidRPr="2715515F">
        <w:rPr>
          <w:b/>
          <w:bCs/>
          <w:color w:val="090609"/>
          <w:sz w:val="24"/>
          <w:szCs w:val="24"/>
        </w:rPr>
        <w:t>Pencil</w:t>
      </w:r>
      <w:r w:rsidR="00640AFC" w:rsidRPr="2715515F">
        <w:rPr>
          <w:b/>
          <w:bCs/>
          <w:color w:val="090609"/>
          <w:sz w:val="24"/>
          <w:szCs w:val="24"/>
        </w:rPr>
        <w:t>:</w:t>
      </w:r>
      <w:r w:rsidR="00640AFC" w:rsidRPr="2715515F">
        <w:rPr>
          <w:color w:val="090609"/>
          <w:sz w:val="24"/>
          <w:szCs w:val="24"/>
        </w:rPr>
        <w:t xml:space="preserve"> </w:t>
      </w:r>
      <w:r w:rsidR="00681515">
        <w:rPr>
          <w:color w:val="090609"/>
          <w:sz w:val="24"/>
        </w:rPr>
        <w:t>A</w:t>
      </w:r>
      <w:r w:rsidR="00681515">
        <w:rPr>
          <w:color w:val="090909"/>
          <w:sz w:val="24"/>
        </w:rPr>
        <w:t xml:space="preserve"> </w:t>
      </w:r>
      <w:r w:rsidR="00681515">
        <w:rPr>
          <w:color w:val="090609"/>
          <w:sz w:val="24"/>
        </w:rPr>
        <w:t xml:space="preserve">paper-and-pencil copy of the application material can be obtained </w:t>
      </w:r>
      <w:r w:rsidR="00914E38">
        <w:rPr>
          <w:color w:val="090609"/>
          <w:sz w:val="24"/>
        </w:rPr>
        <w:t xml:space="preserve">with </w:t>
      </w:r>
      <w:r w:rsidR="00681515">
        <w:rPr>
          <w:color w:val="090609"/>
          <w:sz w:val="24"/>
        </w:rPr>
        <w:t>telephone assistance</w:t>
      </w:r>
      <w:r w:rsidR="00914E38">
        <w:rPr>
          <w:color w:val="090609"/>
          <w:sz w:val="24"/>
        </w:rPr>
        <w:t>. C</w:t>
      </w:r>
      <w:r w:rsidR="00681515">
        <w:rPr>
          <w:color w:val="090909"/>
          <w:sz w:val="24"/>
        </w:rPr>
        <w:t>all</w:t>
      </w:r>
      <w:r w:rsidR="00681515">
        <w:rPr>
          <w:color w:val="090609"/>
          <w:sz w:val="24"/>
        </w:rPr>
        <w:t xml:space="preserve"> the toll-free number </w:t>
      </w:r>
      <w:r w:rsidR="00681515" w:rsidRPr="00681515">
        <w:rPr>
          <w:color w:val="090609"/>
          <w:sz w:val="24"/>
        </w:rPr>
        <w:t>Monday-Friday 7 AM-10 PM Eastern Standard Time and Saturday-Sunday 8 AM-5 PM Eastern</w:t>
      </w:r>
      <w:r w:rsidR="00681515" w:rsidRPr="000C15A1">
        <w:rPr>
          <w:color w:val="090609"/>
          <w:sz w:val="24"/>
        </w:rPr>
        <w:t xml:space="preserve"> Standard Time</w:t>
      </w:r>
      <w:r w:rsidR="00681515">
        <w:rPr>
          <w:color w:val="090609"/>
          <w:sz w:val="24"/>
        </w:rPr>
        <w:t xml:space="preserve"> (excluding major U.S. holidays)</w:t>
      </w:r>
      <w:r w:rsidR="00681515" w:rsidRPr="000C15A1">
        <w:rPr>
          <w:color w:val="090609"/>
          <w:sz w:val="24"/>
        </w:rPr>
        <w:t xml:space="preserve"> between the dates </w:t>
      </w:r>
      <w:r w:rsidR="00681515" w:rsidRPr="00E02F72">
        <w:rPr>
          <w:color w:val="090609"/>
          <w:sz w:val="24"/>
        </w:rPr>
        <w:t xml:space="preserve">of </w:t>
      </w:r>
      <w:r w:rsidR="00681515" w:rsidRPr="00E5600C">
        <w:rPr>
          <w:color w:val="090609"/>
          <w:sz w:val="24"/>
        </w:rPr>
        <w:t>12/1</w:t>
      </w:r>
      <w:r w:rsidR="00EB70A8" w:rsidRPr="00E5600C">
        <w:rPr>
          <w:color w:val="090609"/>
          <w:sz w:val="24"/>
        </w:rPr>
        <w:t>1</w:t>
      </w:r>
      <w:r w:rsidR="00681515" w:rsidRPr="00E5600C">
        <w:rPr>
          <w:color w:val="090609"/>
          <w:sz w:val="24"/>
        </w:rPr>
        <w:t>/202</w:t>
      </w:r>
      <w:r w:rsidR="00EB70A8" w:rsidRPr="00E5600C">
        <w:rPr>
          <w:color w:val="090609"/>
          <w:sz w:val="24"/>
        </w:rPr>
        <w:t>3</w:t>
      </w:r>
      <w:r w:rsidR="00681515" w:rsidRPr="00E02F72">
        <w:rPr>
          <w:color w:val="090609"/>
          <w:sz w:val="24"/>
        </w:rPr>
        <w:t xml:space="preserve"> and </w:t>
      </w:r>
      <w:r w:rsidR="00681515" w:rsidRPr="00E5600C">
        <w:rPr>
          <w:color w:val="090609"/>
          <w:sz w:val="24"/>
        </w:rPr>
        <w:t>01/0</w:t>
      </w:r>
      <w:r w:rsidR="009B025B">
        <w:rPr>
          <w:color w:val="090609"/>
          <w:sz w:val="24"/>
        </w:rPr>
        <w:t>5</w:t>
      </w:r>
      <w:r w:rsidR="00681515" w:rsidRPr="00E5600C">
        <w:rPr>
          <w:color w:val="090609"/>
          <w:sz w:val="24"/>
        </w:rPr>
        <w:t>/202</w:t>
      </w:r>
      <w:r w:rsidR="00EB70A8" w:rsidRPr="00E5600C">
        <w:rPr>
          <w:color w:val="090609"/>
          <w:sz w:val="24"/>
        </w:rPr>
        <w:t>4</w:t>
      </w:r>
      <w:r w:rsidR="00681515" w:rsidRPr="00E02F72">
        <w:rPr>
          <w:color w:val="090609"/>
          <w:sz w:val="24"/>
        </w:rPr>
        <w:t xml:space="preserve">. </w:t>
      </w:r>
      <w:r w:rsidR="00CA32AD">
        <w:rPr>
          <w:color w:val="090609"/>
          <w:sz w:val="24"/>
        </w:rPr>
        <w:t xml:space="preserve">The toll-free number is: </w:t>
      </w:r>
      <w:r w:rsidR="00CA32AD" w:rsidRPr="00B46CC8">
        <w:rPr>
          <w:color w:val="090609"/>
          <w:sz w:val="24"/>
        </w:rPr>
        <w:t>(877) 449-8378</w:t>
      </w:r>
      <w:r w:rsidR="00CA32AD">
        <w:rPr>
          <w:color w:val="090609"/>
          <w:sz w:val="24"/>
        </w:rPr>
        <w:t xml:space="preserve">. </w:t>
      </w:r>
      <w:r w:rsidR="00681515" w:rsidRPr="00E02F72">
        <w:rPr>
          <w:color w:val="090609"/>
          <w:sz w:val="24"/>
        </w:rPr>
        <w:t>They will direct you on how to download a printable copy of the application material.</w:t>
      </w:r>
      <w:r w:rsidR="00681515" w:rsidRPr="00E36C0C">
        <w:rPr>
          <w:color w:val="090609"/>
          <w:sz w:val="24"/>
        </w:rPr>
        <w:t xml:space="preserve">  </w:t>
      </w:r>
    </w:p>
    <w:p w14:paraId="3232C333" w14:textId="77777777" w:rsidR="00C31E92" w:rsidRDefault="00640AFC">
      <w:pPr>
        <w:spacing w:after="183" w:line="240" w:lineRule="auto"/>
        <w:ind w:left="451"/>
      </w:pPr>
      <w:r>
        <w:rPr>
          <w:b/>
          <w:color w:val="090609"/>
          <w:sz w:val="24"/>
          <w:u w:val="single" w:color="090609"/>
        </w:rPr>
        <w:t>NOTE: Failure to follow the directions contained within this Notice of Examination and within the</w:t>
      </w:r>
      <w:r>
        <w:rPr>
          <w:b/>
          <w:color w:val="090609"/>
          <w:sz w:val="24"/>
        </w:rPr>
        <w:t xml:space="preserve"> </w:t>
      </w:r>
      <w:r w:rsidRPr="00E71267">
        <w:rPr>
          <w:b/>
          <w:color w:val="090609"/>
          <w:sz w:val="24"/>
          <w:u w:val="single" w:color="090609"/>
        </w:rPr>
        <w:t xml:space="preserve">Education and </w:t>
      </w:r>
      <w:r w:rsidRPr="006F4730">
        <w:rPr>
          <w:b/>
          <w:color w:val="090609"/>
          <w:sz w:val="24"/>
          <w:u w:val="single" w:color="090609"/>
        </w:rPr>
        <w:t xml:space="preserve">Experience examination package (paper-and-pencil or online versions) will result </w:t>
      </w:r>
      <w:r>
        <w:rPr>
          <w:b/>
          <w:color w:val="090609"/>
          <w:sz w:val="24"/>
          <w:u w:val="single" w:color="090609"/>
        </w:rPr>
        <w:t>in</w:t>
      </w:r>
      <w:r>
        <w:rPr>
          <w:b/>
          <w:color w:val="090609"/>
          <w:sz w:val="24"/>
        </w:rPr>
        <w:t xml:space="preserve"> </w:t>
      </w:r>
      <w:r>
        <w:rPr>
          <w:b/>
          <w:color w:val="191919"/>
          <w:sz w:val="24"/>
          <w:u w:val="single" w:color="191919"/>
        </w:rPr>
        <w:t xml:space="preserve">your application/examination being rejected. </w:t>
      </w:r>
      <w:r>
        <w:rPr>
          <w:b/>
          <w:color w:val="090609"/>
          <w:sz w:val="24"/>
          <w:u w:val="single" w:color="090609"/>
        </w:rPr>
        <w:t>No candidate will be allowed to submit additional</w:t>
      </w:r>
      <w:r>
        <w:rPr>
          <w:b/>
          <w:color w:val="090609"/>
          <w:sz w:val="24"/>
        </w:rPr>
        <w:t xml:space="preserve"> </w:t>
      </w:r>
      <w:r>
        <w:rPr>
          <w:b/>
          <w:color w:val="090609"/>
          <w:sz w:val="24"/>
          <w:u w:val="single" w:color="090609"/>
        </w:rPr>
        <w:t>information after the filing period has closed.</w:t>
      </w:r>
      <w:r>
        <w:rPr>
          <w:b/>
          <w:color w:val="090609"/>
          <w:sz w:val="24"/>
        </w:rPr>
        <w:t xml:space="preserve"> </w:t>
      </w:r>
    </w:p>
    <w:p w14:paraId="60774CAC" w14:textId="77777777" w:rsidR="00C31E92" w:rsidRDefault="00640AFC">
      <w:pPr>
        <w:spacing w:after="77"/>
        <w:ind w:left="108"/>
      </w:pPr>
      <w:r>
        <w:rPr>
          <w:b/>
          <w:sz w:val="18"/>
        </w:rPr>
        <w:t xml:space="preserve"> </w:t>
      </w:r>
    </w:p>
    <w:p w14:paraId="5BC557D2" w14:textId="77777777" w:rsidR="00C31E92" w:rsidRDefault="00640AFC">
      <w:pPr>
        <w:spacing w:after="55"/>
        <w:ind w:left="103" w:hanging="10"/>
      </w:pPr>
      <w:r w:rsidRPr="008E4364">
        <w:rPr>
          <w:b/>
          <w:sz w:val="28"/>
        </w:rPr>
        <w:t>IX. SEND</w:t>
      </w:r>
      <w:r>
        <w:rPr>
          <w:b/>
          <w:sz w:val="28"/>
        </w:rPr>
        <w:t xml:space="preserve"> COMPLETED APPLICATION MATERIALS TO: </w:t>
      </w:r>
    </w:p>
    <w:p w14:paraId="3CC6FE5D" w14:textId="77777777" w:rsidR="00C31E92" w:rsidRPr="006F79FE" w:rsidRDefault="00640AFC">
      <w:pPr>
        <w:spacing w:after="229" w:line="250" w:lineRule="auto"/>
        <w:ind w:left="461" w:hanging="10"/>
        <w:rPr>
          <w:color w:val="090909"/>
          <w:sz w:val="24"/>
        </w:rPr>
      </w:pPr>
      <w:r>
        <w:rPr>
          <w:color w:val="090909"/>
          <w:sz w:val="24"/>
        </w:rPr>
        <w:t xml:space="preserve">Please send </w:t>
      </w:r>
      <w:r>
        <w:rPr>
          <w:b/>
          <w:color w:val="090909"/>
          <w:sz w:val="24"/>
          <w:u w:val="single" w:color="090909"/>
        </w:rPr>
        <w:t>all</w:t>
      </w:r>
      <w:r>
        <w:rPr>
          <w:color w:val="090909"/>
          <w:sz w:val="24"/>
        </w:rPr>
        <w:t xml:space="preserve"> completed application materials in </w:t>
      </w:r>
      <w:r>
        <w:rPr>
          <w:b/>
          <w:color w:val="090909"/>
          <w:sz w:val="24"/>
          <w:u w:val="single" w:color="090909"/>
        </w:rPr>
        <w:t>one</w:t>
      </w:r>
      <w:r>
        <w:rPr>
          <w:color w:val="090909"/>
          <w:sz w:val="24"/>
        </w:rPr>
        <w:t xml:space="preserve"> package. Please remember to add appropriate postage and your return address on the envelope</w:t>
      </w:r>
      <w:r>
        <w:rPr>
          <w:color w:val="343434"/>
          <w:sz w:val="24"/>
        </w:rPr>
        <w:t xml:space="preserve">. </w:t>
      </w:r>
      <w:r>
        <w:rPr>
          <w:color w:val="090909"/>
          <w:sz w:val="24"/>
        </w:rPr>
        <w:t>The envelope should be labelled with the following address</w:t>
      </w:r>
      <w:r>
        <w:rPr>
          <w:color w:val="343434"/>
          <w:sz w:val="24"/>
        </w:rPr>
        <w:t xml:space="preserve">: </w:t>
      </w:r>
    </w:p>
    <w:p w14:paraId="3918FEEA" w14:textId="37DC07F7" w:rsidR="00C31E92" w:rsidRPr="006F79FE" w:rsidRDefault="00640AFC">
      <w:pPr>
        <w:spacing w:after="10" w:line="250" w:lineRule="auto"/>
        <w:ind w:left="2278" w:hanging="10"/>
        <w:rPr>
          <w:color w:val="090909"/>
          <w:sz w:val="24"/>
        </w:rPr>
      </w:pPr>
      <w:r w:rsidRPr="006F79FE">
        <w:rPr>
          <w:color w:val="090909"/>
          <w:sz w:val="24"/>
        </w:rPr>
        <w:t xml:space="preserve">ATTN: </w:t>
      </w:r>
      <w:r w:rsidR="00FF3507">
        <w:rPr>
          <w:color w:val="090909"/>
          <w:sz w:val="24"/>
        </w:rPr>
        <w:t>PSI (</w:t>
      </w:r>
      <w:proofErr w:type="spellStart"/>
      <w:r w:rsidR="00752E57" w:rsidRPr="006F79FE">
        <w:rPr>
          <w:color w:val="090909"/>
          <w:sz w:val="24"/>
        </w:rPr>
        <w:t>Talogy</w:t>
      </w:r>
      <w:proofErr w:type="spellEnd"/>
      <w:r w:rsidR="00FF3507">
        <w:rPr>
          <w:color w:val="090909"/>
          <w:sz w:val="24"/>
        </w:rPr>
        <w:t>)</w:t>
      </w:r>
      <w:r w:rsidRPr="006F79FE">
        <w:rPr>
          <w:color w:val="090909"/>
          <w:sz w:val="24"/>
        </w:rPr>
        <w:t xml:space="preserve"> – NYC SCHOOL CONSTRUCTION AUTHORITY  </w:t>
      </w:r>
    </w:p>
    <w:p w14:paraId="38EA7B20" w14:textId="77777777" w:rsidR="00FF3507" w:rsidRDefault="00FF3507" w:rsidP="00FF3507">
      <w:pPr>
        <w:spacing w:after="10" w:line="250" w:lineRule="auto"/>
        <w:ind w:left="2278" w:hanging="10"/>
        <w:rPr>
          <w:color w:val="090909"/>
          <w:sz w:val="24"/>
        </w:rPr>
      </w:pPr>
      <w:r>
        <w:rPr>
          <w:color w:val="090909"/>
          <w:sz w:val="24"/>
        </w:rPr>
        <w:t>28915 Clemens Road</w:t>
      </w:r>
    </w:p>
    <w:p w14:paraId="0EF83BA4" w14:textId="5851D750" w:rsidR="00C31E92" w:rsidRDefault="00FF3507" w:rsidP="00FF3507">
      <w:pPr>
        <w:spacing w:after="10" w:line="250" w:lineRule="auto"/>
        <w:ind w:left="2278" w:hanging="10"/>
        <w:rPr>
          <w:color w:val="090909"/>
          <w:sz w:val="24"/>
        </w:rPr>
      </w:pPr>
      <w:r>
        <w:rPr>
          <w:color w:val="090909"/>
          <w:sz w:val="24"/>
        </w:rPr>
        <w:t>Suite 216</w:t>
      </w:r>
      <w:r w:rsidR="00640AFC" w:rsidRPr="006F79FE">
        <w:rPr>
          <w:color w:val="090909"/>
          <w:sz w:val="24"/>
        </w:rPr>
        <w:t xml:space="preserve"> </w:t>
      </w:r>
      <w:r w:rsidR="00640AFC" w:rsidRPr="006F79FE">
        <w:rPr>
          <w:color w:val="090909"/>
          <w:sz w:val="24"/>
        </w:rPr>
        <w:br/>
      </w:r>
      <w:r>
        <w:rPr>
          <w:color w:val="090909"/>
          <w:sz w:val="24"/>
        </w:rPr>
        <w:t>Westlake, Ohio 44145</w:t>
      </w:r>
    </w:p>
    <w:p w14:paraId="19DE38A7" w14:textId="77777777" w:rsidR="00FF3507" w:rsidRPr="006F79FE" w:rsidRDefault="00FF3507" w:rsidP="00FF3507">
      <w:pPr>
        <w:spacing w:after="10" w:line="250" w:lineRule="auto"/>
        <w:ind w:left="2278" w:hanging="10"/>
        <w:rPr>
          <w:color w:val="090909"/>
          <w:sz w:val="24"/>
        </w:rPr>
      </w:pPr>
    </w:p>
    <w:p w14:paraId="6414B3E1" w14:textId="43DB50B4" w:rsidR="00C31E92" w:rsidRDefault="00640AFC">
      <w:pPr>
        <w:spacing w:after="222" w:line="240" w:lineRule="auto"/>
        <w:ind w:left="451"/>
      </w:pPr>
      <w:r>
        <w:rPr>
          <w:color w:val="090909"/>
          <w:sz w:val="24"/>
        </w:rPr>
        <w:t>Applications postmarked after the</w:t>
      </w:r>
      <w:r>
        <w:rPr>
          <w:b/>
          <w:color w:val="090909"/>
          <w:sz w:val="24"/>
        </w:rPr>
        <w:t xml:space="preserve"> filing deadline of </w:t>
      </w:r>
      <w:r w:rsidRPr="00E5600C">
        <w:rPr>
          <w:b/>
          <w:color w:val="090909"/>
          <w:sz w:val="24"/>
        </w:rPr>
        <w:t>01/</w:t>
      </w:r>
      <w:r w:rsidR="00EB70A8" w:rsidRPr="00E5600C">
        <w:rPr>
          <w:b/>
          <w:color w:val="090909"/>
          <w:sz w:val="24"/>
        </w:rPr>
        <w:t>0</w:t>
      </w:r>
      <w:r w:rsidR="009B025B">
        <w:rPr>
          <w:b/>
          <w:color w:val="090909"/>
          <w:sz w:val="24"/>
        </w:rPr>
        <w:t>5</w:t>
      </w:r>
      <w:r w:rsidRPr="00E5600C">
        <w:rPr>
          <w:b/>
          <w:color w:val="090909"/>
          <w:sz w:val="24"/>
        </w:rPr>
        <w:t>/</w:t>
      </w:r>
      <w:r w:rsidR="00EB70A8" w:rsidRPr="00E5600C">
        <w:rPr>
          <w:b/>
          <w:color w:val="090909"/>
          <w:sz w:val="24"/>
        </w:rPr>
        <w:t>202</w:t>
      </w:r>
      <w:r w:rsidR="00EB70A8">
        <w:rPr>
          <w:b/>
          <w:color w:val="090909"/>
          <w:sz w:val="24"/>
        </w:rPr>
        <w:t>4</w:t>
      </w:r>
      <w:r w:rsidR="00EB70A8" w:rsidRPr="00EB70A8">
        <w:rPr>
          <w:b/>
          <w:color w:val="090909"/>
          <w:sz w:val="24"/>
        </w:rPr>
        <w:t xml:space="preserve"> </w:t>
      </w:r>
      <w:r w:rsidRPr="00EB70A8">
        <w:rPr>
          <w:b/>
          <w:color w:val="090909"/>
          <w:sz w:val="24"/>
        </w:rPr>
        <w:t>will not</w:t>
      </w:r>
      <w:r>
        <w:rPr>
          <w:b/>
          <w:color w:val="090909"/>
          <w:sz w:val="24"/>
        </w:rPr>
        <w:t xml:space="preserve"> be accepted.</w:t>
      </w:r>
      <w:r>
        <w:rPr>
          <w:color w:val="090909"/>
          <w:sz w:val="24"/>
        </w:rPr>
        <w:t xml:space="preserve"> Please note that applications received </w:t>
      </w:r>
      <w:r>
        <w:rPr>
          <w:b/>
          <w:color w:val="090909"/>
          <w:sz w:val="24"/>
        </w:rPr>
        <w:t>without the required fee (or appropriate waiver information) will not be considered</w:t>
      </w:r>
      <w:r>
        <w:rPr>
          <w:b/>
          <w:color w:val="343434"/>
          <w:sz w:val="24"/>
        </w:rPr>
        <w:t>.</w:t>
      </w:r>
      <w:r>
        <w:rPr>
          <w:color w:val="343434"/>
          <w:sz w:val="24"/>
        </w:rPr>
        <w:t xml:space="preserve"> </w:t>
      </w:r>
      <w:r>
        <w:rPr>
          <w:color w:val="090909"/>
          <w:sz w:val="24"/>
        </w:rPr>
        <w:t xml:space="preserve">The application package and related documents will become </w:t>
      </w:r>
      <w:r>
        <w:rPr>
          <w:color w:val="1F1F1F"/>
          <w:sz w:val="24"/>
        </w:rPr>
        <w:t xml:space="preserve">the </w:t>
      </w:r>
      <w:r>
        <w:rPr>
          <w:color w:val="090909"/>
          <w:sz w:val="24"/>
        </w:rPr>
        <w:t xml:space="preserve">property of the New York City School Construction Authority. </w:t>
      </w:r>
      <w:r>
        <w:rPr>
          <w:b/>
          <w:color w:val="090909"/>
          <w:sz w:val="24"/>
        </w:rPr>
        <w:t>If you fail to submit all of the required forms, your application will not be considered.</w:t>
      </w:r>
      <w:r>
        <w:rPr>
          <w:b/>
          <w:sz w:val="18"/>
        </w:rPr>
        <w:t xml:space="preserve"> </w:t>
      </w:r>
    </w:p>
    <w:p w14:paraId="0945AC83" w14:textId="77777777" w:rsidR="00C31E92" w:rsidRDefault="00640AFC">
      <w:pPr>
        <w:spacing w:after="0"/>
      </w:pPr>
      <w:r>
        <w:t xml:space="preserve"> </w:t>
      </w:r>
    </w:p>
    <w:sectPr w:rsidR="00C31E92">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2240" w:h="15840"/>
      <w:pgMar w:top="1633" w:right="841"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02A52" w14:textId="77777777" w:rsidR="00926ACD" w:rsidRDefault="00926ACD">
      <w:pPr>
        <w:spacing w:after="0" w:line="240" w:lineRule="auto"/>
      </w:pPr>
      <w:r>
        <w:separator/>
      </w:r>
    </w:p>
  </w:endnote>
  <w:endnote w:type="continuationSeparator" w:id="0">
    <w:p w14:paraId="2FBF778A" w14:textId="77777777" w:rsidR="00926ACD" w:rsidRDefault="00926ACD">
      <w:pPr>
        <w:spacing w:after="0" w:line="240" w:lineRule="auto"/>
      </w:pPr>
      <w:r>
        <w:continuationSeparator/>
      </w:r>
    </w:p>
  </w:endnote>
  <w:endnote w:type="continuationNotice" w:id="1">
    <w:p w14:paraId="0EB11DA1" w14:textId="77777777" w:rsidR="00926ACD" w:rsidRDefault="00926A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D264" w14:textId="77777777" w:rsidR="00C31E92" w:rsidRDefault="00640AFC">
    <w:pPr>
      <w:tabs>
        <w:tab w:val="center" w:pos="8296"/>
      </w:tabs>
      <w:spacing w:after="0"/>
    </w:pPr>
    <w:proofErr w:type="spellStart"/>
    <w:r>
      <w:t>NYCSCA</w:t>
    </w:r>
    <w:proofErr w:type="spellEnd"/>
    <w:r>
      <w:t xml:space="preserve">: Exam Notice Administrative Associate               Page </w:t>
    </w: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of </w:t>
    </w:r>
    <w:fldSimple w:instr=" NUMPAGES   \* MERGEFORMAT ">
      <w:r>
        <w:t>7</w:t>
      </w:r>
    </w:fldSimple>
    <w:r>
      <w:t xml:space="preserve"> </w:t>
    </w:r>
    <w:r>
      <w:tab/>
      <w:t xml:space="preserve">© 2021 PSI Services LLC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1205" w14:textId="12712A91" w:rsidR="00C31E92" w:rsidRDefault="00640AFC" w:rsidP="006035DC">
    <w:pPr>
      <w:tabs>
        <w:tab w:val="left" w:pos="3420"/>
        <w:tab w:val="center" w:pos="8296"/>
      </w:tabs>
      <w:spacing w:after="0"/>
    </w:pPr>
    <w:proofErr w:type="spellStart"/>
    <w:r>
      <w:t>NYCSCA</w:t>
    </w:r>
    <w:proofErr w:type="spellEnd"/>
    <w:r>
      <w:t xml:space="preserve">: Exam Notice Administrative </w:t>
    </w:r>
    <w:r w:rsidR="0076467E">
      <w:t xml:space="preserve">Assistant       </w:t>
    </w:r>
    <w:r w:rsidR="006035DC" w:rsidRPr="006035DC">
      <w:rPr>
        <w:rFonts w:asciiTheme="minorHAnsi" w:hAnsiTheme="minorHAnsi" w:cstheme="minorHAnsi"/>
      </w:rPr>
      <w:t xml:space="preserve">Page </w:t>
    </w:r>
    <w:r w:rsidR="006035DC" w:rsidRPr="006035DC">
      <w:rPr>
        <w:rFonts w:asciiTheme="minorHAnsi" w:hAnsiTheme="minorHAnsi" w:cstheme="minorHAnsi"/>
        <w:b/>
        <w:bCs/>
      </w:rPr>
      <w:fldChar w:fldCharType="begin"/>
    </w:r>
    <w:r w:rsidR="006035DC" w:rsidRPr="006035DC">
      <w:rPr>
        <w:rFonts w:asciiTheme="minorHAnsi" w:hAnsiTheme="minorHAnsi" w:cstheme="minorHAnsi"/>
        <w:b/>
        <w:bCs/>
      </w:rPr>
      <w:instrText xml:space="preserve"> PAGE  \* Arabic  \* MERGEFORMAT </w:instrText>
    </w:r>
    <w:r w:rsidR="006035DC" w:rsidRPr="006035DC">
      <w:rPr>
        <w:rFonts w:asciiTheme="minorHAnsi" w:hAnsiTheme="minorHAnsi" w:cstheme="minorHAnsi"/>
        <w:b/>
        <w:bCs/>
      </w:rPr>
      <w:fldChar w:fldCharType="separate"/>
    </w:r>
    <w:r w:rsidR="006035DC" w:rsidRPr="006035DC">
      <w:rPr>
        <w:rFonts w:asciiTheme="minorHAnsi" w:hAnsiTheme="minorHAnsi" w:cstheme="minorHAnsi"/>
        <w:b/>
        <w:bCs/>
        <w:noProof/>
      </w:rPr>
      <w:t>1</w:t>
    </w:r>
    <w:r w:rsidR="006035DC" w:rsidRPr="006035DC">
      <w:rPr>
        <w:rFonts w:asciiTheme="minorHAnsi" w:hAnsiTheme="minorHAnsi" w:cstheme="minorHAnsi"/>
        <w:b/>
        <w:bCs/>
      </w:rPr>
      <w:fldChar w:fldCharType="end"/>
    </w:r>
    <w:r w:rsidR="006035DC" w:rsidRPr="006035DC">
      <w:rPr>
        <w:rFonts w:asciiTheme="minorHAnsi" w:hAnsiTheme="minorHAnsi" w:cstheme="minorHAnsi"/>
      </w:rPr>
      <w:t xml:space="preserve"> of </w:t>
    </w:r>
    <w:r w:rsidR="006035DC" w:rsidRPr="006035DC">
      <w:rPr>
        <w:rFonts w:asciiTheme="minorHAnsi" w:hAnsiTheme="minorHAnsi" w:cstheme="minorHAnsi"/>
        <w:b/>
        <w:bCs/>
      </w:rPr>
      <w:fldChar w:fldCharType="begin"/>
    </w:r>
    <w:r w:rsidR="006035DC" w:rsidRPr="006035DC">
      <w:rPr>
        <w:rFonts w:asciiTheme="minorHAnsi" w:hAnsiTheme="minorHAnsi" w:cstheme="minorHAnsi"/>
        <w:b/>
        <w:bCs/>
      </w:rPr>
      <w:instrText xml:space="preserve"> NUMPAGES  \* Arabic  \* MERGEFORMAT </w:instrText>
    </w:r>
    <w:r w:rsidR="006035DC" w:rsidRPr="006035DC">
      <w:rPr>
        <w:rFonts w:asciiTheme="minorHAnsi" w:hAnsiTheme="minorHAnsi" w:cstheme="minorHAnsi"/>
        <w:b/>
        <w:bCs/>
      </w:rPr>
      <w:fldChar w:fldCharType="separate"/>
    </w:r>
    <w:r w:rsidR="006035DC" w:rsidRPr="006035DC">
      <w:rPr>
        <w:rFonts w:asciiTheme="minorHAnsi" w:hAnsiTheme="minorHAnsi" w:cstheme="minorHAnsi"/>
        <w:b/>
        <w:bCs/>
        <w:noProof/>
      </w:rPr>
      <w:t>2</w:t>
    </w:r>
    <w:r w:rsidR="006035DC" w:rsidRPr="006035DC">
      <w:rPr>
        <w:rFonts w:asciiTheme="minorHAnsi" w:hAnsiTheme="minorHAnsi" w:cstheme="minorHAnsi"/>
        <w:b/>
        <w:bCs/>
      </w:rPr>
      <w:fldChar w:fldCharType="end"/>
    </w:r>
    <w:r>
      <w:t xml:space="preserve"> </w:t>
    </w:r>
    <w:r>
      <w:tab/>
      <w:t xml:space="preserve">© </w:t>
    </w:r>
    <w:r w:rsidR="0076467E" w:rsidRPr="00DD6F73">
      <w:t xml:space="preserve">2023 </w:t>
    </w:r>
    <w:proofErr w:type="spellStart"/>
    <w:r w:rsidR="0076467E" w:rsidRPr="00DD6F73">
      <w:t>Talogy</w:t>
    </w:r>
    <w:proofErr w:type="spellEnd"/>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EEAA" w14:textId="77777777" w:rsidR="00C31E92" w:rsidRDefault="00640AFC">
    <w:pPr>
      <w:tabs>
        <w:tab w:val="center" w:pos="8296"/>
      </w:tabs>
      <w:spacing w:after="0"/>
    </w:pPr>
    <w:proofErr w:type="spellStart"/>
    <w:r>
      <w:t>NYCSCA</w:t>
    </w:r>
    <w:proofErr w:type="spellEnd"/>
    <w:r>
      <w:t xml:space="preserve">: Exam Notice Administrative Associate               Page </w:t>
    </w: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of </w:t>
    </w:r>
    <w:fldSimple w:instr=" NUMPAGES   \* MERGEFORMAT ">
      <w:r>
        <w:t>7</w:t>
      </w:r>
    </w:fldSimple>
    <w:r>
      <w:t xml:space="preserve"> </w:t>
    </w:r>
    <w:r>
      <w:tab/>
      <w:t xml:space="preserve">© 2021 PSI Services LLC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020BB" w14:textId="77777777" w:rsidR="00926ACD" w:rsidRDefault="00926ACD">
      <w:pPr>
        <w:spacing w:after="0" w:line="257" w:lineRule="auto"/>
      </w:pPr>
      <w:r>
        <w:separator/>
      </w:r>
    </w:p>
  </w:footnote>
  <w:footnote w:type="continuationSeparator" w:id="0">
    <w:p w14:paraId="6CD5FA9C" w14:textId="77777777" w:rsidR="00926ACD" w:rsidRDefault="00926ACD">
      <w:pPr>
        <w:spacing w:after="0" w:line="257" w:lineRule="auto"/>
      </w:pPr>
      <w:r>
        <w:continuationSeparator/>
      </w:r>
    </w:p>
  </w:footnote>
  <w:footnote w:type="continuationNotice" w:id="1">
    <w:p w14:paraId="4FCE5D6B" w14:textId="77777777" w:rsidR="00926ACD" w:rsidRDefault="00926A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5FA9" w14:textId="77777777" w:rsidR="00C31E92" w:rsidRDefault="00640AFC">
    <w:pPr>
      <w:spacing w:after="219"/>
      <w:ind w:left="108" w:right="-8"/>
      <w:jc w:val="right"/>
    </w:pPr>
    <w:r>
      <w:rPr>
        <w:noProof/>
        <w:color w:val="2B579A"/>
        <w:shd w:val="clear" w:color="auto" w:fill="E6E6E6"/>
      </w:rPr>
      <w:drawing>
        <wp:anchor distT="0" distB="0" distL="114300" distR="114300" simplePos="0" relativeHeight="251658240" behindDoc="0" locked="0" layoutInCell="1" allowOverlap="0" wp14:anchorId="63A396C3" wp14:editId="15DBAEBA">
          <wp:simplePos x="0" y="0"/>
          <wp:positionH relativeFrom="page">
            <wp:posOffset>525779</wp:posOffset>
          </wp:positionH>
          <wp:positionV relativeFrom="page">
            <wp:posOffset>274322</wp:posOffset>
          </wp:positionV>
          <wp:extent cx="894781" cy="67818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894781" cy="678180"/>
                  </a:xfrm>
                  <a:prstGeom prst="rect">
                    <a:avLst/>
                  </a:prstGeom>
                </pic:spPr>
              </pic:pic>
            </a:graphicData>
          </a:graphic>
        </wp:anchor>
      </w:drawing>
    </w:r>
    <w:r>
      <w:rPr>
        <w:sz w:val="24"/>
      </w:rPr>
      <w:t xml:space="preserve">Date Issued: 10/01/2021 </w:t>
    </w:r>
    <w:r>
      <w:t xml:space="preserve"> </w:t>
    </w:r>
  </w:p>
  <w:p w14:paraId="66EAAF8F" w14:textId="77777777" w:rsidR="00C31E92" w:rsidRDefault="00640AFC">
    <w:pPr>
      <w:spacing w:after="0"/>
    </w:pPr>
    <w:r>
      <w:rPr>
        <w:sz w:val="6"/>
      </w:rPr>
      <w:t xml:space="preserve"> </w:t>
    </w:r>
    <w:r>
      <w:rPr>
        <w:sz w:val="6"/>
      </w:rPr>
      <w:tab/>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F7EF8" w14:textId="69D738AD" w:rsidR="00C31E92" w:rsidRDefault="00640AFC">
    <w:pPr>
      <w:spacing w:after="219"/>
      <w:ind w:left="108" w:right="-8"/>
      <w:jc w:val="right"/>
    </w:pPr>
    <w:r>
      <w:rPr>
        <w:noProof/>
        <w:color w:val="2B579A"/>
        <w:shd w:val="clear" w:color="auto" w:fill="E6E6E6"/>
      </w:rPr>
      <w:drawing>
        <wp:anchor distT="0" distB="0" distL="114300" distR="114300" simplePos="0" relativeHeight="251658242" behindDoc="0" locked="0" layoutInCell="1" allowOverlap="0" wp14:anchorId="27CAE106" wp14:editId="2D2779A6">
          <wp:simplePos x="0" y="0"/>
          <wp:positionH relativeFrom="page">
            <wp:posOffset>525779</wp:posOffset>
          </wp:positionH>
          <wp:positionV relativeFrom="page">
            <wp:posOffset>274322</wp:posOffset>
          </wp:positionV>
          <wp:extent cx="894781" cy="67818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894781" cy="678180"/>
                  </a:xfrm>
                  <a:prstGeom prst="rect">
                    <a:avLst/>
                  </a:prstGeom>
                </pic:spPr>
              </pic:pic>
            </a:graphicData>
          </a:graphic>
        </wp:anchor>
      </w:drawing>
    </w:r>
    <w:r w:rsidR="003271C4">
      <w:rPr>
        <w:sz w:val="24"/>
      </w:rPr>
      <w:t>Date Issued</w:t>
    </w:r>
    <w:r w:rsidR="003271C4" w:rsidRPr="00B7140D">
      <w:rPr>
        <w:sz w:val="24"/>
      </w:rPr>
      <w:t>:</w:t>
    </w:r>
    <w:r w:rsidR="00B7140D">
      <w:rPr>
        <w:sz w:val="24"/>
      </w:rPr>
      <w:t xml:space="preserve"> 11/27/2023</w:t>
    </w:r>
    <w:r>
      <w:rPr>
        <w:sz w:val="24"/>
      </w:rPr>
      <w:t xml:space="preserve"> </w:t>
    </w:r>
    <w:r>
      <w:t xml:space="preserve"> </w:t>
    </w:r>
  </w:p>
  <w:p w14:paraId="2636BAF3" w14:textId="77777777" w:rsidR="00C31E92" w:rsidRDefault="00640AFC">
    <w:pPr>
      <w:spacing w:after="0"/>
    </w:pPr>
    <w:r>
      <w:rPr>
        <w:sz w:val="6"/>
      </w:rPr>
      <w:t xml:space="preserve"> </w:t>
    </w:r>
    <w:r>
      <w:rPr>
        <w:sz w:val="6"/>
      </w:rPr>
      <w:tab/>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6B191" w14:textId="77777777" w:rsidR="00C31E92" w:rsidRDefault="00640AFC">
    <w:pPr>
      <w:spacing w:after="219"/>
      <w:ind w:left="108" w:right="-8"/>
      <w:jc w:val="right"/>
    </w:pPr>
    <w:r>
      <w:rPr>
        <w:noProof/>
        <w:color w:val="2B579A"/>
        <w:shd w:val="clear" w:color="auto" w:fill="E6E6E6"/>
      </w:rPr>
      <w:drawing>
        <wp:anchor distT="0" distB="0" distL="114300" distR="114300" simplePos="0" relativeHeight="251658241" behindDoc="0" locked="0" layoutInCell="1" allowOverlap="0" wp14:anchorId="5E72A04E" wp14:editId="6E7CC9B8">
          <wp:simplePos x="0" y="0"/>
          <wp:positionH relativeFrom="page">
            <wp:posOffset>525779</wp:posOffset>
          </wp:positionH>
          <wp:positionV relativeFrom="page">
            <wp:posOffset>274322</wp:posOffset>
          </wp:positionV>
          <wp:extent cx="894781" cy="678180"/>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894781" cy="678180"/>
                  </a:xfrm>
                  <a:prstGeom prst="rect">
                    <a:avLst/>
                  </a:prstGeom>
                </pic:spPr>
              </pic:pic>
            </a:graphicData>
          </a:graphic>
        </wp:anchor>
      </w:drawing>
    </w:r>
    <w:r>
      <w:rPr>
        <w:sz w:val="24"/>
      </w:rPr>
      <w:t xml:space="preserve">Date Issued: 10/01/2021 </w:t>
    </w:r>
    <w:r>
      <w:t xml:space="preserve"> </w:t>
    </w:r>
  </w:p>
  <w:p w14:paraId="6D46D047" w14:textId="77777777" w:rsidR="00C31E92" w:rsidRDefault="00640AFC">
    <w:pPr>
      <w:spacing w:after="0"/>
    </w:pPr>
    <w:r>
      <w:rPr>
        <w:sz w:val="6"/>
      </w:rPr>
      <w:t xml:space="preserve"> </w:t>
    </w:r>
    <w:r>
      <w:rPr>
        <w:sz w:val="6"/>
      </w:rPr>
      <w:tab/>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42B5"/>
    <w:multiLevelType w:val="hybridMultilevel"/>
    <w:tmpl w:val="D6B6A124"/>
    <w:lvl w:ilvl="0" w:tplc="9410CEA2">
      <w:start w:val="1"/>
      <w:numFmt w:val="decimal"/>
      <w:lvlText w:val="%1."/>
      <w:lvlJc w:val="left"/>
      <w:pPr>
        <w:ind w:left="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BA291E">
      <w:start w:val="1"/>
      <w:numFmt w:val="bullet"/>
      <w:lvlText w:val="•"/>
      <w:lvlJc w:val="left"/>
      <w:pPr>
        <w:ind w:left="1561"/>
      </w:pPr>
      <w:rPr>
        <w:rFonts w:ascii="Arial" w:eastAsia="Arial" w:hAnsi="Arial" w:cs="Arial"/>
        <w:b w:val="0"/>
        <w:i w:val="0"/>
        <w:strike w:val="0"/>
        <w:dstrike w:val="0"/>
        <w:color w:val="090909"/>
        <w:sz w:val="24"/>
        <w:szCs w:val="24"/>
        <w:u w:val="none" w:color="000000"/>
        <w:bdr w:val="none" w:sz="0" w:space="0" w:color="auto"/>
        <w:shd w:val="clear" w:color="auto" w:fill="auto"/>
        <w:vertAlign w:val="baseline"/>
      </w:rPr>
    </w:lvl>
    <w:lvl w:ilvl="2" w:tplc="F2403F42">
      <w:start w:val="1"/>
      <w:numFmt w:val="bullet"/>
      <w:lvlText w:val="▪"/>
      <w:lvlJc w:val="left"/>
      <w:pPr>
        <w:ind w:left="1772"/>
      </w:pPr>
      <w:rPr>
        <w:rFonts w:ascii="Segoe UI Symbol" w:eastAsia="Segoe UI Symbol" w:hAnsi="Segoe UI Symbol" w:cs="Segoe UI Symbol"/>
        <w:b w:val="0"/>
        <w:i w:val="0"/>
        <w:strike w:val="0"/>
        <w:dstrike w:val="0"/>
        <w:color w:val="090909"/>
        <w:sz w:val="24"/>
        <w:szCs w:val="24"/>
        <w:u w:val="none" w:color="000000"/>
        <w:bdr w:val="none" w:sz="0" w:space="0" w:color="auto"/>
        <w:shd w:val="clear" w:color="auto" w:fill="auto"/>
        <w:vertAlign w:val="baseline"/>
      </w:rPr>
    </w:lvl>
    <w:lvl w:ilvl="3" w:tplc="3D52F5DC">
      <w:start w:val="1"/>
      <w:numFmt w:val="bullet"/>
      <w:lvlText w:val="•"/>
      <w:lvlJc w:val="left"/>
      <w:pPr>
        <w:ind w:left="2492"/>
      </w:pPr>
      <w:rPr>
        <w:rFonts w:ascii="Arial" w:eastAsia="Arial" w:hAnsi="Arial" w:cs="Arial"/>
        <w:b w:val="0"/>
        <w:i w:val="0"/>
        <w:strike w:val="0"/>
        <w:dstrike w:val="0"/>
        <w:color w:val="090909"/>
        <w:sz w:val="24"/>
        <w:szCs w:val="24"/>
        <w:u w:val="none" w:color="000000"/>
        <w:bdr w:val="none" w:sz="0" w:space="0" w:color="auto"/>
        <w:shd w:val="clear" w:color="auto" w:fill="auto"/>
        <w:vertAlign w:val="baseline"/>
      </w:rPr>
    </w:lvl>
    <w:lvl w:ilvl="4" w:tplc="B6F20548">
      <w:start w:val="1"/>
      <w:numFmt w:val="bullet"/>
      <w:lvlText w:val="o"/>
      <w:lvlJc w:val="left"/>
      <w:pPr>
        <w:ind w:left="3212"/>
      </w:pPr>
      <w:rPr>
        <w:rFonts w:ascii="Segoe UI Symbol" w:eastAsia="Segoe UI Symbol" w:hAnsi="Segoe UI Symbol" w:cs="Segoe UI Symbol"/>
        <w:b w:val="0"/>
        <w:i w:val="0"/>
        <w:strike w:val="0"/>
        <w:dstrike w:val="0"/>
        <w:color w:val="090909"/>
        <w:sz w:val="24"/>
        <w:szCs w:val="24"/>
        <w:u w:val="none" w:color="000000"/>
        <w:bdr w:val="none" w:sz="0" w:space="0" w:color="auto"/>
        <w:shd w:val="clear" w:color="auto" w:fill="auto"/>
        <w:vertAlign w:val="baseline"/>
      </w:rPr>
    </w:lvl>
    <w:lvl w:ilvl="5" w:tplc="0DC22682">
      <w:start w:val="1"/>
      <w:numFmt w:val="bullet"/>
      <w:lvlText w:val="▪"/>
      <w:lvlJc w:val="left"/>
      <w:pPr>
        <w:ind w:left="3932"/>
      </w:pPr>
      <w:rPr>
        <w:rFonts w:ascii="Segoe UI Symbol" w:eastAsia="Segoe UI Symbol" w:hAnsi="Segoe UI Symbol" w:cs="Segoe UI Symbol"/>
        <w:b w:val="0"/>
        <w:i w:val="0"/>
        <w:strike w:val="0"/>
        <w:dstrike w:val="0"/>
        <w:color w:val="090909"/>
        <w:sz w:val="24"/>
        <w:szCs w:val="24"/>
        <w:u w:val="none" w:color="000000"/>
        <w:bdr w:val="none" w:sz="0" w:space="0" w:color="auto"/>
        <w:shd w:val="clear" w:color="auto" w:fill="auto"/>
        <w:vertAlign w:val="baseline"/>
      </w:rPr>
    </w:lvl>
    <w:lvl w:ilvl="6" w:tplc="964A23B0">
      <w:start w:val="1"/>
      <w:numFmt w:val="bullet"/>
      <w:lvlText w:val="•"/>
      <w:lvlJc w:val="left"/>
      <w:pPr>
        <w:ind w:left="4652"/>
      </w:pPr>
      <w:rPr>
        <w:rFonts w:ascii="Arial" w:eastAsia="Arial" w:hAnsi="Arial" w:cs="Arial"/>
        <w:b w:val="0"/>
        <w:i w:val="0"/>
        <w:strike w:val="0"/>
        <w:dstrike w:val="0"/>
        <w:color w:val="090909"/>
        <w:sz w:val="24"/>
        <w:szCs w:val="24"/>
        <w:u w:val="none" w:color="000000"/>
        <w:bdr w:val="none" w:sz="0" w:space="0" w:color="auto"/>
        <w:shd w:val="clear" w:color="auto" w:fill="auto"/>
        <w:vertAlign w:val="baseline"/>
      </w:rPr>
    </w:lvl>
    <w:lvl w:ilvl="7" w:tplc="77D496EE">
      <w:start w:val="1"/>
      <w:numFmt w:val="bullet"/>
      <w:lvlText w:val="o"/>
      <w:lvlJc w:val="left"/>
      <w:pPr>
        <w:ind w:left="5372"/>
      </w:pPr>
      <w:rPr>
        <w:rFonts w:ascii="Segoe UI Symbol" w:eastAsia="Segoe UI Symbol" w:hAnsi="Segoe UI Symbol" w:cs="Segoe UI Symbol"/>
        <w:b w:val="0"/>
        <w:i w:val="0"/>
        <w:strike w:val="0"/>
        <w:dstrike w:val="0"/>
        <w:color w:val="090909"/>
        <w:sz w:val="24"/>
        <w:szCs w:val="24"/>
        <w:u w:val="none" w:color="000000"/>
        <w:bdr w:val="none" w:sz="0" w:space="0" w:color="auto"/>
        <w:shd w:val="clear" w:color="auto" w:fill="auto"/>
        <w:vertAlign w:val="baseline"/>
      </w:rPr>
    </w:lvl>
    <w:lvl w:ilvl="8" w:tplc="D436993C">
      <w:start w:val="1"/>
      <w:numFmt w:val="bullet"/>
      <w:lvlText w:val="▪"/>
      <w:lvlJc w:val="left"/>
      <w:pPr>
        <w:ind w:left="6092"/>
      </w:pPr>
      <w:rPr>
        <w:rFonts w:ascii="Segoe UI Symbol" w:eastAsia="Segoe UI Symbol" w:hAnsi="Segoe UI Symbol" w:cs="Segoe UI Symbol"/>
        <w:b w:val="0"/>
        <w:i w:val="0"/>
        <w:strike w:val="0"/>
        <w:dstrike w:val="0"/>
        <w:color w:val="090909"/>
        <w:sz w:val="24"/>
        <w:szCs w:val="24"/>
        <w:u w:val="none" w:color="000000"/>
        <w:bdr w:val="none" w:sz="0" w:space="0" w:color="auto"/>
        <w:shd w:val="clear" w:color="auto" w:fill="auto"/>
        <w:vertAlign w:val="baseline"/>
      </w:rPr>
    </w:lvl>
  </w:abstractNum>
  <w:abstractNum w:abstractNumId="1" w15:restartNumberingAfterBreak="0">
    <w:nsid w:val="06407F42"/>
    <w:multiLevelType w:val="hybridMultilevel"/>
    <w:tmpl w:val="CFA8061A"/>
    <w:lvl w:ilvl="0" w:tplc="68F28A40">
      <w:start w:val="1"/>
      <w:numFmt w:val="bullet"/>
      <w:lvlText w:val="•"/>
      <w:lvlJc w:val="left"/>
      <w:pPr>
        <w:ind w:left="828"/>
      </w:pPr>
      <w:rPr>
        <w:rFonts w:ascii="Arial" w:eastAsia="Arial" w:hAnsi="Arial" w:cs="Arial"/>
        <w:b w:val="0"/>
        <w:i w:val="0"/>
        <w:strike w:val="0"/>
        <w:dstrike w:val="0"/>
        <w:color w:val="5B5B5C"/>
        <w:sz w:val="24"/>
        <w:szCs w:val="24"/>
        <w:u w:val="none" w:color="000000"/>
        <w:bdr w:val="none" w:sz="0" w:space="0" w:color="auto"/>
        <w:shd w:val="clear" w:color="auto" w:fill="auto"/>
        <w:vertAlign w:val="baseline"/>
      </w:rPr>
    </w:lvl>
    <w:lvl w:ilvl="1" w:tplc="2F9E195A">
      <w:start w:val="1"/>
      <w:numFmt w:val="bullet"/>
      <w:lvlText w:val="o"/>
      <w:lvlJc w:val="left"/>
      <w:pPr>
        <w:ind w:left="1548"/>
      </w:pPr>
      <w:rPr>
        <w:rFonts w:ascii="Segoe UI Symbol" w:eastAsia="Segoe UI Symbol" w:hAnsi="Segoe UI Symbol" w:cs="Segoe UI Symbol"/>
        <w:b w:val="0"/>
        <w:i w:val="0"/>
        <w:strike w:val="0"/>
        <w:dstrike w:val="0"/>
        <w:color w:val="5B5B5C"/>
        <w:sz w:val="24"/>
        <w:szCs w:val="24"/>
        <w:u w:val="none" w:color="000000"/>
        <w:bdr w:val="none" w:sz="0" w:space="0" w:color="auto"/>
        <w:shd w:val="clear" w:color="auto" w:fill="auto"/>
        <w:vertAlign w:val="baseline"/>
      </w:rPr>
    </w:lvl>
    <w:lvl w:ilvl="2" w:tplc="04823536">
      <w:start w:val="1"/>
      <w:numFmt w:val="bullet"/>
      <w:lvlText w:val="▪"/>
      <w:lvlJc w:val="left"/>
      <w:pPr>
        <w:ind w:left="2268"/>
      </w:pPr>
      <w:rPr>
        <w:rFonts w:ascii="Segoe UI Symbol" w:eastAsia="Segoe UI Symbol" w:hAnsi="Segoe UI Symbol" w:cs="Segoe UI Symbol"/>
        <w:b w:val="0"/>
        <w:i w:val="0"/>
        <w:strike w:val="0"/>
        <w:dstrike w:val="0"/>
        <w:color w:val="5B5B5C"/>
        <w:sz w:val="24"/>
        <w:szCs w:val="24"/>
        <w:u w:val="none" w:color="000000"/>
        <w:bdr w:val="none" w:sz="0" w:space="0" w:color="auto"/>
        <w:shd w:val="clear" w:color="auto" w:fill="auto"/>
        <w:vertAlign w:val="baseline"/>
      </w:rPr>
    </w:lvl>
    <w:lvl w:ilvl="3" w:tplc="A56A7EE4">
      <w:start w:val="1"/>
      <w:numFmt w:val="bullet"/>
      <w:lvlText w:val="•"/>
      <w:lvlJc w:val="left"/>
      <w:pPr>
        <w:ind w:left="2988"/>
      </w:pPr>
      <w:rPr>
        <w:rFonts w:ascii="Arial" w:eastAsia="Arial" w:hAnsi="Arial" w:cs="Arial"/>
        <w:b w:val="0"/>
        <w:i w:val="0"/>
        <w:strike w:val="0"/>
        <w:dstrike w:val="0"/>
        <w:color w:val="5B5B5C"/>
        <w:sz w:val="24"/>
        <w:szCs w:val="24"/>
        <w:u w:val="none" w:color="000000"/>
        <w:bdr w:val="none" w:sz="0" w:space="0" w:color="auto"/>
        <w:shd w:val="clear" w:color="auto" w:fill="auto"/>
        <w:vertAlign w:val="baseline"/>
      </w:rPr>
    </w:lvl>
    <w:lvl w:ilvl="4" w:tplc="50F8ABAE">
      <w:start w:val="1"/>
      <w:numFmt w:val="bullet"/>
      <w:lvlText w:val="o"/>
      <w:lvlJc w:val="left"/>
      <w:pPr>
        <w:ind w:left="3708"/>
      </w:pPr>
      <w:rPr>
        <w:rFonts w:ascii="Segoe UI Symbol" w:eastAsia="Segoe UI Symbol" w:hAnsi="Segoe UI Symbol" w:cs="Segoe UI Symbol"/>
        <w:b w:val="0"/>
        <w:i w:val="0"/>
        <w:strike w:val="0"/>
        <w:dstrike w:val="0"/>
        <w:color w:val="5B5B5C"/>
        <w:sz w:val="24"/>
        <w:szCs w:val="24"/>
        <w:u w:val="none" w:color="000000"/>
        <w:bdr w:val="none" w:sz="0" w:space="0" w:color="auto"/>
        <w:shd w:val="clear" w:color="auto" w:fill="auto"/>
        <w:vertAlign w:val="baseline"/>
      </w:rPr>
    </w:lvl>
    <w:lvl w:ilvl="5" w:tplc="BA4EEE92">
      <w:start w:val="1"/>
      <w:numFmt w:val="bullet"/>
      <w:lvlText w:val="▪"/>
      <w:lvlJc w:val="left"/>
      <w:pPr>
        <w:ind w:left="4428"/>
      </w:pPr>
      <w:rPr>
        <w:rFonts w:ascii="Segoe UI Symbol" w:eastAsia="Segoe UI Symbol" w:hAnsi="Segoe UI Symbol" w:cs="Segoe UI Symbol"/>
        <w:b w:val="0"/>
        <w:i w:val="0"/>
        <w:strike w:val="0"/>
        <w:dstrike w:val="0"/>
        <w:color w:val="5B5B5C"/>
        <w:sz w:val="24"/>
        <w:szCs w:val="24"/>
        <w:u w:val="none" w:color="000000"/>
        <w:bdr w:val="none" w:sz="0" w:space="0" w:color="auto"/>
        <w:shd w:val="clear" w:color="auto" w:fill="auto"/>
        <w:vertAlign w:val="baseline"/>
      </w:rPr>
    </w:lvl>
    <w:lvl w:ilvl="6" w:tplc="141E49A6">
      <w:start w:val="1"/>
      <w:numFmt w:val="bullet"/>
      <w:lvlText w:val="•"/>
      <w:lvlJc w:val="left"/>
      <w:pPr>
        <w:ind w:left="5148"/>
      </w:pPr>
      <w:rPr>
        <w:rFonts w:ascii="Arial" w:eastAsia="Arial" w:hAnsi="Arial" w:cs="Arial"/>
        <w:b w:val="0"/>
        <w:i w:val="0"/>
        <w:strike w:val="0"/>
        <w:dstrike w:val="0"/>
        <w:color w:val="5B5B5C"/>
        <w:sz w:val="24"/>
        <w:szCs w:val="24"/>
        <w:u w:val="none" w:color="000000"/>
        <w:bdr w:val="none" w:sz="0" w:space="0" w:color="auto"/>
        <w:shd w:val="clear" w:color="auto" w:fill="auto"/>
        <w:vertAlign w:val="baseline"/>
      </w:rPr>
    </w:lvl>
    <w:lvl w:ilvl="7" w:tplc="CD76AD88">
      <w:start w:val="1"/>
      <w:numFmt w:val="bullet"/>
      <w:lvlText w:val="o"/>
      <w:lvlJc w:val="left"/>
      <w:pPr>
        <w:ind w:left="5868"/>
      </w:pPr>
      <w:rPr>
        <w:rFonts w:ascii="Segoe UI Symbol" w:eastAsia="Segoe UI Symbol" w:hAnsi="Segoe UI Symbol" w:cs="Segoe UI Symbol"/>
        <w:b w:val="0"/>
        <w:i w:val="0"/>
        <w:strike w:val="0"/>
        <w:dstrike w:val="0"/>
        <w:color w:val="5B5B5C"/>
        <w:sz w:val="24"/>
        <w:szCs w:val="24"/>
        <w:u w:val="none" w:color="000000"/>
        <w:bdr w:val="none" w:sz="0" w:space="0" w:color="auto"/>
        <w:shd w:val="clear" w:color="auto" w:fill="auto"/>
        <w:vertAlign w:val="baseline"/>
      </w:rPr>
    </w:lvl>
    <w:lvl w:ilvl="8" w:tplc="BCEAE814">
      <w:start w:val="1"/>
      <w:numFmt w:val="bullet"/>
      <w:lvlText w:val="▪"/>
      <w:lvlJc w:val="left"/>
      <w:pPr>
        <w:ind w:left="6588"/>
      </w:pPr>
      <w:rPr>
        <w:rFonts w:ascii="Segoe UI Symbol" w:eastAsia="Segoe UI Symbol" w:hAnsi="Segoe UI Symbol" w:cs="Segoe UI Symbol"/>
        <w:b w:val="0"/>
        <w:i w:val="0"/>
        <w:strike w:val="0"/>
        <w:dstrike w:val="0"/>
        <w:color w:val="5B5B5C"/>
        <w:sz w:val="24"/>
        <w:szCs w:val="24"/>
        <w:u w:val="none" w:color="000000"/>
        <w:bdr w:val="none" w:sz="0" w:space="0" w:color="auto"/>
        <w:shd w:val="clear" w:color="auto" w:fill="auto"/>
        <w:vertAlign w:val="baseline"/>
      </w:rPr>
    </w:lvl>
  </w:abstractNum>
  <w:abstractNum w:abstractNumId="2" w15:restartNumberingAfterBreak="0">
    <w:nsid w:val="108A2186"/>
    <w:multiLevelType w:val="hybridMultilevel"/>
    <w:tmpl w:val="A2E83142"/>
    <w:lvl w:ilvl="0" w:tplc="0409000F">
      <w:start w:val="1"/>
      <w:numFmt w:val="decimal"/>
      <w:lvlText w:val="%1."/>
      <w:lvlJc w:val="left"/>
      <w:pPr>
        <w:ind w:left="117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434A5"/>
    <w:multiLevelType w:val="hybridMultilevel"/>
    <w:tmpl w:val="D814F50C"/>
    <w:lvl w:ilvl="0" w:tplc="689CB1AC">
      <w:start w:val="4"/>
      <w:numFmt w:val="decimal"/>
      <w:lvlText w:val="%1."/>
      <w:lvlJc w:val="left"/>
      <w:pPr>
        <w:ind w:left="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7C883C">
      <w:start w:val="1"/>
      <w:numFmt w:val="decimal"/>
      <w:lvlText w:val="%2."/>
      <w:lvlJc w:val="left"/>
      <w:pPr>
        <w:ind w:left="1908"/>
      </w:pPr>
      <w:rPr>
        <w:rFonts w:ascii="Calibri" w:eastAsia="Calibri" w:hAnsi="Calibri" w:cs="Calibri"/>
        <w:b w:val="0"/>
        <w:i w:val="0"/>
        <w:strike w:val="0"/>
        <w:dstrike w:val="0"/>
        <w:color w:val="090909"/>
        <w:sz w:val="24"/>
        <w:szCs w:val="24"/>
        <w:u w:val="none" w:color="000000"/>
        <w:bdr w:val="none" w:sz="0" w:space="0" w:color="auto"/>
        <w:shd w:val="clear" w:color="auto" w:fill="auto"/>
        <w:vertAlign w:val="baseline"/>
      </w:rPr>
    </w:lvl>
    <w:lvl w:ilvl="2" w:tplc="E6001058">
      <w:start w:val="1"/>
      <w:numFmt w:val="lowerRoman"/>
      <w:lvlText w:val="%3"/>
      <w:lvlJc w:val="left"/>
      <w:pPr>
        <w:ind w:left="2628"/>
      </w:pPr>
      <w:rPr>
        <w:rFonts w:ascii="Calibri" w:eastAsia="Calibri" w:hAnsi="Calibri" w:cs="Calibri"/>
        <w:b w:val="0"/>
        <w:i w:val="0"/>
        <w:strike w:val="0"/>
        <w:dstrike w:val="0"/>
        <w:color w:val="090909"/>
        <w:sz w:val="24"/>
        <w:szCs w:val="24"/>
        <w:u w:val="none" w:color="000000"/>
        <w:bdr w:val="none" w:sz="0" w:space="0" w:color="auto"/>
        <w:shd w:val="clear" w:color="auto" w:fill="auto"/>
        <w:vertAlign w:val="baseline"/>
      </w:rPr>
    </w:lvl>
    <w:lvl w:ilvl="3" w:tplc="7F7E98B4">
      <w:start w:val="1"/>
      <w:numFmt w:val="decimal"/>
      <w:lvlText w:val="%4"/>
      <w:lvlJc w:val="left"/>
      <w:pPr>
        <w:ind w:left="3348"/>
      </w:pPr>
      <w:rPr>
        <w:rFonts w:ascii="Calibri" w:eastAsia="Calibri" w:hAnsi="Calibri" w:cs="Calibri"/>
        <w:b w:val="0"/>
        <w:i w:val="0"/>
        <w:strike w:val="0"/>
        <w:dstrike w:val="0"/>
        <w:color w:val="090909"/>
        <w:sz w:val="24"/>
        <w:szCs w:val="24"/>
        <w:u w:val="none" w:color="000000"/>
        <w:bdr w:val="none" w:sz="0" w:space="0" w:color="auto"/>
        <w:shd w:val="clear" w:color="auto" w:fill="auto"/>
        <w:vertAlign w:val="baseline"/>
      </w:rPr>
    </w:lvl>
    <w:lvl w:ilvl="4" w:tplc="CEE84036">
      <w:start w:val="1"/>
      <w:numFmt w:val="lowerLetter"/>
      <w:lvlText w:val="%5"/>
      <w:lvlJc w:val="left"/>
      <w:pPr>
        <w:ind w:left="4068"/>
      </w:pPr>
      <w:rPr>
        <w:rFonts w:ascii="Calibri" w:eastAsia="Calibri" w:hAnsi="Calibri" w:cs="Calibri"/>
        <w:b w:val="0"/>
        <w:i w:val="0"/>
        <w:strike w:val="0"/>
        <w:dstrike w:val="0"/>
        <w:color w:val="090909"/>
        <w:sz w:val="24"/>
        <w:szCs w:val="24"/>
        <w:u w:val="none" w:color="000000"/>
        <w:bdr w:val="none" w:sz="0" w:space="0" w:color="auto"/>
        <w:shd w:val="clear" w:color="auto" w:fill="auto"/>
        <w:vertAlign w:val="baseline"/>
      </w:rPr>
    </w:lvl>
    <w:lvl w:ilvl="5" w:tplc="BB88C4AA">
      <w:start w:val="1"/>
      <w:numFmt w:val="lowerRoman"/>
      <w:lvlText w:val="%6"/>
      <w:lvlJc w:val="left"/>
      <w:pPr>
        <w:ind w:left="4788"/>
      </w:pPr>
      <w:rPr>
        <w:rFonts w:ascii="Calibri" w:eastAsia="Calibri" w:hAnsi="Calibri" w:cs="Calibri"/>
        <w:b w:val="0"/>
        <w:i w:val="0"/>
        <w:strike w:val="0"/>
        <w:dstrike w:val="0"/>
        <w:color w:val="090909"/>
        <w:sz w:val="24"/>
        <w:szCs w:val="24"/>
        <w:u w:val="none" w:color="000000"/>
        <w:bdr w:val="none" w:sz="0" w:space="0" w:color="auto"/>
        <w:shd w:val="clear" w:color="auto" w:fill="auto"/>
        <w:vertAlign w:val="baseline"/>
      </w:rPr>
    </w:lvl>
    <w:lvl w:ilvl="6" w:tplc="4212FD78">
      <w:start w:val="1"/>
      <w:numFmt w:val="decimal"/>
      <w:lvlText w:val="%7"/>
      <w:lvlJc w:val="left"/>
      <w:pPr>
        <w:ind w:left="5508"/>
      </w:pPr>
      <w:rPr>
        <w:rFonts w:ascii="Calibri" w:eastAsia="Calibri" w:hAnsi="Calibri" w:cs="Calibri"/>
        <w:b w:val="0"/>
        <w:i w:val="0"/>
        <w:strike w:val="0"/>
        <w:dstrike w:val="0"/>
        <w:color w:val="090909"/>
        <w:sz w:val="24"/>
        <w:szCs w:val="24"/>
        <w:u w:val="none" w:color="000000"/>
        <w:bdr w:val="none" w:sz="0" w:space="0" w:color="auto"/>
        <w:shd w:val="clear" w:color="auto" w:fill="auto"/>
        <w:vertAlign w:val="baseline"/>
      </w:rPr>
    </w:lvl>
    <w:lvl w:ilvl="7" w:tplc="7930ACA4">
      <w:start w:val="1"/>
      <w:numFmt w:val="lowerLetter"/>
      <w:lvlText w:val="%8"/>
      <w:lvlJc w:val="left"/>
      <w:pPr>
        <w:ind w:left="6228"/>
      </w:pPr>
      <w:rPr>
        <w:rFonts w:ascii="Calibri" w:eastAsia="Calibri" w:hAnsi="Calibri" w:cs="Calibri"/>
        <w:b w:val="0"/>
        <w:i w:val="0"/>
        <w:strike w:val="0"/>
        <w:dstrike w:val="0"/>
        <w:color w:val="090909"/>
        <w:sz w:val="24"/>
        <w:szCs w:val="24"/>
        <w:u w:val="none" w:color="000000"/>
        <w:bdr w:val="none" w:sz="0" w:space="0" w:color="auto"/>
        <w:shd w:val="clear" w:color="auto" w:fill="auto"/>
        <w:vertAlign w:val="baseline"/>
      </w:rPr>
    </w:lvl>
    <w:lvl w:ilvl="8" w:tplc="C41620AC">
      <w:start w:val="1"/>
      <w:numFmt w:val="lowerRoman"/>
      <w:lvlText w:val="%9"/>
      <w:lvlJc w:val="left"/>
      <w:pPr>
        <w:ind w:left="6948"/>
      </w:pPr>
      <w:rPr>
        <w:rFonts w:ascii="Calibri" w:eastAsia="Calibri" w:hAnsi="Calibri" w:cs="Calibri"/>
        <w:b w:val="0"/>
        <w:i w:val="0"/>
        <w:strike w:val="0"/>
        <w:dstrike w:val="0"/>
        <w:color w:val="090909"/>
        <w:sz w:val="24"/>
        <w:szCs w:val="24"/>
        <w:u w:val="none" w:color="000000"/>
        <w:bdr w:val="none" w:sz="0" w:space="0" w:color="auto"/>
        <w:shd w:val="clear" w:color="auto" w:fill="auto"/>
        <w:vertAlign w:val="baseline"/>
      </w:rPr>
    </w:lvl>
  </w:abstractNum>
  <w:abstractNum w:abstractNumId="4" w15:restartNumberingAfterBreak="0">
    <w:nsid w:val="1B682D95"/>
    <w:multiLevelType w:val="hybridMultilevel"/>
    <w:tmpl w:val="5C36069A"/>
    <w:lvl w:ilvl="0" w:tplc="5EA2C76C">
      <w:start w:val="1"/>
      <w:numFmt w:val="bullet"/>
      <w:lvlText w:val="•"/>
      <w:lvlJc w:val="left"/>
      <w:pPr>
        <w:ind w:left="360"/>
      </w:pPr>
      <w:rPr>
        <w:rFonts w:ascii="Arial" w:eastAsia="Arial" w:hAnsi="Arial" w:cs="Arial"/>
        <w:b w:val="0"/>
        <w:i w:val="0"/>
        <w:strike w:val="0"/>
        <w:dstrike w:val="0"/>
        <w:color w:val="090609"/>
        <w:sz w:val="24"/>
        <w:szCs w:val="24"/>
        <w:u w:val="none" w:color="000000"/>
        <w:bdr w:val="none" w:sz="0" w:space="0" w:color="auto"/>
        <w:shd w:val="clear" w:color="auto" w:fill="auto"/>
        <w:vertAlign w:val="baseline"/>
      </w:rPr>
    </w:lvl>
    <w:lvl w:ilvl="1" w:tplc="D1C89080">
      <w:start w:val="1"/>
      <w:numFmt w:val="lowerLetter"/>
      <w:lvlText w:val="%2."/>
      <w:lvlJc w:val="left"/>
      <w:pPr>
        <w:ind w:left="1548"/>
      </w:pPr>
      <w:rPr>
        <w:rFonts w:ascii="Calibri" w:eastAsia="Calibri" w:hAnsi="Calibri" w:cs="Calibri"/>
        <w:b w:val="0"/>
        <w:i w:val="0"/>
        <w:strike w:val="0"/>
        <w:dstrike w:val="0"/>
        <w:color w:val="090609"/>
        <w:sz w:val="24"/>
        <w:szCs w:val="24"/>
        <w:u w:val="none" w:color="000000"/>
        <w:bdr w:val="none" w:sz="0" w:space="0" w:color="auto"/>
        <w:shd w:val="clear" w:color="auto" w:fill="auto"/>
        <w:vertAlign w:val="baseline"/>
      </w:rPr>
    </w:lvl>
    <w:lvl w:ilvl="2" w:tplc="6D6A1386">
      <w:start w:val="1"/>
      <w:numFmt w:val="bullet"/>
      <w:lvlText w:val="▪"/>
      <w:lvlJc w:val="left"/>
      <w:pPr>
        <w:ind w:left="2160"/>
      </w:pPr>
      <w:rPr>
        <w:rFonts w:ascii="Segoe UI Symbol" w:eastAsia="Segoe UI Symbol" w:hAnsi="Segoe UI Symbol" w:cs="Segoe UI Symbol"/>
        <w:b w:val="0"/>
        <w:i w:val="0"/>
        <w:strike w:val="0"/>
        <w:dstrike w:val="0"/>
        <w:color w:val="090609"/>
        <w:sz w:val="24"/>
        <w:szCs w:val="24"/>
        <w:u w:val="none" w:color="000000"/>
        <w:bdr w:val="none" w:sz="0" w:space="0" w:color="auto"/>
        <w:shd w:val="clear" w:color="auto" w:fill="auto"/>
        <w:vertAlign w:val="baseline"/>
      </w:rPr>
    </w:lvl>
    <w:lvl w:ilvl="3" w:tplc="569AE3F0">
      <w:start w:val="1"/>
      <w:numFmt w:val="bullet"/>
      <w:lvlText w:val="•"/>
      <w:lvlJc w:val="left"/>
      <w:pPr>
        <w:ind w:left="2880"/>
      </w:pPr>
      <w:rPr>
        <w:rFonts w:ascii="Arial" w:eastAsia="Arial" w:hAnsi="Arial" w:cs="Arial"/>
        <w:b w:val="0"/>
        <w:i w:val="0"/>
        <w:strike w:val="0"/>
        <w:dstrike w:val="0"/>
        <w:color w:val="090609"/>
        <w:sz w:val="24"/>
        <w:szCs w:val="24"/>
        <w:u w:val="none" w:color="000000"/>
        <w:bdr w:val="none" w:sz="0" w:space="0" w:color="auto"/>
        <w:shd w:val="clear" w:color="auto" w:fill="auto"/>
        <w:vertAlign w:val="baseline"/>
      </w:rPr>
    </w:lvl>
    <w:lvl w:ilvl="4" w:tplc="F53245F0">
      <w:start w:val="1"/>
      <w:numFmt w:val="bullet"/>
      <w:lvlText w:val="o"/>
      <w:lvlJc w:val="left"/>
      <w:pPr>
        <w:ind w:left="3600"/>
      </w:pPr>
      <w:rPr>
        <w:rFonts w:ascii="Segoe UI Symbol" w:eastAsia="Segoe UI Symbol" w:hAnsi="Segoe UI Symbol" w:cs="Segoe UI Symbol"/>
        <w:b w:val="0"/>
        <w:i w:val="0"/>
        <w:strike w:val="0"/>
        <w:dstrike w:val="0"/>
        <w:color w:val="090609"/>
        <w:sz w:val="24"/>
        <w:szCs w:val="24"/>
        <w:u w:val="none" w:color="000000"/>
        <w:bdr w:val="none" w:sz="0" w:space="0" w:color="auto"/>
        <w:shd w:val="clear" w:color="auto" w:fill="auto"/>
        <w:vertAlign w:val="baseline"/>
      </w:rPr>
    </w:lvl>
    <w:lvl w:ilvl="5" w:tplc="7DA48F40">
      <w:start w:val="1"/>
      <w:numFmt w:val="bullet"/>
      <w:lvlText w:val="▪"/>
      <w:lvlJc w:val="left"/>
      <w:pPr>
        <w:ind w:left="4320"/>
      </w:pPr>
      <w:rPr>
        <w:rFonts w:ascii="Segoe UI Symbol" w:eastAsia="Segoe UI Symbol" w:hAnsi="Segoe UI Symbol" w:cs="Segoe UI Symbol"/>
        <w:b w:val="0"/>
        <w:i w:val="0"/>
        <w:strike w:val="0"/>
        <w:dstrike w:val="0"/>
        <w:color w:val="090609"/>
        <w:sz w:val="24"/>
        <w:szCs w:val="24"/>
        <w:u w:val="none" w:color="000000"/>
        <w:bdr w:val="none" w:sz="0" w:space="0" w:color="auto"/>
        <w:shd w:val="clear" w:color="auto" w:fill="auto"/>
        <w:vertAlign w:val="baseline"/>
      </w:rPr>
    </w:lvl>
    <w:lvl w:ilvl="6" w:tplc="08088EE6">
      <w:start w:val="1"/>
      <w:numFmt w:val="bullet"/>
      <w:lvlText w:val="•"/>
      <w:lvlJc w:val="left"/>
      <w:pPr>
        <w:ind w:left="5040"/>
      </w:pPr>
      <w:rPr>
        <w:rFonts w:ascii="Arial" w:eastAsia="Arial" w:hAnsi="Arial" w:cs="Arial"/>
        <w:b w:val="0"/>
        <w:i w:val="0"/>
        <w:strike w:val="0"/>
        <w:dstrike w:val="0"/>
        <w:color w:val="090609"/>
        <w:sz w:val="24"/>
        <w:szCs w:val="24"/>
        <w:u w:val="none" w:color="000000"/>
        <w:bdr w:val="none" w:sz="0" w:space="0" w:color="auto"/>
        <w:shd w:val="clear" w:color="auto" w:fill="auto"/>
        <w:vertAlign w:val="baseline"/>
      </w:rPr>
    </w:lvl>
    <w:lvl w:ilvl="7" w:tplc="B3EC17B0">
      <w:start w:val="1"/>
      <w:numFmt w:val="bullet"/>
      <w:lvlText w:val="o"/>
      <w:lvlJc w:val="left"/>
      <w:pPr>
        <w:ind w:left="5760"/>
      </w:pPr>
      <w:rPr>
        <w:rFonts w:ascii="Segoe UI Symbol" w:eastAsia="Segoe UI Symbol" w:hAnsi="Segoe UI Symbol" w:cs="Segoe UI Symbol"/>
        <w:b w:val="0"/>
        <w:i w:val="0"/>
        <w:strike w:val="0"/>
        <w:dstrike w:val="0"/>
        <w:color w:val="090609"/>
        <w:sz w:val="24"/>
        <w:szCs w:val="24"/>
        <w:u w:val="none" w:color="000000"/>
        <w:bdr w:val="none" w:sz="0" w:space="0" w:color="auto"/>
        <w:shd w:val="clear" w:color="auto" w:fill="auto"/>
        <w:vertAlign w:val="baseline"/>
      </w:rPr>
    </w:lvl>
    <w:lvl w:ilvl="8" w:tplc="0456C0F0">
      <w:start w:val="1"/>
      <w:numFmt w:val="bullet"/>
      <w:lvlText w:val="▪"/>
      <w:lvlJc w:val="left"/>
      <w:pPr>
        <w:ind w:left="6480"/>
      </w:pPr>
      <w:rPr>
        <w:rFonts w:ascii="Segoe UI Symbol" w:eastAsia="Segoe UI Symbol" w:hAnsi="Segoe UI Symbol" w:cs="Segoe UI Symbol"/>
        <w:b w:val="0"/>
        <w:i w:val="0"/>
        <w:strike w:val="0"/>
        <w:dstrike w:val="0"/>
        <w:color w:val="090609"/>
        <w:sz w:val="24"/>
        <w:szCs w:val="24"/>
        <w:u w:val="none" w:color="000000"/>
        <w:bdr w:val="none" w:sz="0" w:space="0" w:color="auto"/>
        <w:shd w:val="clear" w:color="auto" w:fill="auto"/>
        <w:vertAlign w:val="baseline"/>
      </w:rPr>
    </w:lvl>
  </w:abstractNum>
  <w:abstractNum w:abstractNumId="5" w15:restartNumberingAfterBreak="0">
    <w:nsid w:val="51EC1B97"/>
    <w:multiLevelType w:val="hybridMultilevel"/>
    <w:tmpl w:val="F5A08556"/>
    <w:lvl w:ilvl="0" w:tplc="ACA85A54">
      <w:start w:val="1"/>
      <w:numFmt w:val="decimal"/>
      <w:lvlText w:val="%1."/>
      <w:lvlJc w:val="left"/>
      <w:pPr>
        <w:ind w:left="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C89080">
      <w:start w:val="1"/>
      <w:numFmt w:val="lowerLetter"/>
      <w:lvlText w:val="%2."/>
      <w:lvlJc w:val="left"/>
      <w:pPr>
        <w:ind w:left="1548"/>
      </w:pPr>
      <w:rPr>
        <w:rFonts w:ascii="Calibri" w:eastAsia="Calibri" w:hAnsi="Calibri" w:cs="Calibri"/>
        <w:b w:val="0"/>
        <w:i w:val="0"/>
        <w:strike w:val="0"/>
        <w:dstrike w:val="0"/>
        <w:color w:val="090609"/>
        <w:sz w:val="24"/>
        <w:szCs w:val="24"/>
        <w:u w:val="none" w:color="000000"/>
        <w:bdr w:val="none" w:sz="0" w:space="0" w:color="auto"/>
        <w:shd w:val="clear" w:color="auto" w:fill="auto"/>
        <w:vertAlign w:val="baseline"/>
      </w:rPr>
    </w:lvl>
    <w:lvl w:ilvl="2" w:tplc="1F5A1584">
      <w:start w:val="1"/>
      <w:numFmt w:val="decimal"/>
      <w:lvlText w:val="%3)"/>
      <w:lvlJc w:val="left"/>
      <w:pPr>
        <w:ind w:left="2268"/>
      </w:pPr>
      <w:rPr>
        <w:rFonts w:ascii="Calibri" w:eastAsia="Calibri" w:hAnsi="Calibri" w:cs="Calibri"/>
        <w:b w:val="0"/>
        <w:i w:val="0"/>
        <w:strike w:val="0"/>
        <w:dstrike w:val="0"/>
        <w:color w:val="090609"/>
        <w:sz w:val="24"/>
        <w:szCs w:val="24"/>
        <w:u w:val="none" w:color="000000"/>
        <w:bdr w:val="none" w:sz="0" w:space="0" w:color="auto"/>
        <w:shd w:val="clear" w:color="auto" w:fill="auto"/>
        <w:vertAlign w:val="baseline"/>
      </w:rPr>
    </w:lvl>
    <w:lvl w:ilvl="3" w:tplc="B4188718">
      <w:start w:val="1"/>
      <w:numFmt w:val="decimal"/>
      <w:lvlText w:val="%4"/>
      <w:lvlJc w:val="left"/>
      <w:pPr>
        <w:ind w:left="2866"/>
      </w:pPr>
      <w:rPr>
        <w:rFonts w:ascii="Calibri" w:eastAsia="Calibri" w:hAnsi="Calibri" w:cs="Calibri"/>
        <w:b w:val="0"/>
        <w:i w:val="0"/>
        <w:strike w:val="0"/>
        <w:dstrike w:val="0"/>
        <w:color w:val="090609"/>
        <w:sz w:val="24"/>
        <w:szCs w:val="24"/>
        <w:u w:val="none" w:color="000000"/>
        <w:bdr w:val="none" w:sz="0" w:space="0" w:color="auto"/>
        <w:shd w:val="clear" w:color="auto" w:fill="auto"/>
        <w:vertAlign w:val="baseline"/>
      </w:rPr>
    </w:lvl>
    <w:lvl w:ilvl="4" w:tplc="1256B8D2">
      <w:start w:val="1"/>
      <w:numFmt w:val="lowerLetter"/>
      <w:lvlText w:val="%5"/>
      <w:lvlJc w:val="left"/>
      <w:pPr>
        <w:ind w:left="3586"/>
      </w:pPr>
      <w:rPr>
        <w:rFonts w:ascii="Calibri" w:eastAsia="Calibri" w:hAnsi="Calibri" w:cs="Calibri"/>
        <w:b w:val="0"/>
        <w:i w:val="0"/>
        <w:strike w:val="0"/>
        <w:dstrike w:val="0"/>
        <w:color w:val="090609"/>
        <w:sz w:val="24"/>
        <w:szCs w:val="24"/>
        <w:u w:val="none" w:color="000000"/>
        <w:bdr w:val="none" w:sz="0" w:space="0" w:color="auto"/>
        <w:shd w:val="clear" w:color="auto" w:fill="auto"/>
        <w:vertAlign w:val="baseline"/>
      </w:rPr>
    </w:lvl>
    <w:lvl w:ilvl="5" w:tplc="DEF4FB62">
      <w:start w:val="1"/>
      <w:numFmt w:val="lowerRoman"/>
      <w:lvlText w:val="%6"/>
      <w:lvlJc w:val="left"/>
      <w:pPr>
        <w:ind w:left="4306"/>
      </w:pPr>
      <w:rPr>
        <w:rFonts w:ascii="Calibri" w:eastAsia="Calibri" w:hAnsi="Calibri" w:cs="Calibri"/>
        <w:b w:val="0"/>
        <w:i w:val="0"/>
        <w:strike w:val="0"/>
        <w:dstrike w:val="0"/>
        <w:color w:val="090609"/>
        <w:sz w:val="24"/>
        <w:szCs w:val="24"/>
        <w:u w:val="none" w:color="000000"/>
        <w:bdr w:val="none" w:sz="0" w:space="0" w:color="auto"/>
        <w:shd w:val="clear" w:color="auto" w:fill="auto"/>
        <w:vertAlign w:val="baseline"/>
      </w:rPr>
    </w:lvl>
    <w:lvl w:ilvl="6" w:tplc="6CA0C56C">
      <w:start w:val="1"/>
      <w:numFmt w:val="decimal"/>
      <w:lvlText w:val="%7"/>
      <w:lvlJc w:val="left"/>
      <w:pPr>
        <w:ind w:left="5026"/>
      </w:pPr>
      <w:rPr>
        <w:rFonts w:ascii="Calibri" w:eastAsia="Calibri" w:hAnsi="Calibri" w:cs="Calibri"/>
        <w:b w:val="0"/>
        <w:i w:val="0"/>
        <w:strike w:val="0"/>
        <w:dstrike w:val="0"/>
        <w:color w:val="090609"/>
        <w:sz w:val="24"/>
        <w:szCs w:val="24"/>
        <w:u w:val="none" w:color="000000"/>
        <w:bdr w:val="none" w:sz="0" w:space="0" w:color="auto"/>
        <w:shd w:val="clear" w:color="auto" w:fill="auto"/>
        <w:vertAlign w:val="baseline"/>
      </w:rPr>
    </w:lvl>
    <w:lvl w:ilvl="7" w:tplc="69D0D940">
      <w:start w:val="1"/>
      <w:numFmt w:val="lowerLetter"/>
      <w:lvlText w:val="%8"/>
      <w:lvlJc w:val="left"/>
      <w:pPr>
        <w:ind w:left="5746"/>
      </w:pPr>
      <w:rPr>
        <w:rFonts w:ascii="Calibri" w:eastAsia="Calibri" w:hAnsi="Calibri" w:cs="Calibri"/>
        <w:b w:val="0"/>
        <w:i w:val="0"/>
        <w:strike w:val="0"/>
        <w:dstrike w:val="0"/>
        <w:color w:val="090609"/>
        <w:sz w:val="24"/>
        <w:szCs w:val="24"/>
        <w:u w:val="none" w:color="000000"/>
        <w:bdr w:val="none" w:sz="0" w:space="0" w:color="auto"/>
        <w:shd w:val="clear" w:color="auto" w:fill="auto"/>
        <w:vertAlign w:val="baseline"/>
      </w:rPr>
    </w:lvl>
    <w:lvl w:ilvl="8" w:tplc="FDE274AA">
      <w:start w:val="1"/>
      <w:numFmt w:val="lowerRoman"/>
      <w:lvlText w:val="%9"/>
      <w:lvlJc w:val="left"/>
      <w:pPr>
        <w:ind w:left="6466"/>
      </w:pPr>
      <w:rPr>
        <w:rFonts w:ascii="Calibri" w:eastAsia="Calibri" w:hAnsi="Calibri" w:cs="Calibri"/>
        <w:b w:val="0"/>
        <w:i w:val="0"/>
        <w:strike w:val="0"/>
        <w:dstrike w:val="0"/>
        <w:color w:val="090609"/>
        <w:sz w:val="24"/>
        <w:szCs w:val="24"/>
        <w:u w:val="none" w:color="000000"/>
        <w:bdr w:val="none" w:sz="0" w:space="0" w:color="auto"/>
        <w:shd w:val="clear" w:color="auto" w:fill="auto"/>
        <w:vertAlign w:val="baseline"/>
      </w:rPr>
    </w:lvl>
  </w:abstractNum>
  <w:abstractNum w:abstractNumId="6" w15:restartNumberingAfterBreak="0">
    <w:nsid w:val="60EF0ED9"/>
    <w:multiLevelType w:val="hybridMultilevel"/>
    <w:tmpl w:val="A738858E"/>
    <w:lvl w:ilvl="0" w:tplc="0606652A">
      <w:start w:val="1"/>
      <w:numFmt w:val="decimal"/>
      <w:lvlText w:val="%1."/>
      <w:lvlJc w:val="left"/>
      <w:pPr>
        <w:ind w:left="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0858E4">
      <w:start w:val="1"/>
      <w:numFmt w:val="lowerLetter"/>
      <w:lvlText w:val="%2."/>
      <w:lvlJc w:val="left"/>
      <w:pPr>
        <w:ind w:left="15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069592">
      <w:start w:val="1"/>
      <w:numFmt w:val="lowerRoman"/>
      <w:lvlText w:val="%3"/>
      <w:lvlJc w:val="left"/>
      <w:pPr>
        <w:ind w:left="22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3AB934">
      <w:start w:val="1"/>
      <w:numFmt w:val="decimal"/>
      <w:lvlText w:val="%4"/>
      <w:lvlJc w:val="left"/>
      <w:pPr>
        <w:ind w:left="29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3AE0CAE">
      <w:start w:val="1"/>
      <w:numFmt w:val="lowerLetter"/>
      <w:lvlText w:val="%5"/>
      <w:lvlJc w:val="left"/>
      <w:pPr>
        <w:ind w:left="3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1CCA3A">
      <w:start w:val="1"/>
      <w:numFmt w:val="lowerRoman"/>
      <w:lvlText w:val="%6"/>
      <w:lvlJc w:val="left"/>
      <w:pPr>
        <w:ind w:left="4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DF85F3C">
      <w:start w:val="1"/>
      <w:numFmt w:val="decimal"/>
      <w:lvlText w:val="%7"/>
      <w:lvlJc w:val="left"/>
      <w:pPr>
        <w:ind w:left="5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E2E022">
      <w:start w:val="1"/>
      <w:numFmt w:val="lowerLetter"/>
      <w:lvlText w:val="%8"/>
      <w:lvlJc w:val="left"/>
      <w:pPr>
        <w:ind w:left="5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642D7C0">
      <w:start w:val="1"/>
      <w:numFmt w:val="lowerRoman"/>
      <w:lvlText w:val="%9"/>
      <w:lvlJc w:val="left"/>
      <w:pPr>
        <w:ind w:left="6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748452C"/>
    <w:multiLevelType w:val="hybridMultilevel"/>
    <w:tmpl w:val="E4A40250"/>
    <w:lvl w:ilvl="0" w:tplc="EF80B56C">
      <w:start w:val="1"/>
      <w:numFmt w:val="decimal"/>
      <w:lvlText w:val="%1)"/>
      <w:lvlJc w:val="left"/>
      <w:pPr>
        <w:ind w:left="1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26A85E">
      <w:start w:val="1"/>
      <w:numFmt w:val="lowerLetter"/>
      <w:lvlText w:val="%2"/>
      <w:lvlJc w:val="left"/>
      <w:pPr>
        <w:ind w:left="1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E61400">
      <w:start w:val="1"/>
      <w:numFmt w:val="lowerRoman"/>
      <w:lvlText w:val="%3"/>
      <w:lvlJc w:val="left"/>
      <w:pPr>
        <w:ind w:left="2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605CCC">
      <w:start w:val="1"/>
      <w:numFmt w:val="decimal"/>
      <w:lvlText w:val="%4"/>
      <w:lvlJc w:val="left"/>
      <w:pPr>
        <w:ind w:left="3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74FA50">
      <w:start w:val="1"/>
      <w:numFmt w:val="lowerLetter"/>
      <w:lvlText w:val="%5"/>
      <w:lvlJc w:val="left"/>
      <w:pPr>
        <w:ind w:left="4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1822D4">
      <w:start w:val="1"/>
      <w:numFmt w:val="lowerRoman"/>
      <w:lvlText w:val="%6"/>
      <w:lvlJc w:val="left"/>
      <w:pPr>
        <w:ind w:left="4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1C7DCA">
      <w:start w:val="1"/>
      <w:numFmt w:val="decimal"/>
      <w:lvlText w:val="%7"/>
      <w:lvlJc w:val="left"/>
      <w:pPr>
        <w:ind w:left="5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E04CFE">
      <w:start w:val="1"/>
      <w:numFmt w:val="lowerLetter"/>
      <w:lvlText w:val="%8"/>
      <w:lvlJc w:val="left"/>
      <w:pPr>
        <w:ind w:left="62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E09D6E">
      <w:start w:val="1"/>
      <w:numFmt w:val="lowerRoman"/>
      <w:lvlText w:val="%9"/>
      <w:lvlJc w:val="left"/>
      <w:pPr>
        <w:ind w:left="69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ECF0CD2"/>
    <w:multiLevelType w:val="hybridMultilevel"/>
    <w:tmpl w:val="3B42AD0E"/>
    <w:lvl w:ilvl="0" w:tplc="85A6A4EC">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867869">
    <w:abstractNumId w:val="7"/>
  </w:num>
  <w:num w:numId="2" w16cid:durableId="437872984">
    <w:abstractNumId w:val="1"/>
  </w:num>
  <w:num w:numId="3" w16cid:durableId="177736326">
    <w:abstractNumId w:val="0"/>
  </w:num>
  <w:num w:numId="4" w16cid:durableId="476579164">
    <w:abstractNumId w:val="3"/>
  </w:num>
  <w:num w:numId="5" w16cid:durableId="1122578412">
    <w:abstractNumId w:val="6"/>
  </w:num>
  <w:num w:numId="6" w16cid:durableId="1908878974">
    <w:abstractNumId w:val="5"/>
  </w:num>
  <w:num w:numId="7" w16cid:durableId="866142478">
    <w:abstractNumId w:val="4"/>
  </w:num>
  <w:num w:numId="8" w16cid:durableId="583302107">
    <w:abstractNumId w:val="8"/>
  </w:num>
  <w:num w:numId="9" w16cid:durableId="204486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E92"/>
    <w:rsid w:val="00004CE3"/>
    <w:rsid w:val="000053B8"/>
    <w:rsid w:val="00030158"/>
    <w:rsid w:val="00030FE3"/>
    <w:rsid w:val="00031DE0"/>
    <w:rsid w:val="0003220F"/>
    <w:rsid w:val="0005218C"/>
    <w:rsid w:val="00054045"/>
    <w:rsid w:val="000603A7"/>
    <w:rsid w:val="00061CA3"/>
    <w:rsid w:val="00075618"/>
    <w:rsid w:val="00091164"/>
    <w:rsid w:val="000A0778"/>
    <w:rsid w:val="000A1D4A"/>
    <w:rsid w:val="000A28DB"/>
    <w:rsid w:val="000A2FD8"/>
    <w:rsid w:val="000A3194"/>
    <w:rsid w:val="000A48FD"/>
    <w:rsid w:val="000B53DC"/>
    <w:rsid w:val="000D66C7"/>
    <w:rsid w:val="000D7171"/>
    <w:rsid w:val="000E599E"/>
    <w:rsid w:val="000E5CEF"/>
    <w:rsid w:val="000E5FB8"/>
    <w:rsid w:val="000F4484"/>
    <w:rsid w:val="00114636"/>
    <w:rsid w:val="001163F6"/>
    <w:rsid w:val="001273E4"/>
    <w:rsid w:val="001337D0"/>
    <w:rsid w:val="001410B2"/>
    <w:rsid w:val="001455B9"/>
    <w:rsid w:val="001534F2"/>
    <w:rsid w:val="0016219A"/>
    <w:rsid w:val="00172B66"/>
    <w:rsid w:val="001876AB"/>
    <w:rsid w:val="001A0D7F"/>
    <w:rsid w:val="001A78F7"/>
    <w:rsid w:val="001C5CB1"/>
    <w:rsid w:val="001C5DFA"/>
    <w:rsid w:val="001D415B"/>
    <w:rsid w:val="001D52B5"/>
    <w:rsid w:val="001E6293"/>
    <w:rsid w:val="001F2721"/>
    <w:rsid w:val="0024562A"/>
    <w:rsid w:val="002516BE"/>
    <w:rsid w:val="002671AA"/>
    <w:rsid w:val="00273420"/>
    <w:rsid w:val="0028030C"/>
    <w:rsid w:val="002956C5"/>
    <w:rsid w:val="002A3257"/>
    <w:rsid w:val="002B106E"/>
    <w:rsid w:val="002B6B5A"/>
    <w:rsid w:val="002B7C7D"/>
    <w:rsid w:val="002C2ABB"/>
    <w:rsid w:val="002C52FB"/>
    <w:rsid w:val="002D100A"/>
    <w:rsid w:val="002D4D8B"/>
    <w:rsid w:val="002F4DFB"/>
    <w:rsid w:val="002F7A1D"/>
    <w:rsid w:val="00311FF3"/>
    <w:rsid w:val="00322C70"/>
    <w:rsid w:val="003271C4"/>
    <w:rsid w:val="00331583"/>
    <w:rsid w:val="00345319"/>
    <w:rsid w:val="003501A1"/>
    <w:rsid w:val="00356CAB"/>
    <w:rsid w:val="00370E96"/>
    <w:rsid w:val="003724DE"/>
    <w:rsid w:val="00395D2A"/>
    <w:rsid w:val="003A7737"/>
    <w:rsid w:val="003C79CB"/>
    <w:rsid w:val="003D13FF"/>
    <w:rsid w:val="003E1979"/>
    <w:rsid w:val="003E2305"/>
    <w:rsid w:val="003E7F2C"/>
    <w:rsid w:val="003F2456"/>
    <w:rsid w:val="003F7033"/>
    <w:rsid w:val="0042142E"/>
    <w:rsid w:val="00424C6F"/>
    <w:rsid w:val="00430E9C"/>
    <w:rsid w:val="00447293"/>
    <w:rsid w:val="0047484C"/>
    <w:rsid w:val="00477C73"/>
    <w:rsid w:val="004955F6"/>
    <w:rsid w:val="004979AF"/>
    <w:rsid w:val="004B0F68"/>
    <w:rsid w:val="004C2A1C"/>
    <w:rsid w:val="004E5784"/>
    <w:rsid w:val="004F2709"/>
    <w:rsid w:val="004F4900"/>
    <w:rsid w:val="005114A6"/>
    <w:rsid w:val="00526A60"/>
    <w:rsid w:val="00537053"/>
    <w:rsid w:val="00537FDD"/>
    <w:rsid w:val="00541B98"/>
    <w:rsid w:val="00544D08"/>
    <w:rsid w:val="005459C3"/>
    <w:rsid w:val="00554EB8"/>
    <w:rsid w:val="005610C1"/>
    <w:rsid w:val="005802DA"/>
    <w:rsid w:val="00580E77"/>
    <w:rsid w:val="00580EBB"/>
    <w:rsid w:val="005816B1"/>
    <w:rsid w:val="00582420"/>
    <w:rsid w:val="00584B39"/>
    <w:rsid w:val="005872BE"/>
    <w:rsid w:val="00587F36"/>
    <w:rsid w:val="00593BD1"/>
    <w:rsid w:val="00595977"/>
    <w:rsid w:val="00595E11"/>
    <w:rsid w:val="005B3D91"/>
    <w:rsid w:val="005B40ED"/>
    <w:rsid w:val="005B7284"/>
    <w:rsid w:val="005B7433"/>
    <w:rsid w:val="005F1A12"/>
    <w:rsid w:val="005F3CF9"/>
    <w:rsid w:val="006035DC"/>
    <w:rsid w:val="00606E05"/>
    <w:rsid w:val="00624B8A"/>
    <w:rsid w:val="00634A3F"/>
    <w:rsid w:val="00640AFC"/>
    <w:rsid w:val="00650831"/>
    <w:rsid w:val="00662018"/>
    <w:rsid w:val="00670AFD"/>
    <w:rsid w:val="006732F0"/>
    <w:rsid w:val="00673B4C"/>
    <w:rsid w:val="00681515"/>
    <w:rsid w:val="0069091D"/>
    <w:rsid w:val="0069374E"/>
    <w:rsid w:val="006D28F4"/>
    <w:rsid w:val="006D29DE"/>
    <w:rsid w:val="006D5F2D"/>
    <w:rsid w:val="006F4730"/>
    <w:rsid w:val="006F79FE"/>
    <w:rsid w:val="007123CA"/>
    <w:rsid w:val="007127F5"/>
    <w:rsid w:val="00715EB0"/>
    <w:rsid w:val="00716573"/>
    <w:rsid w:val="00720072"/>
    <w:rsid w:val="0073150E"/>
    <w:rsid w:val="007319F4"/>
    <w:rsid w:val="00737B27"/>
    <w:rsid w:val="007413A7"/>
    <w:rsid w:val="007447F9"/>
    <w:rsid w:val="007462B7"/>
    <w:rsid w:val="00752E57"/>
    <w:rsid w:val="007541FD"/>
    <w:rsid w:val="0076467E"/>
    <w:rsid w:val="00793FEF"/>
    <w:rsid w:val="007A200F"/>
    <w:rsid w:val="007A242F"/>
    <w:rsid w:val="007A4865"/>
    <w:rsid w:val="007B4D34"/>
    <w:rsid w:val="007C2A81"/>
    <w:rsid w:val="007D00FE"/>
    <w:rsid w:val="007F04F8"/>
    <w:rsid w:val="007F3317"/>
    <w:rsid w:val="007F3CC2"/>
    <w:rsid w:val="008007B8"/>
    <w:rsid w:val="008028C6"/>
    <w:rsid w:val="00803E19"/>
    <w:rsid w:val="0081087B"/>
    <w:rsid w:val="00816EB2"/>
    <w:rsid w:val="0082021D"/>
    <w:rsid w:val="00822C94"/>
    <w:rsid w:val="00850483"/>
    <w:rsid w:val="00852A14"/>
    <w:rsid w:val="00857E15"/>
    <w:rsid w:val="00861AA0"/>
    <w:rsid w:val="008653E9"/>
    <w:rsid w:val="008821E3"/>
    <w:rsid w:val="008B1E74"/>
    <w:rsid w:val="008B4A42"/>
    <w:rsid w:val="008C7B1F"/>
    <w:rsid w:val="008D0A3A"/>
    <w:rsid w:val="008D2A3D"/>
    <w:rsid w:val="008E313F"/>
    <w:rsid w:val="008E4364"/>
    <w:rsid w:val="008F0DBD"/>
    <w:rsid w:val="008F7F34"/>
    <w:rsid w:val="00912AEF"/>
    <w:rsid w:val="00914E38"/>
    <w:rsid w:val="00916E47"/>
    <w:rsid w:val="00926ACD"/>
    <w:rsid w:val="00950EDE"/>
    <w:rsid w:val="00953AF5"/>
    <w:rsid w:val="00963859"/>
    <w:rsid w:val="009A4ABE"/>
    <w:rsid w:val="009B025B"/>
    <w:rsid w:val="009B0E3E"/>
    <w:rsid w:val="009B32D3"/>
    <w:rsid w:val="009B32DE"/>
    <w:rsid w:val="009C0D9A"/>
    <w:rsid w:val="009C2600"/>
    <w:rsid w:val="009C7440"/>
    <w:rsid w:val="009D2EC7"/>
    <w:rsid w:val="009D786B"/>
    <w:rsid w:val="009E2673"/>
    <w:rsid w:val="009E5B24"/>
    <w:rsid w:val="009F48D9"/>
    <w:rsid w:val="009F6495"/>
    <w:rsid w:val="00A0415F"/>
    <w:rsid w:val="00A17417"/>
    <w:rsid w:val="00A24438"/>
    <w:rsid w:val="00A334C5"/>
    <w:rsid w:val="00A33A40"/>
    <w:rsid w:val="00A45772"/>
    <w:rsid w:val="00A52520"/>
    <w:rsid w:val="00A53799"/>
    <w:rsid w:val="00A56548"/>
    <w:rsid w:val="00A65540"/>
    <w:rsid w:val="00A6703A"/>
    <w:rsid w:val="00A86F03"/>
    <w:rsid w:val="00A94FE2"/>
    <w:rsid w:val="00AA6AFA"/>
    <w:rsid w:val="00AB30CC"/>
    <w:rsid w:val="00AD3A36"/>
    <w:rsid w:val="00AF088D"/>
    <w:rsid w:val="00AF534B"/>
    <w:rsid w:val="00AF57AE"/>
    <w:rsid w:val="00B07067"/>
    <w:rsid w:val="00B12FD0"/>
    <w:rsid w:val="00B16A36"/>
    <w:rsid w:val="00B2092A"/>
    <w:rsid w:val="00B37FEC"/>
    <w:rsid w:val="00B4589D"/>
    <w:rsid w:val="00B46559"/>
    <w:rsid w:val="00B46CC8"/>
    <w:rsid w:val="00B5271F"/>
    <w:rsid w:val="00B56832"/>
    <w:rsid w:val="00B60904"/>
    <w:rsid w:val="00B620F4"/>
    <w:rsid w:val="00B7140D"/>
    <w:rsid w:val="00B774A7"/>
    <w:rsid w:val="00B7790C"/>
    <w:rsid w:val="00BA2542"/>
    <w:rsid w:val="00BB7F4D"/>
    <w:rsid w:val="00C17811"/>
    <w:rsid w:val="00C17832"/>
    <w:rsid w:val="00C2552C"/>
    <w:rsid w:val="00C306FE"/>
    <w:rsid w:val="00C31E92"/>
    <w:rsid w:val="00C3475A"/>
    <w:rsid w:val="00C35D23"/>
    <w:rsid w:val="00C44AF8"/>
    <w:rsid w:val="00C45564"/>
    <w:rsid w:val="00C67ABB"/>
    <w:rsid w:val="00C7270D"/>
    <w:rsid w:val="00C8360A"/>
    <w:rsid w:val="00C84BA1"/>
    <w:rsid w:val="00C86546"/>
    <w:rsid w:val="00CA24B2"/>
    <w:rsid w:val="00CA32AD"/>
    <w:rsid w:val="00CB2277"/>
    <w:rsid w:val="00CB48DF"/>
    <w:rsid w:val="00CE3ADF"/>
    <w:rsid w:val="00CF785F"/>
    <w:rsid w:val="00CF7AAC"/>
    <w:rsid w:val="00D0090E"/>
    <w:rsid w:val="00D02355"/>
    <w:rsid w:val="00D02F10"/>
    <w:rsid w:val="00D0357F"/>
    <w:rsid w:val="00D173C3"/>
    <w:rsid w:val="00D22126"/>
    <w:rsid w:val="00D36443"/>
    <w:rsid w:val="00D51C54"/>
    <w:rsid w:val="00D559B6"/>
    <w:rsid w:val="00D64B80"/>
    <w:rsid w:val="00D840A3"/>
    <w:rsid w:val="00DA7101"/>
    <w:rsid w:val="00DC27CC"/>
    <w:rsid w:val="00DD4BA9"/>
    <w:rsid w:val="00DD51C5"/>
    <w:rsid w:val="00DD6F73"/>
    <w:rsid w:val="00DE24EE"/>
    <w:rsid w:val="00DF02BB"/>
    <w:rsid w:val="00DF2B06"/>
    <w:rsid w:val="00DF529A"/>
    <w:rsid w:val="00DF5473"/>
    <w:rsid w:val="00DF5480"/>
    <w:rsid w:val="00E02F72"/>
    <w:rsid w:val="00E124E5"/>
    <w:rsid w:val="00E26193"/>
    <w:rsid w:val="00E26E64"/>
    <w:rsid w:val="00E311A3"/>
    <w:rsid w:val="00E36C0C"/>
    <w:rsid w:val="00E43091"/>
    <w:rsid w:val="00E548D9"/>
    <w:rsid w:val="00E5600C"/>
    <w:rsid w:val="00E65858"/>
    <w:rsid w:val="00E71267"/>
    <w:rsid w:val="00E746A4"/>
    <w:rsid w:val="00E82A03"/>
    <w:rsid w:val="00E86007"/>
    <w:rsid w:val="00E96E5A"/>
    <w:rsid w:val="00E971AB"/>
    <w:rsid w:val="00E97A41"/>
    <w:rsid w:val="00EA063B"/>
    <w:rsid w:val="00EB0408"/>
    <w:rsid w:val="00EB0B02"/>
    <w:rsid w:val="00EB693F"/>
    <w:rsid w:val="00EB70A8"/>
    <w:rsid w:val="00ED1B82"/>
    <w:rsid w:val="00EE1323"/>
    <w:rsid w:val="00EE4115"/>
    <w:rsid w:val="00EF133A"/>
    <w:rsid w:val="00EF2341"/>
    <w:rsid w:val="00F00834"/>
    <w:rsid w:val="00F21936"/>
    <w:rsid w:val="00F3193F"/>
    <w:rsid w:val="00F40AA3"/>
    <w:rsid w:val="00F45D91"/>
    <w:rsid w:val="00F71CF1"/>
    <w:rsid w:val="00F72F76"/>
    <w:rsid w:val="00F73C47"/>
    <w:rsid w:val="00F746F3"/>
    <w:rsid w:val="00F93016"/>
    <w:rsid w:val="00F94107"/>
    <w:rsid w:val="00F96D30"/>
    <w:rsid w:val="00FA1042"/>
    <w:rsid w:val="00FA24E2"/>
    <w:rsid w:val="00FA5563"/>
    <w:rsid w:val="00FB5714"/>
    <w:rsid w:val="00FC5C79"/>
    <w:rsid w:val="00FD3C52"/>
    <w:rsid w:val="00FF023A"/>
    <w:rsid w:val="00FF3507"/>
    <w:rsid w:val="00FF690A"/>
    <w:rsid w:val="03A109CD"/>
    <w:rsid w:val="075E3B79"/>
    <w:rsid w:val="0F7E545A"/>
    <w:rsid w:val="169209F8"/>
    <w:rsid w:val="2004CCD1"/>
    <w:rsid w:val="20E50EE3"/>
    <w:rsid w:val="238D0B66"/>
    <w:rsid w:val="25DD77D5"/>
    <w:rsid w:val="2715515F"/>
    <w:rsid w:val="33C02E5E"/>
    <w:rsid w:val="35BDE665"/>
    <w:rsid w:val="3706486B"/>
    <w:rsid w:val="3CD980E2"/>
    <w:rsid w:val="3E5C0287"/>
    <w:rsid w:val="3F53C539"/>
    <w:rsid w:val="3F9069AB"/>
    <w:rsid w:val="40A644A1"/>
    <w:rsid w:val="44B9A48D"/>
    <w:rsid w:val="55BC026B"/>
    <w:rsid w:val="604EA4BA"/>
    <w:rsid w:val="663108FC"/>
    <w:rsid w:val="66824788"/>
    <w:rsid w:val="6C62A3FB"/>
    <w:rsid w:val="749D677A"/>
    <w:rsid w:val="790D8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856AD"/>
  <w15:docId w15:val="{D6F303B2-D385-4195-8A8B-78D0C9D3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147" w:hanging="10"/>
      <w:jc w:val="center"/>
      <w:outlineLvl w:val="0"/>
    </w:pPr>
    <w:rPr>
      <w:rFonts w:ascii="Calibri" w:eastAsia="Calibri" w:hAnsi="Calibri" w:cs="Calibri"/>
      <w:b/>
      <w:color w:val="000000"/>
      <w:sz w:val="40"/>
    </w:rPr>
  </w:style>
  <w:style w:type="paragraph" w:styleId="Heading2">
    <w:name w:val="heading 2"/>
    <w:next w:val="Normal"/>
    <w:link w:val="Heading2Char"/>
    <w:uiPriority w:val="9"/>
    <w:unhideWhenUsed/>
    <w:qFormat/>
    <w:pPr>
      <w:keepNext/>
      <w:keepLines/>
      <w:spacing w:after="55"/>
      <w:ind w:left="118"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40"/>
    </w:rPr>
  </w:style>
  <w:style w:type="paragraph" w:customStyle="1" w:styleId="footnotedescription">
    <w:name w:val="footnote description"/>
    <w:next w:val="Normal"/>
    <w:link w:val="footnotedescriptionChar"/>
    <w:hidden/>
    <w:pPr>
      <w:spacing w:after="0" w:line="257"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271C4"/>
    <w:pPr>
      <w:ind w:left="720"/>
      <w:contextualSpacing/>
    </w:pPr>
  </w:style>
  <w:style w:type="paragraph" w:styleId="Revision">
    <w:name w:val="Revision"/>
    <w:hidden/>
    <w:uiPriority w:val="99"/>
    <w:semiHidden/>
    <w:rsid w:val="00E82A03"/>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587F36"/>
    <w:rPr>
      <w:sz w:val="16"/>
      <w:szCs w:val="16"/>
    </w:rPr>
  </w:style>
  <w:style w:type="paragraph" w:styleId="CommentText">
    <w:name w:val="annotation text"/>
    <w:basedOn w:val="Normal"/>
    <w:link w:val="CommentTextChar"/>
    <w:uiPriority w:val="99"/>
    <w:unhideWhenUsed/>
    <w:rsid w:val="00587F36"/>
    <w:pPr>
      <w:spacing w:line="240" w:lineRule="auto"/>
    </w:pPr>
    <w:rPr>
      <w:sz w:val="20"/>
      <w:szCs w:val="20"/>
    </w:rPr>
  </w:style>
  <w:style w:type="character" w:customStyle="1" w:styleId="CommentTextChar">
    <w:name w:val="Comment Text Char"/>
    <w:basedOn w:val="DefaultParagraphFont"/>
    <w:link w:val="CommentText"/>
    <w:uiPriority w:val="99"/>
    <w:rsid w:val="00587F3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87F36"/>
    <w:rPr>
      <w:b/>
      <w:bCs/>
    </w:rPr>
  </w:style>
  <w:style w:type="character" w:customStyle="1" w:styleId="CommentSubjectChar">
    <w:name w:val="Comment Subject Char"/>
    <w:basedOn w:val="CommentTextChar"/>
    <w:link w:val="CommentSubject"/>
    <w:uiPriority w:val="99"/>
    <w:semiHidden/>
    <w:rsid w:val="00587F36"/>
    <w:rPr>
      <w:rFonts w:ascii="Calibri" w:eastAsia="Calibri" w:hAnsi="Calibri" w:cs="Calibri"/>
      <w:b/>
      <w:bCs/>
      <w:color w:val="000000"/>
      <w:sz w:val="20"/>
      <w:szCs w:val="20"/>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semiHidden/>
    <w:unhideWhenUsed/>
    <w:rsid w:val="000322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220F"/>
    <w:rPr>
      <w:rFonts w:ascii="Calibri" w:eastAsia="Calibri" w:hAnsi="Calibri" w:cs="Calibri"/>
      <w:color w:val="000000"/>
    </w:rPr>
  </w:style>
  <w:style w:type="paragraph" w:styleId="Footer">
    <w:name w:val="footer"/>
    <w:basedOn w:val="Normal"/>
    <w:link w:val="FooterChar"/>
    <w:uiPriority w:val="99"/>
    <w:unhideWhenUsed/>
    <w:rsid w:val="00032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20F"/>
    <w:rPr>
      <w:rFonts w:ascii="Calibri" w:eastAsia="Calibri" w:hAnsi="Calibri" w:cs="Calibri"/>
      <w:color w:val="000000"/>
    </w:rPr>
  </w:style>
  <w:style w:type="character" w:styleId="Hyperlink">
    <w:name w:val="Hyperlink"/>
    <w:basedOn w:val="DefaultParagraphFont"/>
    <w:uiPriority w:val="99"/>
    <w:unhideWhenUsed/>
    <w:rsid w:val="006D28F4"/>
    <w:rPr>
      <w:color w:val="0563C1" w:themeColor="hyperlink"/>
      <w:u w:val="single"/>
    </w:rPr>
  </w:style>
  <w:style w:type="character" w:styleId="UnresolvedMention">
    <w:name w:val="Unresolved Mention"/>
    <w:basedOn w:val="DefaultParagraphFont"/>
    <w:uiPriority w:val="99"/>
    <w:semiHidden/>
    <w:unhideWhenUsed/>
    <w:rsid w:val="006D2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707076">
      <w:bodyDiv w:val="1"/>
      <w:marLeft w:val="0"/>
      <w:marRight w:val="0"/>
      <w:marTop w:val="0"/>
      <w:marBottom w:val="0"/>
      <w:divBdr>
        <w:top w:val="none" w:sz="0" w:space="0" w:color="auto"/>
        <w:left w:val="none" w:sz="0" w:space="0" w:color="auto"/>
        <w:bottom w:val="none" w:sz="0" w:space="0" w:color="auto"/>
        <w:right w:val="none" w:sz="0" w:space="0" w:color="auto"/>
      </w:divBdr>
    </w:div>
    <w:div w:id="2112436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ara.vitapowered.com/NYCSCA/AdminAssista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YCSCAExams@Talogy.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B2A31A988A104F8614BE8E84AB4842" ma:contentTypeVersion="3" ma:contentTypeDescription="Create a new document." ma:contentTypeScope="" ma:versionID="a97aa4c9c334a8f19759554418acd5a8">
  <xsd:schema xmlns:xsd="http://www.w3.org/2001/XMLSchema" xmlns:xs="http://www.w3.org/2001/XMLSchema" xmlns:p="http://schemas.microsoft.com/office/2006/metadata/properties" xmlns:ns2="6ded5d8b-4de4-494a-838d-85869237c61a" targetNamespace="http://schemas.microsoft.com/office/2006/metadata/properties" ma:root="true" ma:fieldsID="27c100934730bb3fcc092087809c993a" ns2:_="">
    <xsd:import namespace="6ded5d8b-4de4-494a-838d-85869237c6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5d8b-4de4-494a-838d-85869237c6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42267-4000-4383-9356-EA282F784EF7}"/>
</file>

<file path=customXml/itemProps2.xml><?xml version="1.0" encoding="utf-8"?>
<ds:datastoreItem xmlns:ds="http://schemas.openxmlformats.org/officeDocument/2006/customXml" ds:itemID="{A2053453-E8FF-4C6B-9AA1-34E9F009622A}">
  <ds:schemaRefs>
    <ds:schemaRef ds:uri="http://schemas.microsoft.com/sharepoint/v3/contenttype/forms"/>
  </ds:schemaRefs>
</ds:datastoreItem>
</file>

<file path=customXml/itemProps3.xml><?xml version="1.0" encoding="utf-8"?>
<ds:datastoreItem xmlns:ds="http://schemas.openxmlformats.org/officeDocument/2006/customXml" ds:itemID="{9F8A4B8B-6E64-44FE-A20F-5540A4D34419}">
  <ds:schemaRefs>
    <ds:schemaRef ds:uri="http://schemas.microsoft.com/office/2006/metadata/properties"/>
    <ds:schemaRef ds:uri="http://schemas.microsoft.com/office/infopath/2007/PartnerControls"/>
    <ds:schemaRef ds:uri="25972afc-94c7-499e-ab49-3f591ce75e80"/>
    <ds:schemaRef ds:uri="b976bdf1-e67c-4536-9e36-6449e84d45f4"/>
  </ds:schemaRefs>
</ds:datastoreItem>
</file>

<file path=customXml/itemProps4.xml><?xml version="1.0" encoding="utf-8"?>
<ds:datastoreItem xmlns:ds="http://schemas.openxmlformats.org/officeDocument/2006/customXml" ds:itemID="{CC8A7D8C-A5EE-429E-AC12-DE3C3BDF4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7</Pages>
  <Words>2414</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NYCSCA</Company>
  <LinksUpToDate>false</LinksUpToDate>
  <CharactersWithSpaces>16142</CharactersWithSpaces>
  <SharedDoc>false</SharedDoc>
  <HLinks>
    <vt:vector size="12" baseType="variant">
      <vt:variant>
        <vt:i4>3211380</vt:i4>
      </vt:variant>
      <vt:variant>
        <vt:i4>3</vt:i4>
      </vt:variant>
      <vt:variant>
        <vt:i4>0</vt:i4>
      </vt:variant>
      <vt:variant>
        <vt:i4>5</vt:i4>
      </vt:variant>
      <vt:variant>
        <vt:lpwstr>https://tara.vitapowered.com/NYCSCA/AdminAssoc</vt:lpwstr>
      </vt:variant>
      <vt:variant>
        <vt:lpwstr/>
      </vt:variant>
      <vt:variant>
        <vt:i4>3211380</vt:i4>
      </vt:variant>
      <vt:variant>
        <vt:i4>0</vt:i4>
      </vt:variant>
      <vt:variant>
        <vt:i4>0</vt:i4>
      </vt:variant>
      <vt:variant>
        <vt:i4>5</vt:i4>
      </vt:variant>
      <vt:variant>
        <vt:lpwstr>https://tara.vitapowered.com/NYCSCA/AdminAssoc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Mihalecz</dc:creator>
  <cp:keywords/>
  <cp:lastModifiedBy>Jill Douek</cp:lastModifiedBy>
  <cp:revision>120</cp:revision>
  <dcterms:created xsi:type="dcterms:W3CDTF">2023-09-15T17:10:00Z</dcterms:created>
  <dcterms:modified xsi:type="dcterms:W3CDTF">2023-10-25T20:24:00Z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0x0101008DB2A31A988A104F8614BE8E84AB4842</vt:lpwstr>
  </property>
  <property fmtid="{D5CDD505-2E9C-101B-9397-08002B2CF9AE}" pid="3" name="MediaServiceImageTags">
    <vt:lpwstr/>
  </property>
</Properties>
</file>