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435A1" w14:textId="3624DBD8" w:rsidR="00404498" w:rsidRPr="00EA6091" w:rsidRDefault="003654AD" w:rsidP="005929A2">
      <w:pPr>
        <w:pStyle w:val="Title"/>
        <w:rPr>
          <w:sz w:val="56"/>
          <w:szCs w:val="48"/>
        </w:rPr>
      </w:pPr>
      <w:r w:rsidRPr="00EA6091">
        <w:rPr>
          <w:sz w:val="56"/>
          <w:szCs w:val="48"/>
        </w:rPr>
        <w:t>Department of Transport</w:t>
      </w:r>
    </w:p>
    <w:p w14:paraId="2DDB4150" w14:textId="77777777" w:rsidR="00384A08" w:rsidRDefault="003654AD" w:rsidP="004E6414">
      <w:pPr>
        <w:rPr>
          <w:sz w:val="24"/>
          <w:szCs w:val="22"/>
        </w:rPr>
      </w:pPr>
      <w:r w:rsidRPr="00EA6091">
        <w:rPr>
          <w:sz w:val="24"/>
          <w:szCs w:val="22"/>
        </w:rPr>
        <w:t>Sample Public Transport Plan</w:t>
      </w:r>
      <w:r w:rsidR="0001108B" w:rsidRPr="00EA6091">
        <w:rPr>
          <w:sz w:val="24"/>
          <w:szCs w:val="22"/>
        </w:rPr>
        <w:t xml:space="preserve"> Guide</w:t>
      </w:r>
      <w:r w:rsidRPr="00EA6091">
        <w:rPr>
          <w:sz w:val="24"/>
          <w:szCs w:val="22"/>
        </w:rPr>
        <w:t xml:space="preserve"> (</w:t>
      </w:r>
      <w:r w:rsidR="00AC416B">
        <w:rPr>
          <w:sz w:val="24"/>
          <w:szCs w:val="22"/>
        </w:rPr>
        <w:t>Metropolitan</w:t>
      </w:r>
      <w:r w:rsidR="001A3D4C">
        <w:rPr>
          <w:sz w:val="24"/>
          <w:szCs w:val="22"/>
        </w:rPr>
        <w:t xml:space="preserve"> Bus</w:t>
      </w:r>
      <w:r w:rsidRPr="00EA6091">
        <w:rPr>
          <w:sz w:val="24"/>
          <w:szCs w:val="22"/>
        </w:rPr>
        <w:t>)</w:t>
      </w:r>
    </w:p>
    <w:p w14:paraId="0AD6BACF" w14:textId="77777777" w:rsidR="00C51887" w:rsidRPr="00C51887" w:rsidRDefault="00C51887" w:rsidP="00C51887">
      <w:pPr>
        <w:pStyle w:val="Tablecopy"/>
        <w:jc w:val="both"/>
        <w:rPr>
          <w:b/>
          <w:bCs/>
          <w:color w:val="808080" w:themeColor="background1" w:themeShade="80"/>
          <w:sz w:val="22"/>
          <w:szCs w:val="22"/>
        </w:rPr>
      </w:pPr>
    </w:p>
    <w:p w14:paraId="4A0B8072" w14:textId="6D75F382" w:rsidR="00C51887" w:rsidRPr="00C51887" w:rsidRDefault="00C51887" w:rsidP="00C51887">
      <w:pPr>
        <w:pStyle w:val="Tablecopy"/>
        <w:jc w:val="both"/>
        <w:rPr>
          <w:b/>
          <w:bCs/>
          <w:color w:val="808080" w:themeColor="background1" w:themeShade="80"/>
          <w:sz w:val="22"/>
          <w:szCs w:val="22"/>
        </w:rPr>
      </w:pPr>
    </w:p>
    <w:p w14:paraId="610BA162" w14:textId="163B20D1" w:rsidR="00C51887" w:rsidRPr="00C51887" w:rsidRDefault="00C51887" w:rsidP="00C51887">
      <w:pPr>
        <w:pStyle w:val="Tablecopy"/>
        <w:jc w:val="both"/>
        <w:rPr>
          <w:b/>
          <w:bCs/>
          <w:color w:val="808080" w:themeColor="background1" w:themeShade="80"/>
          <w:sz w:val="22"/>
          <w:szCs w:val="22"/>
        </w:rPr>
      </w:pPr>
    </w:p>
    <w:p w14:paraId="7566C132" w14:textId="41E709B6" w:rsidR="00C51887" w:rsidRDefault="00C51887" w:rsidP="00C51887">
      <w:pPr>
        <w:pStyle w:val="Tablecopy"/>
        <w:jc w:val="both"/>
        <w:rPr>
          <w:b/>
          <w:bCs/>
          <w:color w:val="808080" w:themeColor="background1" w:themeShade="80"/>
          <w:sz w:val="22"/>
          <w:szCs w:val="22"/>
        </w:rPr>
      </w:pPr>
    </w:p>
    <w:p w14:paraId="576C6791" w14:textId="77777777" w:rsidR="00C51887" w:rsidRPr="00C51887" w:rsidRDefault="00C51887" w:rsidP="00C51887">
      <w:pPr>
        <w:pStyle w:val="Tablecopy"/>
        <w:jc w:val="both"/>
        <w:rPr>
          <w:b/>
          <w:bCs/>
          <w:color w:val="808080" w:themeColor="background1" w:themeShade="80"/>
          <w:sz w:val="22"/>
          <w:szCs w:val="22"/>
        </w:rPr>
      </w:pPr>
    </w:p>
    <w:p w14:paraId="364B7CBE" w14:textId="77777777" w:rsidR="00C51887" w:rsidRPr="004D1711" w:rsidRDefault="00C51887" w:rsidP="00C51887">
      <w:pPr>
        <w:pStyle w:val="Tablecopy"/>
        <w:jc w:val="both"/>
        <w:rPr>
          <w:b/>
          <w:bCs/>
          <w:sz w:val="22"/>
          <w:szCs w:val="22"/>
        </w:rPr>
      </w:pPr>
      <w:r w:rsidRPr="004D1711">
        <w:rPr>
          <w:b/>
          <w:bCs/>
          <w:sz w:val="22"/>
          <w:szCs w:val="22"/>
        </w:rPr>
        <w:t xml:space="preserve">The following document can be used as guide or template when </w:t>
      </w:r>
    </w:p>
    <w:p w14:paraId="08FD4B03" w14:textId="77777777" w:rsidR="00C51887" w:rsidRPr="004D1711" w:rsidRDefault="00C51887" w:rsidP="00C51887">
      <w:pPr>
        <w:pStyle w:val="Tablecopy"/>
        <w:jc w:val="both"/>
        <w:rPr>
          <w:b/>
          <w:bCs/>
          <w:sz w:val="22"/>
          <w:szCs w:val="22"/>
        </w:rPr>
      </w:pPr>
      <w:r w:rsidRPr="004D1711">
        <w:rPr>
          <w:b/>
          <w:bCs/>
          <w:sz w:val="22"/>
          <w:szCs w:val="22"/>
        </w:rPr>
        <w:t>creating your Public Transport Plan (PTP), with the option to</w:t>
      </w:r>
    </w:p>
    <w:p w14:paraId="7833583A" w14:textId="77777777" w:rsidR="00C51887" w:rsidRPr="004D1711" w:rsidRDefault="00C51887" w:rsidP="00C51887">
      <w:pPr>
        <w:pStyle w:val="Tablecopy"/>
        <w:jc w:val="both"/>
        <w:rPr>
          <w:b/>
          <w:bCs/>
          <w:sz w:val="22"/>
          <w:szCs w:val="22"/>
        </w:rPr>
      </w:pPr>
      <w:r w:rsidRPr="004D1711">
        <w:rPr>
          <w:b/>
          <w:bCs/>
          <w:sz w:val="22"/>
          <w:szCs w:val="22"/>
        </w:rPr>
        <w:t xml:space="preserve">insert your relevant event information and submit to </w:t>
      </w:r>
    </w:p>
    <w:p w14:paraId="64CC945E" w14:textId="77777777" w:rsidR="00C51887" w:rsidRPr="004D1711" w:rsidRDefault="00C51887" w:rsidP="00C51887">
      <w:pPr>
        <w:pStyle w:val="Tablecopy"/>
        <w:jc w:val="both"/>
        <w:rPr>
          <w:b/>
          <w:bCs/>
          <w:sz w:val="22"/>
          <w:szCs w:val="22"/>
        </w:rPr>
      </w:pPr>
      <w:r w:rsidRPr="004D1711">
        <w:rPr>
          <w:b/>
          <w:bCs/>
          <w:sz w:val="22"/>
          <w:szCs w:val="22"/>
        </w:rPr>
        <w:t xml:space="preserve">Department of Transport (DoT) for approval.  </w:t>
      </w:r>
    </w:p>
    <w:p w14:paraId="1764B830" w14:textId="77777777" w:rsidR="00C51887" w:rsidRPr="004D1711" w:rsidRDefault="00C51887" w:rsidP="00C51887">
      <w:pPr>
        <w:pStyle w:val="Tablecopy"/>
        <w:jc w:val="both"/>
        <w:rPr>
          <w:b/>
          <w:bCs/>
          <w:sz w:val="22"/>
          <w:szCs w:val="22"/>
        </w:rPr>
      </w:pPr>
    </w:p>
    <w:p w14:paraId="0DFABB58" w14:textId="77777777" w:rsidR="00C51887" w:rsidRPr="004D1711" w:rsidRDefault="00C51887" w:rsidP="00C51887">
      <w:pPr>
        <w:pStyle w:val="Tablecopy"/>
        <w:jc w:val="both"/>
        <w:rPr>
          <w:b/>
          <w:bCs/>
          <w:sz w:val="22"/>
          <w:szCs w:val="22"/>
        </w:rPr>
      </w:pPr>
      <w:r w:rsidRPr="004D1711">
        <w:rPr>
          <w:b/>
          <w:bCs/>
          <w:sz w:val="22"/>
          <w:szCs w:val="22"/>
        </w:rPr>
        <w:t xml:space="preserve">Sections of the Sample PTP may not be relevant to all </w:t>
      </w:r>
    </w:p>
    <w:p w14:paraId="66F1D165" w14:textId="77777777" w:rsidR="00C51887" w:rsidRPr="004D1711" w:rsidRDefault="00C51887" w:rsidP="00C51887">
      <w:pPr>
        <w:pStyle w:val="Tablecopy"/>
        <w:jc w:val="both"/>
        <w:rPr>
          <w:b/>
          <w:bCs/>
          <w:sz w:val="22"/>
          <w:szCs w:val="22"/>
        </w:rPr>
      </w:pPr>
      <w:r w:rsidRPr="004D1711">
        <w:rPr>
          <w:b/>
          <w:bCs/>
          <w:sz w:val="22"/>
          <w:szCs w:val="22"/>
        </w:rPr>
        <w:t xml:space="preserve">events within Victoria, due to their Metropolitan or </w:t>
      </w:r>
    </w:p>
    <w:p w14:paraId="65FAF2E5" w14:textId="77777777" w:rsidR="00C51887" w:rsidRPr="004D1711" w:rsidRDefault="00C51887" w:rsidP="00C51887">
      <w:pPr>
        <w:pStyle w:val="Tablecopy"/>
        <w:jc w:val="both"/>
        <w:rPr>
          <w:b/>
          <w:bCs/>
          <w:sz w:val="22"/>
          <w:szCs w:val="22"/>
        </w:rPr>
      </w:pPr>
      <w:r w:rsidRPr="004D1711">
        <w:rPr>
          <w:b/>
          <w:bCs/>
          <w:sz w:val="22"/>
          <w:szCs w:val="22"/>
        </w:rPr>
        <w:t xml:space="preserve">Regional locations. </w:t>
      </w:r>
    </w:p>
    <w:p w14:paraId="674527E9" w14:textId="77777777" w:rsidR="00C51887" w:rsidRPr="004D1711" w:rsidRDefault="00C51887" w:rsidP="00C51887">
      <w:pPr>
        <w:pStyle w:val="Tablecopy"/>
        <w:jc w:val="both"/>
        <w:rPr>
          <w:b/>
          <w:bCs/>
          <w:sz w:val="22"/>
          <w:szCs w:val="22"/>
        </w:rPr>
      </w:pPr>
    </w:p>
    <w:p w14:paraId="631904FC" w14:textId="77777777" w:rsidR="00C51887" w:rsidRPr="004D1711" w:rsidRDefault="00C51887" w:rsidP="00C51887">
      <w:pPr>
        <w:pStyle w:val="Tablecopy"/>
        <w:jc w:val="both"/>
        <w:rPr>
          <w:b/>
          <w:bCs/>
          <w:sz w:val="22"/>
          <w:szCs w:val="22"/>
        </w:rPr>
      </w:pPr>
      <w:r w:rsidRPr="004D1711">
        <w:rPr>
          <w:b/>
          <w:bCs/>
          <w:sz w:val="22"/>
          <w:szCs w:val="22"/>
        </w:rPr>
        <w:t xml:space="preserve">In cases where events do not impact on a mode of </w:t>
      </w:r>
    </w:p>
    <w:p w14:paraId="51E1349A" w14:textId="77777777" w:rsidR="00C51887" w:rsidRPr="004D1711" w:rsidRDefault="00C51887" w:rsidP="00C51887">
      <w:pPr>
        <w:pStyle w:val="Tablecopy"/>
        <w:jc w:val="both"/>
        <w:rPr>
          <w:b/>
          <w:bCs/>
          <w:sz w:val="22"/>
          <w:szCs w:val="22"/>
        </w:rPr>
      </w:pPr>
      <w:r w:rsidRPr="004D1711">
        <w:rPr>
          <w:b/>
          <w:bCs/>
          <w:sz w:val="22"/>
          <w:szCs w:val="22"/>
        </w:rPr>
        <w:t xml:space="preserve">transport, this section can be removed from your </w:t>
      </w:r>
    </w:p>
    <w:p w14:paraId="47ABD7DA" w14:textId="77777777" w:rsidR="00C51887" w:rsidRPr="004D1711" w:rsidRDefault="00C51887" w:rsidP="00C51887">
      <w:pPr>
        <w:pStyle w:val="Tablecopy"/>
        <w:jc w:val="both"/>
        <w:rPr>
          <w:b/>
          <w:bCs/>
          <w:sz w:val="22"/>
          <w:szCs w:val="22"/>
        </w:rPr>
      </w:pPr>
      <w:r w:rsidRPr="004D1711">
        <w:rPr>
          <w:b/>
          <w:bCs/>
          <w:sz w:val="22"/>
          <w:szCs w:val="22"/>
        </w:rPr>
        <w:t xml:space="preserve">submitted plan. </w:t>
      </w:r>
    </w:p>
    <w:p w14:paraId="08150DDC" w14:textId="6AC95D41" w:rsidR="00C51887" w:rsidRPr="00EA6091" w:rsidRDefault="00C51887" w:rsidP="004E6414">
      <w:pPr>
        <w:rPr>
          <w:sz w:val="24"/>
          <w:szCs w:val="22"/>
        </w:rPr>
        <w:sectPr w:rsidR="00C51887" w:rsidRPr="00EA6091" w:rsidSect="006E04AB">
          <w:headerReference w:type="default" r:id="rId11"/>
          <w:footerReference w:type="even" r:id="rId12"/>
          <w:footerReference w:type="default" r:id="rId13"/>
          <w:headerReference w:type="first" r:id="rId14"/>
          <w:pgSz w:w="11900" w:h="16840"/>
          <w:pgMar w:top="3023" w:right="1440" w:bottom="1440" w:left="1440" w:header="454" w:footer="708" w:gutter="0"/>
          <w:cols w:space="708"/>
          <w:titlePg/>
          <w:docGrid w:linePitch="360"/>
        </w:sectPr>
      </w:pPr>
    </w:p>
    <w:p w14:paraId="1C87EAD9" w14:textId="300D81CF" w:rsidR="00384A08" w:rsidRPr="00FA50FE" w:rsidRDefault="00384A08" w:rsidP="00FA50FE">
      <w:pPr>
        <w:pStyle w:val="TOCHeading"/>
      </w:pPr>
      <w:r w:rsidRPr="00FA50FE">
        <w:lastRenderedPageBreak/>
        <w:t>Contents</w:t>
      </w:r>
    </w:p>
    <w:p w14:paraId="7207D6AC" w14:textId="46654F88" w:rsidR="00C51887" w:rsidRDefault="00F000FE">
      <w:pPr>
        <w:pStyle w:val="TOC1"/>
        <w:rPr>
          <w:rFonts w:asciiTheme="minorHAnsi" w:eastAsiaTheme="minorEastAsia" w:hAnsiTheme="minorHAnsi" w:cstheme="minorBidi"/>
          <w:b w:val="0"/>
          <w:color w:val="auto"/>
          <w:sz w:val="22"/>
          <w:szCs w:val="22"/>
          <w:lang w:eastAsia="en-AU"/>
        </w:rPr>
      </w:pPr>
      <w:r>
        <w:rPr>
          <w:rFonts w:asciiTheme="minorHAnsi" w:hAnsiTheme="minorHAnsi" w:cs="Arial (Body)"/>
        </w:rPr>
        <w:fldChar w:fldCharType="begin"/>
      </w:r>
      <w:r>
        <w:instrText xml:space="preserve"> TOC \o "1-3" \h \z \u \t "Heading 1,1" </w:instrText>
      </w:r>
      <w:r>
        <w:rPr>
          <w:rFonts w:asciiTheme="minorHAnsi" w:hAnsiTheme="minorHAnsi" w:cs="Arial (Body)"/>
        </w:rPr>
        <w:fldChar w:fldCharType="separate"/>
      </w:r>
      <w:hyperlink w:anchor="_Toc39144076" w:history="1">
        <w:r w:rsidR="00C51887" w:rsidRPr="004D1711">
          <w:rPr>
            <w:rStyle w:val="Hyperlink"/>
            <w:rFonts w:cstheme="majorHAnsi"/>
            <w:color w:val="000000" w:themeColor="text1"/>
          </w:rPr>
          <w:t>Public Transport Plan</w:t>
        </w:r>
        <w:r w:rsidR="00C51887">
          <w:rPr>
            <w:webHidden/>
          </w:rPr>
          <w:tab/>
        </w:r>
        <w:r w:rsidR="00C51887">
          <w:rPr>
            <w:webHidden/>
          </w:rPr>
          <w:fldChar w:fldCharType="begin"/>
        </w:r>
        <w:r w:rsidR="00C51887">
          <w:rPr>
            <w:webHidden/>
          </w:rPr>
          <w:instrText xml:space="preserve"> PAGEREF _Toc39144076 \h </w:instrText>
        </w:r>
        <w:r w:rsidR="00C51887">
          <w:rPr>
            <w:webHidden/>
          </w:rPr>
        </w:r>
        <w:r w:rsidR="00C51887">
          <w:rPr>
            <w:webHidden/>
          </w:rPr>
          <w:fldChar w:fldCharType="separate"/>
        </w:r>
        <w:r w:rsidR="00C51887">
          <w:rPr>
            <w:webHidden/>
          </w:rPr>
          <w:t>3</w:t>
        </w:r>
        <w:r w:rsidR="00C51887">
          <w:rPr>
            <w:webHidden/>
          </w:rPr>
          <w:fldChar w:fldCharType="end"/>
        </w:r>
      </w:hyperlink>
    </w:p>
    <w:p w14:paraId="31C382E4" w14:textId="6F4E4A07" w:rsidR="00C51887" w:rsidRPr="004D1711" w:rsidRDefault="003C280B">
      <w:pPr>
        <w:pStyle w:val="TOC2"/>
        <w:tabs>
          <w:tab w:val="left" w:pos="372"/>
        </w:tabs>
        <w:rPr>
          <w:rFonts w:eastAsiaTheme="minorEastAsia" w:cstheme="minorBidi"/>
          <w:bCs w:val="0"/>
          <w:sz w:val="22"/>
          <w:szCs w:val="22"/>
          <w:lang w:eastAsia="en-AU"/>
        </w:rPr>
      </w:pPr>
      <w:hyperlink w:anchor="_Toc39144077" w:history="1">
        <w:r w:rsidR="00C51887" w:rsidRPr="004D1711">
          <w:rPr>
            <w:rStyle w:val="Hyperlink"/>
            <w:color w:val="000000" w:themeColor="text1"/>
          </w:rPr>
          <w:t>1.</w:t>
        </w:r>
        <w:r w:rsidR="00C51887" w:rsidRPr="004D1711">
          <w:rPr>
            <w:rFonts w:eastAsiaTheme="minorEastAsia" w:cstheme="minorBidi"/>
            <w:bCs w:val="0"/>
            <w:sz w:val="22"/>
            <w:szCs w:val="22"/>
            <w:lang w:eastAsia="en-AU"/>
          </w:rPr>
          <w:tab/>
        </w:r>
        <w:r w:rsidR="00C51887" w:rsidRPr="004D1711">
          <w:rPr>
            <w:rStyle w:val="Hyperlink"/>
            <w:color w:val="000000" w:themeColor="text1"/>
          </w:rPr>
          <w:t>Event Description</w:t>
        </w:r>
        <w:r w:rsidR="00C51887" w:rsidRPr="004D1711">
          <w:rPr>
            <w:webHidden/>
          </w:rPr>
          <w:tab/>
        </w:r>
        <w:r w:rsidR="00C51887" w:rsidRPr="004D1711">
          <w:rPr>
            <w:webHidden/>
          </w:rPr>
          <w:fldChar w:fldCharType="begin"/>
        </w:r>
        <w:r w:rsidR="00C51887" w:rsidRPr="004D1711">
          <w:rPr>
            <w:webHidden/>
          </w:rPr>
          <w:instrText xml:space="preserve"> PAGEREF _Toc39144077 \h </w:instrText>
        </w:r>
        <w:r w:rsidR="00C51887" w:rsidRPr="004D1711">
          <w:rPr>
            <w:webHidden/>
          </w:rPr>
        </w:r>
        <w:r w:rsidR="00C51887" w:rsidRPr="004D1711">
          <w:rPr>
            <w:webHidden/>
          </w:rPr>
          <w:fldChar w:fldCharType="separate"/>
        </w:r>
        <w:r w:rsidR="00C51887" w:rsidRPr="004D1711">
          <w:rPr>
            <w:webHidden/>
          </w:rPr>
          <w:t>5</w:t>
        </w:r>
        <w:r w:rsidR="00C51887" w:rsidRPr="004D1711">
          <w:rPr>
            <w:webHidden/>
          </w:rPr>
          <w:fldChar w:fldCharType="end"/>
        </w:r>
      </w:hyperlink>
    </w:p>
    <w:p w14:paraId="348128CA" w14:textId="15B16F6F" w:rsidR="00C51887" w:rsidRPr="004D1711" w:rsidRDefault="003C280B">
      <w:pPr>
        <w:pStyle w:val="TOC2"/>
        <w:tabs>
          <w:tab w:val="left" w:pos="372"/>
        </w:tabs>
        <w:rPr>
          <w:rFonts w:eastAsiaTheme="minorEastAsia" w:cstheme="minorBidi"/>
          <w:bCs w:val="0"/>
          <w:sz w:val="22"/>
          <w:szCs w:val="22"/>
          <w:lang w:eastAsia="en-AU"/>
        </w:rPr>
      </w:pPr>
      <w:hyperlink w:anchor="_Toc39144078" w:history="1">
        <w:r w:rsidR="00C51887" w:rsidRPr="004D1711">
          <w:rPr>
            <w:rStyle w:val="Hyperlink"/>
            <w:color w:val="000000" w:themeColor="text1"/>
          </w:rPr>
          <w:t>2.</w:t>
        </w:r>
        <w:r w:rsidR="00C51887" w:rsidRPr="004D1711">
          <w:rPr>
            <w:rFonts w:eastAsiaTheme="minorEastAsia" w:cstheme="minorBidi"/>
            <w:bCs w:val="0"/>
            <w:sz w:val="22"/>
            <w:szCs w:val="22"/>
            <w:lang w:eastAsia="en-AU"/>
          </w:rPr>
          <w:tab/>
        </w:r>
        <w:r w:rsidR="00C51887" w:rsidRPr="004D1711">
          <w:rPr>
            <w:rStyle w:val="Hyperlink"/>
            <w:color w:val="000000" w:themeColor="text1"/>
          </w:rPr>
          <w:t>Event Venue and Location</w:t>
        </w:r>
        <w:r w:rsidR="00C51887" w:rsidRPr="004D1711">
          <w:rPr>
            <w:webHidden/>
          </w:rPr>
          <w:tab/>
        </w:r>
        <w:r w:rsidR="00C51887" w:rsidRPr="004D1711">
          <w:rPr>
            <w:webHidden/>
          </w:rPr>
          <w:fldChar w:fldCharType="begin"/>
        </w:r>
        <w:r w:rsidR="00C51887" w:rsidRPr="004D1711">
          <w:rPr>
            <w:webHidden/>
          </w:rPr>
          <w:instrText xml:space="preserve"> PAGEREF _Toc39144078 \h </w:instrText>
        </w:r>
        <w:r w:rsidR="00C51887" w:rsidRPr="004D1711">
          <w:rPr>
            <w:webHidden/>
          </w:rPr>
        </w:r>
        <w:r w:rsidR="00C51887" w:rsidRPr="004D1711">
          <w:rPr>
            <w:webHidden/>
          </w:rPr>
          <w:fldChar w:fldCharType="separate"/>
        </w:r>
        <w:r w:rsidR="00C51887" w:rsidRPr="004D1711">
          <w:rPr>
            <w:webHidden/>
          </w:rPr>
          <w:t>5</w:t>
        </w:r>
        <w:r w:rsidR="00C51887" w:rsidRPr="004D1711">
          <w:rPr>
            <w:webHidden/>
          </w:rPr>
          <w:fldChar w:fldCharType="end"/>
        </w:r>
      </w:hyperlink>
    </w:p>
    <w:p w14:paraId="5A069D8E" w14:textId="665B3C14" w:rsidR="00C51887" w:rsidRPr="004D1711" w:rsidRDefault="003C280B">
      <w:pPr>
        <w:pStyle w:val="TOC2"/>
        <w:tabs>
          <w:tab w:val="left" w:pos="372"/>
        </w:tabs>
        <w:rPr>
          <w:rFonts w:eastAsiaTheme="minorEastAsia" w:cstheme="minorBidi"/>
          <w:bCs w:val="0"/>
          <w:sz w:val="22"/>
          <w:szCs w:val="22"/>
          <w:lang w:eastAsia="en-AU"/>
        </w:rPr>
      </w:pPr>
      <w:hyperlink w:anchor="_Toc39144079" w:history="1">
        <w:r w:rsidR="00C51887" w:rsidRPr="004D1711">
          <w:rPr>
            <w:rStyle w:val="Hyperlink"/>
            <w:color w:val="000000" w:themeColor="text1"/>
          </w:rPr>
          <w:t>3.</w:t>
        </w:r>
        <w:r w:rsidR="00C51887" w:rsidRPr="004D1711">
          <w:rPr>
            <w:rFonts w:eastAsiaTheme="minorEastAsia" w:cstheme="minorBidi"/>
            <w:bCs w:val="0"/>
            <w:sz w:val="22"/>
            <w:szCs w:val="22"/>
            <w:lang w:eastAsia="en-AU"/>
          </w:rPr>
          <w:tab/>
        </w:r>
        <w:r w:rsidR="00C51887" w:rsidRPr="004D1711">
          <w:rPr>
            <w:rStyle w:val="Hyperlink"/>
            <w:color w:val="000000" w:themeColor="text1"/>
          </w:rPr>
          <w:t>Summary of public transport service impacts</w:t>
        </w:r>
        <w:r w:rsidR="00C51887" w:rsidRPr="004D1711">
          <w:rPr>
            <w:webHidden/>
          </w:rPr>
          <w:tab/>
        </w:r>
        <w:r w:rsidR="00C51887" w:rsidRPr="004D1711">
          <w:rPr>
            <w:webHidden/>
          </w:rPr>
          <w:fldChar w:fldCharType="begin"/>
        </w:r>
        <w:r w:rsidR="00C51887" w:rsidRPr="004D1711">
          <w:rPr>
            <w:webHidden/>
          </w:rPr>
          <w:instrText xml:space="preserve"> PAGEREF _Toc39144079 \h </w:instrText>
        </w:r>
        <w:r w:rsidR="00C51887" w:rsidRPr="004D1711">
          <w:rPr>
            <w:webHidden/>
          </w:rPr>
        </w:r>
        <w:r w:rsidR="00C51887" w:rsidRPr="004D1711">
          <w:rPr>
            <w:webHidden/>
          </w:rPr>
          <w:fldChar w:fldCharType="separate"/>
        </w:r>
        <w:r w:rsidR="00C51887" w:rsidRPr="004D1711">
          <w:rPr>
            <w:webHidden/>
          </w:rPr>
          <w:t>6</w:t>
        </w:r>
        <w:r w:rsidR="00C51887" w:rsidRPr="004D1711">
          <w:rPr>
            <w:webHidden/>
          </w:rPr>
          <w:fldChar w:fldCharType="end"/>
        </w:r>
      </w:hyperlink>
    </w:p>
    <w:p w14:paraId="4AD73810" w14:textId="55D4EAC6" w:rsidR="00C51887" w:rsidRPr="004D1711" w:rsidRDefault="003C280B">
      <w:pPr>
        <w:pStyle w:val="TOC2"/>
        <w:tabs>
          <w:tab w:val="left" w:pos="372"/>
        </w:tabs>
        <w:rPr>
          <w:rFonts w:eastAsiaTheme="minorEastAsia" w:cstheme="minorBidi"/>
          <w:bCs w:val="0"/>
          <w:sz w:val="22"/>
          <w:szCs w:val="22"/>
          <w:lang w:eastAsia="en-AU"/>
        </w:rPr>
      </w:pPr>
      <w:hyperlink w:anchor="_Toc39144080" w:history="1">
        <w:r w:rsidR="00C51887" w:rsidRPr="004D1711">
          <w:rPr>
            <w:rStyle w:val="Hyperlink"/>
            <w:color w:val="000000" w:themeColor="text1"/>
          </w:rPr>
          <w:t>4.</w:t>
        </w:r>
        <w:r w:rsidR="00C51887" w:rsidRPr="004D1711">
          <w:rPr>
            <w:rFonts w:eastAsiaTheme="minorEastAsia" w:cstheme="minorBidi"/>
            <w:bCs w:val="0"/>
            <w:sz w:val="22"/>
            <w:szCs w:val="22"/>
            <w:lang w:eastAsia="en-AU"/>
          </w:rPr>
          <w:tab/>
        </w:r>
        <w:r w:rsidR="00C51887" w:rsidRPr="004D1711">
          <w:rPr>
            <w:rStyle w:val="Hyperlink"/>
            <w:color w:val="000000" w:themeColor="text1"/>
          </w:rPr>
          <w:t>Summary of concurrent public transport service occupations</w:t>
        </w:r>
        <w:r w:rsidR="00C51887" w:rsidRPr="004D1711">
          <w:rPr>
            <w:webHidden/>
          </w:rPr>
          <w:tab/>
        </w:r>
        <w:r w:rsidR="00C51887" w:rsidRPr="004D1711">
          <w:rPr>
            <w:webHidden/>
          </w:rPr>
          <w:fldChar w:fldCharType="begin"/>
        </w:r>
        <w:r w:rsidR="00C51887" w:rsidRPr="004D1711">
          <w:rPr>
            <w:webHidden/>
          </w:rPr>
          <w:instrText xml:space="preserve"> PAGEREF _Toc39144080 \h </w:instrText>
        </w:r>
        <w:r w:rsidR="00C51887" w:rsidRPr="004D1711">
          <w:rPr>
            <w:webHidden/>
          </w:rPr>
        </w:r>
        <w:r w:rsidR="00C51887" w:rsidRPr="004D1711">
          <w:rPr>
            <w:webHidden/>
          </w:rPr>
          <w:fldChar w:fldCharType="separate"/>
        </w:r>
        <w:r w:rsidR="00C51887" w:rsidRPr="004D1711">
          <w:rPr>
            <w:webHidden/>
          </w:rPr>
          <w:t>6</w:t>
        </w:r>
        <w:r w:rsidR="00C51887" w:rsidRPr="004D1711">
          <w:rPr>
            <w:webHidden/>
          </w:rPr>
          <w:fldChar w:fldCharType="end"/>
        </w:r>
      </w:hyperlink>
    </w:p>
    <w:p w14:paraId="3D8E91BC" w14:textId="2A7F61D5" w:rsidR="00C51887" w:rsidRPr="004D1711" w:rsidRDefault="003C280B">
      <w:pPr>
        <w:pStyle w:val="TOC2"/>
        <w:tabs>
          <w:tab w:val="left" w:pos="372"/>
        </w:tabs>
        <w:rPr>
          <w:rFonts w:eastAsiaTheme="minorEastAsia" w:cstheme="minorBidi"/>
          <w:bCs w:val="0"/>
          <w:sz w:val="22"/>
          <w:szCs w:val="22"/>
          <w:lang w:eastAsia="en-AU"/>
        </w:rPr>
      </w:pPr>
      <w:hyperlink w:anchor="_Toc39144081" w:history="1">
        <w:r w:rsidR="00C51887" w:rsidRPr="004D1711">
          <w:rPr>
            <w:rStyle w:val="Hyperlink"/>
            <w:color w:val="000000" w:themeColor="text1"/>
          </w:rPr>
          <w:t>5.</w:t>
        </w:r>
        <w:r w:rsidR="00C51887" w:rsidRPr="004D1711">
          <w:rPr>
            <w:rFonts w:eastAsiaTheme="minorEastAsia" w:cstheme="minorBidi"/>
            <w:bCs w:val="0"/>
            <w:sz w:val="22"/>
            <w:szCs w:val="22"/>
            <w:lang w:eastAsia="en-AU"/>
          </w:rPr>
          <w:tab/>
        </w:r>
        <w:r w:rsidR="00C51887" w:rsidRPr="004D1711">
          <w:rPr>
            <w:rStyle w:val="Hyperlink"/>
            <w:color w:val="000000" w:themeColor="text1"/>
          </w:rPr>
          <w:t>Summary of concurrent events in Regional Victoria</w:t>
        </w:r>
        <w:r w:rsidR="00C51887" w:rsidRPr="004D1711">
          <w:rPr>
            <w:webHidden/>
          </w:rPr>
          <w:tab/>
        </w:r>
        <w:r w:rsidR="00C51887" w:rsidRPr="004D1711">
          <w:rPr>
            <w:webHidden/>
          </w:rPr>
          <w:fldChar w:fldCharType="begin"/>
        </w:r>
        <w:r w:rsidR="00C51887" w:rsidRPr="004D1711">
          <w:rPr>
            <w:webHidden/>
          </w:rPr>
          <w:instrText xml:space="preserve"> PAGEREF _Toc39144081 \h </w:instrText>
        </w:r>
        <w:r w:rsidR="00C51887" w:rsidRPr="004D1711">
          <w:rPr>
            <w:webHidden/>
          </w:rPr>
        </w:r>
        <w:r w:rsidR="00C51887" w:rsidRPr="004D1711">
          <w:rPr>
            <w:webHidden/>
          </w:rPr>
          <w:fldChar w:fldCharType="separate"/>
        </w:r>
        <w:r w:rsidR="00C51887" w:rsidRPr="004D1711">
          <w:rPr>
            <w:webHidden/>
          </w:rPr>
          <w:t>6</w:t>
        </w:r>
        <w:r w:rsidR="00C51887" w:rsidRPr="004D1711">
          <w:rPr>
            <w:webHidden/>
          </w:rPr>
          <w:fldChar w:fldCharType="end"/>
        </w:r>
      </w:hyperlink>
    </w:p>
    <w:p w14:paraId="21799D8F" w14:textId="65E6C182" w:rsidR="00C51887" w:rsidRPr="004D1711" w:rsidRDefault="003C280B">
      <w:pPr>
        <w:pStyle w:val="TOC2"/>
        <w:tabs>
          <w:tab w:val="left" w:pos="372"/>
        </w:tabs>
        <w:rPr>
          <w:rFonts w:eastAsiaTheme="minorEastAsia" w:cstheme="minorBidi"/>
          <w:bCs w:val="0"/>
          <w:sz w:val="22"/>
          <w:szCs w:val="22"/>
          <w:lang w:eastAsia="en-AU"/>
        </w:rPr>
      </w:pPr>
      <w:hyperlink w:anchor="_Toc39144082" w:history="1">
        <w:r w:rsidR="00C51887" w:rsidRPr="004D1711">
          <w:rPr>
            <w:rStyle w:val="Hyperlink"/>
            <w:color w:val="000000" w:themeColor="text1"/>
          </w:rPr>
          <w:t>6.</w:t>
        </w:r>
        <w:r w:rsidR="00C51887" w:rsidRPr="004D1711">
          <w:rPr>
            <w:rFonts w:eastAsiaTheme="minorEastAsia" w:cstheme="minorBidi"/>
            <w:bCs w:val="0"/>
            <w:sz w:val="22"/>
            <w:szCs w:val="22"/>
            <w:lang w:eastAsia="en-AU"/>
          </w:rPr>
          <w:tab/>
        </w:r>
        <w:r w:rsidR="00C51887" w:rsidRPr="004D1711">
          <w:rPr>
            <w:rStyle w:val="Hyperlink"/>
            <w:color w:val="000000" w:themeColor="text1"/>
          </w:rPr>
          <w:t>Road Closure and Diversion Details</w:t>
        </w:r>
        <w:r w:rsidR="00C51887" w:rsidRPr="004D1711">
          <w:rPr>
            <w:webHidden/>
          </w:rPr>
          <w:tab/>
        </w:r>
        <w:r w:rsidR="00C51887" w:rsidRPr="004D1711">
          <w:rPr>
            <w:webHidden/>
          </w:rPr>
          <w:fldChar w:fldCharType="begin"/>
        </w:r>
        <w:r w:rsidR="00C51887" w:rsidRPr="004D1711">
          <w:rPr>
            <w:webHidden/>
          </w:rPr>
          <w:instrText xml:space="preserve"> PAGEREF _Toc39144082 \h </w:instrText>
        </w:r>
        <w:r w:rsidR="00C51887" w:rsidRPr="004D1711">
          <w:rPr>
            <w:webHidden/>
          </w:rPr>
        </w:r>
        <w:r w:rsidR="00C51887" w:rsidRPr="004D1711">
          <w:rPr>
            <w:webHidden/>
          </w:rPr>
          <w:fldChar w:fldCharType="separate"/>
        </w:r>
        <w:r w:rsidR="00C51887" w:rsidRPr="004D1711">
          <w:rPr>
            <w:webHidden/>
          </w:rPr>
          <w:t>7</w:t>
        </w:r>
        <w:r w:rsidR="00C51887" w:rsidRPr="004D1711">
          <w:rPr>
            <w:webHidden/>
          </w:rPr>
          <w:fldChar w:fldCharType="end"/>
        </w:r>
      </w:hyperlink>
    </w:p>
    <w:p w14:paraId="519E3CA2" w14:textId="5B1B355F" w:rsidR="00C51887" w:rsidRPr="004D1711" w:rsidRDefault="003C280B">
      <w:pPr>
        <w:pStyle w:val="TOC2"/>
        <w:tabs>
          <w:tab w:val="left" w:pos="372"/>
        </w:tabs>
        <w:rPr>
          <w:rFonts w:eastAsiaTheme="minorEastAsia" w:cstheme="minorBidi"/>
          <w:bCs w:val="0"/>
          <w:sz w:val="22"/>
          <w:szCs w:val="22"/>
          <w:lang w:eastAsia="en-AU"/>
        </w:rPr>
      </w:pPr>
      <w:hyperlink w:anchor="_Toc39144083" w:history="1">
        <w:r w:rsidR="00C51887" w:rsidRPr="004D1711">
          <w:rPr>
            <w:rStyle w:val="Hyperlink"/>
            <w:color w:val="000000" w:themeColor="text1"/>
          </w:rPr>
          <w:t>7.</w:t>
        </w:r>
        <w:r w:rsidR="00C51887" w:rsidRPr="004D1711">
          <w:rPr>
            <w:rFonts w:eastAsiaTheme="minorEastAsia" w:cstheme="minorBidi"/>
            <w:bCs w:val="0"/>
            <w:sz w:val="22"/>
            <w:szCs w:val="22"/>
            <w:lang w:eastAsia="en-AU"/>
          </w:rPr>
          <w:tab/>
        </w:r>
        <w:r w:rsidR="00C51887" w:rsidRPr="004D1711">
          <w:rPr>
            <w:rStyle w:val="Hyperlink"/>
            <w:color w:val="000000" w:themeColor="text1"/>
          </w:rPr>
          <w:t>Changes to Traffic Conditions Details</w:t>
        </w:r>
        <w:r w:rsidR="00C51887" w:rsidRPr="004D1711">
          <w:rPr>
            <w:webHidden/>
          </w:rPr>
          <w:tab/>
        </w:r>
        <w:r w:rsidR="00C51887" w:rsidRPr="004D1711">
          <w:rPr>
            <w:webHidden/>
          </w:rPr>
          <w:fldChar w:fldCharType="begin"/>
        </w:r>
        <w:r w:rsidR="00C51887" w:rsidRPr="004D1711">
          <w:rPr>
            <w:webHidden/>
          </w:rPr>
          <w:instrText xml:space="preserve"> PAGEREF _Toc39144083 \h </w:instrText>
        </w:r>
        <w:r w:rsidR="00C51887" w:rsidRPr="004D1711">
          <w:rPr>
            <w:webHidden/>
          </w:rPr>
        </w:r>
        <w:r w:rsidR="00C51887" w:rsidRPr="004D1711">
          <w:rPr>
            <w:webHidden/>
          </w:rPr>
          <w:fldChar w:fldCharType="separate"/>
        </w:r>
        <w:r w:rsidR="00C51887" w:rsidRPr="004D1711">
          <w:rPr>
            <w:webHidden/>
          </w:rPr>
          <w:t>7</w:t>
        </w:r>
        <w:r w:rsidR="00C51887" w:rsidRPr="004D1711">
          <w:rPr>
            <w:webHidden/>
          </w:rPr>
          <w:fldChar w:fldCharType="end"/>
        </w:r>
      </w:hyperlink>
    </w:p>
    <w:p w14:paraId="3E88E9D8" w14:textId="1BE68129" w:rsidR="00C51887" w:rsidRPr="004D1711" w:rsidRDefault="003C280B">
      <w:pPr>
        <w:pStyle w:val="TOC2"/>
        <w:tabs>
          <w:tab w:val="left" w:pos="372"/>
        </w:tabs>
        <w:rPr>
          <w:rFonts w:eastAsiaTheme="minorEastAsia" w:cstheme="minorBidi"/>
          <w:bCs w:val="0"/>
          <w:sz w:val="22"/>
          <w:szCs w:val="22"/>
          <w:lang w:eastAsia="en-AU"/>
        </w:rPr>
      </w:pPr>
      <w:hyperlink w:anchor="_Toc39144084" w:history="1">
        <w:r w:rsidR="00C51887" w:rsidRPr="004D1711">
          <w:rPr>
            <w:rStyle w:val="Hyperlink"/>
            <w:color w:val="000000" w:themeColor="text1"/>
          </w:rPr>
          <w:t>8.</w:t>
        </w:r>
        <w:r w:rsidR="00C51887" w:rsidRPr="004D1711">
          <w:rPr>
            <w:rFonts w:eastAsiaTheme="minorEastAsia" w:cstheme="minorBidi"/>
            <w:bCs w:val="0"/>
            <w:sz w:val="22"/>
            <w:szCs w:val="22"/>
            <w:lang w:eastAsia="en-AU"/>
          </w:rPr>
          <w:tab/>
        </w:r>
        <w:r w:rsidR="00C51887" w:rsidRPr="004D1711">
          <w:rPr>
            <w:rStyle w:val="Hyperlink"/>
            <w:color w:val="000000" w:themeColor="text1"/>
          </w:rPr>
          <w:t>Bus Service Changes</w:t>
        </w:r>
        <w:r w:rsidR="00C51887" w:rsidRPr="004D1711">
          <w:rPr>
            <w:webHidden/>
          </w:rPr>
          <w:tab/>
        </w:r>
        <w:r w:rsidR="00C51887" w:rsidRPr="004D1711">
          <w:rPr>
            <w:webHidden/>
          </w:rPr>
          <w:fldChar w:fldCharType="begin"/>
        </w:r>
        <w:r w:rsidR="00C51887" w:rsidRPr="004D1711">
          <w:rPr>
            <w:webHidden/>
          </w:rPr>
          <w:instrText xml:space="preserve"> PAGEREF _Toc39144084 \h </w:instrText>
        </w:r>
        <w:r w:rsidR="00C51887" w:rsidRPr="004D1711">
          <w:rPr>
            <w:webHidden/>
          </w:rPr>
        </w:r>
        <w:r w:rsidR="00C51887" w:rsidRPr="004D1711">
          <w:rPr>
            <w:webHidden/>
          </w:rPr>
          <w:fldChar w:fldCharType="separate"/>
        </w:r>
        <w:r w:rsidR="00C51887" w:rsidRPr="004D1711">
          <w:rPr>
            <w:webHidden/>
          </w:rPr>
          <w:t>8</w:t>
        </w:r>
        <w:r w:rsidR="00C51887" w:rsidRPr="004D1711">
          <w:rPr>
            <w:webHidden/>
          </w:rPr>
          <w:fldChar w:fldCharType="end"/>
        </w:r>
      </w:hyperlink>
    </w:p>
    <w:p w14:paraId="257FD8E4" w14:textId="005231B5" w:rsidR="00C51887" w:rsidRPr="004D1711" w:rsidRDefault="003C280B">
      <w:pPr>
        <w:pStyle w:val="TOC2"/>
        <w:tabs>
          <w:tab w:val="left" w:pos="372"/>
        </w:tabs>
        <w:rPr>
          <w:rFonts w:eastAsiaTheme="minorEastAsia" w:cstheme="minorBidi"/>
          <w:bCs w:val="0"/>
          <w:sz w:val="22"/>
          <w:szCs w:val="22"/>
          <w:lang w:eastAsia="en-AU"/>
        </w:rPr>
      </w:pPr>
      <w:hyperlink w:anchor="_Toc39144085" w:history="1">
        <w:r w:rsidR="00C51887" w:rsidRPr="004D1711">
          <w:rPr>
            <w:rStyle w:val="Hyperlink"/>
            <w:color w:val="000000" w:themeColor="text1"/>
          </w:rPr>
          <w:t>9.</w:t>
        </w:r>
        <w:r w:rsidR="00C51887" w:rsidRPr="004D1711">
          <w:rPr>
            <w:rFonts w:eastAsiaTheme="minorEastAsia" w:cstheme="minorBidi"/>
            <w:bCs w:val="0"/>
            <w:sz w:val="22"/>
            <w:szCs w:val="22"/>
            <w:lang w:eastAsia="en-AU"/>
          </w:rPr>
          <w:tab/>
        </w:r>
        <w:r w:rsidR="00C51887" w:rsidRPr="004D1711">
          <w:rPr>
            <w:rStyle w:val="Hyperlink"/>
            <w:color w:val="000000" w:themeColor="text1"/>
          </w:rPr>
          <w:t>Event Day Communications</w:t>
        </w:r>
        <w:r w:rsidR="00C51887" w:rsidRPr="004D1711">
          <w:rPr>
            <w:webHidden/>
          </w:rPr>
          <w:tab/>
        </w:r>
        <w:r w:rsidR="00C51887" w:rsidRPr="004D1711">
          <w:rPr>
            <w:webHidden/>
          </w:rPr>
          <w:fldChar w:fldCharType="begin"/>
        </w:r>
        <w:r w:rsidR="00C51887" w:rsidRPr="004D1711">
          <w:rPr>
            <w:webHidden/>
          </w:rPr>
          <w:instrText xml:space="preserve"> PAGEREF _Toc39144085 \h </w:instrText>
        </w:r>
        <w:r w:rsidR="00C51887" w:rsidRPr="004D1711">
          <w:rPr>
            <w:webHidden/>
          </w:rPr>
        </w:r>
        <w:r w:rsidR="00C51887" w:rsidRPr="004D1711">
          <w:rPr>
            <w:webHidden/>
          </w:rPr>
          <w:fldChar w:fldCharType="separate"/>
        </w:r>
        <w:r w:rsidR="00C51887" w:rsidRPr="004D1711">
          <w:rPr>
            <w:webHidden/>
          </w:rPr>
          <w:t>11</w:t>
        </w:r>
        <w:r w:rsidR="00C51887" w:rsidRPr="004D1711">
          <w:rPr>
            <w:webHidden/>
          </w:rPr>
          <w:fldChar w:fldCharType="end"/>
        </w:r>
      </w:hyperlink>
    </w:p>
    <w:p w14:paraId="08E93048" w14:textId="6B27D449" w:rsidR="00DE3833" w:rsidRPr="0082021F" w:rsidRDefault="00F000FE" w:rsidP="004E6414">
      <w:pPr>
        <w:sectPr w:rsidR="00DE3833" w:rsidRPr="0082021F" w:rsidSect="004824EC">
          <w:pgSz w:w="11900" w:h="16840"/>
          <w:pgMar w:top="1526" w:right="1440" w:bottom="1440" w:left="1440" w:header="454" w:footer="708" w:gutter="0"/>
          <w:cols w:space="708"/>
          <w:docGrid w:linePitch="360"/>
        </w:sectPr>
      </w:pPr>
      <w:r>
        <w:rPr>
          <w:rFonts w:asciiTheme="majorHAnsi" w:hAnsiTheme="majorHAnsi" w:cs="Arial (Headings)"/>
          <w:bCs/>
          <w:noProof/>
          <w:szCs w:val="20"/>
        </w:rPr>
        <w:fldChar w:fldCharType="end"/>
      </w:r>
    </w:p>
    <w:p w14:paraId="39891D0C" w14:textId="65848B6E" w:rsidR="0001108B" w:rsidRDefault="0001108B" w:rsidP="004E6414">
      <w:pPr>
        <w:pStyle w:val="Tablecopy"/>
        <w:rPr>
          <w:sz w:val="18"/>
          <w:highlight w:val="yellow"/>
        </w:rPr>
      </w:pPr>
    </w:p>
    <w:p w14:paraId="2258395F" w14:textId="77777777" w:rsidR="00C51887" w:rsidRPr="00DF0DCE" w:rsidRDefault="00C51887" w:rsidP="00C51887">
      <w:pPr>
        <w:pStyle w:val="Tablecopy"/>
        <w:outlineLvl w:val="0"/>
        <w:rPr>
          <w:rFonts w:asciiTheme="majorHAnsi" w:eastAsiaTheme="minorHAnsi" w:hAnsiTheme="majorHAnsi" w:cstheme="majorHAnsi"/>
          <w:color w:val="13A2A6" w:themeColor="accent6"/>
          <w:sz w:val="36"/>
          <w:szCs w:val="36"/>
          <w:lang w:eastAsia="en-US"/>
        </w:rPr>
      </w:pPr>
      <w:bookmarkStart w:id="0" w:name="_Toc39144076"/>
      <w:r w:rsidRPr="00DF0DCE">
        <w:rPr>
          <w:rFonts w:asciiTheme="majorHAnsi" w:eastAsiaTheme="minorHAnsi" w:hAnsiTheme="majorHAnsi" w:cstheme="majorHAnsi"/>
          <w:color w:val="13A2A6" w:themeColor="accent6"/>
          <w:sz w:val="36"/>
          <w:szCs w:val="36"/>
          <w:lang w:eastAsia="en-US"/>
        </w:rPr>
        <w:t>Public Transport Plan</w:t>
      </w:r>
      <w:bookmarkEnd w:id="0"/>
      <w:r w:rsidRPr="00DF0DCE">
        <w:rPr>
          <w:rFonts w:asciiTheme="majorHAnsi" w:eastAsiaTheme="minorHAnsi" w:hAnsiTheme="majorHAnsi" w:cstheme="majorHAnsi"/>
          <w:color w:val="13A2A6" w:themeColor="accent6"/>
          <w:sz w:val="36"/>
          <w:szCs w:val="36"/>
          <w:lang w:eastAsia="en-US"/>
        </w:rPr>
        <w:t xml:space="preserve"> </w:t>
      </w:r>
    </w:p>
    <w:p w14:paraId="2D9DB878" w14:textId="77777777" w:rsidR="00C51887" w:rsidRPr="0001108B" w:rsidRDefault="00C51887" w:rsidP="00C51887">
      <w:pPr>
        <w:pStyle w:val="Tablecopy"/>
        <w:rPr>
          <w:sz w:val="24"/>
          <w:szCs w:val="24"/>
          <w:highlight w:val="yellow"/>
        </w:rPr>
      </w:pPr>
    </w:p>
    <w:p w14:paraId="16BAADF6" w14:textId="77777777" w:rsidR="00C51887" w:rsidRDefault="00C51887" w:rsidP="00C51887">
      <w:pPr>
        <w:pStyle w:val="Tablecopy"/>
        <w:rPr>
          <w:b/>
          <w:bCs/>
          <w:color w:val="808080" w:themeColor="background1" w:themeShade="80"/>
          <w:sz w:val="24"/>
          <w:szCs w:val="24"/>
        </w:rPr>
      </w:pPr>
    </w:p>
    <w:p w14:paraId="12B06C18" w14:textId="77777777" w:rsidR="00C51887" w:rsidRDefault="00C51887" w:rsidP="00C51887">
      <w:pPr>
        <w:pStyle w:val="Tablecopy"/>
        <w:rPr>
          <w:b/>
          <w:bCs/>
          <w:color w:val="808080" w:themeColor="background1" w:themeShade="80"/>
          <w:sz w:val="24"/>
          <w:szCs w:val="24"/>
        </w:rPr>
      </w:pPr>
    </w:p>
    <w:p w14:paraId="152F9144" w14:textId="77777777" w:rsidR="00C51887" w:rsidRPr="004D1711" w:rsidRDefault="00C51887" w:rsidP="00C51887">
      <w:pPr>
        <w:pStyle w:val="Tablecopy"/>
        <w:rPr>
          <w:b/>
          <w:bCs/>
          <w:sz w:val="24"/>
          <w:szCs w:val="24"/>
        </w:rPr>
      </w:pPr>
      <w:r w:rsidRPr="004D1711">
        <w:rPr>
          <w:b/>
          <w:bCs/>
          <w:sz w:val="24"/>
          <w:szCs w:val="24"/>
        </w:rPr>
        <w:t xml:space="preserve">Event Name </w:t>
      </w:r>
    </w:p>
    <w:p w14:paraId="5CE48830" w14:textId="77777777" w:rsidR="00C51887" w:rsidRPr="004D1711" w:rsidRDefault="00C51887" w:rsidP="00C51887">
      <w:pPr>
        <w:pStyle w:val="Tablecopy"/>
        <w:rPr>
          <w:b/>
          <w:bCs/>
          <w:sz w:val="24"/>
          <w:szCs w:val="24"/>
        </w:rPr>
      </w:pPr>
      <w:r w:rsidRPr="004D1711">
        <w:rPr>
          <w:b/>
          <w:bCs/>
          <w:sz w:val="24"/>
          <w:szCs w:val="24"/>
        </w:rPr>
        <w:t>Event Date</w:t>
      </w:r>
    </w:p>
    <w:p w14:paraId="464972E7" w14:textId="77777777" w:rsidR="00C51887" w:rsidRPr="004D1711" w:rsidRDefault="00C51887" w:rsidP="00C51887">
      <w:pPr>
        <w:pStyle w:val="Tablecopy"/>
        <w:rPr>
          <w:b/>
          <w:bCs/>
          <w:sz w:val="24"/>
          <w:szCs w:val="24"/>
        </w:rPr>
      </w:pPr>
      <w:r w:rsidRPr="004D1711">
        <w:rPr>
          <w:b/>
          <w:bCs/>
          <w:sz w:val="24"/>
          <w:szCs w:val="24"/>
        </w:rPr>
        <w:t>Event Logo</w:t>
      </w:r>
      <w:r w:rsidRPr="004D1711">
        <w:rPr>
          <w:szCs w:val="20"/>
        </w:rPr>
        <w:t xml:space="preserve">/ </w:t>
      </w:r>
      <w:r w:rsidRPr="004D1711">
        <w:rPr>
          <w:b/>
          <w:bCs/>
          <w:sz w:val="24"/>
          <w:szCs w:val="24"/>
        </w:rPr>
        <w:t>Imagery</w:t>
      </w:r>
    </w:p>
    <w:p w14:paraId="18E48E65" w14:textId="73DEAE05" w:rsidR="0001108B" w:rsidRPr="00C51887" w:rsidRDefault="00EF5C88" w:rsidP="00EF5C88">
      <w:pPr>
        <w:spacing w:before="0" w:after="0"/>
        <w:rPr>
          <w:rFonts w:ascii="Arial" w:eastAsia="Times New Roman" w:hAnsi="Arial" w:cs="Arial"/>
          <w:b/>
          <w:bCs/>
          <w:color w:val="808080" w:themeColor="background1" w:themeShade="80"/>
          <w:sz w:val="24"/>
          <w:szCs w:val="24"/>
          <w:lang w:eastAsia="en-AU"/>
        </w:rPr>
      </w:pPr>
      <w:r>
        <w:rPr>
          <w:szCs w:val="20"/>
        </w:rPr>
        <w:br w:type="page"/>
      </w:r>
    </w:p>
    <w:p w14:paraId="31B36499" w14:textId="77777777" w:rsidR="000926B5" w:rsidRPr="006A26E6" w:rsidRDefault="000926B5" w:rsidP="006B73CD">
      <w:pPr>
        <w:pStyle w:val="Titlewithline"/>
        <w:numPr>
          <w:ilvl w:val="0"/>
          <w:numId w:val="18"/>
        </w:numPr>
        <w:ind w:left="284" w:hanging="284"/>
        <w:outlineLvl w:val="1"/>
        <w:rPr>
          <w:color w:val="13A2A6" w:themeColor="accent6"/>
          <w:sz w:val="24"/>
          <w:szCs w:val="24"/>
        </w:rPr>
      </w:pPr>
      <w:bookmarkStart w:id="1" w:name="_Toc295209507"/>
      <w:bookmarkStart w:id="2" w:name="_Toc302484397"/>
      <w:bookmarkStart w:id="3" w:name="_Toc39144077"/>
      <w:r w:rsidRPr="004D1711">
        <w:rPr>
          <w:color w:val="0E787C" w:themeColor="accent6" w:themeShade="BF"/>
          <w:sz w:val="24"/>
          <w:szCs w:val="24"/>
        </w:rPr>
        <w:lastRenderedPageBreak/>
        <w:t>Event Description</w:t>
      </w:r>
      <w:bookmarkEnd w:id="1"/>
      <w:bookmarkEnd w:id="2"/>
      <w:bookmarkEnd w:id="3"/>
      <w:r w:rsidRPr="004D1711">
        <w:rPr>
          <w:color w:val="0E787C" w:themeColor="accent6" w:themeShade="BF"/>
          <w:sz w:val="24"/>
          <w:szCs w:val="24"/>
        </w:rPr>
        <w:t xml:space="preserve"> </w:t>
      </w:r>
    </w:p>
    <w:p w14:paraId="4A2718E0" w14:textId="77777777" w:rsidR="000926B5" w:rsidRDefault="000926B5" w:rsidP="004609E7">
      <w:pPr>
        <w:tabs>
          <w:tab w:val="num" w:pos="720"/>
        </w:tabs>
        <w:spacing w:before="120" w:line="360" w:lineRule="auto"/>
        <w:ind w:left="284" w:right="-52"/>
        <w:jc w:val="both"/>
        <w:rPr>
          <w:szCs w:val="22"/>
        </w:rPr>
      </w:pPr>
      <w:r>
        <w:rPr>
          <w:szCs w:val="22"/>
        </w:rPr>
        <w:t xml:space="preserve">This includes the name, type and purpose of the event.  </w:t>
      </w:r>
    </w:p>
    <w:p w14:paraId="58F2144D" w14:textId="77777777" w:rsidR="000926B5" w:rsidRDefault="000926B5" w:rsidP="004609E7">
      <w:pPr>
        <w:tabs>
          <w:tab w:val="num" w:pos="720"/>
        </w:tabs>
        <w:spacing w:before="120" w:line="360" w:lineRule="auto"/>
        <w:ind w:left="284" w:right="-52"/>
        <w:jc w:val="both"/>
        <w:rPr>
          <w:szCs w:val="22"/>
        </w:rPr>
      </w:pPr>
      <w:r>
        <w:rPr>
          <w:szCs w:val="22"/>
        </w:rPr>
        <w:t>Event start time</w:t>
      </w:r>
    </w:p>
    <w:p w14:paraId="5A01C063" w14:textId="77777777" w:rsidR="000926B5" w:rsidRDefault="000926B5" w:rsidP="004609E7">
      <w:pPr>
        <w:tabs>
          <w:tab w:val="num" w:pos="720"/>
        </w:tabs>
        <w:spacing w:before="120" w:line="360" w:lineRule="auto"/>
        <w:ind w:left="284" w:right="-52"/>
        <w:jc w:val="both"/>
        <w:rPr>
          <w:szCs w:val="22"/>
        </w:rPr>
      </w:pPr>
      <w:r>
        <w:rPr>
          <w:szCs w:val="22"/>
        </w:rPr>
        <w:t>Event finish time</w:t>
      </w:r>
    </w:p>
    <w:p w14:paraId="103E7DD2" w14:textId="77777777" w:rsidR="000926B5" w:rsidRDefault="000926B5" w:rsidP="004609E7">
      <w:pPr>
        <w:tabs>
          <w:tab w:val="num" w:pos="720"/>
        </w:tabs>
        <w:spacing w:before="120" w:line="360" w:lineRule="auto"/>
        <w:ind w:left="284" w:right="-52"/>
        <w:jc w:val="both"/>
        <w:rPr>
          <w:szCs w:val="22"/>
        </w:rPr>
      </w:pPr>
      <w:r>
        <w:rPr>
          <w:szCs w:val="22"/>
        </w:rPr>
        <w:t>Estimated event attendance</w:t>
      </w:r>
    </w:p>
    <w:p w14:paraId="6FFB9E38" w14:textId="4CA8EA68" w:rsidR="000926B5" w:rsidRDefault="000926B5" w:rsidP="00A44822">
      <w:pPr>
        <w:spacing w:before="120" w:line="360" w:lineRule="auto"/>
        <w:ind w:right="306"/>
        <w:jc w:val="both"/>
        <w:rPr>
          <w:szCs w:val="22"/>
        </w:rPr>
      </w:pPr>
    </w:p>
    <w:p w14:paraId="073565DC" w14:textId="269166BD" w:rsidR="00A44822" w:rsidRDefault="00A44822" w:rsidP="00A44822">
      <w:pPr>
        <w:spacing w:before="120" w:line="360" w:lineRule="auto"/>
        <w:ind w:right="306"/>
        <w:jc w:val="both"/>
        <w:rPr>
          <w:szCs w:val="22"/>
        </w:rPr>
      </w:pPr>
    </w:p>
    <w:p w14:paraId="331F34E1" w14:textId="77777777" w:rsidR="00A44822" w:rsidRDefault="00A44822" w:rsidP="00A44822">
      <w:pPr>
        <w:spacing w:before="120" w:line="360" w:lineRule="auto"/>
        <w:ind w:right="306"/>
        <w:jc w:val="both"/>
        <w:rPr>
          <w:szCs w:val="22"/>
        </w:rPr>
      </w:pPr>
    </w:p>
    <w:p w14:paraId="22F1B040" w14:textId="72ECCCAC" w:rsidR="000926B5" w:rsidRPr="006A26E6" w:rsidRDefault="000926B5" w:rsidP="006B73CD">
      <w:pPr>
        <w:pStyle w:val="Titlewithline"/>
        <w:numPr>
          <w:ilvl w:val="0"/>
          <w:numId w:val="18"/>
        </w:numPr>
        <w:ind w:left="284" w:hanging="284"/>
        <w:outlineLvl w:val="1"/>
        <w:rPr>
          <w:color w:val="13A2A6" w:themeColor="accent6"/>
          <w:sz w:val="24"/>
          <w:szCs w:val="24"/>
        </w:rPr>
      </w:pPr>
      <w:bookmarkStart w:id="4" w:name="_Toc295209508"/>
      <w:bookmarkStart w:id="5" w:name="_Toc302484398"/>
      <w:bookmarkStart w:id="6" w:name="_Toc39144078"/>
      <w:r w:rsidRPr="004D1711">
        <w:rPr>
          <w:color w:val="0E787C" w:themeColor="accent6" w:themeShade="BF"/>
          <w:sz w:val="24"/>
          <w:szCs w:val="24"/>
        </w:rPr>
        <w:t xml:space="preserve">Event </w:t>
      </w:r>
      <w:r w:rsidR="00DF0DCE" w:rsidRPr="004D1711">
        <w:rPr>
          <w:color w:val="0E787C" w:themeColor="accent6" w:themeShade="BF"/>
          <w:sz w:val="24"/>
          <w:szCs w:val="24"/>
        </w:rPr>
        <w:t>V</w:t>
      </w:r>
      <w:r w:rsidRPr="004D1711">
        <w:rPr>
          <w:color w:val="0E787C" w:themeColor="accent6" w:themeShade="BF"/>
          <w:sz w:val="24"/>
          <w:szCs w:val="24"/>
        </w:rPr>
        <w:t>enue</w:t>
      </w:r>
      <w:bookmarkEnd w:id="4"/>
      <w:bookmarkEnd w:id="5"/>
      <w:r w:rsidR="00DF0DCE" w:rsidRPr="004D1711">
        <w:rPr>
          <w:color w:val="0E787C" w:themeColor="accent6" w:themeShade="BF"/>
          <w:sz w:val="24"/>
          <w:szCs w:val="24"/>
        </w:rPr>
        <w:t xml:space="preserve"> and Location</w:t>
      </w:r>
      <w:bookmarkEnd w:id="6"/>
    </w:p>
    <w:p w14:paraId="2D033BED" w14:textId="4B82627E" w:rsidR="000926B5" w:rsidRDefault="000926B5" w:rsidP="004609E7">
      <w:pPr>
        <w:tabs>
          <w:tab w:val="num" w:pos="720"/>
        </w:tabs>
        <w:spacing w:before="120" w:line="360" w:lineRule="auto"/>
        <w:ind w:left="284" w:right="-52"/>
        <w:jc w:val="both"/>
        <w:rPr>
          <w:szCs w:val="22"/>
        </w:rPr>
      </w:pPr>
      <w:r>
        <w:rPr>
          <w:szCs w:val="22"/>
        </w:rPr>
        <w:t>This may be an indoor or outdoor venue</w:t>
      </w:r>
      <w:r w:rsidR="00CB62A4">
        <w:rPr>
          <w:szCs w:val="22"/>
        </w:rPr>
        <w:t>, local park, or on road event</w:t>
      </w:r>
      <w:r>
        <w:rPr>
          <w:szCs w:val="22"/>
        </w:rPr>
        <w:t xml:space="preserve">.  </w:t>
      </w:r>
    </w:p>
    <w:p w14:paraId="66E59929" w14:textId="3C9D3CEB" w:rsidR="000926B5" w:rsidRDefault="000926B5" w:rsidP="004609E7">
      <w:pPr>
        <w:tabs>
          <w:tab w:val="num" w:pos="720"/>
        </w:tabs>
        <w:spacing w:before="120" w:line="360" w:lineRule="auto"/>
        <w:ind w:left="284" w:right="-52"/>
        <w:jc w:val="both"/>
        <w:rPr>
          <w:szCs w:val="22"/>
        </w:rPr>
      </w:pPr>
      <w:r>
        <w:rPr>
          <w:szCs w:val="22"/>
        </w:rPr>
        <w:t xml:space="preserve">Address of venue. </w:t>
      </w:r>
    </w:p>
    <w:p w14:paraId="1131B48E" w14:textId="7D9FF1FA" w:rsidR="000926B5" w:rsidRDefault="000926B5" w:rsidP="004609E7">
      <w:pPr>
        <w:tabs>
          <w:tab w:val="num" w:pos="720"/>
        </w:tabs>
        <w:spacing w:before="120" w:line="360" w:lineRule="auto"/>
        <w:ind w:left="284" w:right="-52"/>
        <w:jc w:val="both"/>
        <w:rPr>
          <w:szCs w:val="22"/>
        </w:rPr>
      </w:pPr>
      <w:r>
        <w:rPr>
          <w:szCs w:val="22"/>
        </w:rPr>
        <w:t>An Aerial Map</w:t>
      </w:r>
      <w:r w:rsidR="00CB62A4">
        <w:rPr>
          <w:szCs w:val="22"/>
        </w:rPr>
        <w:t xml:space="preserve"> or </w:t>
      </w:r>
      <w:r>
        <w:rPr>
          <w:szCs w:val="22"/>
        </w:rPr>
        <w:t xml:space="preserve">SEMS Event Map can be inserted, </w:t>
      </w:r>
      <w:r w:rsidR="006A26E6">
        <w:rPr>
          <w:szCs w:val="22"/>
        </w:rPr>
        <w:t>indicating the</w:t>
      </w:r>
      <w:r>
        <w:rPr>
          <w:szCs w:val="22"/>
        </w:rPr>
        <w:t xml:space="preserve"> affected roads and public transport routes surrounding the venue.  These can be taken from Google Maps</w:t>
      </w:r>
      <w:r w:rsidR="006A26E6">
        <w:rPr>
          <w:szCs w:val="22"/>
        </w:rPr>
        <w:t xml:space="preserve">, </w:t>
      </w:r>
      <w:r>
        <w:rPr>
          <w:szCs w:val="22"/>
        </w:rPr>
        <w:t>Near Maps</w:t>
      </w:r>
      <w:r w:rsidR="006A26E6">
        <w:rPr>
          <w:szCs w:val="22"/>
        </w:rPr>
        <w:t xml:space="preserve"> or SEMS. </w:t>
      </w:r>
    </w:p>
    <w:p w14:paraId="201CBF17" w14:textId="77777777" w:rsidR="006B73CD" w:rsidRDefault="006B73CD" w:rsidP="004609E7">
      <w:pPr>
        <w:pStyle w:val="Tablecopy"/>
        <w:ind w:left="284"/>
        <w:rPr>
          <w:szCs w:val="20"/>
        </w:rPr>
      </w:pPr>
      <w:r>
        <w:rPr>
          <w:szCs w:val="20"/>
        </w:rPr>
        <w:t>For Example:</w:t>
      </w:r>
    </w:p>
    <w:p w14:paraId="40649D9F" w14:textId="77777777" w:rsidR="006B73CD" w:rsidRDefault="006B73CD" w:rsidP="006B73CD">
      <w:pPr>
        <w:pStyle w:val="Tablecopy"/>
        <w:ind w:left="284"/>
        <w:rPr>
          <w:szCs w:val="20"/>
        </w:rPr>
      </w:pPr>
    </w:p>
    <w:p w14:paraId="5275A41D" w14:textId="45B14BD7" w:rsidR="004609E7" w:rsidRDefault="006A26E6" w:rsidP="006B73CD">
      <w:pPr>
        <w:pStyle w:val="Tablecopy"/>
        <w:ind w:left="284"/>
        <w:rPr>
          <w:szCs w:val="20"/>
        </w:rPr>
      </w:pPr>
      <w:r>
        <w:rPr>
          <w:szCs w:val="20"/>
        </w:rPr>
        <w:t>SEMS Location Map</w:t>
      </w:r>
      <w:r w:rsidR="001A3D4C">
        <w:rPr>
          <w:szCs w:val="20"/>
        </w:rPr>
        <w:t xml:space="preserve"> of </w:t>
      </w:r>
      <w:r w:rsidR="00AC416B">
        <w:rPr>
          <w:szCs w:val="20"/>
        </w:rPr>
        <w:t>Nelson Place, Williamstown</w:t>
      </w:r>
    </w:p>
    <w:p w14:paraId="1D9A62CD" w14:textId="4F57052A" w:rsidR="0001108B" w:rsidRDefault="0001108B" w:rsidP="006B73CD">
      <w:pPr>
        <w:pStyle w:val="Tablecopy"/>
        <w:ind w:left="284"/>
        <w:rPr>
          <w:szCs w:val="20"/>
        </w:rPr>
      </w:pPr>
    </w:p>
    <w:p w14:paraId="32CB77A7" w14:textId="459DC784" w:rsidR="0059114E" w:rsidRDefault="00AC416B" w:rsidP="00714F5B">
      <w:pPr>
        <w:pStyle w:val="Tablecopy"/>
        <w:jc w:val="center"/>
        <w:rPr>
          <w:szCs w:val="20"/>
        </w:rPr>
      </w:pPr>
      <w:r>
        <w:rPr>
          <w:noProof/>
        </w:rPr>
        <w:drawing>
          <wp:inline distT="0" distB="0" distL="0" distR="0" wp14:anchorId="50FBF76E" wp14:editId="50DDA89B">
            <wp:extent cx="4352925" cy="2762250"/>
            <wp:effectExtent l="0" t="0" r="9525" b="0"/>
            <wp:docPr id="1" name="Picture 1" descr="An aerial map of Williams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2925" cy="2762250"/>
                    </a:xfrm>
                    <a:prstGeom prst="rect">
                      <a:avLst/>
                    </a:prstGeom>
                  </pic:spPr>
                </pic:pic>
              </a:graphicData>
            </a:graphic>
          </wp:inline>
        </w:drawing>
      </w:r>
    </w:p>
    <w:p w14:paraId="26601922" w14:textId="2B18E6A7" w:rsidR="00CB62A4" w:rsidRPr="004E72F0" w:rsidRDefault="004E72F0" w:rsidP="004E72F0">
      <w:pPr>
        <w:spacing w:before="0" w:after="0"/>
        <w:rPr>
          <w:rFonts w:ascii="Arial" w:eastAsia="Times New Roman" w:hAnsi="Arial" w:cs="Arial"/>
          <w:szCs w:val="20"/>
          <w:lang w:eastAsia="en-AU"/>
        </w:rPr>
      </w:pPr>
      <w:r>
        <w:rPr>
          <w:szCs w:val="20"/>
        </w:rPr>
        <w:br w:type="page"/>
      </w:r>
    </w:p>
    <w:p w14:paraId="21E50B53" w14:textId="77777777" w:rsidR="00CB62A4" w:rsidRPr="00CB62A4" w:rsidRDefault="00CB62A4" w:rsidP="006B73CD">
      <w:pPr>
        <w:pStyle w:val="Titlewithline"/>
        <w:numPr>
          <w:ilvl w:val="0"/>
          <w:numId w:val="18"/>
        </w:numPr>
        <w:ind w:left="284" w:hanging="284"/>
        <w:outlineLvl w:val="1"/>
        <w:rPr>
          <w:color w:val="13A2A6" w:themeColor="accent6"/>
          <w:sz w:val="24"/>
          <w:szCs w:val="24"/>
        </w:rPr>
      </w:pPr>
      <w:bookmarkStart w:id="7" w:name="_Toc302484399"/>
      <w:bookmarkStart w:id="8" w:name="_Toc39144079"/>
      <w:r w:rsidRPr="004D1711">
        <w:rPr>
          <w:color w:val="0E787C" w:themeColor="accent6" w:themeShade="BF"/>
          <w:sz w:val="24"/>
          <w:szCs w:val="24"/>
        </w:rPr>
        <w:lastRenderedPageBreak/>
        <w:t>Summary of public transport service impacts</w:t>
      </w:r>
      <w:bookmarkEnd w:id="7"/>
      <w:bookmarkEnd w:id="8"/>
    </w:p>
    <w:p w14:paraId="6F204A1F" w14:textId="53D820A5" w:rsidR="0001108B" w:rsidRPr="00B87D1E" w:rsidRDefault="00CB62A4" w:rsidP="00B87D1E">
      <w:pPr>
        <w:spacing w:line="360" w:lineRule="auto"/>
        <w:ind w:left="284" w:right="89"/>
        <w:jc w:val="both"/>
      </w:pPr>
      <w:r>
        <w:t>Please complete this section either as you go</w:t>
      </w:r>
      <w:r w:rsidR="001D6BCB">
        <w:t>,</w:t>
      </w:r>
      <w:r>
        <w:t xml:space="preserve"> or at the end of organising your arrangements</w:t>
      </w:r>
      <w:r w:rsidR="00714F5B">
        <w:t xml:space="preserve"> with the </w:t>
      </w:r>
      <w:r w:rsidR="00C751E2">
        <w:t>P</w:t>
      </w:r>
      <w:r w:rsidR="00714F5B">
        <w:t xml:space="preserve">ublic </w:t>
      </w:r>
      <w:r w:rsidR="00C751E2">
        <w:t>Tr</w:t>
      </w:r>
      <w:r w:rsidR="00714F5B">
        <w:t xml:space="preserve">ansport </w:t>
      </w:r>
      <w:r w:rsidR="00C751E2">
        <w:t>O</w:t>
      </w:r>
      <w:r w:rsidR="00714F5B">
        <w:t>perator.</w:t>
      </w:r>
    </w:p>
    <w:tbl>
      <w:tblPr>
        <w:tblStyle w:val="TableGrid"/>
        <w:tblW w:w="8442" w:type="dxa"/>
        <w:tblLayout w:type="fixed"/>
        <w:tblLook w:val="0020" w:firstRow="1" w:lastRow="0" w:firstColumn="0" w:lastColumn="0" w:noHBand="0" w:noVBand="0"/>
      </w:tblPr>
      <w:tblGrid>
        <w:gridCol w:w="1417"/>
        <w:gridCol w:w="1134"/>
        <w:gridCol w:w="1276"/>
        <w:gridCol w:w="1418"/>
        <w:gridCol w:w="1559"/>
        <w:gridCol w:w="1638"/>
      </w:tblGrid>
      <w:tr w:rsidR="00B977DC" w:rsidRPr="009A1B50" w14:paraId="50EDEF07" w14:textId="77777777" w:rsidTr="004D1711">
        <w:trPr>
          <w:trHeight w:val="402"/>
        </w:trPr>
        <w:tc>
          <w:tcPr>
            <w:tcW w:w="8442" w:type="dxa"/>
            <w:gridSpan w:val="6"/>
          </w:tcPr>
          <w:p w14:paraId="31C796B8" w14:textId="3DB751D8" w:rsidR="00B977DC" w:rsidRPr="00CB62A4" w:rsidRDefault="00B977DC" w:rsidP="00392772">
            <w:pPr>
              <w:jc w:val="center"/>
              <w:rPr>
                <w:rFonts w:cs="Arial"/>
                <w:b/>
                <w:color w:val="13A2A6" w:themeColor="accent6"/>
                <w:szCs w:val="20"/>
              </w:rPr>
            </w:pPr>
            <w:bookmarkStart w:id="9" w:name="_GoBack" w:colFirst="0" w:colLast="0"/>
            <w:r w:rsidRPr="004D1711">
              <w:rPr>
                <w:rFonts w:cs="Arial"/>
                <w:b/>
                <w:color w:val="0E787C" w:themeColor="accent6" w:themeShade="BF"/>
                <w:szCs w:val="20"/>
              </w:rPr>
              <w:t>Bus Services</w:t>
            </w:r>
          </w:p>
        </w:tc>
      </w:tr>
      <w:bookmarkEnd w:id="9"/>
      <w:tr w:rsidR="00B977DC" w:rsidRPr="009A1B50" w14:paraId="48EDB34E" w14:textId="77777777" w:rsidTr="004D1711">
        <w:trPr>
          <w:trHeight w:val="396"/>
        </w:trPr>
        <w:tc>
          <w:tcPr>
            <w:tcW w:w="1417" w:type="dxa"/>
          </w:tcPr>
          <w:p w14:paraId="52F7C5BF" w14:textId="77777777" w:rsidR="00B977DC" w:rsidRPr="00B977DC" w:rsidRDefault="00B977DC" w:rsidP="00392772">
            <w:pPr>
              <w:jc w:val="center"/>
              <w:rPr>
                <w:rFonts w:cs="Arial"/>
                <w:sz w:val="18"/>
              </w:rPr>
            </w:pPr>
          </w:p>
        </w:tc>
        <w:tc>
          <w:tcPr>
            <w:tcW w:w="1134" w:type="dxa"/>
            <w:noWrap/>
          </w:tcPr>
          <w:p w14:paraId="066A00F0" w14:textId="77777777" w:rsidR="00B977DC" w:rsidRPr="004D1711" w:rsidRDefault="00B977DC" w:rsidP="00392772">
            <w:pPr>
              <w:jc w:val="center"/>
              <w:rPr>
                <w:rFonts w:cs="Arial"/>
                <w:color w:val="0E787C" w:themeColor="accent6" w:themeShade="BF"/>
                <w:sz w:val="18"/>
              </w:rPr>
            </w:pPr>
            <w:r w:rsidRPr="004D1711">
              <w:rPr>
                <w:rFonts w:cs="Arial"/>
                <w:color w:val="0E787C" w:themeColor="accent6" w:themeShade="BF"/>
                <w:sz w:val="18"/>
              </w:rPr>
              <w:t>Diverted   Services</w:t>
            </w:r>
          </w:p>
        </w:tc>
        <w:tc>
          <w:tcPr>
            <w:tcW w:w="1276" w:type="dxa"/>
          </w:tcPr>
          <w:p w14:paraId="2BB2B4C8" w14:textId="77777777" w:rsidR="00B977DC" w:rsidRPr="004D1711" w:rsidRDefault="00B977DC" w:rsidP="00392772">
            <w:pPr>
              <w:jc w:val="center"/>
              <w:rPr>
                <w:rFonts w:cs="Arial"/>
                <w:b/>
                <w:color w:val="0E787C" w:themeColor="accent6" w:themeShade="BF"/>
                <w:szCs w:val="20"/>
              </w:rPr>
            </w:pPr>
            <w:r w:rsidRPr="004D1711">
              <w:rPr>
                <w:rFonts w:cs="Arial"/>
                <w:color w:val="0E787C" w:themeColor="accent6" w:themeShade="BF"/>
                <w:sz w:val="18"/>
              </w:rPr>
              <w:t>Additional Services</w:t>
            </w:r>
          </w:p>
        </w:tc>
        <w:tc>
          <w:tcPr>
            <w:tcW w:w="1418" w:type="dxa"/>
          </w:tcPr>
          <w:p w14:paraId="01CE1BFA" w14:textId="77777777" w:rsidR="00B977DC" w:rsidRPr="004D1711" w:rsidRDefault="00B977DC" w:rsidP="00392772">
            <w:pPr>
              <w:jc w:val="center"/>
              <w:rPr>
                <w:rFonts w:cs="Arial"/>
                <w:b/>
                <w:color w:val="0E787C" w:themeColor="accent6" w:themeShade="BF"/>
                <w:szCs w:val="20"/>
              </w:rPr>
            </w:pPr>
            <w:r w:rsidRPr="004D1711">
              <w:rPr>
                <w:rFonts w:cs="Arial"/>
                <w:color w:val="0E787C" w:themeColor="accent6" w:themeShade="BF"/>
                <w:sz w:val="18"/>
              </w:rPr>
              <w:t>Replacement Services</w:t>
            </w:r>
          </w:p>
        </w:tc>
        <w:tc>
          <w:tcPr>
            <w:tcW w:w="1559" w:type="dxa"/>
          </w:tcPr>
          <w:p w14:paraId="5B13E597" w14:textId="77777777" w:rsidR="00B977DC" w:rsidRPr="004D1711" w:rsidRDefault="00B977DC" w:rsidP="00392772">
            <w:pPr>
              <w:jc w:val="center"/>
              <w:rPr>
                <w:rFonts w:cs="Arial"/>
                <w:b/>
                <w:color w:val="0E787C" w:themeColor="accent6" w:themeShade="BF"/>
                <w:szCs w:val="20"/>
              </w:rPr>
            </w:pPr>
            <w:r w:rsidRPr="004D1711">
              <w:rPr>
                <w:rFonts w:cs="Arial"/>
                <w:color w:val="0E787C" w:themeColor="accent6" w:themeShade="BF"/>
                <w:sz w:val="18"/>
              </w:rPr>
              <w:t>Additional Staff/ Management</w:t>
            </w:r>
          </w:p>
        </w:tc>
        <w:tc>
          <w:tcPr>
            <w:tcW w:w="1638" w:type="dxa"/>
          </w:tcPr>
          <w:p w14:paraId="255BAC4C" w14:textId="77777777" w:rsidR="00B977DC" w:rsidRPr="004D1711" w:rsidRDefault="00B977DC" w:rsidP="00392772">
            <w:pPr>
              <w:jc w:val="center"/>
              <w:rPr>
                <w:rFonts w:cs="Arial"/>
                <w:b/>
                <w:color w:val="0E787C" w:themeColor="accent6" w:themeShade="BF"/>
                <w:szCs w:val="20"/>
              </w:rPr>
            </w:pPr>
            <w:r w:rsidRPr="004D1711">
              <w:rPr>
                <w:rFonts w:cs="Arial"/>
                <w:color w:val="0E787C" w:themeColor="accent6" w:themeShade="BF"/>
                <w:sz w:val="18"/>
              </w:rPr>
              <w:t>Additional Communications</w:t>
            </w:r>
          </w:p>
        </w:tc>
      </w:tr>
      <w:tr w:rsidR="00B977DC" w:rsidRPr="00EB2454" w14:paraId="4C9B4943" w14:textId="77777777" w:rsidTr="004D1711">
        <w:trPr>
          <w:trHeight w:val="644"/>
        </w:trPr>
        <w:tc>
          <w:tcPr>
            <w:tcW w:w="1417" w:type="dxa"/>
          </w:tcPr>
          <w:p w14:paraId="783ED253" w14:textId="5ED37329" w:rsidR="00B977DC" w:rsidRPr="00C34FAA" w:rsidRDefault="00A44822" w:rsidP="00392772">
            <w:pPr>
              <w:jc w:val="center"/>
              <w:rPr>
                <w:rFonts w:cs="Arial"/>
                <w:color w:val="13A2A6" w:themeColor="accent6"/>
                <w:sz w:val="18"/>
              </w:rPr>
            </w:pPr>
            <w:r w:rsidRPr="004D1711">
              <w:rPr>
                <w:rFonts w:cs="Arial"/>
                <w:color w:val="0E787C" w:themeColor="accent6" w:themeShade="BF"/>
                <w:sz w:val="18"/>
              </w:rPr>
              <w:t>Bus</w:t>
            </w:r>
            <w:r w:rsidR="00B977DC" w:rsidRPr="004D1711">
              <w:rPr>
                <w:rFonts w:cs="Arial"/>
                <w:color w:val="0E787C" w:themeColor="accent6" w:themeShade="BF"/>
                <w:sz w:val="18"/>
              </w:rPr>
              <w:t xml:space="preserve"> </w:t>
            </w:r>
            <w:r w:rsidR="00B977DC" w:rsidRPr="00C34FAA">
              <w:rPr>
                <w:rFonts w:cs="Arial"/>
                <w:color w:val="13A2A6" w:themeColor="accent6"/>
                <w:sz w:val="18"/>
              </w:rPr>
              <w:t xml:space="preserve">             </w:t>
            </w:r>
          </w:p>
        </w:tc>
        <w:tc>
          <w:tcPr>
            <w:tcW w:w="1134" w:type="dxa"/>
          </w:tcPr>
          <w:p w14:paraId="1D17C1DA" w14:textId="77777777" w:rsidR="00B977DC" w:rsidRPr="004D1711" w:rsidRDefault="00B977DC" w:rsidP="00392772">
            <w:pPr>
              <w:jc w:val="center"/>
              <w:rPr>
                <w:rFonts w:cs="Arial"/>
                <w:szCs w:val="20"/>
              </w:rPr>
            </w:pPr>
            <w:r w:rsidRPr="004D1711">
              <w:rPr>
                <w:rFonts w:cs="Arial"/>
                <w:sz w:val="16"/>
                <w:szCs w:val="16"/>
              </w:rPr>
              <w:t>Yes/No</w:t>
            </w:r>
          </w:p>
        </w:tc>
        <w:tc>
          <w:tcPr>
            <w:tcW w:w="1276" w:type="dxa"/>
            <w:noWrap/>
          </w:tcPr>
          <w:p w14:paraId="337479E0" w14:textId="77777777" w:rsidR="00B977DC" w:rsidRPr="004D1711" w:rsidRDefault="00B977DC" w:rsidP="00392772">
            <w:pPr>
              <w:jc w:val="center"/>
              <w:rPr>
                <w:rFonts w:cs="Arial"/>
                <w:szCs w:val="20"/>
              </w:rPr>
            </w:pPr>
            <w:r w:rsidRPr="004D1711">
              <w:rPr>
                <w:rFonts w:cs="Arial"/>
                <w:sz w:val="16"/>
                <w:szCs w:val="16"/>
              </w:rPr>
              <w:t>Yes/No</w:t>
            </w:r>
          </w:p>
        </w:tc>
        <w:tc>
          <w:tcPr>
            <w:tcW w:w="1418" w:type="dxa"/>
          </w:tcPr>
          <w:p w14:paraId="16744A43" w14:textId="77777777" w:rsidR="00B977DC" w:rsidRPr="004D1711" w:rsidRDefault="00B977DC" w:rsidP="00392772">
            <w:pPr>
              <w:jc w:val="center"/>
              <w:rPr>
                <w:rFonts w:cs="Arial"/>
                <w:szCs w:val="20"/>
              </w:rPr>
            </w:pPr>
            <w:r w:rsidRPr="004D1711">
              <w:rPr>
                <w:rFonts w:cs="Arial"/>
                <w:sz w:val="16"/>
                <w:szCs w:val="16"/>
              </w:rPr>
              <w:t>Yes/No</w:t>
            </w:r>
          </w:p>
        </w:tc>
        <w:tc>
          <w:tcPr>
            <w:tcW w:w="1559" w:type="dxa"/>
          </w:tcPr>
          <w:p w14:paraId="0651B58C" w14:textId="77777777" w:rsidR="00B977DC" w:rsidRPr="004D1711" w:rsidRDefault="00B977DC" w:rsidP="00392772">
            <w:pPr>
              <w:jc w:val="center"/>
              <w:rPr>
                <w:rFonts w:cs="Arial"/>
                <w:szCs w:val="20"/>
              </w:rPr>
            </w:pPr>
            <w:r w:rsidRPr="004D1711">
              <w:rPr>
                <w:rFonts w:cs="Arial"/>
                <w:sz w:val="16"/>
                <w:szCs w:val="16"/>
              </w:rPr>
              <w:t>Yes/No</w:t>
            </w:r>
          </w:p>
        </w:tc>
        <w:tc>
          <w:tcPr>
            <w:tcW w:w="1638" w:type="dxa"/>
          </w:tcPr>
          <w:p w14:paraId="07AE8119" w14:textId="77777777" w:rsidR="00B977DC" w:rsidRPr="004D1711" w:rsidRDefault="00B977DC" w:rsidP="00392772">
            <w:pPr>
              <w:jc w:val="center"/>
              <w:rPr>
                <w:rFonts w:cs="Arial"/>
                <w:szCs w:val="20"/>
              </w:rPr>
            </w:pPr>
            <w:r w:rsidRPr="004D1711">
              <w:rPr>
                <w:rFonts w:cs="Arial"/>
                <w:sz w:val="16"/>
                <w:szCs w:val="16"/>
              </w:rPr>
              <w:t>Yes/No</w:t>
            </w:r>
          </w:p>
        </w:tc>
      </w:tr>
    </w:tbl>
    <w:p w14:paraId="12FD2A77" w14:textId="1552C05E" w:rsidR="00D7551F" w:rsidRDefault="00D7551F" w:rsidP="004E6414">
      <w:pPr>
        <w:pStyle w:val="Tablecopy"/>
        <w:rPr>
          <w:szCs w:val="20"/>
        </w:rPr>
      </w:pPr>
    </w:p>
    <w:p w14:paraId="4E5EED6B" w14:textId="3C167D07" w:rsidR="00D7551F" w:rsidRPr="00CB62A4" w:rsidRDefault="00D7551F" w:rsidP="006B73CD">
      <w:pPr>
        <w:pStyle w:val="Titlewithline"/>
        <w:numPr>
          <w:ilvl w:val="0"/>
          <w:numId w:val="18"/>
        </w:numPr>
        <w:ind w:left="284" w:hanging="284"/>
        <w:outlineLvl w:val="1"/>
        <w:rPr>
          <w:color w:val="13A2A6" w:themeColor="accent6"/>
          <w:sz w:val="24"/>
          <w:szCs w:val="24"/>
        </w:rPr>
      </w:pPr>
      <w:bookmarkStart w:id="10" w:name="_Toc39144080"/>
      <w:r w:rsidRPr="004D1711">
        <w:rPr>
          <w:color w:val="0E787C" w:themeColor="accent6" w:themeShade="BF"/>
          <w:sz w:val="24"/>
          <w:szCs w:val="24"/>
        </w:rPr>
        <w:t>Summary of concurrent public transport service occupations</w:t>
      </w:r>
      <w:bookmarkEnd w:id="10"/>
    </w:p>
    <w:p w14:paraId="075571DE" w14:textId="508761E2" w:rsidR="00D7551F" w:rsidRPr="00D7551F" w:rsidRDefault="00D7551F" w:rsidP="00B87D1E">
      <w:pPr>
        <w:ind w:left="284"/>
        <w:jc w:val="both"/>
        <w:rPr>
          <w:lang w:eastAsia="en-AU"/>
        </w:rPr>
      </w:pPr>
      <w:bookmarkStart w:id="11" w:name="_Hlk38274611"/>
      <w:r>
        <w:t>Please complete this section either as you go, or at the end of organising your arrangements</w:t>
      </w:r>
      <w:r w:rsidR="00B87D1E">
        <w:t xml:space="preserve">. </w:t>
      </w:r>
      <w:bookmarkStart w:id="12" w:name="_Hlk38273635"/>
      <w:r w:rsidR="00B87D1E">
        <w:t>This information will provide D</w:t>
      </w:r>
      <w:r w:rsidR="00C751E2">
        <w:t>epartment of Transport (DoT)</w:t>
      </w:r>
      <w:r w:rsidR="00B87D1E">
        <w:t xml:space="preserve"> and P</w:t>
      </w:r>
      <w:r w:rsidR="00C751E2">
        <w:t>ublic Transport Operator</w:t>
      </w:r>
      <w:r w:rsidR="00B87D1E">
        <w:t>s</w:t>
      </w:r>
      <w:r w:rsidR="00C751E2">
        <w:t xml:space="preserve"> (PTO)</w:t>
      </w:r>
      <w:r w:rsidR="00B87D1E">
        <w:t xml:space="preserve"> with an insi</w:t>
      </w:r>
      <w:r w:rsidR="00C406DB">
        <w:t>ght</w:t>
      </w:r>
      <w:r w:rsidR="00B87D1E">
        <w:t xml:space="preserve"> into what external operations may impact on planning alternative transport arrangements.</w:t>
      </w:r>
      <w:r w:rsidR="00B87D1E" w:rsidRPr="00B87D1E">
        <w:rPr>
          <w:i/>
          <w:iCs/>
          <w:lang w:eastAsia="en-AU"/>
        </w:rPr>
        <w:t xml:space="preserve"> </w:t>
      </w:r>
      <w:r w:rsidR="00B87D1E" w:rsidRPr="00B87D1E">
        <w:rPr>
          <w:lang w:eastAsia="en-AU"/>
        </w:rPr>
        <w:t xml:space="preserve">Advice can be received from the local </w:t>
      </w:r>
      <w:r w:rsidR="00C751E2">
        <w:rPr>
          <w:lang w:eastAsia="en-AU"/>
        </w:rPr>
        <w:t>PTO,</w:t>
      </w:r>
      <w:r w:rsidR="00B87D1E" w:rsidRPr="00B87D1E">
        <w:rPr>
          <w:lang w:eastAsia="en-AU"/>
        </w:rPr>
        <w:t xml:space="preserve"> Council or </w:t>
      </w:r>
      <w:r w:rsidR="00C751E2">
        <w:rPr>
          <w:lang w:eastAsia="en-AU"/>
        </w:rPr>
        <w:t>DoT.</w:t>
      </w:r>
    </w:p>
    <w:tbl>
      <w:tblPr>
        <w:tblStyle w:val="TableGrid"/>
        <w:tblW w:w="0" w:type="auto"/>
        <w:tblLook w:val="04A0" w:firstRow="1" w:lastRow="0" w:firstColumn="1" w:lastColumn="0" w:noHBand="0" w:noVBand="1"/>
      </w:tblPr>
      <w:tblGrid>
        <w:gridCol w:w="2122"/>
        <w:gridCol w:w="6888"/>
      </w:tblGrid>
      <w:tr w:rsidR="00400642" w14:paraId="798AD532" w14:textId="77777777" w:rsidTr="006D5BA5">
        <w:tc>
          <w:tcPr>
            <w:tcW w:w="2122" w:type="dxa"/>
          </w:tcPr>
          <w:bookmarkEnd w:id="12"/>
          <w:bookmarkEnd w:id="11"/>
          <w:p w14:paraId="7EEDCFF2" w14:textId="77777777" w:rsidR="00400642" w:rsidRPr="004D1711" w:rsidRDefault="00400642" w:rsidP="006D5BA5">
            <w:pPr>
              <w:rPr>
                <w:b/>
                <w:bCs/>
                <w:color w:val="0E787C" w:themeColor="accent6" w:themeShade="BF"/>
                <w:sz w:val="18"/>
                <w:szCs w:val="16"/>
                <w:lang w:eastAsia="en-AU"/>
              </w:rPr>
            </w:pPr>
            <w:r w:rsidRPr="004D1711">
              <w:rPr>
                <w:b/>
                <w:bCs/>
                <w:color w:val="0E787C" w:themeColor="accent6" w:themeShade="BF"/>
                <w:sz w:val="18"/>
                <w:szCs w:val="16"/>
                <w:lang w:eastAsia="en-AU"/>
              </w:rPr>
              <w:t>Mode</w:t>
            </w:r>
          </w:p>
        </w:tc>
        <w:tc>
          <w:tcPr>
            <w:tcW w:w="6888" w:type="dxa"/>
          </w:tcPr>
          <w:p w14:paraId="044F8415" w14:textId="77777777" w:rsidR="00400642" w:rsidRPr="00C34FAA" w:rsidRDefault="00400642" w:rsidP="006D5BA5">
            <w:pPr>
              <w:rPr>
                <w:b/>
                <w:bCs/>
                <w:color w:val="13A2A6" w:themeColor="accent6"/>
                <w:sz w:val="18"/>
                <w:szCs w:val="16"/>
                <w:lang w:eastAsia="en-AU"/>
              </w:rPr>
            </w:pPr>
            <w:r w:rsidRPr="004D1711">
              <w:rPr>
                <w:b/>
                <w:bCs/>
                <w:color w:val="0E787C" w:themeColor="accent6" w:themeShade="BF"/>
                <w:sz w:val="18"/>
                <w:szCs w:val="16"/>
                <w:lang w:eastAsia="en-AU"/>
              </w:rPr>
              <w:t>Occupation/ s</w:t>
            </w:r>
          </w:p>
        </w:tc>
      </w:tr>
      <w:tr w:rsidR="00400642" w14:paraId="5B98EAC4" w14:textId="77777777" w:rsidTr="006D5BA5">
        <w:tc>
          <w:tcPr>
            <w:tcW w:w="2122" w:type="dxa"/>
          </w:tcPr>
          <w:p w14:paraId="5E21C883" w14:textId="77777777" w:rsidR="00400642" w:rsidRPr="004D1711" w:rsidRDefault="00400642" w:rsidP="006D5BA5">
            <w:pPr>
              <w:rPr>
                <w:color w:val="0E787C" w:themeColor="accent6" w:themeShade="BF"/>
                <w:sz w:val="18"/>
                <w:szCs w:val="16"/>
                <w:lang w:eastAsia="en-AU"/>
              </w:rPr>
            </w:pPr>
            <w:r w:rsidRPr="004D1711">
              <w:rPr>
                <w:color w:val="0E787C" w:themeColor="accent6" w:themeShade="BF"/>
                <w:sz w:val="18"/>
                <w:szCs w:val="16"/>
                <w:lang w:eastAsia="en-AU"/>
              </w:rPr>
              <w:t>Train (Metropolitan)</w:t>
            </w:r>
          </w:p>
        </w:tc>
        <w:tc>
          <w:tcPr>
            <w:tcW w:w="6888" w:type="dxa"/>
          </w:tcPr>
          <w:p w14:paraId="5116326A" w14:textId="77777777" w:rsidR="00400642" w:rsidRPr="004D1711" w:rsidRDefault="00400642" w:rsidP="006D5BA5">
            <w:pPr>
              <w:rPr>
                <w:sz w:val="18"/>
                <w:lang w:eastAsia="en-AU"/>
              </w:rPr>
            </w:pPr>
            <w:r w:rsidRPr="004D1711">
              <w:rPr>
                <w:sz w:val="18"/>
                <w:lang w:eastAsia="en-AU"/>
              </w:rPr>
              <w:t>Sandringham Line Bus Replacement – Sandringham to Mordialloc - 21:00 Friday 14 to 03:00 Monday 17 August</w:t>
            </w:r>
          </w:p>
        </w:tc>
      </w:tr>
      <w:tr w:rsidR="00400642" w14:paraId="5E10BF4D" w14:textId="77777777" w:rsidTr="006D5BA5">
        <w:tc>
          <w:tcPr>
            <w:tcW w:w="2122" w:type="dxa"/>
          </w:tcPr>
          <w:p w14:paraId="14734E60" w14:textId="77777777" w:rsidR="00400642" w:rsidRPr="004D1711" w:rsidRDefault="00400642" w:rsidP="006D5BA5">
            <w:pPr>
              <w:rPr>
                <w:color w:val="0E787C" w:themeColor="accent6" w:themeShade="BF"/>
                <w:sz w:val="18"/>
                <w:szCs w:val="16"/>
                <w:lang w:eastAsia="en-AU"/>
              </w:rPr>
            </w:pPr>
            <w:r w:rsidRPr="004D1711">
              <w:rPr>
                <w:color w:val="0E787C" w:themeColor="accent6" w:themeShade="BF"/>
                <w:sz w:val="18"/>
                <w:szCs w:val="16"/>
                <w:lang w:eastAsia="en-AU"/>
              </w:rPr>
              <w:t>Train (Regional)</w:t>
            </w:r>
          </w:p>
        </w:tc>
        <w:tc>
          <w:tcPr>
            <w:tcW w:w="6888" w:type="dxa"/>
          </w:tcPr>
          <w:p w14:paraId="2692854E" w14:textId="77777777" w:rsidR="00400642" w:rsidRPr="004D1711" w:rsidRDefault="00400642" w:rsidP="006D5BA5">
            <w:pPr>
              <w:rPr>
                <w:sz w:val="18"/>
                <w:lang w:eastAsia="en-AU"/>
              </w:rPr>
            </w:pPr>
            <w:r w:rsidRPr="004D1711">
              <w:rPr>
                <w:sz w:val="18"/>
                <w:lang w:eastAsia="en-AU"/>
              </w:rPr>
              <w:t>Geelong Line Bus Replacement – Geelong to Southern Cross – All Day Saturday 15 &amp; Sunday 16 August</w:t>
            </w:r>
          </w:p>
        </w:tc>
      </w:tr>
      <w:tr w:rsidR="00400642" w14:paraId="4EEF200D" w14:textId="77777777" w:rsidTr="006D5BA5">
        <w:tc>
          <w:tcPr>
            <w:tcW w:w="2122" w:type="dxa"/>
          </w:tcPr>
          <w:p w14:paraId="4387CF21" w14:textId="77777777" w:rsidR="00400642" w:rsidRPr="004D1711" w:rsidRDefault="00400642" w:rsidP="006D5BA5">
            <w:pPr>
              <w:rPr>
                <w:color w:val="0E787C" w:themeColor="accent6" w:themeShade="BF"/>
                <w:sz w:val="18"/>
                <w:szCs w:val="16"/>
                <w:lang w:eastAsia="en-AU"/>
              </w:rPr>
            </w:pPr>
            <w:r w:rsidRPr="004D1711">
              <w:rPr>
                <w:color w:val="0E787C" w:themeColor="accent6" w:themeShade="BF"/>
                <w:sz w:val="18"/>
                <w:szCs w:val="16"/>
                <w:lang w:eastAsia="en-AU"/>
              </w:rPr>
              <w:t>Tram (Metropolitan)</w:t>
            </w:r>
          </w:p>
        </w:tc>
        <w:tc>
          <w:tcPr>
            <w:tcW w:w="6888" w:type="dxa"/>
          </w:tcPr>
          <w:p w14:paraId="4C21FCE1" w14:textId="77777777" w:rsidR="00400642" w:rsidRPr="004D1711" w:rsidRDefault="00400642" w:rsidP="006D5BA5">
            <w:pPr>
              <w:rPr>
                <w:sz w:val="18"/>
                <w:lang w:eastAsia="en-AU"/>
              </w:rPr>
            </w:pPr>
            <w:r w:rsidRPr="004D1711">
              <w:rPr>
                <w:sz w:val="18"/>
                <w:lang w:eastAsia="en-AU"/>
              </w:rPr>
              <w:t>Route 86 Bus Replacement – Waterfront City Docklands to Melbourne Museum – All Day Saturday 15 &amp; Sunday 16 August</w:t>
            </w:r>
          </w:p>
        </w:tc>
      </w:tr>
    </w:tbl>
    <w:p w14:paraId="047B51BC" w14:textId="77777777" w:rsidR="000709C0" w:rsidRDefault="000709C0" w:rsidP="00D7551F">
      <w:pPr>
        <w:rPr>
          <w:lang w:eastAsia="en-AU"/>
        </w:rPr>
      </w:pPr>
    </w:p>
    <w:p w14:paraId="45424B5C" w14:textId="33A09205" w:rsidR="00640AFF" w:rsidRPr="00640AFF" w:rsidRDefault="00640AFF" w:rsidP="006B73CD">
      <w:pPr>
        <w:pStyle w:val="Titlewithline"/>
        <w:numPr>
          <w:ilvl w:val="0"/>
          <w:numId w:val="18"/>
        </w:numPr>
        <w:ind w:left="284" w:hanging="284"/>
        <w:outlineLvl w:val="1"/>
        <w:rPr>
          <w:color w:val="13A2A6" w:themeColor="accent6"/>
          <w:sz w:val="24"/>
          <w:szCs w:val="24"/>
        </w:rPr>
      </w:pPr>
      <w:bookmarkStart w:id="13" w:name="_Toc302484400"/>
      <w:bookmarkStart w:id="14" w:name="_Toc39144081"/>
      <w:r w:rsidRPr="004D1711">
        <w:rPr>
          <w:color w:val="0E787C" w:themeColor="accent6" w:themeShade="BF"/>
          <w:sz w:val="24"/>
          <w:szCs w:val="24"/>
        </w:rPr>
        <w:t xml:space="preserve">Summary of concurrent events in </w:t>
      </w:r>
      <w:bookmarkEnd w:id="13"/>
      <w:r w:rsidRPr="004D1711">
        <w:rPr>
          <w:color w:val="0E787C" w:themeColor="accent6" w:themeShade="BF"/>
          <w:sz w:val="24"/>
          <w:szCs w:val="24"/>
        </w:rPr>
        <w:t>Regional Victoria</w:t>
      </w:r>
      <w:bookmarkEnd w:id="14"/>
      <w:r w:rsidRPr="00640AFF">
        <w:rPr>
          <w:color w:val="13A2A6" w:themeColor="accent6"/>
          <w:sz w:val="24"/>
          <w:szCs w:val="24"/>
        </w:rPr>
        <w:t xml:space="preserve"> </w:t>
      </w:r>
    </w:p>
    <w:p w14:paraId="4A42D6F5" w14:textId="60B5A173" w:rsidR="00640AFF" w:rsidRDefault="00D308D9" w:rsidP="00D308D9">
      <w:pPr>
        <w:ind w:left="284"/>
        <w:jc w:val="both"/>
        <w:rPr>
          <w:lang w:eastAsia="en-AU"/>
        </w:rPr>
      </w:pPr>
      <w:bookmarkStart w:id="15" w:name="_Hlk38274752"/>
      <w:r>
        <w:t>Please list any other concurrent events that may impact on your event or occurring within the same Region</w:t>
      </w:r>
      <w:r w:rsidR="00C406DB">
        <w:t>. This information will provide DoT and PTO’s with an insight into what external operations may impact on planning alternative transport arrangements.</w:t>
      </w:r>
      <w:r w:rsidR="00C406DB" w:rsidRPr="00C406DB">
        <w:rPr>
          <w:i/>
          <w:iCs/>
          <w:lang w:eastAsia="en-AU"/>
        </w:rPr>
        <w:t xml:space="preserve"> </w:t>
      </w:r>
      <w:r w:rsidR="00C406DB" w:rsidRPr="00B87D1E">
        <w:rPr>
          <w:lang w:eastAsia="en-AU"/>
        </w:rPr>
        <w:t xml:space="preserve">Advice can be received from the local Council or </w:t>
      </w:r>
      <w:r w:rsidR="00C751E2">
        <w:rPr>
          <w:lang w:eastAsia="en-AU"/>
        </w:rPr>
        <w:t>DoT</w:t>
      </w:r>
      <w:r w:rsidR="00C406DB">
        <w:rPr>
          <w:lang w:eastAsia="en-AU"/>
        </w:rPr>
        <w:t>.</w:t>
      </w:r>
      <w:bookmarkEnd w:id="15"/>
    </w:p>
    <w:tbl>
      <w:tblPr>
        <w:tblStyle w:val="TableGrid"/>
        <w:tblW w:w="9000" w:type="dxa"/>
        <w:tblLook w:val="01E0" w:firstRow="1" w:lastRow="1" w:firstColumn="1" w:lastColumn="1" w:noHBand="0" w:noVBand="0"/>
      </w:tblPr>
      <w:tblGrid>
        <w:gridCol w:w="1374"/>
        <w:gridCol w:w="3064"/>
        <w:gridCol w:w="1567"/>
        <w:gridCol w:w="879"/>
        <w:gridCol w:w="888"/>
        <w:gridCol w:w="1228"/>
      </w:tblGrid>
      <w:tr w:rsidR="00640AFF" w:rsidRPr="00143616" w14:paraId="7A99505B" w14:textId="77777777" w:rsidTr="004D1711">
        <w:tc>
          <w:tcPr>
            <w:tcW w:w="1374" w:type="dxa"/>
          </w:tcPr>
          <w:p w14:paraId="42CE19DC" w14:textId="77777777" w:rsidR="00640AFF" w:rsidRPr="004D1711" w:rsidRDefault="00640AFF" w:rsidP="00392772">
            <w:pPr>
              <w:spacing w:before="120" w:after="120" w:line="360" w:lineRule="auto"/>
              <w:jc w:val="center"/>
              <w:rPr>
                <w:b/>
                <w:bCs/>
                <w:color w:val="0E787C" w:themeColor="accent6" w:themeShade="BF"/>
                <w:sz w:val="18"/>
              </w:rPr>
            </w:pPr>
            <w:r w:rsidRPr="004D1711">
              <w:rPr>
                <w:b/>
                <w:bCs/>
                <w:color w:val="0E787C" w:themeColor="accent6" w:themeShade="BF"/>
                <w:sz w:val="18"/>
              </w:rPr>
              <w:t>Date</w:t>
            </w:r>
          </w:p>
        </w:tc>
        <w:tc>
          <w:tcPr>
            <w:tcW w:w="3064" w:type="dxa"/>
          </w:tcPr>
          <w:p w14:paraId="77C2DB08" w14:textId="77777777" w:rsidR="00640AFF" w:rsidRPr="004D1711" w:rsidRDefault="00640AFF" w:rsidP="00392772">
            <w:pPr>
              <w:spacing w:before="120" w:after="120" w:line="360" w:lineRule="auto"/>
              <w:jc w:val="center"/>
              <w:rPr>
                <w:b/>
                <w:bCs/>
                <w:color w:val="0E787C" w:themeColor="accent6" w:themeShade="BF"/>
                <w:sz w:val="18"/>
              </w:rPr>
            </w:pPr>
            <w:r w:rsidRPr="004D1711">
              <w:rPr>
                <w:b/>
                <w:bCs/>
                <w:color w:val="0E787C" w:themeColor="accent6" w:themeShade="BF"/>
                <w:sz w:val="18"/>
              </w:rPr>
              <w:t>Event Name</w:t>
            </w:r>
          </w:p>
        </w:tc>
        <w:tc>
          <w:tcPr>
            <w:tcW w:w="1567" w:type="dxa"/>
          </w:tcPr>
          <w:p w14:paraId="0959BCCB" w14:textId="77777777" w:rsidR="00640AFF" w:rsidRPr="004D1711" w:rsidRDefault="00640AFF" w:rsidP="00392772">
            <w:pPr>
              <w:spacing w:before="120" w:after="120" w:line="360" w:lineRule="auto"/>
              <w:jc w:val="center"/>
              <w:rPr>
                <w:b/>
                <w:bCs/>
                <w:color w:val="0E787C" w:themeColor="accent6" w:themeShade="BF"/>
                <w:sz w:val="18"/>
              </w:rPr>
            </w:pPr>
            <w:r w:rsidRPr="004D1711">
              <w:rPr>
                <w:b/>
                <w:bCs/>
                <w:color w:val="0E787C" w:themeColor="accent6" w:themeShade="BF"/>
                <w:sz w:val="18"/>
              </w:rPr>
              <w:t>Event Location</w:t>
            </w:r>
          </w:p>
        </w:tc>
        <w:tc>
          <w:tcPr>
            <w:tcW w:w="879" w:type="dxa"/>
          </w:tcPr>
          <w:p w14:paraId="52AC6706" w14:textId="77777777" w:rsidR="00640AFF" w:rsidRPr="004D1711" w:rsidRDefault="00640AFF" w:rsidP="00392772">
            <w:pPr>
              <w:spacing w:before="120" w:after="120" w:line="360" w:lineRule="auto"/>
              <w:jc w:val="center"/>
              <w:rPr>
                <w:b/>
                <w:bCs/>
                <w:color w:val="0E787C" w:themeColor="accent6" w:themeShade="BF"/>
                <w:sz w:val="18"/>
              </w:rPr>
            </w:pPr>
            <w:r w:rsidRPr="004D1711">
              <w:rPr>
                <w:b/>
                <w:bCs/>
                <w:color w:val="0E787C" w:themeColor="accent6" w:themeShade="BF"/>
                <w:sz w:val="18"/>
              </w:rPr>
              <w:t>Start time</w:t>
            </w:r>
          </w:p>
        </w:tc>
        <w:tc>
          <w:tcPr>
            <w:tcW w:w="888" w:type="dxa"/>
          </w:tcPr>
          <w:p w14:paraId="3AF9429F" w14:textId="77777777" w:rsidR="00640AFF" w:rsidRPr="004D1711" w:rsidRDefault="00640AFF" w:rsidP="00392772">
            <w:pPr>
              <w:spacing w:before="120" w:after="120" w:line="360" w:lineRule="auto"/>
              <w:jc w:val="center"/>
              <w:rPr>
                <w:b/>
                <w:bCs/>
                <w:color w:val="0E787C" w:themeColor="accent6" w:themeShade="BF"/>
                <w:sz w:val="18"/>
              </w:rPr>
            </w:pPr>
            <w:r w:rsidRPr="004D1711">
              <w:rPr>
                <w:b/>
                <w:bCs/>
                <w:color w:val="0E787C" w:themeColor="accent6" w:themeShade="BF"/>
                <w:sz w:val="18"/>
              </w:rPr>
              <w:t>Finish time</w:t>
            </w:r>
          </w:p>
        </w:tc>
        <w:tc>
          <w:tcPr>
            <w:tcW w:w="1228" w:type="dxa"/>
          </w:tcPr>
          <w:p w14:paraId="077DA7C1" w14:textId="77777777" w:rsidR="00640AFF" w:rsidRPr="004D1711" w:rsidRDefault="00640AFF" w:rsidP="00392772">
            <w:pPr>
              <w:spacing w:before="120" w:after="120" w:line="360" w:lineRule="auto"/>
              <w:jc w:val="center"/>
              <w:rPr>
                <w:b/>
                <w:bCs/>
                <w:color w:val="0E787C" w:themeColor="accent6" w:themeShade="BF"/>
                <w:sz w:val="18"/>
              </w:rPr>
            </w:pPr>
            <w:r w:rsidRPr="004D1711">
              <w:rPr>
                <w:b/>
                <w:bCs/>
                <w:color w:val="0E787C" w:themeColor="accent6" w:themeShade="BF"/>
                <w:sz w:val="18"/>
              </w:rPr>
              <w:t>Estimated Attendance</w:t>
            </w:r>
          </w:p>
        </w:tc>
      </w:tr>
      <w:tr w:rsidR="00640AFF" w:rsidRPr="00143616" w14:paraId="4AD66A4B" w14:textId="77777777" w:rsidTr="004D1711">
        <w:tc>
          <w:tcPr>
            <w:tcW w:w="1374" w:type="dxa"/>
          </w:tcPr>
          <w:p w14:paraId="5B24E432" w14:textId="5E6A8BFB" w:rsidR="00640AFF" w:rsidRPr="004D1711" w:rsidRDefault="00400642" w:rsidP="00392772">
            <w:pPr>
              <w:spacing w:before="80" w:after="80" w:line="360" w:lineRule="auto"/>
              <w:jc w:val="both"/>
              <w:rPr>
                <w:sz w:val="18"/>
              </w:rPr>
            </w:pPr>
            <w:r w:rsidRPr="004D1711">
              <w:rPr>
                <w:sz w:val="18"/>
              </w:rPr>
              <w:t>Fri</w:t>
            </w:r>
            <w:r w:rsidR="00640AFF" w:rsidRPr="004D1711">
              <w:rPr>
                <w:sz w:val="18"/>
              </w:rPr>
              <w:t xml:space="preserve"> </w:t>
            </w:r>
            <w:r w:rsidRPr="004D1711">
              <w:rPr>
                <w:sz w:val="18"/>
              </w:rPr>
              <w:t>14</w:t>
            </w:r>
            <w:r w:rsidR="00640AFF" w:rsidRPr="004D1711">
              <w:rPr>
                <w:sz w:val="18"/>
              </w:rPr>
              <w:t xml:space="preserve"> Aug</w:t>
            </w:r>
          </w:p>
        </w:tc>
        <w:tc>
          <w:tcPr>
            <w:tcW w:w="3064" w:type="dxa"/>
          </w:tcPr>
          <w:p w14:paraId="31533C0A" w14:textId="4E3C95A3" w:rsidR="00640AFF" w:rsidRPr="004D1711" w:rsidRDefault="00400642" w:rsidP="00392772">
            <w:pPr>
              <w:spacing w:before="80" w:after="80" w:line="360" w:lineRule="auto"/>
              <w:jc w:val="both"/>
              <w:rPr>
                <w:sz w:val="18"/>
              </w:rPr>
            </w:pPr>
            <w:r w:rsidRPr="004D1711">
              <w:rPr>
                <w:sz w:val="18"/>
              </w:rPr>
              <w:t>Williamstown Night Market</w:t>
            </w:r>
            <w:r w:rsidR="00640AFF" w:rsidRPr="004D1711">
              <w:rPr>
                <w:sz w:val="18"/>
              </w:rPr>
              <w:t xml:space="preserve"> </w:t>
            </w:r>
          </w:p>
        </w:tc>
        <w:tc>
          <w:tcPr>
            <w:tcW w:w="1567" w:type="dxa"/>
          </w:tcPr>
          <w:p w14:paraId="6133185C" w14:textId="7431EA5B" w:rsidR="00640AFF" w:rsidRPr="004D1711" w:rsidRDefault="00400642" w:rsidP="00392772">
            <w:pPr>
              <w:spacing w:before="80" w:after="80" w:line="360" w:lineRule="auto"/>
              <w:jc w:val="both"/>
              <w:rPr>
                <w:sz w:val="18"/>
              </w:rPr>
            </w:pPr>
            <w:r w:rsidRPr="004D1711">
              <w:rPr>
                <w:sz w:val="18"/>
              </w:rPr>
              <w:t>Commonwealth Reserve</w:t>
            </w:r>
          </w:p>
        </w:tc>
        <w:tc>
          <w:tcPr>
            <w:tcW w:w="879" w:type="dxa"/>
          </w:tcPr>
          <w:p w14:paraId="003A5B44" w14:textId="01B9F8BC" w:rsidR="00640AFF" w:rsidRPr="004D1711" w:rsidRDefault="00640AFF" w:rsidP="00392772">
            <w:pPr>
              <w:spacing w:before="80" w:after="80" w:line="360" w:lineRule="auto"/>
              <w:jc w:val="both"/>
              <w:rPr>
                <w:sz w:val="18"/>
              </w:rPr>
            </w:pPr>
            <w:r w:rsidRPr="004D1711">
              <w:rPr>
                <w:sz w:val="18"/>
              </w:rPr>
              <w:t>1</w:t>
            </w:r>
            <w:r w:rsidR="00400642" w:rsidRPr="004D1711">
              <w:rPr>
                <w:sz w:val="18"/>
              </w:rPr>
              <w:t>7</w:t>
            </w:r>
            <w:r w:rsidRPr="004D1711">
              <w:rPr>
                <w:sz w:val="18"/>
              </w:rPr>
              <w:t>:00</w:t>
            </w:r>
          </w:p>
        </w:tc>
        <w:tc>
          <w:tcPr>
            <w:tcW w:w="888" w:type="dxa"/>
          </w:tcPr>
          <w:p w14:paraId="59CBEB03" w14:textId="720D64F0" w:rsidR="00640AFF" w:rsidRPr="004D1711" w:rsidRDefault="00400642" w:rsidP="00392772">
            <w:pPr>
              <w:spacing w:before="80" w:after="80" w:line="360" w:lineRule="auto"/>
              <w:jc w:val="both"/>
              <w:rPr>
                <w:sz w:val="18"/>
              </w:rPr>
            </w:pPr>
            <w:r w:rsidRPr="004D1711">
              <w:rPr>
                <w:sz w:val="18"/>
              </w:rPr>
              <w:t>21</w:t>
            </w:r>
            <w:r w:rsidR="00640AFF" w:rsidRPr="004D1711">
              <w:rPr>
                <w:sz w:val="18"/>
              </w:rPr>
              <w:t>:00</w:t>
            </w:r>
          </w:p>
        </w:tc>
        <w:tc>
          <w:tcPr>
            <w:tcW w:w="1228" w:type="dxa"/>
          </w:tcPr>
          <w:p w14:paraId="7F03AB7A" w14:textId="427F1106" w:rsidR="00640AFF" w:rsidRPr="004D1711" w:rsidRDefault="00400642" w:rsidP="00392772">
            <w:pPr>
              <w:spacing w:before="80" w:after="80" w:line="360" w:lineRule="auto"/>
              <w:jc w:val="both"/>
              <w:rPr>
                <w:sz w:val="18"/>
              </w:rPr>
            </w:pPr>
            <w:r w:rsidRPr="004D1711">
              <w:rPr>
                <w:sz w:val="18"/>
              </w:rPr>
              <w:t>10</w:t>
            </w:r>
            <w:r w:rsidR="00640AFF" w:rsidRPr="004D1711">
              <w:rPr>
                <w:sz w:val="18"/>
              </w:rPr>
              <w:t>,000</w:t>
            </w:r>
          </w:p>
        </w:tc>
      </w:tr>
    </w:tbl>
    <w:p w14:paraId="28A95FA2" w14:textId="25B8B65E" w:rsidR="004609E7" w:rsidRPr="00D308D9" w:rsidRDefault="000709C0" w:rsidP="00D308D9">
      <w:pPr>
        <w:spacing w:line="360" w:lineRule="auto"/>
        <w:ind w:right="306"/>
        <w:jc w:val="both"/>
        <w:rPr>
          <w:i/>
          <w:iCs/>
          <w:lang w:eastAsia="en-AU"/>
        </w:rPr>
      </w:pPr>
      <w:r w:rsidRPr="000709C0">
        <w:rPr>
          <w:i/>
          <w:iCs/>
          <w:lang w:eastAsia="en-AU"/>
        </w:rPr>
        <w:t>*Concurrent event applies to those within the location/ region</w:t>
      </w:r>
      <w:r w:rsidR="004E72F0">
        <w:rPr>
          <w:szCs w:val="22"/>
        </w:rPr>
        <w:br w:type="page"/>
      </w:r>
    </w:p>
    <w:p w14:paraId="00B336C9" w14:textId="55B067EF" w:rsidR="004609E7" w:rsidRDefault="004609E7" w:rsidP="006B73CD">
      <w:pPr>
        <w:pStyle w:val="Titlewithline"/>
        <w:numPr>
          <w:ilvl w:val="0"/>
          <w:numId w:val="18"/>
        </w:numPr>
        <w:ind w:left="284" w:hanging="284"/>
        <w:outlineLvl w:val="1"/>
        <w:rPr>
          <w:color w:val="13A2A6" w:themeColor="accent6"/>
          <w:sz w:val="24"/>
          <w:szCs w:val="24"/>
        </w:rPr>
      </w:pPr>
      <w:bookmarkStart w:id="16" w:name="_Toc295209510"/>
      <w:bookmarkStart w:id="17" w:name="_Toc302484401"/>
      <w:bookmarkStart w:id="18" w:name="_Toc39144082"/>
      <w:r w:rsidRPr="004D1711">
        <w:rPr>
          <w:color w:val="0E787C" w:themeColor="accent6" w:themeShade="BF"/>
          <w:sz w:val="24"/>
          <w:szCs w:val="24"/>
        </w:rPr>
        <w:lastRenderedPageBreak/>
        <w:t xml:space="preserve">Road </w:t>
      </w:r>
      <w:r w:rsidR="004E72F0" w:rsidRPr="004D1711">
        <w:rPr>
          <w:color w:val="0E787C" w:themeColor="accent6" w:themeShade="BF"/>
          <w:sz w:val="24"/>
          <w:szCs w:val="24"/>
        </w:rPr>
        <w:t>C</w:t>
      </w:r>
      <w:r w:rsidRPr="004D1711">
        <w:rPr>
          <w:color w:val="0E787C" w:themeColor="accent6" w:themeShade="BF"/>
          <w:sz w:val="24"/>
          <w:szCs w:val="24"/>
        </w:rPr>
        <w:t xml:space="preserve">losure </w:t>
      </w:r>
      <w:bookmarkEnd w:id="16"/>
      <w:bookmarkEnd w:id="17"/>
      <w:r w:rsidR="004E72F0" w:rsidRPr="004D1711">
        <w:rPr>
          <w:color w:val="0E787C" w:themeColor="accent6" w:themeShade="BF"/>
          <w:sz w:val="24"/>
          <w:szCs w:val="24"/>
        </w:rPr>
        <w:t>and Diversion Details</w:t>
      </w:r>
      <w:bookmarkEnd w:id="18"/>
    </w:p>
    <w:p w14:paraId="4124C05D" w14:textId="3379464A" w:rsidR="004E72F0" w:rsidRDefault="004E72F0" w:rsidP="004E72F0">
      <w:pPr>
        <w:spacing w:before="80" w:after="80"/>
        <w:ind w:left="284" w:right="89"/>
        <w:jc w:val="both"/>
        <w:rPr>
          <w:rFonts w:cs="Arial"/>
          <w:szCs w:val="22"/>
        </w:rPr>
      </w:pPr>
      <w:bookmarkStart w:id="19" w:name="_Hlk37090210"/>
      <w:r w:rsidRPr="004609E7">
        <w:rPr>
          <w:szCs w:val="22"/>
        </w:rPr>
        <w:t xml:space="preserve">Please indicate which transport mode will be affected by </w:t>
      </w:r>
      <w:r>
        <w:rPr>
          <w:szCs w:val="22"/>
        </w:rPr>
        <w:t>the below event</w:t>
      </w:r>
      <w:r w:rsidRPr="004609E7">
        <w:rPr>
          <w:szCs w:val="22"/>
        </w:rPr>
        <w:t xml:space="preserve"> road closures</w:t>
      </w:r>
      <w:r>
        <w:rPr>
          <w:szCs w:val="22"/>
        </w:rPr>
        <w:t xml:space="preserve">, including the nominated </w:t>
      </w:r>
      <w:r w:rsidR="00A72708">
        <w:rPr>
          <w:szCs w:val="22"/>
        </w:rPr>
        <w:t xml:space="preserve">traffic </w:t>
      </w:r>
      <w:r>
        <w:rPr>
          <w:szCs w:val="22"/>
        </w:rPr>
        <w:t>diversion routes, as</w:t>
      </w:r>
      <w:r w:rsidRPr="008C5241">
        <w:rPr>
          <w:rFonts w:cs="Arial"/>
          <w:szCs w:val="22"/>
        </w:rPr>
        <w:t xml:space="preserve"> </w:t>
      </w:r>
      <w:r>
        <w:rPr>
          <w:rFonts w:cs="Arial"/>
          <w:szCs w:val="22"/>
        </w:rPr>
        <w:t xml:space="preserve">increased traffic congestion may affect public transport.  </w:t>
      </w:r>
    </w:p>
    <w:bookmarkEnd w:id="19"/>
    <w:p w14:paraId="39F47C5D" w14:textId="77777777" w:rsidR="004E72F0" w:rsidRDefault="004E72F0" w:rsidP="004E72F0">
      <w:pPr>
        <w:spacing w:before="80" w:after="80"/>
        <w:ind w:left="284" w:right="89"/>
        <w:jc w:val="both"/>
        <w:rPr>
          <w:rFonts w:cs="Arial"/>
          <w:szCs w:val="22"/>
        </w:rPr>
      </w:pPr>
    </w:p>
    <w:p w14:paraId="65FCFEFD" w14:textId="285D24A1" w:rsidR="004E72F0" w:rsidRPr="004E72F0" w:rsidRDefault="004E72F0" w:rsidP="004E72F0">
      <w:pPr>
        <w:tabs>
          <w:tab w:val="left" w:pos="2835"/>
          <w:tab w:val="left" w:pos="5387"/>
          <w:tab w:val="left" w:pos="7920"/>
        </w:tabs>
        <w:spacing w:before="120" w:after="120"/>
        <w:ind w:left="284" w:right="125"/>
        <w:jc w:val="both"/>
        <w:rPr>
          <w:rFonts w:cs="Arial"/>
          <w:szCs w:val="22"/>
        </w:rPr>
      </w:pPr>
      <w:r w:rsidRPr="001B429C">
        <w:rPr>
          <w:rFonts w:cs="Arial"/>
          <w:color w:val="808080"/>
          <w:sz w:val="32"/>
          <w:szCs w:val="32"/>
        </w:rPr>
        <w:sym w:font="Wingdings" w:char="F0A8"/>
      </w:r>
      <w:r w:rsidRPr="001B429C">
        <w:rPr>
          <w:rFonts w:cs="Arial"/>
          <w:szCs w:val="22"/>
        </w:rPr>
        <w:t xml:space="preserve"> </w:t>
      </w:r>
      <w:r>
        <w:rPr>
          <w:rFonts w:cs="Arial"/>
          <w:szCs w:val="22"/>
        </w:rPr>
        <w:t xml:space="preserve">Bus </w:t>
      </w:r>
      <w:r>
        <w:rPr>
          <w:rFonts w:cs="Arial"/>
          <w:szCs w:val="22"/>
        </w:rPr>
        <w:tab/>
      </w:r>
    </w:p>
    <w:tbl>
      <w:tblPr>
        <w:tblStyle w:val="TableGrid"/>
        <w:tblpPr w:leftFromText="180" w:rightFromText="180" w:vertAnchor="text" w:horzAnchor="margin" w:tblpXSpec="center" w:tblpY="130"/>
        <w:tblW w:w="8841" w:type="dxa"/>
        <w:tblLayout w:type="fixed"/>
        <w:tblLook w:val="01E0" w:firstRow="1" w:lastRow="1" w:firstColumn="1" w:lastColumn="1" w:noHBand="0" w:noVBand="0"/>
      </w:tblPr>
      <w:tblGrid>
        <w:gridCol w:w="1571"/>
        <w:gridCol w:w="2393"/>
        <w:gridCol w:w="1242"/>
        <w:gridCol w:w="969"/>
        <w:gridCol w:w="969"/>
        <w:gridCol w:w="1697"/>
      </w:tblGrid>
      <w:tr w:rsidR="004E72F0" w:rsidRPr="004E72F0" w14:paraId="55C7A91B" w14:textId="77777777" w:rsidTr="004D1711">
        <w:trPr>
          <w:trHeight w:val="674"/>
        </w:trPr>
        <w:tc>
          <w:tcPr>
            <w:tcW w:w="1571" w:type="dxa"/>
          </w:tcPr>
          <w:p w14:paraId="51D50797" w14:textId="77777777" w:rsidR="004E72F0" w:rsidRPr="004D1711" w:rsidRDefault="004E72F0" w:rsidP="004E72F0">
            <w:pPr>
              <w:spacing w:before="120" w:after="120" w:line="360" w:lineRule="auto"/>
              <w:rPr>
                <w:b/>
                <w:bCs/>
                <w:color w:val="0E787C" w:themeColor="accent6" w:themeShade="BF"/>
                <w:sz w:val="18"/>
              </w:rPr>
            </w:pPr>
            <w:r w:rsidRPr="004D1711">
              <w:rPr>
                <w:b/>
                <w:bCs/>
                <w:color w:val="0E787C" w:themeColor="accent6" w:themeShade="BF"/>
                <w:sz w:val="18"/>
              </w:rPr>
              <w:t>Road/ Street Name</w:t>
            </w:r>
          </w:p>
        </w:tc>
        <w:tc>
          <w:tcPr>
            <w:tcW w:w="2393" w:type="dxa"/>
          </w:tcPr>
          <w:p w14:paraId="74911E58" w14:textId="77777777" w:rsidR="004E72F0" w:rsidRPr="004D1711" w:rsidRDefault="004E72F0" w:rsidP="004E72F0">
            <w:pPr>
              <w:spacing w:before="120" w:after="120" w:line="360" w:lineRule="auto"/>
              <w:jc w:val="center"/>
              <w:rPr>
                <w:b/>
                <w:bCs/>
                <w:color w:val="0E787C" w:themeColor="accent6" w:themeShade="BF"/>
                <w:sz w:val="18"/>
              </w:rPr>
            </w:pPr>
            <w:r w:rsidRPr="004D1711">
              <w:rPr>
                <w:b/>
                <w:bCs/>
                <w:color w:val="0E787C" w:themeColor="accent6" w:themeShade="BF"/>
                <w:sz w:val="18"/>
              </w:rPr>
              <w:t>Section</w:t>
            </w:r>
          </w:p>
        </w:tc>
        <w:tc>
          <w:tcPr>
            <w:tcW w:w="1242" w:type="dxa"/>
          </w:tcPr>
          <w:p w14:paraId="7E4604C9" w14:textId="77777777" w:rsidR="004E72F0" w:rsidRPr="004D1711" w:rsidRDefault="004E72F0" w:rsidP="004E72F0">
            <w:pPr>
              <w:spacing w:before="120" w:after="120"/>
              <w:jc w:val="center"/>
              <w:rPr>
                <w:b/>
                <w:bCs/>
                <w:color w:val="0E787C" w:themeColor="accent6" w:themeShade="BF"/>
                <w:sz w:val="18"/>
              </w:rPr>
            </w:pPr>
            <w:r w:rsidRPr="004D1711">
              <w:rPr>
                <w:b/>
                <w:bCs/>
                <w:color w:val="0E787C" w:themeColor="accent6" w:themeShade="BF"/>
                <w:sz w:val="18"/>
              </w:rPr>
              <w:t>Direction closed</w:t>
            </w:r>
          </w:p>
        </w:tc>
        <w:tc>
          <w:tcPr>
            <w:tcW w:w="969" w:type="dxa"/>
          </w:tcPr>
          <w:p w14:paraId="5F3285BC" w14:textId="77777777" w:rsidR="004E72F0" w:rsidRPr="004D1711" w:rsidRDefault="004E72F0" w:rsidP="004E72F0">
            <w:pPr>
              <w:spacing w:before="120" w:after="120"/>
              <w:jc w:val="center"/>
              <w:rPr>
                <w:b/>
                <w:bCs/>
                <w:color w:val="0E787C" w:themeColor="accent6" w:themeShade="BF"/>
                <w:sz w:val="18"/>
              </w:rPr>
            </w:pPr>
            <w:r w:rsidRPr="004D1711">
              <w:rPr>
                <w:b/>
                <w:bCs/>
                <w:color w:val="0E787C" w:themeColor="accent6" w:themeShade="BF"/>
                <w:sz w:val="18"/>
              </w:rPr>
              <w:t xml:space="preserve">Date Closed </w:t>
            </w:r>
          </w:p>
        </w:tc>
        <w:tc>
          <w:tcPr>
            <w:tcW w:w="969" w:type="dxa"/>
          </w:tcPr>
          <w:p w14:paraId="30415ABC" w14:textId="77777777" w:rsidR="004E72F0" w:rsidRPr="004D1711" w:rsidRDefault="004E72F0" w:rsidP="004E72F0">
            <w:pPr>
              <w:spacing w:before="120" w:after="120"/>
              <w:jc w:val="center"/>
              <w:rPr>
                <w:b/>
                <w:bCs/>
                <w:color w:val="0E787C" w:themeColor="accent6" w:themeShade="BF"/>
                <w:sz w:val="18"/>
              </w:rPr>
            </w:pPr>
            <w:r w:rsidRPr="004D1711">
              <w:rPr>
                <w:b/>
                <w:bCs/>
                <w:color w:val="0E787C" w:themeColor="accent6" w:themeShade="BF"/>
                <w:sz w:val="18"/>
              </w:rPr>
              <w:t xml:space="preserve"> Time Closed</w:t>
            </w:r>
          </w:p>
        </w:tc>
        <w:tc>
          <w:tcPr>
            <w:tcW w:w="1697" w:type="dxa"/>
          </w:tcPr>
          <w:p w14:paraId="5642A52E" w14:textId="77777777" w:rsidR="004E72F0" w:rsidRPr="004D1711" w:rsidRDefault="004E72F0" w:rsidP="004E72F0">
            <w:pPr>
              <w:spacing w:before="120" w:after="120"/>
              <w:jc w:val="center"/>
              <w:rPr>
                <w:b/>
                <w:bCs/>
                <w:color w:val="0E787C" w:themeColor="accent6" w:themeShade="BF"/>
                <w:sz w:val="18"/>
              </w:rPr>
            </w:pPr>
            <w:r w:rsidRPr="004D1711">
              <w:rPr>
                <w:b/>
                <w:bCs/>
                <w:color w:val="0E787C" w:themeColor="accent6" w:themeShade="BF"/>
                <w:sz w:val="18"/>
              </w:rPr>
              <w:t>Diversion Route</w:t>
            </w:r>
          </w:p>
        </w:tc>
      </w:tr>
      <w:tr w:rsidR="004E72F0" w:rsidRPr="004E72F0" w14:paraId="26B9FF96" w14:textId="77777777" w:rsidTr="004D1711">
        <w:trPr>
          <w:trHeight w:val="710"/>
        </w:trPr>
        <w:tc>
          <w:tcPr>
            <w:tcW w:w="1571" w:type="dxa"/>
          </w:tcPr>
          <w:p w14:paraId="67AF5104" w14:textId="277851AB" w:rsidR="004E72F0" w:rsidRPr="004D1711" w:rsidRDefault="00400642" w:rsidP="004E72F0">
            <w:pPr>
              <w:rPr>
                <w:sz w:val="18"/>
              </w:rPr>
            </w:pPr>
            <w:r w:rsidRPr="004D1711">
              <w:rPr>
                <w:sz w:val="18"/>
              </w:rPr>
              <w:t>Nelson Place</w:t>
            </w:r>
            <w:r w:rsidR="00B30328" w:rsidRPr="004D1711">
              <w:rPr>
                <w:sz w:val="18"/>
              </w:rPr>
              <w:t xml:space="preserve">, </w:t>
            </w:r>
            <w:r w:rsidRPr="004D1711">
              <w:rPr>
                <w:sz w:val="18"/>
              </w:rPr>
              <w:t>Williamstown</w:t>
            </w:r>
          </w:p>
        </w:tc>
        <w:tc>
          <w:tcPr>
            <w:tcW w:w="2393" w:type="dxa"/>
          </w:tcPr>
          <w:p w14:paraId="4BC3E8FC" w14:textId="04B57E4A" w:rsidR="004E72F0" w:rsidRPr="004D1711" w:rsidRDefault="002F3E6B" w:rsidP="004E72F0">
            <w:pPr>
              <w:rPr>
                <w:sz w:val="18"/>
              </w:rPr>
            </w:pPr>
            <w:r w:rsidRPr="004D1711">
              <w:rPr>
                <w:sz w:val="18"/>
              </w:rPr>
              <w:t>Cole to Ann</w:t>
            </w:r>
            <w:r w:rsidR="00B30328" w:rsidRPr="004D1711">
              <w:rPr>
                <w:sz w:val="18"/>
              </w:rPr>
              <w:t xml:space="preserve"> Street</w:t>
            </w:r>
          </w:p>
        </w:tc>
        <w:tc>
          <w:tcPr>
            <w:tcW w:w="1242" w:type="dxa"/>
          </w:tcPr>
          <w:p w14:paraId="35CDDFEB" w14:textId="22E03460" w:rsidR="004E72F0" w:rsidRPr="004D1711" w:rsidRDefault="002F3E6B" w:rsidP="004E72F0">
            <w:pPr>
              <w:rPr>
                <w:sz w:val="18"/>
              </w:rPr>
            </w:pPr>
            <w:r w:rsidRPr="004D1711">
              <w:rPr>
                <w:sz w:val="18"/>
              </w:rPr>
              <w:t>Both directions</w:t>
            </w:r>
          </w:p>
        </w:tc>
        <w:tc>
          <w:tcPr>
            <w:tcW w:w="969" w:type="dxa"/>
          </w:tcPr>
          <w:p w14:paraId="36140214" w14:textId="77777777" w:rsidR="004E72F0" w:rsidRPr="004D1711" w:rsidRDefault="004E72F0" w:rsidP="004E72F0">
            <w:pPr>
              <w:rPr>
                <w:sz w:val="18"/>
              </w:rPr>
            </w:pPr>
            <w:r w:rsidRPr="004D1711">
              <w:rPr>
                <w:sz w:val="18"/>
              </w:rPr>
              <w:t>Sun 16 August</w:t>
            </w:r>
          </w:p>
        </w:tc>
        <w:tc>
          <w:tcPr>
            <w:tcW w:w="969" w:type="dxa"/>
          </w:tcPr>
          <w:p w14:paraId="38A08C96" w14:textId="20884F76" w:rsidR="004E72F0" w:rsidRPr="004D1711" w:rsidRDefault="002F3E6B" w:rsidP="004E72F0">
            <w:pPr>
              <w:rPr>
                <w:sz w:val="18"/>
              </w:rPr>
            </w:pPr>
            <w:r w:rsidRPr="004D1711">
              <w:rPr>
                <w:sz w:val="18"/>
              </w:rPr>
              <w:t>12</w:t>
            </w:r>
            <w:r w:rsidR="00B30328" w:rsidRPr="004D1711">
              <w:rPr>
                <w:sz w:val="18"/>
              </w:rPr>
              <w:t>:00</w:t>
            </w:r>
            <w:r w:rsidR="004E72F0" w:rsidRPr="004D1711">
              <w:rPr>
                <w:sz w:val="18"/>
              </w:rPr>
              <w:t xml:space="preserve"> to 20:00</w:t>
            </w:r>
          </w:p>
        </w:tc>
        <w:tc>
          <w:tcPr>
            <w:tcW w:w="1697" w:type="dxa"/>
          </w:tcPr>
          <w:p w14:paraId="023E2FBC" w14:textId="595FED0B" w:rsidR="004E72F0" w:rsidRPr="004D1711" w:rsidRDefault="002F3E6B" w:rsidP="004E72F0">
            <w:pPr>
              <w:rPr>
                <w:sz w:val="18"/>
              </w:rPr>
            </w:pPr>
            <w:r w:rsidRPr="004D1711">
              <w:rPr>
                <w:sz w:val="18"/>
              </w:rPr>
              <w:t>Nelson Place-Cole Street - Aitkin Street-Ann Street</w:t>
            </w:r>
          </w:p>
        </w:tc>
      </w:tr>
    </w:tbl>
    <w:p w14:paraId="044F1423" w14:textId="77777777" w:rsidR="004609E7" w:rsidRDefault="004609E7" w:rsidP="004E72F0">
      <w:pPr>
        <w:spacing w:line="360" w:lineRule="auto"/>
        <w:ind w:right="1206"/>
        <w:jc w:val="both"/>
        <w:rPr>
          <w:szCs w:val="22"/>
        </w:rPr>
      </w:pPr>
    </w:p>
    <w:p w14:paraId="193F6A68" w14:textId="38ADE7CB" w:rsidR="005E60CF" w:rsidRPr="00C82910" w:rsidRDefault="005E60CF" w:rsidP="000C4A24">
      <w:pPr>
        <w:pStyle w:val="Titlewithline"/>
        <w:numPr>
          <w:ilvl w:val="0"/>
          <w:numId w:val="18"/>
        </w:numPr>
        <w:ind w:left="284" w:hanging="284"/>
        <w:outlineLvl w:val="1"/>
        <w:rPr>
          <w:color w:val="13A2A6" w:themeColor="accent6"/>
          <w:sz w:val="24"/>
          <w:szCs w:val="24"/>
        </w:rPr>
      </w:pPr>
      <w:bookmarkStart w:id="20" w:name="_Toc295209512"/>
      <w:bookmarkStart w:id="21" w:name="_Toc302484403"/>
      <w:bookmarkStart w:id="22" w:name="_Toc39144083"/>
      <w:r w:rsidRPr="004D1711">
        <w:rPr>
          <w:color w:val="0E787C" w:themeColor="accent6" w:themeShade="BF"/>
          <w:sz w:val="24"/>
          <w:szCs w:val="24"/>
        </w:rPr>
        <w:t xml:space="preserve">Changes to </w:t>
      </w:r>
      <w:r w:rsidR="004E72F0" w:rsidRPr="004D1711">
        <w:rPr>
          <w:color w:val="0E787C" w:themeColor="accent6" w:themeShade="BF"/>
          <w:sz w:val="24"/>
          <w:szCs w:val="24"/>
        </w:rPr>
        <w:t>T</w:t>
      </w:r>
      <w:r w:rsidRPr="004D1711">
        <w:rPr>
          <w:color w:val="0E787C" w:themeColor="accent6" w:themeShade="BF"/>
          <w:sz w:val="24"/>
          <w:szCs w:val="24"/>
        </w:rPr>
        <w:t xml:space="preserve">raffic </w:t>
      </w:r>
      <w:r w:rsidR="004E72F0" w:rsidRPr="004D1711">
        <w:rPr>
          <w:color w:val="0E787C" w:themeColor="accent6" w:themeShade="BF"/>
          <w:sz w:val="24"/>
          <w:szCs w:val="24"/>
        </w:rPr>
        <w:t>C</w:t>
      </w:r>
      <w:r w:rsidRPr="004D1711">
        <w:rPr>
          <w:color w:val="0E787C" w:themeColor="accent6" w:themeShade="BF"/>
          <w:sz w:val="24"/>
          <w:szCs w:val="24"/>
        </w:rPr>
        <w:t>onditions</w:t>
      </w:r>
      <w:bookmarkEnd w:id="20"/>
      <w:bookmarkEnd w:id="21"/>
      <w:r w:rsidR="004E72F0" w:rsidRPr="004D1711">
        <w:rPr>
          <w:color w:val="0E787C" w:themeColor="accent6" w:themeShade="BF"/>
          <w:sz w:val="24"/>
          <w:szCs w:val="24"/>
        </w:rPr>
        <w:t xml:space="preserve"> Details</w:t>
      </w:r>
      <w:bookmarkEnd w:id="22"/>
    </w:p>
    <w:p w14:paraId="30E1D599" w14:textId="18530843" w:rsidR="005E60CF" w:rsidRDefault="005E60CF" w:rsidP="00C82910">
      <w:pPr>
        <w:spacing w:after="240"/>
        <w:ind w:left="284" w:right="306"/>
        <w:jc w:val="both"/>
        <w:rPr>
          <w:szCs w:val="22"/>
        </w:rPr>
      </w:pPr>
      <w:r>
        <w:rPr>
          <w:szCs w:val="22"/>
        </w:rPr>
        <w:t xml:space="preserve">Will there be changes to speed limits set up and approved by </w:t>
      </w:r>
      <w:r w:rsidR="00C82910">
        <w:rPr>
          <w:szCs w:val="22"/>
        </w:rPr>
        <w:t>the Roads team</w:t>
      </w:r>
      <w:r>
        <w:rPr>
          <w:szCs w:val="22"/>
        </w:rPr>
        <w:t xml:space="preserve">? List the roads and corresponding changes to speed restrictions.  Information on changes to traffic conditions must be communicated to on road </w:t>
      </w:r>
      <w:r w:rsidR="009358E3">
        <w:rPr>
          <w:szCs w:val="22"/>
        </w:rPr>
        <w:t xml:space="preserve">bus </w:t>
      </w:r>
      <w:r>
        <w:rPr>
          <w:szCs w:val="22"/>
        </w:rPr>
        <w:t xml:space="preserve">operators. </w:t>
      </w:r>
    </w:p>
    <w:tbl>
      <w:tblPr>
        <w:tblStyle w:val="TableGrid"/>
        <w:tblW w:w="8925" w:type="dxa"/>
        <w:tblLayout w:type="fixed"/>
        <w:tblLook w:val="01E0" w:firstRow="1" w:lastRow="1" w:firstColumn="1" w:lastColumn="1" w:noHBand="0" w:noVBand="0"/>
      </w:tblPr>
      <w:tblGrid>
        <w:gridCol w:w="2012"/>
        <w:gridCol w:w="2012"/>
        <w:gridCol w:w="1097"/>
        <w:gridCol w:w="1097"/>
        <w:gridCol w:w="1280"/>
        <w:gridCol w:w="1427"/>
      </w:tblGrid>
      <w:tr w:rsidR="005E60CF" w:rsidRPr="00143616" w14:paraId="33A26F36" w14:textId="77777777" w:rsidTr="004D1711">
        <w:trPr>
          <w:trHeight w:val="869"/>
        </w:trPr>
        <w:tc>
          <w:tcPr>
            <w:tcW w:w="2012" w:type="dxa"/>
          </w:tcPr>
          <w:p w14:paraId="62CC22CD" w14:textId="77777777" w:rsidR="005E60CF" w:rsidRPr="004D1711" w:rsidRDefault="005E60CF" w:rsidP="00392772">
            <w:pPr>
              <w:spacing w:before="120" w:after="120" w:line="360" w:lineRule="auto"/>
              <w:jc w:val="center"/>
              <w:rPr>
                <w:b/>
                <w:bCs/>
                <w:color w:val="0E787C" w:themeColor="accent6" w:themeShade="BF"/>
                <w:sz w:val="18"/>
              </w:rPr>
            </w:pPr>
            <w:r w:rsidRPr="004D1711">
              <w:rPr>
                <w:b/>
                <w:bCs/>
                <w:color w:val="0E787C" w:themeColor="accent6" w:themeShade="BF"/>
                <w:sz w:val="18"/>
              </w:rPr>
              <w:t>Road</w:t>
            </w:r>
          </w:p>
        </w:tc>
        <w:tc>
          <w:tcPr>
            <w:tcW w:w="2012" w:type="dxa"/>
          </w:tcPr>
          <w:p w14:paraId="4C5FF29B" w14:textId="77777777" w:rsidR="005E60CF" w:rsidRPr="004D1711" w:rsidRDefault="005E60CF" w:rsidP="00392772">
            <w:pPr>
              <w:spacing w:before="120" w:after="120" w:line="360" w:lineRule="auto"/>
              <w:jc w:val="center"/>
              <w:rPr>
                <w:b/>
                <w:bCs/>
                <w:color w:val="0E787C" w:themeColor="accent6" w:themeShade="BF"/>
                <w:sz w:val="18"/>
              </w:rPr>
            </w:pPr>
            <w:r w:rsidRPr="004D1711">
              <w:rPr>
                <w:b/>
                <w:bCs/>
                <w:color w:val="0E787C" w:themeColor="accent6" w:themeShade="BF"/>
                <w:sz w:val="18"/>
              </w:rPr>
              <w:t>Section</w:t>
            </w:r>
          </w:p>
        </w:tc>
        <w:tc>
          <w:tcPr>
            <w:tcW w:w="1097" w:type="dxa"/>
          </w:tcPr>
          <w:p w14:paraId="17EAFFE0" w14:textId="77777777" w:rsidR="005E60CF" w:rsidRPr="004D1711" w:rsidRDefault="005E60CF" w:rsidP="00392772">
            <w:pPr>
              <w:spacing w:before="120" w:after="120" w:line="360" w:lineRule="auto"/>
              <w:jc w:val="center"/>
              <w:rPr>
                <w:b/>
                <w:bCs/>
                <w:color w:val="0E787C" w:themeColor="accent6" w:themeShade="BF"/>
                <w:sz w:val="18"/>
              </w:rPr>
            </w:pPr>
            <w:r w:rsidRPr="004D1711">
              <w:rPr>
                <w:b/>
                <w:bCs/>
                <w:color w:val="0E787C" w:themeColor="accent6" w:themeShade="BF"/>
                <w:sz w:val="18"/>
              </w:rPr>
              <w:t>Normal speed</w:t>
            </w:r>
          </w:p>
        </w:tc>
        <w:tc>
          <w:tcPr>
            <w:tcW w:w="1097" w:type="dxa"/>
          </w:tcPr>
          <w:p w14:paraId="2D66E681" w14:textId="77777777" w:rsidR="005E60CF" w:rsidRPr="004D1711" w:rsidRDefault="005E60CF" w:rsidP="00392772">
            <w:pPr>
              <w:spacing w:before="120" w:after="120"/>
              <w:jc w:val="center"/>
              <w:rPr>
                <w:b/>
                <w:bCs/>
                <w:color w:val="0E787C" w:themeColor="accent6" w:themeShade="BF"/>
                <w:sz w:val="18"/>
              </w:rPr>
            </w:pPr>
            <w:r w:rsidRPr="004D1711">
              <w:rPr>
                <w:b/>
                <w:bCs/>
                <w:color w:val="0E787C" w:themeColor="accent6" w:themeShade="BF"/>
                <w:sz w:val="18"/>
              </w:rPr>
              <w:t>Altered speed</w:t>
            </w:r>
          </w:p>
        </w:tc>
        <w:tc>
          <w:tcPr>
            <w:tcW w:w="1280" w:type="dxa"/>
          </w:tcPr>
          <w:p w14:paraId="5FA5AA32" w14:textId="423F5727" w:rsidR="005E60CF" w:rsidRPr="004D1711" w:rsidRDefault="00C34FAA" w:rsidP="00392772">
            <w:pPr>
              <w:spacing w:before="120" w:after="120"/>
              <w:jc w:val="center"/>
              <w:rPr>
                <w:b/>
                <w:bCs/>
                <w:color w:val="0E787C" w:themeColor="accent6" w:themeShade="BF"/>
                <w:sz w:val="18"/>
              </w:rPr>
            </w:pPr>
            <w:r w:rsidRPr="004D1711">
              <w:rPr>
                <w:b/>
                <w:bCs/>
                <w:color w:val="0E787C" w:themeColor="accent6" w:themeShade="BF"/>
                <w:sz w:val="18"/>
              </w:rPr>
              <w:t>Date</w:t>
            </w:r>
          </w:p>
        </w:tc>
        <w:tc>
          <w:tcPr>
            <w:tcW w:w="1427" w:type="dxa"/>
          </w:tcPr>
          <w:p w14:paraId="717F1701" w14:textId="64FE1122" w:rsidR="005E60CF" w:rsidRPr="004D1711" w:rsidRDefault="005E60CF" w:rsidP="00392772">
            <w:pPr>
              <w:spacing w:before="120" w:after="120"/>
              <w:jc w:val="center"/>
              <w:rPr>
                <w:b/>
                <w:bCs/>
                <w:color w:val="0E787C" w:themeColor="accent6" w:themeShade="BF"/>
                <w:sz w:val="18"/>
              </w:rPr>
            </w:pPr>
            <w:r w:rsidRPr="004D1711">
              <w:rPr>
                <w:b/>
                <w:bCs/>
                <w:color w:val="0E787C" w:themeColor="accent6" w:themeShade="BF"/>
                <w:sz w:val="18"/>
              </w:rPr>
              <w:t xml:space="preserve">Time </w:t>
            </w:r>
          </w:p>
        </w:tc>
      </w:tr>
      <w:tr w:rsidR="005E60CF" w:rsidRPr="00143616" w14:paraId="6B2E1E0E" w14:textId="77777777" w:rsidTr="004D1711">
        <w:trPr>
          <w:trHeight w:val="567"/>
        </w:trPr>
        <w:tc>
          <w:tcPr>
            <w:tcW w:w="2012" w:type="dxa"/>
          </w:tcPr>
          <w:p w14:paraId="7991292E" w14:textId="443C4C12" w:rsidR="005E60CF" w:rsidRPr="004D1711" w:rsidRDefault="002F3E6B" w:rsidP="00392772">
            <w:pPr>
              <w:spacing w:before="80" w:after="80"/>
              <w:rPr>
                <w:sz w:val="18"/>
              </w:rPr>
            </w:pPr>
            <w:r w:rsidRPr="004D1711">
              <w:rPr>
                <w:sz w:val="18"/>
              </w:rPr>
              <w:t>Nelson Place, Williamstown</w:t>
            </w:r>
          </w:p>
        </w:tc>
        <w:tc>
          <w:tcPr>
            <w:tcW w:w="2012" w:type="dxa"/>
          </w:tcPr>
          <w:p w14:paraId="50E5BD40" w14:textId="7A369059" w:rsidR="005E60CF" w:rsidRPr="004D1711" w:rsidRDefault="002F3E6B" w:rsidP="00392772">
            <w:pPr>
              <w:spacing w:before="80" w:after="80"/>
              <w:rPr>
                <w:sz w:val="18"/>
              </w:rPr>
            </w:pPr>
            <w:r w:rsidRPr="004D1711">
              <w:rPr>
                <w:sz w:val="18"/>
              </w:rPr>
              <w:t>Ferguson Place to Cole</w:t>
            </w:r>
            <w:r w:rsidR="00BD05CD" w:rsidRPr="004D1711">
              <w:rPr>
                <w:sz w:val="18"/>
              </w:rPr>
              <w:t xml:space="preserve"> Street</w:t>
            </w:r>
          </w:p>
        </w:tc>
        <w:tc>
          <w:tcPr>
            <w:tcW w:w="1097" w:type="dxa"/>
          </w:tcPr>
          <w:p w14:paraId="189A1DB0" w14:textId="06A3E9DE" w:rsidR="005E60CF" w:rsidRPr="004D1711" w:rsidRDefault="002F3E6B" w:rsidP="00392772">
            <w:pPr>
              <w:spacing w:before="80" w:after="80"/>
              <w:rPr>
                <w:sz w:val="18"/>
              </w:rPr>
            </w:pPr>
            <w:r w:rsidRPr="004D1711">
              <w:rPr>
                <w:sz w:val="18"/>
              </w:rPr>
              <w:t>5</w:t>
            </w:r>
            <w:r w:rsidR="00C34FAA" w:rsidRPr="004D1711">
              <w:rPr>
                <w:sz w:val="18"/>
              </w:rPr>
              <w:t>0</w:t>
            </w:r>
            <w:r w:rsidR="005E60CF" w:rsidRPr="004D1711">
              <w:rPr>
                <w:sz w:val="18"/>
              </w:rPr>
              <w:t xml:space="preserve"> kmph</w:t>
            </w:r>
          </w:p>
        </w:tc>
        <w:tc>
          <w:tcPr>
            <w:tcW w:w="1097" w:type="dxa"/>
          </w:tcPr>
          <w:p w14:paraId="6B71AFD1" w14:textId="77777777" w:rsidR="005E60CF" w:rsidRPr="004D1711" w:rsidRDefault="005E60CF" w:rsidP="00392772">
            <w:pPr>
              <w:spacing w:before="80" w:after="80"/>
              <w:rPr>
                <w:sz w:val="18"/>
              </w:rPr>
            </w:pPr>
            <w:r w:rsidRPr="004D1711">
              <w:rPr>
                <w:sz w:val="18"/>
              </w:rPr>
              <w:t>40 kmph</w:t>
            </w:r>
          </w:p>
        </w:tc>
        <w:tc>
          <w:tcPr>
            <w:tcW w:w="1280" w:type="dxa"/>
          </w:tcPr>
          <w:p w14:paraId="0372DEB0" w14:textId="4774AC59" w:rsidR="005E60CF" w:rsidRPr="004D1711" w:rsidRDefault="00C34FAA" w:rsidP="00392772">
            <w:pPr>
              <w:spacing w:before="80" w:after="80"/>
              <w:rPr>
                <w:sz w:val="18"/>
              </w:rPr>
            </w:pPr>
            <w:r w:rsidRPr="004D1711">
              <w:rPr>
                <w:sz w:val="18"/>
              </w:rPr>
              <w:t>Sun 16 Aug</w:t>
            </w:r>
          </w:p>
        </w:tc>
        <w:tc>
          <w:tcPr>
            <w:tcW w:w="1427" w:type="dxa"/>
          </w:tcPr>
          <w:p w14:paraId="68D5BFDB" w14:textId="07A3132C" w:rsidR="005E60CF" w:rsidRPr="004D1711" w:rsidRDefault="002F3E6B" w:rsidP="00392772">
            <w:pPr>
              <w:spacing w:before="80" w:after="80"/>
              <w:rPr>
                <w:sz w:val="18"/>
              </w:rPr>
            </w:pPr>
            <w:r w:rsidRPr="004D1711">
              <w:rPr>
                <w:sz w:val="18"/>
              </w:rPr>
              <w:t>12</w:t>
            </w:r>
            <w:r w:rsidR="00C34FAA" w:rsidRPr="004D1711">
              <w:rPr>
                <w:sz w:val="18"/>
              </w:rPr>
              <w:t>:00 to 20:00</w:t>
            </w:r>
          </w:p>
        </w:tc>
      </w:tr>
      <w:tr w:rsidR="00C34FAA" w:rsidRPr="00143616" w14:paraId="745B459B" w14:textId="77777777" w:rsidTr="004D1711">
        <w:trPr>
          <w:trHeight w:val="579"/>
        </w:trPr>
        <w:tc>
          <w:tcPr>
            <w:tcW w:w="2012" w:type="dxa"/>
          </w:tcPr>
          <w:p w14:paraId="6343F5B2" w14:textId="26500F36" w:rsidR="00C34FAA" w:rsidRPr="004D1711" w:rsidRDefault="00E32F84" w:rsidP="00C34FAA">
            <w:pPr>
              <w:spacing w:before="80" w:after="80"/>
              <w:rPr>
                <w:sz w:val="18"/>
              </w:rPr>
            </w:pPr>
            <w:r w:rsidRPr="004D1711">
              <w:rPr>
                <w:sz w:val="18"/>
              </w:rPr>
              <w:t>Cole Street, Williamstown</w:t>
            </w:r>
          </w:p>
        </w:tc>
        <w:tc>
          <w:tcPr>
            <w:tcW w:w="2012" w:type="dxa"/>
          </w:tcPr>
          <w:p w14:paraId="41359C2F" w14:textId="0168349A" w:rsidR="00C34FAA" w:rsidRPr="004D1711" w:rsidRDefault="00E32F84" w:rsidP="00C34FAA">
            <w:pPr>
              <w:spacing w:before="80" w:after="80"/>
              <w:rPr>
                <w:sz w:val="18"/>
              </w:rPr>
            </w:pPr>
            <w:r w:rsidRPr="004D1711">
              <w:rPr>
                <w:sz w:val="18"/>
              </w:rPr>
              <w:t xml:space="preserve">Aitkin Street </w:t>
            </w:r>
            <w:r w:rsidR="00DE179D" w:rsidRPr="004D1711">
              <w:rPr>
                <w:sz w:val="18"/>
              </w:rPr>
              <w:t xml:space="preserve">to </w:t>
            </w:r>
            <w:r w:rsidRPr="004D1711">
              <w:rPr>
                <w:sz w:val="18"/>
              </w:rPr>
              <w:t>Nelson Place</w:t>
            </w:r>
          </w:p>
        </w:tc>
        <w:tc>
          <w:tcPr>
            <w:tcW w:w="1097" w:type="dxa"/>
          </w:tcPr>
          <w:p w14:paraId="40B58DD7" w14:textId="072A09DA" w:rsidR="00C34FAA" w:rsidRPr="004D1711" w:rsidRDefault="00E32F84" w:rsidP="00C34FAA">
            <w:pPr>
              <w:spacing w:before="80" w:after="80"/>
              <w:rPr>
                <w:sz w:val="18"/>
              </w:rPr>
            </w:pPr>
            <w:r w:rsidRPr="004D1711">
              <w:rPr>
                <w:sz w:val="18"/>
              </w:rPr>
              <w:t>5</w:t>
            </w:r>
            <w:r w:rsidR="00C34FAA" w:rsidRPr="004D1711">
              <w:rPr>
                <w:sz w:val="18"/>
              </w:rPr>
              <w:t>0 kmph</w:t>
            </w:r>
          </w:p>
        </w:tc>
        <w:tc>
          <w:tcPr>
            <w:tcW w:w="1097" w:type="dxa"/>
          </w:tcPr>
          <w:p w14:paraId="100F57FC" w14:textId="7C592601" w:rsidR="00C34FAA" w:rsidRPr="004D1711" w:rsidRDefault="00C34FAA" w:rsidP="00C34FAA">
            <w:pPr>
              <w:spacing w:before="80" w:after="80"/>
              <w:rPr>
                <w:sz w:val="18"/>
              </w:rPr>
            </w:pPr>
            <w:r w:rsidRPr="004D1711">
              <w:rPr>
                <w:sz w:val="18"/>
              </w:rPr>
              <w:t>40 kmph</w:t>
            </w:r>
          </w:p>
        </w:tc>
        <w:tc>
          <w:tcPr>
            <w:tcW w:w="1280" w:type="dxa"/>
          </w:tcPr>
          <w:p w14:paraId="37AF2116" w14:textId="0313DD6B" w:rsidR="00C34FAA" w:rsidRPr="004D1711" w:rsidRDefault="00C34FAA" w:rsidP="00C34FAA">
            <w:pPr>
              <w:spacing w:before="80" w:after="80"/>
              <w:rPr>
                <w:sz w:val="18"/>
              </w:rPr>
            </w:pPr>
            <w:r w:rsidRPr="004D1711">
              <w:rPr>
                <w:sz w:val="18"/>
              </w:rPr>
              <w:t>Sun 16 Aug</w:t>
            </w:r>
          </w:p>
        </w:tc>
        <w:tc>
          <w:tcPr>
            <w:tcW w:w="1427" w:type="dxa"/>
          </w:tcPr>
          <w:p w14:paraId="549507DB" w14:textId="24EF4C34" w:rsidR="00C34FAA" w:rsidRPr="004D1711" w:rsidRDefault="00E32F84" w:rsidP="00C34FAA">
            <w:pPr>
              <w:spacing w:before="80" w:after="80"/>
              <w:rPr>
                <w:sz w:val="18"/>
              </w:rPr>
            </w:pPr>
            <w:r w:rsidRPr="004D1711">
              <w:rPr>
                <w:sz w:val="18"/>
              </w:rPr>
              <w:t>12</w:t>
            </w:r>
            <w:r w:rsidR="00C34FAA" w:rsidRPr="004D1711">
              <w:rPr>
                <w:sz w:val="18"/>
              </w:rPr>
              <w:t>:00 to 20:00</w:t>
            </w:r>
          </w:p>
        </w:tc>
      </w:tr>
    </w:tbl>
    <w:p w14:paraId="54BF6409" w14:textId="1A25BA6B" w:rsidR="00CD28D9" w:rsidRPr="005B3073" w:rsidRDefault="00A72708" w:rsidP="005B3073">
      <w:pPr>
        <w:spacing w:line="360" w:lineRule="auto"/>
        <w:ind w:right="306"/>
        <w:jc w:val="both"/>
        <w:rPr>
          <w:i/>
          <w:iCs/>
          <w:lang w:eastAsia="en-AU"/>
        </w:rPr>
      </w:pPr>
      <w:bookmarkStart w:id="23" w:name="_Hlk38287488"/>
      <w:r w:rsidRPr="00A72708">
        <w:rPr>
          <w:lang w:eastAsia="en-AU"/>
        </w:rPr>
        <w:t>I</w:t>
      </w:r>
      <w:r w:rsidRPr="00A72708">
        <w:rPr>
          <w:szCs w:val="22"/>
        </w:rPr>
        <w:t>n</w:t>
      </w:r>
      <w:r>
        <w:rPr>
          <w:szCs w:val="22"/>
        </w:rPr>
        <w:t xml:space="preserve"> the instance where there is an existing Traffic Management Plan which includes this information, please indicate whether this document is attached to support this section of the plan</w:t>
      </w:r>
      <w:r w:rsidR="00E32F84">
        <w:rPr>
          <w:szCs w:val="22"/>
        </w:rPr>
        <w:t xml:space="preserve"> </w:t>
      </w:r>
    </w:p>
    <w:p w14:paraId="27058103" w14:textId="4CA7104E" w:rsidR="00D870E4" w:rsidRPr="000C4A24" w:rsidRDefault="00CD28D9" w:rsidP="001B6AD9">
      <w:pPr>
        <w:pStyle w:val="Titlewithline"/>
        <w:numPr>
          <w:ilvl w:val="0"/>
          <w:numId w:val="18"/>
        </w:numPr>
        <w:ind w:left="284" w:hanging="284"/>
        <w:outlineLvl w:val="1"/>
        <w:rPr>
          <w:color w:val="13A2A6" w:themeColor="accent6"/>
          <w:sz w:val="24"/>
          <w:szCs w:val="24"/>
        </w:rPr>
      </w:pPr>
      <w:bookmarkStart w:id="24" w:name="_Toc295209517"/>
      <w:bookmarkEnd w:id="23"/>
      <w:r w:rsidRPr="005B3073">
        <w:rPr>
          <w:i/>
          <w:iCs/>
          <w:color w:val="000000" w:themeColor="text1"/>
        </w:rPr>
        <w:br w:type="page"/>
      </w:r>
      <w:bookmarkStart w:id="25" w:name="_Toc302484413"/>
      <w:bookmarkStart w:id="26" w:name="_Toc39144084"/>
      <w:bookmarkEnd w:id="24"/>
      <w:r w:rsidR="00D870E4" w:rsidRPr="004D1711">
        <w:rPr>
          <w:color w:val="0E787C" w:themeColor="accent6" w:themeShade="BF"/>
          <w:sz w:val="24"/>
          <w:szCs w:val="24"/>
        </w:rPr>
        <w:lastRenderedPageBreak/>
        <w:t>Bus</w:t>
      </w:r>
      <w:r w:rsidR="008E015F" w:rsidRPr="004D1711">
        <w:rPr>
          <w:color w:val="0E787C" w:themeColor="accent6" w:themeShade="BF"/>
          <w:sz w:val="24"/>
          <w:szCs w:val="24"/>
        </w:rPr>
        <w:t xml:space="preserve"> </w:t>
      </w:r>
      <w:r w:rsidR="00AF1DA4" w:rsidRPr="004D1711">
        <w:rPr>
          <w:color w:val="0E787C" w:themeColor="accent6" w:themeShade="BF"/>
          <w:sz w:val="24"/>
          <w:szCs w:val="24"/>
        </w:rPr>
        <w:t>S</w:t>
      </w:r>
      <w:r w:rsidR="00D870E4" w:rsidRPr="004D1711">
        <w:rPr>
          <w:color w:val="0E787C" w:themeColor="accent6" w:themeShade="BF"/>
          <w:sz w:val="24"/>
          <w:szCs w:val="24"/>
        </w:rPr>
        <w:t>ervice</w:t>
      </w:r>
      <w:bookmarkEnd w:id="25"/>
      <w:r w:rsidR="00D870E4" w:rsidRPr="004D1711">
        <w:rPr>
          <w:color w:val="0E787C" w:themeColor="accent6" w:themeShade="BF"/>
          <w:sz w:val="24"/>
          <w:szCs w:val="24"/>
        </w:rPr>
        <w:t xml:space="preserve"> </w:t>
      </w:r>
      <w:r w:rsidR="00EA6091" w:rsidRPr="004D1711">
        <w:rPr>
          <w:color w:val="0E787C" w:themeColor="accent6" w:themeShade="BF"/>
          <w:sz w:val="24"/>
          <w:szCs w:val="24"/>
        </w:rPr>
        <w:t>Changes</w:t>
      </w:r>
      <w:bookmarkEnd w:id="26"/>
    </w:p>
    <w:p w14:paraId="4C558338" w14:textId="77777777" w:rsidR="00693A2D" w:rsidRDefault="00693A2D" w:rsidP="00693A2D">
      <w:pPr>
        <w:spacing w:before="80" w:after="80"/>
        <w:ind w:right="89"/>
        <w:jc w:val="both"/>
        <w:rPr>
          <w:b/>
          <w:bCs/>
          <w:color w:val="808080" w:themeColor="background1" w:themeShade="80"/>
          <w:szCs w:val="22"/>
        </w:rPr>
      </w:pPr>
    </w:p>
    <w:p w14:paraId="1ADC9CDA" w14:textId="182E8949" w:rsidR="00693A2D" w:rsidRPr="004D1711" w:rsidRDefault="00693A2D" w:rsidP="00693A2D">
      <w:pPr>
        <w:spacing w:before="80" w:after="80"/>
        <w:ind w:left="284" w:right="-52"/>
        <w:jc w:val="both"/>
        <w:rPr>
          <w:b/>
          <w:bCs/>
          <w:szCs w:val="22"/>
        </w:rPr>
      </w:pPr>
      <w:r w:rsidRPr="004D1711">
        <w:rPr>
          <w:b/>
          <w:bCs/>
          <w:szCs w:val="22"/>
        </w:rPr>
        <w:t xml:space="preserve">Service Changes </w:t>
      </w:r>
    </w:p>
    <w:p w14:paraId="6AFEF632" w14:textId="4A2A6D75" w:rsidR="00693A2D" w:rsidRDefault="00693A2D" w:rsidP="00643750">
      <w:pPr>
        <w:tabs>
          <w:tab w:val="left" w:pos="3060"/>
          <w:tab w:val="left" w:pos="5040"/>
          <w:tab w:val="left" w:pos="7380"/>
        </w:tabs>
        <w:spacing w:before="80" w:after="80"/>
        <w:ind w:left="284" w:right="-52"/>
        <w:jc w:val="both"/>
        <w:rPr>
          <w:rFonts w:cs="Arial"/>
          <w:szCs w:val="22"/>
        </w:rPr>
      </w:pPr>
      <w:r w:rsidRPr="00693A2D">
        <w:rPr>
          <w:szCs w:val="22"/>
        </w:rPr>
        <w:t xml:space="preserve">Please indicate how </w:t>
      </w:r>
      <w:r w:rsidR="00814F7A">
        <w:rPr>
          <w:szCs w:val="22"/>
        </w:rPr>
        <w:t>B</w:t>
      </w:r>
      <w:r w:rsidR="00E32F84">
        <w:rPr>
          <w:szCs w:val="22"/>
        </w:rPr>
        <w:t>us</w:t>
      </w:r>
      <w:r w:rsidRPr="00693A2D">
        <w:rPr>
          <w:szCs w:val="22"/>
        </w:rPr>
        <w:t xml:space="preserve"> services will be impacted and managed as a result of the event, including the nominated </w:t>
      </w:r>
      <w:r>
        <w:rPr>
          <w:szCs w:val="22"/>
        </w:rPr>
        <w:t xml:space="preserve">block &amp; hold, </w:t>
      </w:r>
      <w:r w:rsidRPr="00693A2D">
        <w:rPr>
          <w:szCs w:val="22"/>
        </w:rPr>
        <w:t>bus replacement and</w:t>
      </w:r>
      <w:r>
        <w:rPr>
          <w:szCs w:val="22"/>
        </w:rPr>
        <w:t>/ or</w:t>
      </w:r>
      <w:r w:rsidRPr="00693A2D">
        <w:rPr>
          <w:szCs w:val="22"/>
        </w:rPr>
        <w:t xml:space="preserve"> diversion details, as</w:t>
      </w:r>
      <w:r w:rsidRPr="00693A2D">
        <w:rPr>
          <w:rFonts w:cs="Arial"/>
          <w:szCs w:val="22"/>
        </w:rPr>
        <w:t xml:space="preserve"> increased congestion may </w:t>
      </w:r>
      <w:r w:rsidR="00A86214">
        <w:rPr>
          <w:rFonts w:cs="Arial"/>
          <w:szCs w:val="22"/>
        </w:rPr>
        <w:t xml:space="preserve">also </w:t>
      </w:r>
      <w:r w:rsidRPr="00693A2D">
        <w:rPr>
          <w:rFonts w:cs="Arial"/>
          <w:szCs w:val="22"/>
        </w:rPr>
        <w:t>affect the public transport network</w:t>
      </w:r>
      <w:r>
        <w:rPr>
          <w:rFonts w:cs="Arial"/>
          <w:szCs w:val="22"/>
        </w:rPr>
        <w:t>.</w:t>
      </w:r>
      <w:r w:rsidR="00643750">
        <w:rPr>
          <w:rFonts w:cs="Arial"/>
          <w:szCs w:val="22"/>
        </w:rPr>
        <w:t xml:space="preserve"> </w:t>
      </w:r>
      <w:bookmarkStart w:id="27" w:name="_Toc295209521"/>
      <w:bookmarkStart w:id="28" w:name="_Toc302484414"/>
      <w:r w:rsidR="004837AC">
        <w:rPr>
          <w:rFonts w:cs="Arial"/>
          <w:szCs w:val="22"/>
        </w:rPr>
        <w:t xml:space="preserve">Please include details of any bus stop closures, temporary bus stops or additional bus shuttle arrangements. </w:t>
      </w:r>
      <w:r w:rsidR="00820490">
        <w:rPr>
          <w:rFonts w:cs="Arial"/>
          <w:szCs w:val="22"/>
        </w:rPr>
        <w:t>This includes Night Network Services.</w:t>
      </w:r>
    </w:p>
    <w:p w14:paraId="3854946E" w14:textId="77777777" w:rsidR="004837AC" w:rsidRDefault="004837AC" w:rsidP="004837AC">
      <w:pPr>
        <w:spacing w:before="80" w:after="80"/>
        <w:ind w:left="284" w:right="89"/>
        <w:jc w:val="both"/>
        <w:rPr>
          <w:rFonts w:cs="Arial"/>
          <w:szCs w:val="22"/>
        </w:rPr>
      </w:pPr>
    </w:p>
    <w:p w14:paraId="31BEE66E" w14:textId="77777777" w:rsidR="007B2E31" w:rsidRDefault="004837AC" w:rsidP="00971626">
      <w:pPr>
        <w:spacing w:before="80" w:after="80"/>
        <w:ind w:left="284" w:right="89"/>
        <w:jc w:val="both"/>
        <w:rPr>
          <w:rFonts w:cs="Arial"/>
          <w:szCs w:val="22"/>
        </w:rPr>
      </w:pPr>
      <w:r>
        <w:rPr>
          <w:rFonts w:cs="Arial"/>
          <w:szCs w:val="22"/>
        </w:rPr>
        <w:t xml:space="preserve">Details of the service changes can be included as per </w:t>
      </w:r>
      <w:r w:rsidR="007B2E31">
        <w:rPr>
          <w:rFonts w:cs="Arial"/>
          <w:szCs w:val="22"/>
        </w:rPr>
        <w:t xml:space="preserve">the </w:t>
      </w:r>
      <w:r>
        <w:rPr>
          <w:rFonts w:cs="Arial"/>
          <w:szCs w:val="22"/>
        </w:rPr>
        <w:t>below</w:t>
      </w:r>
      <w:r w:rsidR="007B2E31">
        <w:rPr>
          <w:rFonts w:cs="Arial"/>
          <w:szCs w:val="22"/>
        </w:rPr>
        <w:t xml:space="preserve"> description</w:t>
      </w:r>
      <w:r>
        <w:rPr>
          <w:rFonts w:cs="Arial"/>
          <w:szCs w:val="22"/>
        </w:rPr>
        <w:t xml:space="preserve">, or in table format. </w:t>
      </w:r>
    </w:p>
    <w:p w14:paraId="46E8F209" w14:textId="6F684214" w:rsidR="004837AC" w:rsidRDefault="004837AC" w:rsidP="00971626">
      <w:pPr>
        <w:spacing w:before="80" w:after="80"/>
        <w:ind w:left="284" w:right="89"/>
        <w:jc w:val="both"/>
        <w:rPr>
          <w:rFonts w:cs="Arial"/>
          <w:szCs w:val="22"/>
        </w:rPr>
      </w:pPr>
      <w:r>
        <w:rPr>
          <w:rFonts w:cs="Arial"/>
          <w:szCs w:val="22"/>
        </w:rPr>
        <w:t>For example:</w:t>
      </w:r>
    </w:p>
    <w:p w14:paraId="48B2486D" w14:textId="77777777" w:rsidR="007B2E31" w:rsidRDefault="007B2E31" w:rsidP="00971626">
      <w:pPr>
        <w:spacing w:before="80" w:after="80"/>
        <w:ind w:left="284" w:right="89"/>
        <w:jc w:val="both"/>
        <w:rPr>
          <w:rFonts w:cs="Arial"/>
          <w:szCs w:val="22"/>
        </w:rPr>
      </w:pPr>
    </w:p>
    <w:p w14:paraId="0DBBE311" w14:textId="6CD87FF8" w:rsidR="007B2E31" w:rsidRPr="004D1711" w:rsidRDefault="007B2E31" w:rsidP="00971626">
      <w:pPr>
        <w:spacing w:before="80" w:after="80"/>
        <w:ind w:left="284" w:right="89"/>
        <w:jc w:val="both"/>
        <w:rPr>
          <w:b/>
          <w:bCs/>
          <w:lang w:eastAsia="en-AU"/>
        </w:rPr>
      </w:pPr>
      <w:bookmarkStart w:id="29" w:name="_Hlk38279718"/>
      <w:r w:rsidRPr="004D1711">
        <w:rPr>
          <w:b/>
          <w:bCs/>
          <w:lang w:eastAsia="en-AU"/>
        </w:rPr>
        <w:t>Description:</w:t>
      </w:r>
    </w:p>
    <w:p w14:paraId="5BF8351F" w14:textId="77777777" w:rsidR="00971626" w:rsidRPr="004D1711" w:rsidRDefault="00971626" w:rsidP="00971626">
      <w:pPr>
        <w:spacing w:before="100" w:beforeAutospacing="1" w:after="100" w:afterAutospacing="1"/>
        <w:ind w:left="284"/>
        <w:jc w:val="both"/>
        <w:rPr>
          <w:szCs w:val="22"/>
          <w:lang w:eastAsia="en-AU"/>
        </w:rPr>
      </w:pPr>
      <w:r w:rsidRPr="004D1711">
        <w:rPr>
          <w:lang w:eastAsia="en-AU"/>
        </w:rPr>
        <w:t>Sunday 16 August</w:t>
      </w:r>
    </w:p>
    <w:p w14:paraId="454EBBC1" w14:textId="6D4BEAF3" w:rsidR="004837AC" w:rsidRPr="004D1711" w:rsidRDefault="00971626" w:rsidP="00971626">
      <w:pPr>
        <w:spacing w:before="100" w:beforeAutospacing="1" w:after="100" w:afterAutospacing="1"/>
        <w:ind w:left="284"/>
        <w:jc w:val="both"/>
        <w:rPr>
          <w:szCs w:val="22"/>
          <w:lang w:eastAsia="en-AU"/>
        </w:rPr>
      </w:pPr>
      <w:r w:rsidRPr="004D1711">
        <w:rPr>
          <w:lang w:eastAsia="en-AU"/>
        </w:rPr>
        <w:t xml:space="preserve">From </w:t>
      </w:r>
      <w:r w:rsidR="00E32F84" w:rsidRPr="004D1711">
        <w:rPr>
          <w:lang w:eastAsia="en-AU"/>
        </w:rPr>
        <w:t>12</w:t>
      </w:r>
      <w:r w:rsidRPr="004D1711">
        <w:rPr>
          <w:lang w:eastAsia="en-AU"/>
        </w:rPr>
        <w:t xml:space="preserve">:00 until </w:t>
      </w:r>
      <w:r w:rsidR="004567B6" w:rsidRPr="004D1711">
        <w:rPr>
          <w:lang w:eastAsia="en-AU"/>
        </w:rPr>
        <w:t>20</w:t>
      </w:r>
      <w:r w:rsidRPr="004D1711">
        <w:rPr>
          <w:lang w:eastAsia="en-AU"/>
        </w:rPr>
        <w:t xml:space="preserve">:00, Bus </w:t>
      </w:r>
      <w:r w:rsidR="004837AC" w:rsidRPr="004D1711">
        <w:rPr>
          <w:lang w:eastAsia="en-AU"/>
        </w:rPr>
        <w:t>Route</w:t>
      </w:r>
      <w:r w:rsidR="00E32F84" w:rsidRPr="004D1711">
        <w:rPr>
          <w:lang w:eastAsia="en-AU"/>
        </w:rPr>
        <w:t xml:space="preserve"> 471 Sunshine Station – Williamstown </w:t>
      </w:r>
      <w:r w:rsidRPr="004D1711">
        <w:rPr>
          <w:lang w:eastAsia="en-AU"/>
        </w:rPr>
        <w:t xml:space="preserve">will be impacted by the </w:t>
      </w:r>
      <w:r w:rsidR="00E32F84" w:rsidRPr="004D1711">
        <w:rPr>
          <w:lang w:eastAsia="en-AU"/>
        </w:rPr>
        <w:t>Williamstown Fun Walk</w:t>
      </w:r>
      <w:r w:rsidRPr="004D1711">
        <w:rPr>
          <w:lang w:eastAsia="en-AU"/>
        </w:rPr>
        <w:t xml:space="preserve"> </w:t>
      </w:r>
      <w:r w:rsidR="00E32F84" w:rsidRPr="004D1711">
        <w:rPr>
          <w:lang w:eastAsia="en-AU"/>
        </w:rPr>
        <w:t>in Nelson Place</w:t>
      </w:r>
      <w:r w:rsidR="009A691B" w:rsidRPr="004D1711">
        <w:rPr>
          <w:lang w:eastAsia="en-AU"/>
        </w:rPr>
        <w:t>,</w:t>
      </w:r>
      <w:r w:rsidRPr="004D1711">
        <w:rPr>
          <w:lang w:eastAsia="en-AU"/>
        </w:rPr>
        <w:t xml:space="preserve"> between </w:t>
      </w:r>
      <w:r w:rsidR="00E32F84" w:rsidRPr="004D1711">
        <w:rPr>
          <w:lang w:eastAsia="en-AU"/>
        </w:rPr>
        <w:t>Cole and Ann</w:t>
      </w:r>
      <w:r w:rsidRPr="004D1711">
        <w:rPr>
          <w:lang w:eastAsia="en-AU"/>
        </w:rPr>
        <w:t xml:space="preserve"> Street</w:t>
      </w:r>
      <w:r w:rsidR="004567B6" w:rsidRPr="004D1711">
        <w:rPr>
          <w:lang w:eastAsia="en-AU"/>
        </w:rPr>
        <w:t>s</w:t>
      </w:r>
      <w:r w:rsidR="004837AC" w:rsidRPr="004D1711">
        <w:rPr>
          <w:lang w:eastAsia="en-AU"/>
        </w:rPr>
        <w:t xml:space="preserve">. </w:t>
      </w:r>
      <w:r w:rsidR="00E32F84" w:rsidRPr="004D1711">
        <w:rPr>
          <w:lang w:eastAsia="en-AU"/>
        </w:rPr>
        <w:t>Bus</w:t>
      </w:r>
      <w:r w:rsidR="004837AC" w:rsidRPr="004D1711">
        <w:rPr>
          <w:lang w:eastAsia="en-AU"/>
        </w:rPr>
        <w:t xml:space="preserve"> Services will be </w:t>
      </w:r>
      <w:r w:rsidRPr="004D1711">
        <w:rPr>
          <w:lang w:eastAsia="en-AU"/>
        </w:rPr>
        <w:t>diverted and</w:t>
      </w:r>
      <w:r w:rsidR="004837AC" w:rsidRPr="004D1711">
        <w:rPr>
          <w:lang w:eastAsia="en-AU"/>
        </w:rPr>
        <w:t xml:space="preserve"> travel </w:t>
      </w:r>
      <w:r w:rsidRPr="004D1711">
        <w:rPr>
          <w:lang w:eastAsia="en-AU"/>
        </w:rPr>
        <w:t>via</w:t>
      </w:r>
      <w:r w:rsidR="004837AC" w:rsidRPr="004D1711">
        <w:rPr>
          <w:lang w:eastAsia="en-AU"/>
        </w:rPr>
        <w:t xml:space="preserve"> </w:t>
      </w:r>
      <w:r w:rsidR="00E32F84" w:rsidRPr="004D1711">
        <w:rPr>
          <w:lang w:eastAsia="en-AU"/>
        </w:rPr>
        <w:t>Cole</w:t>
      </w:r>
      <w:r w:rsidR="004837AC" w:rsidRPr="004D1711">
        <w:rPr>
          <w:lang w:eastAsia="en-AU"/>
        </w:rPr>
        <w:t xml:space="preserve"> Street</w:t>
      </w:r>
      <w:r w:rsidR="00E32F84" w:rsidRPr="004D1711">
        <w:rPr>
          <w:lang w:eastAsia="en-AU"/>
        </w:rPr>
        <w:t>, Aitkin Street and Ann Street in both directions.</w:t>
      </w:r>
      <w:r w:rsidR="004837AC" w:rsidRPr="004D1711">
        <w:rPr>
          <w:lang w:eastAsia="en-AU"/>
        </w:rPr>
        <w:t xml:space="preserve"> </w:t>
      </w:r>
    </w:p>
    <w:p w14:paraId="7885A9DC" w14:textId="776B40ED" w:rsidR="004837AC" w:rsidRPr="004D1711" w:rsidRDefault="004837AC" w:rsidP="004837AC">
      <w:pPr>
        <w:spacing w:before="100" w:beforeAutospacing="1" w:after="152"/>
        <w:ind w:left="284"/>
        <w:jc w:val="both"/>
        <w:rPr>
          <w:lang w:eastAsia="en-AU"/>
        </w:rPr>
      </w:pPr>
      <w:r w:rsidRPr="004D1711">
        <w:rPr>
          <w:lang w:eastAsia="en-AU"/>
        </w:rPr>
        <w:t>The following bus stops will not be serviced on</w:t>
      </w:r>
      <w:r w:rsidR="00971626" w:rsidRPr="004D1711">
        <w:rPr>
          <w:lang w:eastAsia="en-AU"/>
        </w:rPr>
        <w:t xml:space="preserve"> Sunday</w:t>
      </w:r>
      <w:r w:rsidRPr="004D1711">
        <w:rPr>
          <w:lang w:eastAsia="en-AU"/>
        </w:rPr>
        <w:t xml:space="preserve"> </w:t>
      </w:r>
      <w:r w:rsidR="00971626" w:rsidRPr="004D1711">
        <w:rPr>
          <w:lang w:eastAsia="en-AU"/>
        </w:rPr>
        <w:t>16 August</w:t>
      </w:r>
      <w:r w:rsidRPr="004D1711">
        <w:rPr>
          <w:lang w:eastAsia="en-AU"/>
        </w:rPr>
        <w:t>, and require a Customer Bulletin and Bag:</w:t>
      </w:r>
    </w:p>
    <w:p w14:paraId="3AD25974" w14:textId="0CA3B59E" w:rsidR="004837AC" w:rsidRPr="004D1711" w:rsidRDefault="006A4152" w:rsidP="004837AC">
      <w:pPr>
        <w:numPr>
          <w:ilvl w:val="0"/>
          <w:numId w:val="30"/>
        </w:numPr>
        <w:spacing w:before="100" w:beforeAutospacing="1" w:after="100" w:afterAutospacing="1"/>
        <w:ind w:left="709"/>
        <w:jc w:val="both"/>
        <w:rPr>
          <w:lang w:eastAsia="en-AU"/>
        </w:rPr>
      </w:pPr>
      <w:r w:rsidRPr="004D1711">
        <w:rPr>
          <w:lang w:eastAsia="en-AU"/>
        </w:rPr>
        <w:t xml:space="preserve">Cole St/Nelson Pl (Williamstown) </w:t>
      </w:r>
      <w:r w:rsidR="004837AC" w:rsidRPr="004D1711">
        <w:rPr>
          <w:lang w:eastAsia="en-AU"/>
        </w:rPr>
        <w:t xml:space="preserve">ID </w:t>
      </w:r>
      <w:r w:rsidRPr="004D1711">
        <w:rPr>
          <w:lang w:eastAsia="en-AU"/>
        </w:rPr>
        <w:t>7182, 5506</w:t>
      </w:r>
    </w:p>
    <w:p w14:paraId="32BE8CC9" w14:textId="23057AD6" w:rsidR="004837AC" w:rsidRPr="004D1711" w:rsidRDefault="006A4152" w:rsidP="004837AC">
      <w:pPr>
        <w:numPr>
          <w:ilvl w:val="0"/>
          <w:numId w:val="30"/>
        </w:numPr>
        <w:spacing w:before="100" w:beforeAutospacing="1" w:after="100" w:afterAutospacing="1"/>
        <w:ind w:left="709"/>
        <w:jc w:val="both"/>
        <w:rPr>
          <w:lang w:eastAsia="en-AU"/>
        </w:rPr>
      </w:pPr>
      <w:bookmarkStart w:id="30" w:name="_Hlk38277155"/>
      <w:r w:rsidRPr="004D1711">
        <w:rPr>
          <w:lang w:eastAsia="en-AU"/>
        </w:rPr>
        <w:t xml:space="preserve">Nelson Pl/Ann St (Williamstown) </w:t>
      </w:r>
      <w:r w:rsidR="004837AC" w:rsidRPr="004D1711">
        <w:rPr>
          <w:lang w:eastAsia="en-AU"/>
        </w:rPr>
        <w:t xml:space="preserve">ID </w:t>
      </w:r>
      <w:r w:rsidRPr="004D1711">
        <w:rPr>
          <w:lang w:eastAsia="en-AU"/>
        </w:rPr>
        <w:t>7232, 5507</w:t>
      </w:r>
    </w:p>
    <w:p w14:paraId="1767730C" w14:textId="67C5DCE1" w:rsidR="004837AC" w:rsidRPr="004D1711" w:rsidRDefault="004837AC" w:rsidP="004837AC">
      <w:pPr>
        <w:spacing w:before="100" w:beforeAutospacing="1" w:after="100" w:afterAutospacing="1"/>
        <w:ind w:left="284"/>
        <w:jc w:val="both"/>
        <w:rPr>
          <w:lang w:eastAsia="en-AU"/>
        </w:rPr>
      </w:pPr>
      <w:bookmarkStart w:id="31" w:name="_Hlk38275657"/>
      <w:bookmarkEnd w:id="30"/>
      <w:r w:rsidRPr="004D1711">
        <w:rPr>
          <w:lang w:eastAsia="en-AU"/>
        </w:rPr>
        <w:t xml:space="preserve">The following temporary bus stops will be required on </w:t>
      </w:r>
      <w:r w:rsidR="00971626" w:rsidRPr="004D1711">
        <w:rPr>
          <w:lang w:eastAsia="en-AU"/>
        </w:rPr>
        <w:t>Sunday 16 August</w:t>
      </w:r>
      <w:r w:rsidRPr="004D1711">
        <w:rPr>
          <w:lang w:eastAsia="en-AU"/>
        </w:rPr>
        <w:t>:</w:t>
      </w:r>
    </w:p>
    <w:tbl>
      <w:tblPr>
        <w:tblStyle w:val="TableGrid"/>
        <w:tblW w:w="0" w:type="auto"/>
        <w:tblLook w:val="04A0" w:firstRow="1" w:lastRow="0" w:firstColumn="1" w:lastColumn="0" w:noHBand="0" w:noVBand="1"/>
      </w:tblPr>
      <w:tblGrid>
        <w:gridCol w:w="2684"/>
        <w:gridCol w:w="3969"/>
        <w:gridCol w:w="1701"/>
      </w:tblGrid>
      <w:tr w:rsidR="004D1711" w:rsidRPr="004D1711" w14:paraId="219374AD" w14:textId="77777777" w:rsidTr="004D1711">
        <w:trPr>
          <w:trHeight w:val="312"/>
        </w:trPr>
        <w:tc>
          <w:tcPr>
            <w:tcW w:w="2684" w:type="dxa"/>
            <w:hideMark/>
          </w:tcPr>
          <w:p w14:paraId="76B54961" w14:textId="46B40EFD" w:rsidR="004837AC" w:rsidRPr="004D1711" w:rsidRDefault="004837AC" w:rsidP="00820490">
            <w:pPr>
              <w:spacing w:before="100" w:beforeAutospacing="1" w:after="100" w:afterAutospacing="1"/>
              <w:ind w:left="22"/>
              <w:jc w:val="center"/>
              <w:rPr>
                <w:color w:val="0E787C" w:themeColor="accent6" w:themeShade="BF"/>
                <w:sz w:val="18"/>
              </w:rPr>
            </w:pPr>
            <w:r w:rsidRPr="004D1711">
              <w:rPr>
                <w:color w:val="0E787C" w:themeColor="accent6" w:themeShade="BF"/>
                <w:sz w:val="18"/>
              </w:rPr>
              <w:t>Street</w:t>
            </w:r>
            <w:r w:rsidR="00820490" w:rsidRPr="004D1711">
              <w:rPr>
                <w:color w:val="0E787C" w:themeColor="accent6" w:themeShade="BF"/>
                <w:sz w:val="18"/>
              </w:rPr>
              <w:t xml:space="preserve"> Address</w:t>
            </w:r>
          </w:p>
        </w:tc>
        <w:tc>
          <w:tcPr>
            <w:tcW w:w="3969" w:type="dxa"/>
            <w:hideMark/>
          </w:tcPr>
          <w:p w14:paraId="23CD0D05" w14:textId="77777777" w:rsidR="004837AC" w:rsidRPr="004D1711" w:rsidRDefault="004837AC" w:rsidP="00820490">
            <w:pPr>
              <w:spacing w:before="100" w:beforeAutospacing="1" w:after="100" w:afterAutospacing="1"/>
              <w:ind w:left="27"/>
              <w:jc w:val="center"/>
              <w:rPr>
                <w:color w:val="0E787C" w:themeColor="accent6" w:themeShade="BF"/>
                <w:sz w:val="18"/>
              </w:rPr>
            </w:pPr>
            <w:r w:rsidRPr="004D1711">
              <w:rPr>
                <w:color w:val="0E787C" w:themeColor="accent6" w:themeShade="BF"/>
                <w:sz w:val="18"/>
              </w:rPr>
              <w:t>Cross Street</w:t>
            </w:r>
          </w:p>
        </w:tc>
        <w:tc>
          <w:tcPr>
            <w:tcW w:w="1701" w:type="dxa"/>
            <w:hideMark/>
          </w:tcPr>
          <w:p w14:paraId="0C79392F" w14:textId="77777777" w:rsidR="004837AC" w:rsidRPr="004D1711" w:rsidRDefault="004837AC" w:rsidP="00820490">
            <w:pPr>
              <w:spacing w:before="100" w:beforeAutospacing="1" w:after="100" w:afterAutospacing="1"/>
              <w:ind w:left="36"/>
              <w:jc w:val="center"/>
              <w:rPr>
                <w:color w:val="0E787C" w:themeColor="accent6" w:themeShade="BF"/>
                <w:sz w:val="18"/>
              </w:rPr>
            </w:pPr>
            <w:r w:rsidRPr="004D1711">
              <w:rPr>
                <w:color w:val="0E787C" w:themeColor="accent6" w:themeShade="BF"/>
                <w:sz w:val="18"/>
              </w:rPr>
              <w:t>Date</w:t>
            </w:r>
          </w:p>
        </w:tc>
      </w:tr>
      <w:tr w:rsidR="004D1711" w:rsidRPr="004D1711" w14:paraId="30BFFE6C" w14:textId="77777777" w:rsidTr="004D1711">
        <w:trPr>
          <w:trHeight w:val="326"/>
        </w:trPr>
        <w:tc>
          <w:tcPr>
            <w:tcW w:w="2684" w:type="dxa"/>
            <w:hideMark/>
          </w:tcPr>
          <w:p w14:paraId="30EFD7F5" w14:textId="5BBAB23C" w:rsidR="004837AC" w:rsidRPr="004D1711" w:rsidRDefault="00057C5B" w:rsidP="008F47B7">
            <w:pPr>
              <w:spacing w:before="100" w:beforeAutospacing="1" w:after="100" w:afterAutospacing="1"/>
              <w:ind w:left="284"/>
              <w:rPr>
                <w:sz w:val="18"/>
                <w:szCs w:val="16"/>
                <w:lang w:eastAsia="en-AU"/>
              </w:rPr>
            </w:pPr>
            <w:r w:rsidRPr="004D1711">
              <w:rPr>
                <w:sz w:val="18"/>
                <w:szCs w:val="16"/>
                <w:lang w:eastAsia="en-AU"/>
              </w:rPr>
              <w:t xml:space="preserve">1 </w:t>
            </w:r>
            <w:r w:rsidR="006A4152" w:rsidRPr="004D1711">
              <w:rPr>
                <w:sz w:val="18"/>
                <w:szCs w:val="16"/>
                <w:lang w:eastAsia="en-AU"/>
              </w:rPr>
              <w:t>Cole</w:t>
            </w:r>
            <w:r w:rsidR="004837AC" w:rsidRPr="004D1711">
              <w:rPr>
                <w:sz w:val="18"/>
                <w:szCs w:val="16"/>
                <w:lang w:eastAsia="en-AU"/>
              </w:rPr>
              <w:t xml:space="preserve"> St</w:t>
            </w:r>
            <w:r w:rsidR="006A4152" w:rsidRPr="004D1711">
              <w:rPr>
                <w:sz w:val="18"/>
                <w:szCs w:val="16"/>
                <w:lang w:eastAsia="en-AU"/>
              </w:rPr>
              <w:t>reet</w:t>
            </w:r>
          </w:p>
        </w:tc>
        <w:tc>
          <w:tcPr>
            <w:tcW w:w="3969" w:type="dxa"/>
            <w:hideMark/>
          </w:tcPr>
          <w:p w14:paraId="7C3C93F0" w14:textId="6BC5CE83" w:rsidR="004837AC" w:rsidRPr="004D1711" w:rsidRDefault="00AE7939" w:rsidP="001465D9">
            <w:pPr>
              <w:spacing w:before="100" w:beforeAutospacing="1" w:after="100" w:afterAutospacing="1"/>
              <w:rPr>
                <w:sz w:val="18"/>
                <w:szCs w:val="16"/>
                <w:lang w:eastAsia="en-AU"/>
              </w:rPr>
            </w:pPr>
            <w:r w:rsidRPr="004D1711">
              <w:rPr>
                <w:sz w:val="18"/>
                <w:szCs w:val="16"/>
                <w:lang w:eastAsia="en-AU"/>
              </w:rPr>
              <w:t>Parker Street</w:t>
            </w:r>
            <w:r w:rsidR="001465D9" w:rsidRPr="004D1711">
              <w:rPr>
                <w:sz w:val="18"/>
                <w:szCs w:val="16"/>
                <w:lang w:eastAsia="en-AU"/>
              </w:rPr>
              <w:t xml:space="preserve"> (southbound)</w:t>
            </w:r>
          </w:p>
        </w:tc>
        <w:tc>
          <w:tcPr>
            <w:tcW w:w="1701" w:type="dxa"/>
            <w:hideMark/>
          </w:tcPr>
          <w:p w14:paraId="3B045865" w14:textId="7A805A71" w:rsidR="004837AC" w:rsidRPr="004D1711" w:rsidRDefault="008F47B7" w:rsidP="008F47B7">
            <w:pPr>
              <w:spacing w:before="100" w:beforeAutospacing="1" w:after="100" w:afterAutospacing="1"/>
              <w:ind w:left="284"/>
              <w:rPr>
                <w:sz w:val="18"/>
                <w:szCs w:val="16"/>
                <w:lang w:eastAsia="en-AU"/>
              </w:rPr>
            </w:pPr>
            <w:r w:rsidRPr="004D1711">
              <w:rPr>
                <w:sz w:val="18"/>
                <w:szCs w:val="16"/>
                <w:lang w:eastAsia="en-AU"/>
              </w:rPr>
              <w:t>16 August</w:t>
            </w:r>
          </w:p>
        </w:tc>
      </w:tr>
      <w:tr w:rsidR="004D1711" w:rsidRPr="004D1711" w14:paraId="285CB670" w14:textId="77777777" w:rsidTr="004D1711">
        <w:trPr>
          <w:trHeight w:val="401"/>
        </w:trPr>
        <w:tc>
          <w:tcPr>
            <w:tcW w:w="2684" w:type="dxa"/>
            <w:hideMark/>
          </w:tcPr>
          <w:p w14:paraId="50904602" w14:textId="57507868" w:rsidR="004837AC" w:rsidRPr="004D1711" w:rsidRDefault="001465D9" w:rsidP="008F47B7">
            <w:pPr>
              <w:spacing w:before="100" w:beforeAutospacing="1" w:after="100" w:afterAutospacing="1"/>
              <w:ind w:left="284"/>
              <w:rPr>
                <w:sz w:val="18"/>
                <w:szCs w:val="16"/>
                <w:lang w:eastAsia="en-AU"/>
              </w:rPr>
            </w:pPr>
            <w:r w:rsidRPr="004D1711">
              <w:rPr>
                <w:sz w:val="18"/>
                <w:szCs w:val="16"/>
                <w:lang w:eastAsia="en-AU"/>
              </w:rPr>
              <w:t xml:space="preserve">2 </w:t>
            </w:r>
            <w:r w:rsidR="006A4152" w:rsidRPr="004D1711">
              <w:rPr>
                <w:sz w:val="18"/>
                <w:szCs w:val="16"/>
                <w:lang w:eastAsia="en-AU"/>
              </w:rPr>
              <w:t xml:space="preserve">Cole </w:t>
            </w:r>
            <w:r w:rsidR="004837AC" w:rsidRPr="004D1711">
              <w:rPr>
                <w:sz w:val="18"/>
                <w:szCs w:val="16"/>
                <w:lang w:eastAsia="en-AU"/>
              </w:rPr>
              <w:t>St</w:t>
            </w:r>
            <w:r w:rsidR="006A4152" w:rsidRPr="004D1711">
              <w:rPr>
                <w:sz w:val="18"/>
                <w:szCs w:val="16"/>
                <w:lang w:eastAsia="en-AU"/>
              </w:rPr>
              <w:t>reet</w:t>
            </w:r>
          </w:p>
        </w:tc>
        <w:tc>
          <w:tcPr>
            <w:tcW w:w="3969" w:type="dxa"/>
            <w:hideMark/>
          </w:tcPr>
          <w:p w14:paraId="49DA8D39" w14:textId="1E9070C0" w:rsidR="004837AC" w:rsidRPr="004D1711" w:rsidRDefault="001465D9" w:rsidP="001465D9">
            <w:pPr>
              <w:spacing w:before="100" w:beforeAutospacing="1" w:after="100" w:afterAutospacing="1"/>
              <w:rPr>
                <w:sz w:val="18"/>
                <w:szCs w:val="16"/>
                <w:lang w:eastAsia="en-AU"/>
              </w:rPr>
            </w:pPr>
            <w:r w:rsidRPr="004D1711">
              <w:rPr>
                <w:sz w:val="18"/>
                <w:szCs w:val="16"/>
                <w:lang w:eastAsia="en-AU"/>
              </w:rPr>
              <w:t>Parker Street (northbound)</w:t>
            </w:r>
          </w:p>
        </w:tc>
        <w:tc>
          <w:tcPr>
            <w:tcW w:w="1701" w:type="dxa"/>
            <w:hideMark/>
          </w:tcPr>
          <w:p w14:paraId="60689D05" w14:textId="0603FD85" w:rsidR="004837AC" w:rsidRPr="004D1711" w:rsidRDefault="008F47B7" w:rsidP="008F47B7">
            <w:pPr>
              <w:spacing w:before="100" w:beforeAutospacing="1" w:after="100" w:afterAutospacing="1"/>
              <w:ind w:left="284"/>
              <w:rPr>
                <w:sz w:val="18"/>
                <w:szCs w:val="16"/>
                <w:lang w:eastAsia="en-AU"/>
              </w:rPr>
            </w:pPr>
            <w:r w:rsidRPr="004D1711">
              <w:rPr>
                <w:sz w:val="18"/>
                <w:szCs w:val="16"/>
                <w:lang w:eastAsia="en-AU"/>
              </w:rPr>
              <w:t>16 August</w:t>
            </w:r>
          </w:p>
        </w:tc>
      </w:tr>
      <w:bookmarkEnd w:id="27"/>
      <w:bookmarkEnd w:id="28"/>
      <w:bookmarkEnd w:id="31"/>
    </w:tbl>
    <w:p w14:paraId="32D902C3" w14:textId="039AD1BF" w:rsidR="00693A2D" w:rsidRDefault="00693A2D" w:rsidP="007B2E31">
      <w:pPr>
        <w:spacing w:before="80" w:after="80"/>
        <w:ind w:left="284" w:right="89"/>
        <w:jc w:val="both"/>
        <w:rPr>
          <w:b/>
          <w:color w:val="808080"/>
          <w:szCs w:val="22"/>
        </w:rPr>
      </w:pPr>
    </w:p>
    <w:p w14:paraId="656D404F" w14:textId="137ADB34" w:rsidR="007B2E31" w:rsidRPr="004D1711" w:rsidRDefault="007B2E31" w:rsidP="007B2E31">
      <w:pPr>
        <w:spacing w:before="80" w:after="80"/>
        <w:ind w:left="284" w:right="89"/>
        <w:jc w:val="both"/>
        <w:rPr>
          <w:b/>
          <w:bCs/>
          <w:lang w:eastAsia="en-AU"/>
        </w:rPr>
      </w:pPr>
      <w:r w:rsidRPr="004D1711">
        <w:rPr>
          <w:b/>
          <w:bCs/>
          <w:lang w:eastAsia="en-AU"/>
        </w:rPr>
        <w:t>Table:</w:t>
      </w:r>
    </w:p>
    <w:p w14:paraId="6B3824E4" w14:textId="77777777" w:rsidR="007B2E31" w:rsidRPr="007B2E31" w:rsidRDefault="007B2E31" w:rsidP="007B2E31">
      <w:pPr>
        <w:spacing w:before="80" w:after="80"/>
        <w:ind w:left="284" w:right="89"/>
        <w:jc w:val="both"/>
        <w:rPr>
          <w:b/>
          <w:bCs/>
          <w:color w:val="808080" w:themeColor="background1" w:themeShade="80"/>
          <w:lang w:eastAsia="en-AU"/>
        </w:rPr>
      </w:pPr>
    </w:p>
    <w:tbl>
      <w:tblPr>
        <w:tblStyle w:val="TableGrid"/>
        <w:tblW w:w="8511" w:type="dxa"/>
        <w:tblLook w:val="01E0" w:firstRow="1" w:lastRow="1" w:firstColumn="1" w:lastColumn="1" w:noHBand="0" w:noVBand="0"/>
      </w:tblPr>
      <w:tblGrid>
        <w:gridCol w:w="729"/>
        <w:gridCol w:w="1537"/>
        <w:gridCol w:w="1844"/>
        <w:gridCol w:w="1249"/>
        <w:gridCol w:w="1104"/>
        <w:gridCol w:w="2048"/>
      </w:tblGrid>
      <w:tr w:rsidR="000709C0" w:rsidRPr="00143616" w14:paraId="0ACC40CA" w14:textId="7359380D" w:rsidTr="004D1711">
        <w:trPr>
          <w:trHeight w:val="462"/>
        </w:trPr>
        <w:tc>
          <w:tcPr>
            <w:tcW w:w="729" w:type="dxa"/>
          </w:tcPr>
          <w:p w14:paraId="4A4BBAFF" w14:textId="592106E5" w:rsidR="000709C0" w:rsidRPr="004D1711" w:rsidRDefault="000709C0" w:rsidP="009A691B">
            <w:pPr>
              <w:spacing w:before="120" w:after="120"/>
              <w:ind w:left="-120" w:firstLine="6"/>
              <w:jc w:val="center"/>
              <w:rPr>
                <w:color w:val="0E787C" w:themeColor="accent6" w:themeShade="BF"/>
                <w:sz w:val="18"/>
              </w:rPr>
            </w:pPr>
            <w:r w:rsidRPr="004D1711">
              <w:rPr>
                <w:color w:val="0E787C" w:themeColor="accent6" w:themeShade="BF"/>
                <w:sz w:val="18"/>
              </w:rPr>
              <w:t>Route No.</w:t>
            </w:r>
          </w:p>
        </w:tc>
        <w:tc>
          <w:tcPr>
            <w:tcW w:w="1537" w:type="dxa"/>
          </w:tcPr>
          <w:p w14:paraId="56519F67" w14:textId="77777777" w:rsidR="000709C0" w:rsidRPr="004D1711" w:rsidRDefault="000709C0" w:rsidP="006711B4">
            <w:pPr>
              <w:spacing w:before="120" w:after="120"/>
              <w:jc w:val="center"/>
              <w:rPr>
                <w:color w:val="0E787C" w:themeColor="accent6" w:themeShade="BF"/>
                <w:sz w:val="18"/>
              </w:rPr>
            </w:pPr>
            <w:r w:rsidRPr="004D1711">
              <w:rPr>
                <w:color w:val="0E787C" w:themeColor="accent6" w:themeShade="BF"/>
                <w:sz w:val="18"/>
              </w:rPr>
              <w:t>Route Description</w:t>
            </w:r>
          </w:p>
        </w:tc>
        <w:tc>
          <w:tcPr>
            <w:tcW w:w="1844" w:type="dxa"/>
          </w:tcPr>
          <w:p w14:paraId="145D194C" w14:textId="55327744" w:rsidR="000709C0" w:rsidRPr="004D1711" w:rsidRDefault="000709C0" w:rsidP="006711B4">
            <w:pPr>
              <w:spacing w:before="120" w:after="120"/>
              <w:jc w:val="center"/>
              <w:rPr>
                <w:color w:val="0E787C" w:themeColor="accent6" w:themeShade="BF"/>
                <w:sz w:val="18"/>
              </w:rPr>
            </w:pPr>
            <w:r w:rsidRPr="004D1711">
              <w:rPr>
                <w:color w:val="0E787C" w:themeColor="accent6" w:themeShade="BF"/>
                <w:sz w:val="18"/>
              </w:rPr>
              <w:t xml:space="preserve">Road Closure </w:t>
            </w:r>
          </w:p>
        </w:tc>
        <w:tc>
          <w:tcPr>
            <w:tcW w:w="1249" w:type="dxa"/>
          </w:tcPr>
          <w:p w14:paraId="52A03B25" w14:textId="77777777" w:rsidR="000709C0" w:rsidRPr="004D1711" w:rsidRDefault="000709C0" w:rsidP="006711B4">
            <w:pPr>
              <w:spacing w:before="120" w:after="120"/>
              <w:jc w:val="center"/>
              <w:rPr>
                <w:color w:val="0E787C" w:themeColor="accent6" w:themeShade="BF"/>
                <w:sz w:val="18"/>
              </w:rPr>
            </w:pPr>
            <w:r w:rsidRPr="004D1711">
              <w:rPr>
                <w:color w:val="0E787C" w:themeColor="accent6" w:themeShade="BF"/>
                <w:sz w:val="18"/>
              </w:rPr>
              <w:t>Diversion Route</w:t>
            </w:r>
          </w:p>
        </w:tc>
        <w:tc>
          <w:tcPr>
            <w:tcW w:w="1104" w:type="dxa"/>
          </w:tcPr>
          <w:p w14:paraId="5DD68C2B" w14:textId="5187485A" w:rsidR="000709C0" w:rsidRPr="004D1711" w:rsidRDefault="000709C0" w:rsidP="009A691B">
            <w:pPr>
              <w:spacing w:before="120" w:after="120"/>
              <w:jc w:val="center"/>
              <w:rPr>
                <w:color w:val="0E787C" w:themeColor="accent6" w:themeShade="BF"/>
                <w:sz w:val="18"/>
              </w:rPr>
            </w:pPr>
            <w:r w:rsidRPr="004D1711">
              <w:rPr>
                <w:color w:val="0E787C" w:themeColor="accent6" w:themeShade="BF"/>
                <w:sz w:val="18"/>
              </w:rPr>
              <w:t>Diversion Time</w:t>
            </w:r>
          </w:p>
        </w:tc>
        <w:tc>
          <w:tcPr>
            <w:tcW w:w="2048" w:type="dxa"/>
          </w:tcPr>
          <w:p w14:paraId="40C83F3D" w14:textId="2EB91202" w:rsidR="000709C0" w:rsidRPr="004D1711" w:rsidRDefault="000709C0" w:rsidP="009A691B">
            <w:pPr>
              <w:spacing w:before="120" w:after="120"/>
              <w:jc w:val="center"/>
              <w:rPr>
                <w:color w:val="0E787C" w:themeColor="accent6" w:themeShade="BF"/>
                <w:sz w:val="18"/>
              </w:rPr>
            </w:pPr>
            <w:r w:rsidRPr="004D1711">
              <w:rPr>
                <w:color w:val="0E787C" w:themeColor="accent6" w:themeShade="BF"/>
                <w:sz w:val="18"/>
              </w:rPr>
              <w:t>Stop Closures</w:t>
            </w:r>
          </w:p>
        </w:tc>
      </w:tr>
      <w:tr w:rsidR="00212082" w:rsidRPr="00143616" w14:paraId="238956D9" w14:textId="5D2ECC05" w:rsidTr="004D1711">
        <w:trPr>
          <w:trHeight w:val="1538"/>
        </w:trPr>
        <w:tc>
          <w:tcPr>
            <w:tcW w:w="729" w:type="dxa"/>
          </w:tcPr>
          <w:p w14:paraId="58DE3FD3" w14:textId="04233C00" w:rsidR="00212082" w:rsidRPr="004D1711" w:rsidRDefault="00212082" w:rsidP="00212082">
            <w:pPr>
              <w:spacing w:before="80" w:after="80"/>
              <w:rPr>
                <w:sz w:val="18"/>
              </w:rPr>
            </w:pPr>
            <w:r w:rsidRPr="004D1711">
              <w:rPr>
                <w:sz w:val="18"/>
              </w:rPr>
              <w:t>471</w:t>
            </w:r>
          </w:p>
        </w:tc>
        <w:tc>
          <w:tcPr>
            <w:tcW w:w="1537" w:type="dxa"/>
          </w:tcPr>
          <w:p w14:paraId="61437591" w14:textId="086737A4" w:rsidR="00212082" w:rsidRPr="004D1711" w:rsidRDefault="00212082" w:rsidP="00212082">
            <w:pPr>
              <w:spacing w:before="80" w:after="80"/>
              <w:rPr>
                <w:sz w:val="18"/>
              </w:rPr>
            </w:pPr>
            <w:r w:rsidRPr="004D1711">
              <w:rPr>
                <w:sz w:val="18"/>
              </w:rPr>
              <w:t>Sunshine Station - Williamstown</w:t>
            </w:r>
          </w:p>
        </w:tc>
        <w:tc>
          <w:tcPr>
            <w:tcW w:w="1844" w:type="dxa"/>
          </w:tcPr>
          <w:p w14:paraId="74021570" w14:textId="3380421E" w:rsidR="00212082" w:rsidRPr="004D1711" w:rsidRDefault="00212082" w:rsidP="000709C0">
            <w:pPr>
              <w:spacing w:before="80" w:after="80"/>
              <w:rPr>
                <w:sz w:val="18"/>
              </w:rPr>
            </w:pPr>
            <w:r w:rsidRPr="004D1711">
              <w:rPr>
                <w:sz w:val="18"/>
              </w:rPr>
              <w:t>Sturt Street between Doveton and Lydiard Streets</w:t>
            </w:r>
          </w:p>
        </w:tc>
        <w:tc>
          <w:tcPr>
            <w:tcW w:w="1249" w:type="dxa"/>
          </w:tcPr>
          <w:p w14:paraId="0EFD5AC2" w14:textId="0F5D8A46" w:rsidR="00212082" w:rsidRPr="004D1711" w:rsidRDefault="00212082" w:rsidP="00212082">
            <w:pPr>
              <w:spacing w:before="80" w:after="80"/>
              <w:rPr>
                <w:sz w:val="18"/>
              </w:rPr>
            </w:pPr>
            <w:r w:rsidRPr="004D1711">
              <w:rPr>
                <w:sz w:val="18"/>
              </w:rPr>
              <w:t>Both directions via Cole St, Aitkin St, Ann St</w:t>
            </w:r>
          </w:p>
        </w:tc>
        <w:tc>
          <w:tcPr>
            <w:tcW w:w="1104" w:type="dxa"/>
          </w:tcPr>
          <w:p w14:paraId="288F7BB3" w14:textId="61515DD6" w:rsidR="00212082" w:rsidRPr="004D1711" w:rsidRDefault="00212082" w:rsidP="004567B6">
            <w:pPr>
              <w:spacing w:before="80" w:after="80"/>
              <w:rPr>
                <w:sz w:val="18"/>
              </w:rPr>
            </w:pPr>
            <w:r w:rsidRPr="004D1711">
              <w:rPr>
                <w:sz w:val="18"/>
              </w:rPr>
              <w:t>12:00 to 20:00</w:t>
            </w:r>
          </w:p>
        </w:tc>
        <w:tc>
          <w:tcPr>
            <w:tcW w:w="2048" w:type="dxa"/>
          </w:tcPr>
          <w:p w14:paraId="030C546E" w14:textId="77777777" w:rsidR="00212082" w:rsidRPr="004D1711" w:rsidRDefault="00212082" w:rsidP="00212082">
            <w:pPr>
              <w:numPr>
                <w:ilvl w:val="0"/>
                <w:numId w:val="30"/>
              </w:numPr>
              <w:tabs>
                <w:tab w:val="clear" w:pos="720"/>
                <w:tab w:val="num" w:pos="556"/>
              </w:tabs>
              <w:spacing w:before="100" w:beforeAutospacing="1" w:after="100" w:afterAutospacing="1"/>
              <w:ind w:left="130" w:hanging="153"/>
              <w:jc w:val="both"/>
              <w:rPr>
                <w:lang w:eastAsia="en-AU"/>
              </w:rPr>
            </w:pPr>
            <w:r w:rsidRPr="004D1711">
              <w:rPr>
                <w:lang w:eastAsia="en-AU"/>
              </w:rPr>
              <w:t>Cole St/Nelson Pl (Williamstown) ID 7182, 5506</w:t>
            </w:r>
          </w:p>
          <w:p w14:paraId="6755B2E2" w14:textId="1B1855E5" w:rsidR="00212082" w:rsidRPr="004D1711" w:rsidRDefault="00212082" w:rsidP="00212082">
            <w:pPr>
              <w:numPr>
                <w:ilvl w:val="0"/>
                <w:numId w:val="30"/>
              </w:numPr>
              <w:tabs>
                <w:tab w:val="clear" w:pos="720"/>
                <w:tab w:val="num" w:pos="556"/>
              </w:tabs>
              <w:spacing w:before="100" w:beforeAutospacing="1" w:after="100" w:afterAutospacing="1"/>
              <w:ind w:left="130" w:hanging="153"/>
              <w:jc w:val="both"/>
              <w:rPr>
                <w:sz w:val="18"/>
              </w:rPr>
            </w:pPr>
            <w:r w:rsidRPr="004D1711">
              <w:rPr>
                <w:lang w:eastAsia="en-AU"/>
              </w:rPr>
              <w:t>Nelson Pl/Ann St (Williamstown) ID 7232, 5507</w:t>
            </w:r>
          </w:p>
        </w:tc>
      </w:tr>
    </w:tbl>
    <w:p w14:paraId="61390830" w14:textId="33B447A2" w:rsidR="007B2E31" w:rsidRPr="004837AC" w:rsidRDefault="007B2E31" w:rsidP="00212082">
      <w:pPr>
        <w:rPr>
          <w:lang w:eastAsia="en-AU"/>
        </w:rPr>
      </w:pPr>
    </w:p>
    <w:tbl>
      <w:tblPr>
        <w:tblStyle w:val="TableGrid"/>
        <w:tblW w:w="0" w:type="auto"/>
        <w:tblLook w:val="04A0" w:firstRow="1" w:lastRow="0" w:firstColumn="1" w:lastColumn="0" w:noHBand="0" w:noVBand="1"/>
      </w:tblPr>
      <w:tblGrid>
        <w:gridCol w:w="2684"/>
        <w:gridCol w:w="3969"/>
        <w:gridCol w:w="1701"/>
      </w:tblGrid>
      <w:tr w:rsidR="007B2E31" w:rsidRPr="004837AC" w14:paraId="5CAFD767" w14:textId="77777777" w:rsidTr="004D1711">
        <w:trPr>
          <w:trHeight w:val="312"/>
        </w:trPr>
        <w:tc>
          <w:tcPr>
            <w:tcW w:w="8354" w:type="dxa"/>
            <w:gridSpan w:val="3"/>
          </w:tcPr>
          <w:p w14:paraId="2D317059" w14:textId="6E01B0AE" w:rsidR="007B2E31" w:rsidRPr="004D1711" w:rsidRDefault="00212082" w:rsidP="00AC416B">
            <w:pPr>
              <w:spacing w:before="100" w:beforeAutospacing="1" w:after="100" w:afterAutospacing="1"/>
              <w:ind w:left="36"/>
              <w:jc w:val="center"/>
              <w:rPr>
                <w:color w:val="0E787C" w:themeColor="accent6" w:themeShade="BF"/>
                <w:sz w:val="18"/>
              </w:rPr>
            </w:pPr>
            <w:r w:rsidRPr="004D1711">
              <w:rPr>
                <w:color w:val="0E787C" w:themeColor="accent6" w:themeShade="BF"/>
                <w:sz w:val="18"/>
              </w:rPr>
              <w:t>Temporary Bus Stops</w:t>
            </w:r>
          </w:p>
        </w:tc>
      </w:tr>
      <w:tr w:rsidR="00212082" w:rsidRPr="004837AC" w14:paraId="3ED0AFF8" w14:textId="77777777" w:rsidTr="004D1711">
        <w:trPr>
          <w:trHeight w:val="312"/>
        </w:trPr>
        <w:tc>
          <w:tcPr>
            <w:tcW w:w="2684" w:type="dxa"/>
          </w:tcPr>
          <w:p w14:paraId="63FBFD9D" w14:textId="34A66600" w:rsidR="00212082" w:rsidRPr="004D1711" w:rsidRDefault="00212082" w:rsidP="00212082">
            <w:pPr>
              <w:spacing w:before="100" w:beforeAutospacing="1" w:after="100" w:afterAutospacing="1"/>
              <w:ind w:left="22"/>
              <w:jc w:val="center"/>
              <w:rPr>
                <w:color w:val="0E787C" w:themeColor="accent6" w:themeShade="BF"/>
                <w:sz w:val="18"/>
              </w:rPr>
            </w:pPr>
            <w:r w:rsidRPr="004D1711">
              <w:rPr>
                <w:color w:val="0E787C" w:themeColor="accent6" w:themeShade="BF"/>
                <w:sz w:val="18"/>
              </w:rPr>
              <w:t>Street Address</w:t>
            </w:r>
          </w:p>
        </w:tc>
        <w:tc>
          <w:tcPr>
            <w:tcW w:w="3969" w:type="dxa"/>
          </w:tcPr>
          <w:p w14:paraId="553D6A9E" w14:textId="6EA3E524" w:rsidR="00212082" w:rsidRPr="004D1711" w:rsidRDefault="00212082" w:rsidP="00212082">
            <w:pPr>
              <w:spacing w:before="100" w:beforeAutospacing="1" w:after="100" w:afterAutospacing="1"/>
              <w:ind w:left="27"/>
              <w:jc w:val="center"/>
              <w:rPr>
                <w:color w:val="0E787C" w:themeColor="accent6" w:themeShade="BF"/>
                <w:sz w:val="18"/>
              </w:rPr>
            </w:pPr>
            <w:r w:rsidRPr="004D1711">
              <w:rPr>
                <w:color w:val="0E787C" w:themeColor="accent6" w:themeShade="BF"/>
                <w:sz w:val="18"/>
              </w:rPr>
              <w:t>Cross Street</w:t>
            </w:r>
          </w:p>
        </w:tc>
        <w:tc>
          <w:tcPr>
            <w:tcW w:w="1701" w:type="dxa"/>
          </w:tcPr>
          <w:p w14:paraId="30300F88" w14:textId="209A796F" w:rsidR="00212082" w:rsidRPr="004D1711" w:rsidRDefault="00212082" w:rsidP="00212082">
            <w:pPr>
              <w:spacing w:before="100" w:beforeAutospacing="1" w:after="100" w:afterAutospacing="1"/>
              <w:ind w:left="36"/>
              <w:jc w:val="center"/>
              <w:rPr>
                <w:color w:val="0E787C" w:themeColor="accent6" w:themeShade="BF"/>
                <w:sz w:val="18"/>
              </w:rPr>
            </w:pPr>
            <w:r w:rsidRPr="004D1711">
              <w:rPr>
                <w:color w:val="0E787C" w:themeColor="accent6" w:themeShade="BF"/>
                <w:sz w:val="18"/>
              </w:rPr>
              <w:t>Date</w:t>
            </w:r>
          </w:p>
        </w:tc>
      </w:tr>
      <w:tr w:rsidR="00212082" w:rsidRPr="004837AC" w14:paraId="46A1429E" w14:textId="77777777" w:rsidTr="004D1711">
        <w:trPr>
          <w:trHeight w:val="326"/>
        </w:trPr>
        <w:tc>
          <w:tcPr>
            <w:tcW w:w="2684" w:type="dxa"/>
          </w:tcPr>
          <w:p w14:paraId="66FB9595" w14:textId="61316BC4" w:rsidR="00212082" w:rsidRPr="004D1711" w:rsidRDefault="00212082" w:rsidP="00212082">
            <w:pPr>
              <w:spacing w:before="100" w:beforeAutospacing="1" w:after="100" w:afterAutospacing="1"/>
              <w:ind w:left="284"/>
              <w:rPr>
                <w:sz w:val="18"/>
                <w:szCs w:val="16"/>
                <w:lang w:eastAsia="en-AU"/>
              </w:rPr>
            </w:pPr>
            <w:r w:rsidRPr="004D1711">
              <w:rPr>
                <w:sz w:val="18"/>
                <w:szCs w:val="16"/>
                <w:lang w:eastAsia="en-AU"/>
              </w:rPr>
              <w:t>1 Cole Street</w:t>
            </w:r>
          </w:p>
        </w:tc>
        <w:tc>
          <w:tcPr>
            <w:tcW w:w="3969" w:type="dxa"/>
          </w:tcPr>
          <w:p w14:paraId="5CA662D3" w14:textId="4000333E" w:rsidR="00212082" w:rsidRPr="004D1711" w:rsidRDefault="00212082" w:rsidP="00212082">
            <w:pPr>
              <w:spacing w:before="100" w:beforeAutospacing="1" w:after="100" w:afterAutospacing="1"/>
              <w:ind w:left="284"/>
              <w:rPr>
                <w:sz w:val="18"/>
                <w:szCs w:val="16"/>
                <w:lang w:eastAsia="en-AU"/>
              </w:rPr>
            </w:pPr>
            <w:r w:rsidRPr="004D1711">
              <w:rPr>
                <w:sz w:val="18"/>
                <w:szCs w:val="16"/>
                <w:lang w:eastAsia="en-AU"/>
              </w:rPr>
              <w:t>Parker Street (southbound)</w:t>
            </w:r>
          </w:p>
        </w:tc>
        <w:tc>
          <w:tcPr>
            <w:tcW w:w="1701" w:type="dxa"/>
          </w:tcPr>
          <w:p w14:paraId="762A0F7E" w14:textId="62BAA0B9" w:rsidR="00212082" w:rsidRPr="004D1711" w:rsidRDefault="00212082" w:rsidP="00212082">
            <w:pPr>
              <w:spacing w:before="100" w:beforeAutospacing="1" w:after="100" w:afterAutospacing="1"/>
              <w:ind w:left="284"/>
              <w:rPr>
                <w:sz w:val="18"/>
                <w:szCs w:val="16"/>
                <w:lang w:eastAsia="en-AU"/>
              </w:rPr>
            </w:pPr>
            <w:r w:rsidRPr="004D1711">
              <w:rPr>
                <w:sz w:val="18"/>
                <w:szCs w:val="16"/>
                <w:lang w:eastAsia="en-AU"/>
              </w:rPr>
              <w:t>16 August</w:t>
            </w:r>
          </w:p>
        </w:tc>
      </w:tr>
      <w:tr w:rsidR="00212082" w:rsidRPr="004837AC" w14:paraId="6E25C7CC" w14:textId="77777777" w:rsidTr="004D1711">
        <w:trPr>
          <w:trHeight w:val="401"/>
        </w:trPr>
        <w:tc>
          <w:tcPr>
            <w:tcW w:w="2684" w:type="dxa"/>
          </w:tcPr>
          <w:p w14:paraId="33858C54" w14:textId="2CB4B2D3" w:rsidR="00212082" w:rsidRPr="004D1711" w:rsidRDefault="00212082" w:rsidP="00212082">
            <w:pPr>
              <w:spacing w:before="100" w:beforeAutospacing="1" w:after="100" w:afterAutospacing="1"/>
              <w:ind w:left="284"/>
              <w:rPr>
                <w:sz w:val="18"/>
                <w:szCs w:val="16"/>
                <w:lang w:eastAsia="en-AU"/>
              </w:rPr>
            </w:pPr>
            <w:r w:rsidRPr="004D1711">
              <w:rPr>
                <w:sz w:val="18"/>
                <w:szCs w:val="16"/>
                <w:lang w:eastAsia="en-AU"/>
              </w:rPr>
              <w:t>2 Cole Street</w:t>
            </w:r>
          </w:p>
        </w:tc>
        <w:tc>
          <w:tcPr>
            <w:tcW w:w="3969" w:type="dxa"/>
          </w:tcPr>
          <w:p w14:paraId="25653FB2" w14:textId="2B3D056C" w:rsidR="00212082" w:rsidRPr="004D1711" w:rsidRDefault="00212082" w:rsidP="00212082">
            <w:pPr>
              <w:spacing w:before="100" w:beforeAutospacing="1" w:after="100" w:afterAutospacing="1"/>
              <w:ind w:left="284"/>
              <w:rPr>
                <w:sz w:val="18"/>
                <w:szCs w:val="16"/>
                <w:lang w:eastAsia="en-AU"/>
              </w:rPr>
            </w:pPr>
            <w:r w:rsidRPr="004D1711">
              <w:rPr>
                <w:sz w:val="18"/>
                <w:szCs w:val="16"/>
                <w:lang w:eastAsia="en-AU"/>
              </w:rPr>
              <w:t>Parker Street (northbound)</w:t>
            </w:r>
          </w:p>
        </w:tc>
        <w:tc>
          <w:tcPr>
            <w:tcW w:w="1701" w:type="dxa"/>
          </w:tcPr>
          <w:p w14:paraId="38494696" w14:textId="5F05BF9F" w:rsidR="00212082" w:rsidRPr="004D1711" w:rsidRDefault="00212082" w:rsidP="00212082">
            <w:pPr>
              <w:spacing w:before="100" w:beforeAutospacing="1" w:after="100" w:afterAutospacing="1"/>
              <w:ind w:left="284"/>
              <w:rPr>
                <w:sz w:val="18"/>
                <w:szCs w:val="16"/>
                <w:lang w:eastAsia="en-AU"/>
              </w:rPr>
            </w:pPr>
            <w:r w:rsidRPr="004D1711">
              <w:rPr>
                <w:sz w:val="18"/>
                <w:szCs w:val="16"/>
                <w:lang w:eastAsia="en-AU"/>
              </w:rPr>
              <w:t>16 August</w:t>
            </w:r>
          </w:p>
        </w:tc>
      </w:tr>
    </w:tbl>
    <w:p w14:paraId="03B2B2DD" w14:textId="77777777" w:rsidR="0020208E" w:rsidRPr="003E473C" w:rsidRDefault="0020208E" w:rsidP="003E473C">
      <w:pPr>
        <w:spacing w:before="80" w:after="80"/>
        <w:ind w:left="284" w:right="-52"/>
        <w:jc w:val="both"/>
        <w:rPr>
          <w:b/>
          <w:bCs/>
          <w:color w:val="808080" w:themeColor="background1" w:themeShade="80"/>
          <w:szCs w:val="22"/>
        </w:rPr>
      </w:pPr>
      <w:bookmarkStart w:id="32" w:name="_Toc37260993"/>
      <w:bookmarkStart w:id="33" w:name="_Toc37262057"/>
      <w:bookmarkEnd w:id="29"/>
      <w:r w:rsidRPr="004D1711">
        <w:rPr>
          <w:b/>
          <w:bCs/>
          <w:szCs w:val="22"/>
        </w:rPr>
        <w:lastRenderedPageBreak/>
        <w:t>Summary of Additional Services</w:t>
      </w:r>
      <w:bookmarkEnd w:id="32"/>
      <w:bookmarkEnd w:id="33"/>
    </w:p>
    <w:p w14:paraId="61EDC23F" w14:textId="77777777" w:rsidR="00426C80" w:rsidRDefault="0020208E" w:rsidP="003E473C">
      <w:pPr>
        <w:ind w:left="284"/>
        <w:jc w:val="both"/>
        <w:rPr>
          <w:szCs w:val="22"/>
        </w:rPr>
      </w:pPr>
      <w:bookmarkStart w:id="34" w:name="_Toc37260994"/>
      <w:bookmarkStart w:id="35" w:name="_Toc37262058"/>
      <w:r>
        <w:rPr>
          <w:szCs w:val="22"/>
        </w:rPr>
        <w:t xml:space="preserve">Some large events may require additional bus services, due to their location and event requirements.  </w:t>
      </w:r>
      <w:r w:rsidR="00426C80">
        <w:rPr>
          <w:szCs w:val="22"/>
        </w:rPr>
        <w:t>Please include any details regarding the additional services and stops required, particularly in the instance where services operate along an existing public route.</w:t>
      </w:r>
      <w:bookmarkEnd w:id="34"/>
      <w:bookmarkEnd w:id="35"/>
      <w:r w:rsidR="00426C80">
        <w:rPr>
          <w:szCs w:val="22"/>
        </w:rPr>
        <w:t xml:space="preserve"> </w:t>
      </w:r>
    </w:p>
    <w:p w14:paraId="61983296" w14:textId="5F3533C0" w:rsidR="003D23C9" w:rsidRDefault="003D23C9" w:rsidP="003E473C">
      <w:pPr>
        <w:ind w:left="284"/>
        <w:jc w:val="both"/>
        <w:rPr>
          <w:szCs w:val="22"/>
        </w:rPr>
      </w:pPr>
      <w:bookmarkStart w:id="36" w:name="_Toc37260995"/>
      <w:bookmarkStart w:id="37" w:name="_Toc37262059"/>
      <w:bookmarkStart w:id="38" w:name="_Hlk39147606"/>
      <w:r>
        <w:rPr>
          <w:szCs w:val="22"/>
        </w:rPr>
        <w:t xml:space="preserve">Additional bus services for events must be paid for by event organisers, as part of the overall event costs. </w:t>
      </w:r>
      <w:r w:rsidRPr="0020208E">
        <w:rPr>
          <w:szCs w:val="22"/>
        </w:rPr>
        <w:t>The Department of Transport</w:t>
      </w:r>
      <w:r>
        <w:rPr>
          <w:szCs w:val="22"/>
        </w:rPr>
        <w:t xml:space="preserve"> does not have any funding for this purpose</w:t>
      </w:r>
      <w:r w:rsidR="00426C80">
        <w:rPr>
          <w:szCs w:val="22"/>
        </w:rPr>
        <w:t xml:space="preserve">. In the instance where event organisers require advice or assistance </w:t>
      </w:r>
      <w:r w:rsidR="001E4E96">
        <w:rPr>
          <w:szCs w:val="22"/>
        </w:rPr>
        <w:t xml:space="preserve">with additional bus planning, DoT can provide this where possible. Please contact our </w:t>
      </w:r>
      <w:r>
        <w:rPr>
          <w:szCs w:val="22"/>
        </w:rPr>
        <w:t xml:space="preserve">Special Events </w:t>
      </w:r>
      <w:r w:rsidR="001E4E96">
        <w:rPr>
          <w:szCs w:val="22"/>
        </w:rPr>
        <w:t>team for further advice</w:t>
      </w:r>
      <w:bookmarkEnd w:id="36"/>
      <w:bookmarkEnd w:id="37"/>
      <w:r>
        <w:rPr>
          <w:szCs w:val="22"/>
        </w:rPr>
        <w:t xml:space="preserve"> at </w:t>
      </w:r>
      <w:hyperlink r:id="rId16" w:history="1">
        <w:r w:rsidRPr="004D1711">
          <w:rPr>
            <w:rStyle w:val="Hyperlink"/>
            <w:color w:val="0E787C" w:themeColor="accent6" w:themeShade="BF"/>
            <w:szCs w:val="22"/>
          </w:rPr>
          <w:t>event.notification@ptv.vic.gov.au</w:t>
        </w:r>
      </w:hyperlink>
    </w:p>
    <w:bookmarkEnd w:id="38"/>
    <w:p w14:paraId="413ACAAF" w14:textId="170F2B9D" w:rsidR="0020208E" w:rsidRPr="003D23C9" w:rsidRDefault="001E4E96" w:rsidP="003D23C9">
      <w:pPr>
        <w:ind w:left="284"/>
        <w:jc w:val="both"/>
        <w:rPr>
          <w:szCs w:val="22"/>
        </w:rPr>
      </w:pPr>
      <w:r>
        <w:rPr>
          <w:szCs w:val="22"/>
        </w:rPr>
        <w:t xml:space="preserve"> </w:t>
      </w:r>
    </w:p>
    <w:p w14:paraId="534098EF" w14:textId="67479C0F" w:rsidR="00693A2D" w:rsidRPr="003E473C" w:rsidRDefault="008F47B7" w:rsidP="003E473C">
      <w:pPr>
        <w:spacing w:before="80" w:after="80"/>
        <w:ind w:left="284" w:right="-52"/>
        <w:jc w:val="both"/>
        <w:rPr>
          <w:b/>
          <w:bCs/>
          <w:color w:val="808080" w:themeColor="background1" w:themeShade="80"/>
          <w:szCs w:val="22"/>
        </w:rPr>
      </w:pPr>
      <w:bookmarkStart w:id="39" w:name="_Toc37260996"/>
      <w:bookmarkStart w:id="40" w:name="_Toc37262060"/>
      <w:r w:rsidRPr="004D1711">
        <w:rPr>
          <w:b/>
          <w:bCs/>
          <w:szCs w:val="22"/>
        </w:rPr>
        <w:t xml:space="preserve">Bus </w:t>
      </w:r>
      <w:r w:rsidR="003A2A75" w:rsidRPr="004D1711">
        <w:rPr>
          <w:b/>
          <w:bCs/>
          <w:szCs w:val="22"/>
        </w:rPr>
        <w:t xml:space="preserve">Route and </w:t>
      </w:r>
      <w:r w:rsidRPr="004D1711">
        <w:rPr>
          <w:b/>
          <w:bCs/>
          <w:szCs w:val="22"/>
        </w:rPr>
        <w:t xml:space="preserve">Stop </w:t>
      </w:r>
      <w:r w:rsidR="003A2A75" w:rsidRPr="004D1711">
        <w:rPr>
          <w:b/>
          <w:bCs/>
          <w:szCs w:val="22"/>
        </w:rPr>
        <w:t>Information</w:t>
      </w:r>
      <w:bookmarkEnd w:id="39"/>
      <w:bookmarkEnd w:id="40"/>
    </w:p>
    <w:p w14:paraId="3ADF2EA2" w14:textId="0E6F0159" w:rsidR="003A2A75" w:rsidRDefault="008F47B7" w:rsidP="004E67E0">
      <w:pPr>
        <w:ind w:left="284" w:right="-52"/>
        <w:jc w:val="both"/>
        <w:rPr>
          <w:szCs w:val="22"/>
        </w:rPr>
      </w:pPr>
      <w:bookmarkStart w:id="41" w:name="_Hlk37243163"/>
      <w:r>
        <w:rPr>
          <w:szCs w:val="22"/>
        </w:rPr>
        <w:t xml:space="preserve">Please include details of the affected bus stops including their Stop ID’s, which can be identified in SEMS using the Map and Information tools. Bus Routes can be identified in SEMS by the </w:t>
      </w:r>
      <w:r w:rsidRPr="004D1711">
        <w:rPr>
          <w:color w:val="C00000"/>
          <w:szCs w:val="22"/>
        </w:rPr>
        <w:t>Orange</w:t>
      </w:r>
      <w:r>
        <w:rPr>
          <w:szCs w:val="22"/>
        </w:rPr>
        <w:t xml:space="preserve"> </w:t>
      </w:r>
      <w:r w:rsidRPr="003C280B">
        <w:rPr>
          <w:color w:val="C00000"/>
          <w:szCs w:val="22"/>
        </w:rPr>
        <w:t>Lines</w:t>
      </w:r>
      <w:r>
        <w:rPr>
          <w:szCs w:val="22"/>
        </w:rPr>
        <w:t xml:space="preserve">, and Bus Stops by the </w:t>
      </w:r>
      <w:r w:rsidRPr="003C280B">
        <w:rPr>
          <w:color w:val="C00000"/>
          <w:szCs w:val="22"/>
        </w:rPr>
        <w:t>Orange</w:t>
      </w:r>
      <w:r>
        <w:rPr>
          <w:szCs w:val="22"/>
        </w:rPr>
        <w:t xml:space="preserve"> </w:t>
      </w:r>
      <w:r w:rsidRPr="003C280B">
        <w:rPr>
          <w:color w:val="C00000"/>
          <w:szCs w:val="22"/>
        </w:rPr>
        <w:t>Triangles</w:t>
      </w:r>
      <w:r>
        <w:rPr>
          <w:szCs w:val="22"/>
        </w:rPr>
        <w:t xml:space="preserve">. </w:t>
      </w:r>
    </w:p>
    <w:p w14:paraId="7037E37C" w14:textId="1A03D685" w:rsidR="00693A2D" w:rsidRDefault="008F47B7" w:rsidP="004E67E0">
      <w:pPr>
        <w:ind w:left="284" w:right="-52"/>
        <w:jc w:val="both"/>
        <w:rPr>
          <w:szCs w:val="22"/>
        </w:rPr>
      </w:pPr>
      <w:r>
        <w:rPr>
          <w:szCs w:val="22"/>
        </w:rPr>
        <w:t>Using the</w:t>
      </w:r>
      <w:r w:rsidR="003A2A75">
        <w:rPr>
          <w:szCs w:val="22"/>
        </w:rPr>
        <w:t xml:space="preserve"> </w:t>
      </w:r>
      <w:r w:rsidR="003A2A75" w:rsidRPr="003A2A75">
        <w:rPr>
          <w:szCs w:val="22"/>
        </w:rPr>
        <w:t xml:space="preserve">information </w:t>
      </w:r>
      <w:r>
        <w:rPr>
          <w:szCs w:val="22"/>
        </w:rPr>
        <w:t>tool provid</w:t>
      </w:r>
      <w:r w:rsidR="003A2A75">
        <w:rPr>
          <w:szCs w:val="22"/>
        </w:rPr>
        <w:t>ed</w:t>
      </w:r>
      <w:r>
        <w:rPr>
          <w:szCs w:val="22"/>
        </w:rPr>
        <w:t xml:space="preserve">, you can select </w:t>
      </w:r>
      <w:r w:rsidR="003A2A75">
        <w:rPr>
          <w:szCs w:val="22"/>
        </w:rPr>
        <w:t>a</w:t>
      </w:r>
      <w:r>
        <w:rPr>
          <w:szCs w:val="22"/>
        </w:rPr>
        <w:t xml:space="preserve"> Line or Triangl</w:t>
      </w:r>
      <w:r w:rsidR="003A2A75">
        <w:rPr>
          <w:szCs w:val="22"/>
        </w:rPr>
        <w:t>e</w:t>
      </w:r>
      <w:r>
        <w:rPr>
          <w:szCs w:val="22"/>
        </w:rPr>
        <w:t xml:space="preserve"> to</w:t>
      </w:r>
      <w:r w:rsidR="003A2A75">
        <w:rPr>
          <w:szCs w:val="22"/>
        </w:rPr>
        <w:t xml:space="preserve"> identify their description, and</w:t>
      </w:r>
      <w:r>
        <w:rPr>
          <w:szCs w:val="22"/>
        </w:rPr>
        <w:t xml:space="preserve"> then </w:t>
      </w:r>
      <w:r w:rsidR="00693A2D">
        <w:rPr>
          <w:szCs w:val="22"/>
        </w:rPr>
        <w:t>List affected bus stop</w:t>
      </w:r>
      <w:r w:rsidR="003A2A75">
        <w:rPr>
          <w:szCs w:val="22"/>
        </w:rPr>
        <w:t>s</w:t>
      </w:r>
      <w:r w:rsidR="00693A2D">
        <w:rPr>
          <w:szCs w:val="22"/>
        </w:rPr>
        <w:t xml:space="preserve"> and any replacement temporary bus stop locations. </w:t>
      </w:r>
    </w:p>
    <w:bookmarkEnd w:id="41"/>
    <w:p w14:paraId="2B1F0402" w14:textId="06D45792" w:rsidR="00693A2D" w:rsidRDefault="00693A2D" w:rsidP="004E67E0">
      <w:pPr>
        <w:ind w:left="284" w:right="-52"/>
        <w:jc w:val="both"/>
        <w:rPr>
          <w:szCs w:val="22"/>
        </w:rPr>
      </w:pPr>
      <w:r>
        <w:rPr>
          <w:szCs w:val="22"/>
        </w:rPr>
        <w:t xml:space="preserve">Describe </w:t>
      </w:r>
      <w:r w:rsidR="003A2A75">
        <w:rPr>
          <w:szCs w:val="22"/>
        </w:rPr>
        <w:t>arrangements</w:t>
      </w:r>
      <w:r>
        <w:rPr>
          <w:szCs w:val="22"/>
        </w:rPr>
        <w:t xml:space="preserve"> in place for any additional staff to manage </w:t>
      </w:r>
      <w:r w:rsidR="003A2A75">
        <w:rPr>
          <w:szCs w:val="22"/>
        </w:rPr>
        <w:t xml:space="preserve">the </w:t>
      </w:r>
      <w:r>
        <w:rPr>
          <w:szCs w:val="22"/>
        </w:rPr>
        <w:t xml:space="preserve">temporary bus stops. </w:t>
      </w:r>
    </w:p>
    <w:p w14:paraId="5FE99339" w14:textId="53937CE9" w:rsidR="00693A2D" w:rsidRDefault="003A2A75" w:rsidP="003A2A75">
      <w:pPr>
        <w:ind w:right="306" w:firstLine="284"/>
        <w:jc w:val="both"/>
        <w:rPr>
          <w:szCs w:val="22"/>
        </w:rPr>
      </w:pPr>
      <w:r w:rsidRPr="003C280B">
        <w:rPr>
          <w:color w:val="C00000"/>
          <w:szCs w:val="22"/>
        </w:rPr>
        <w:t>Bus Route and Stop</w:t>
      </w:r>
      <w:r>
        <w:rPr>
          <w:szCs w:val="22"/>
        </w:rPr>
        <w:tab/>
      </w:r>
      <w:r>
        <w:rPr>
          <w:szCs w:val="22"/>
        </w:rPr>
        <w:tab/>
      </w:r>
      <w:r>
        <w:rPr>
          <w:szCs w:val="22"/>
        </w:rPr>
        <w:tab/>
      </w:r>
      <w:r>
        <w:rPr>
          <w:szCs w:val="22"/>
        </w:rPr>
        <w:tab/>
      </w:r>
      <w:r w:rsidR="00E210A6">
        <w:rPr>
          <w:szCs w:val="22"/>
        </w:rPr>
        <w:tab/>
      </w:r>
    </w:p>
    <w:p w14:paraId="1EC1CB06" w14:textId="5A43D06F" w:rsidR="00693A2D" w:rsidRDefault="00212082" w:rsidP="00AD7980">
      <w:pPr>
        <w:spacing w:before="80" w:after="80"/>
        <w:ind w:right="306" w:firstLine="284"/>
        <w:jc w:val="both"/>
        <w:rPr>
          <w:szCs w:val="22"/>
        </w:rPr>
      </w:pPr>
      <w:r>
        <w:rPr>
          <w:noProof/>
        </w:rPr>
        <w:drawing>
          <wp:inline distT="0" distB="0" distL="0" distR="0" wp14:anchorId="45635AEB" wp14:editId="2455E20A">
            <wp:extent cx="2991028" cy="1692292"/>
            <wp:effectExtent l="0" t="0" r="0" b="3175"/>
            <wp:docPr id="3" name="Picture 3" descr="An image of a Bus Route and Bus Stop in Williamstw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02620" cy="1698850"/>
                    </a:xfrm>
                    <a:prstGeom prst="rect">
                      <a:avLst/>
                    </a:prstGeom>
                  </pic:spPr>
                </pic:pic>
              </a:graphicData>
            </a:graphic>
          </wp:inline>
        </w:drawing>
      </w:r>
    </w:p>
    <w:p w14:paraId="7EC544C1" w14:textId="2A24A7CF" w:rsidR="00CD28D9" w:rsidRPr="006A6FFC" w:rsidRDefault="00CD28D9" w:rsidP="003E473C">
      <w:pPr>
        <w:rPr>
          <w:b/>
          <w:color w:val="808080"/>
          <w:szCs w:val="22"/>
        </w:rPr>
      </w:pPr>
    </w:p>
    <w:p w14:paraId="72D61158" w14:textId="77777777" w:rsidR="00693A2D" w:rsidRPr="003E473C" w:rsidRDefault="00693A2D" w:rsidP="003E473C">
      <w:pPr>
        <w:spacing w:before="80" w:after="80"/>
        <w:ind w:left="284" w:right="-52"/>
        <w:jc w:val="both"/>
        <w:rPr>
          <w:b/>
          <w:bCs/>
          <w:color w:val="808080" w:themeColor="background1" w:themeShade="80"/>
          <w:szCs w:val="22"/>
        </w:rPr>
      </w:pPr>
      <w:bookmarkStart w:id="42" w:name="_Toc37260997"/>
      <w:bookmarkStart w:id="43" w:name="_Toc37262061"/>
      <w:r w:rsidRPr="003C280B">
        <w:rPr>
          <w:b/>
          <w:bCs/>
          <w:szCs w:val="22"/>
        </w:rPr>
        <w:t>Staffing</w:t>
      </w:r>
      <w:bookmarkEnd w:id="42"/>
      <w:bookmarkEnd w:id="43"/>
    </w:p>
    <w:p w14:paraId="19643EE7" w14:textId="1882E53E" w:rsidR="00693A2D" w:rsidRDefault="00693A2D" w:rsidP="003E473C">
      <w:pPr>
        <w:ind w:left="284" w:right="-52"/>
        <w:jc w:val="both"/>
        <w:rPr>
          <w:szCs w:val="22"/>
        </w:rPr>
      </w:pPr>
      <w:bookmarkStart w:id="44" w:name="_Toc37260998"/>
      <w:bookmarkStart w:id="45" w:name="_Toc37262062"/>
      <w:r w:rsidRPr="00A624F8">
        <w:rPr>
          <w:szCs w:val="22"/>
        </w:rPr>
        <w:t xml:space="preserve">Please include any </w:t>
      </w:r>
      <w:r w:rsidR="00F168C8">
        <w:rPr>
          <w:szCs w:val="22"/>
        </w:rPr>
        <w:t>arrangement for additional</w:t>
      </w:r>
      <w:r w:rsidRPr="00A624F8">
        <w:rPr>
          <w:szCs w:val="22"/>
        </w:rPr>
        <w:t xml:space="preserve"> staffing </w:t>
      </w:r>
      <w:r w:rsidR="00F168C8">
        <w:rPr>
          <w:szCs w:val="22"/>
        </w:rPr>
        <w:t xml:space="preserve">to assist with operations during </w:t>
      </w:r>
      <w:r w:rsidRPr="00A624F8">
        <w:rPr>
          <w:szCs w:val="22"/>
        </w:rPr>
        <w:t>your event</w:t>
      </w:r>
      <w:r>
        <w:rPr>
          <w:szCs w:val="22"/>
        </w:rPr>
        <w:t>.</w:t>
      </w:r>
      <w:bookmarkEnd w:id="44"/>
      <w:bookmarkEnd w:id="45"/>
    </w:p>
    <w:p w14:paraId="67C7186A" w14:textId="7C91C84C" w:rsidR="003728DE" w:rsidRDefault="007813E5" w:rsidP="00212082">
      <w:pPr>
        <w:ind w:left="284" w:right="-52"/>
        <w:jc w:val="both"/>
        <w:rPr>
          <w:szCs w:val="22"/>
        </w:rPr>
      </w:pPr>
      <w:r>
        <w:rPr>
          <w:szCs w:val="22"/>
        </w:rPr>
        <w:t>In the instance where there is an existing Traffic Management Plan which outline’s crowd management treatments, barriers, staff etc, please indicate whether this document is attached</w:t>
      </w:r>
      <w:r w:rsidR="00A72708">
        <w:rPr>
          <w:szCs w:val="22"/>
        </w:rPr>
        <w:t xml:space="preserve"> to support this section of the plan.</w:t>
      </w:r>
    </w:p>
    <w:p w14:paraId="1C8FBD10" w14:textId="77777777" w:rsidR="003728DE" w:rsidRDefault="003728DE" w:rsidP="003E473C">
      <w:pPr>
        <w:rPr>
          <w:szCs w:val="22"/>
        </w:rPr>
      </w:pPr>
    </w:p>
    <w:p w14:paraId="3722F477" w14:textId="77777777" w:rsidR="00693A2D" w:rsidRPr="003E473C" w:rsidRDefault="00693A2D" w:rsidP="003E473C">
      <w:pPr>
        <w:spacing w:before="80" w:after="80"/>
        <w:ind w:left="284" w:right="-52"/>
        <w:jc w:val="both"/>
        <w:rPr>
          <w:b/>
          <w:bCs/>
          <w:color w:val="808080" w:themeColor="background1" w:themeShade="80"/>
          <w:szCs w:val="22"/>
        </w:rPr>
      </w:pPr>
      <w:bookmarkStart w:id="46" w:name="_Toc37260999"/>
      <w:bookmarkStart w:id="47" w:name="_Toc37262063"/>
      <w:r w:rsidRPr="003C280B">
        <w:rPr>
          <w:b/>
          <w:bCs/>
          <w:szCs w:val="22"/>
        </w:rPr>
        <w:t>Communications</w:t>
      </w:r>
      <w:bookmarkEnd w:id="46"/>
      <w:bookmarkEnd w:id="47"/>
    </w:p>
    <w:p w14:paraId="5309456F" w14:textId="0CF5CE55" w:rsidR="00693A2D" w:rsidRDefault="00F168C8" w:rsidP="00693A2D">
      <w:pPr>
        <w:spacing w:before="120" w:after="120"/>
        <w:ind w:left="284" w:right="-52"/>
        <w:jc w:val="both"/>
        <w:rPr>
          <w:szCs w:val="22"/>
        </w:rPr>
      </w:pPr>
      <w:r>
        <w:rPr>
          <w:szCs w:val="22"/>
        </w:rPr>
        <w:t xml:space="preserve">Customer Bulletins are required for each affected bus stop when services </w:t>
      </w:r>
      <w:r w:rsidR="00552CBE">
        <w:rPr>
          <w:szCs w:val="22"/>
        </w:rPr>
        <w:t>cannot</w:t>
      </w:r>
      <w:r>
        <w:rPr>
          <w:szCs w:val="22"/>
        </w:rPr>
        <w:t xml:space="preserve"> access a specific bus stop.</w:t>
      </w:r>
      <w:r w:rsidR="00290495">
        <w:rPr>
          <w:szCs w:val="22"/>
        </w:rPr>
        <w:t xml:space="preserve"> Customer Bulletins assist customers with information regarding the details of when the stop will close and reopen, and where their nearest bus stop is to access services. Confirmation of bus stops that require a Customer Bulletin </w:t>
      </w:r>
      <w:r w:rsidR="00552CBE">
        <w:rPr>
          <w:szCs w:val="22"/>
        </w:rPr>
        <w:t xml:space="preserve">are </w:t>
      </w:r>
      <w:r w:rsidR="00290495">
        <w:rPr>
          <w:szCs w:val="22"/>
        </w:rPr>
        <w:t xml:space="preserve">required, and whether the stop is also required to be closed or ‘bagged’ if the closure will occur all day. </w:t>
      </w:r>
    </w:p>
    <w:p w14:paraId="11A632AE" w14:textId="5E948C25" w:rsidR="007813E5" w:rsidRDefault="00290495" w:rsidP="008E2AD7">
      <w:pPr>
        <w:spacing w:before="120" w:after="120"/>
        <w:ind w:left="284" w:right="-52"/>
        <w:jc w:val="both"/>
        <w:rPr>
          <w:szCs w:val="22"/>
        </w:rPr>
      </w:pPr>
      <w:bookmarkStart w:id="48" w:name="_Hlk38279438"/>
      <w:r>
        <w:rPr>
          <w:szCs w:val="22"/>
        </w:rPr>
        <w:t xml:space="preserve">If a bus stop requires bagging, the </w:t>
      </w:r>
      <w:r w:rsidR="000E0C6C">
        <w:rPr>
          <w:szCs w:val="22"/>
        </w:rPr>
        <w:t>DoT</w:t>
      </w:r>
      <w:r>
        <w:rPr>
          <w:szCs w:val="22"/>
        </w:rPr>
        <w:t xml:space="preserve"> </w:t>
      </w:r>
      <w:r w:rsidR="00552CBE">
        <w:rPr>
          <w:szCs w:val="22"/>
        </w:rPr>
        <w:t xml:space="preserve">carries this out via an external contractor prior to and post </w:t>
      </w:r>
      <w:r w:rsidR="00E84135">
        <w:rPr>
          <w:szCs w:val="22"/>
        </w:rPr>
        <w:t>event and</w:t>
      </w:r>
      <w:r w:rsidR="00552CBE">
        <w:rPr>
          <w:szCs w:val="22"/>
        </w:rPr>
        <w:t xml:space="preserve"> may require access to road closures to carry this out. Alternatively, an arrangement for the event organiser or local bus operator to post the </w:t>
      </w:r>
      <w:r w:rsidR="008E2AD7">
        <w:rPr>
          <w:szCs w:val="22"/>
        </w:rPr>
        <w:t>c</w:t>
      </w:r>
      <w:r w:rsidR="00552CBE">
        <w:rPr>
          <w:szCs w:val="22"/>
        </w:rPr>
        <w:t xml:space="preserve">ustomer </w:t>
      </w:r>
      <w:r w:rsidR="008E2AD7">
        <w:rPr>
          <w:szCs w:val="22"/>
        </w:rPr>
        <w:t>b</w:t>
      </w:r>
      <w:r w:rsidR="00552CBE">
        <w:rPr>
          <w:szCs w:val="22"/>
        </w:rPr>
        <w:t xml:space="preserve">ulletins can be formed, once copies </w:t>
      </w:r>
      <w:r w:rsidR="008E2AD7">
        <w:rPr>
          <w:szCs w:val="22"/>
        </w:rPr>
        <w:t>of the customer bulletin ar</w:t>
      </w:r>
      <w:r w:rsidR="00552CBE">
        <w:rPr>
          <w:szCs w:val="22"/>
        </w:rPr>
        <w:t xml:space="preserve">e drafted </w:t>
      </w:r>
      <w:r w:rsidR="008E2AD7">
        <w:rPr>
          <w:szCs w:val="22"/>
        </w:rPr>
        <w:t>by</w:t>
      </w:r>
      <w:r w:rsidR="00552CBE">
        <w:rPr>
          <w:szCs w:val="22"/>
        </w:rPr>
        <w:t xml:space="preserve"> DoT</w:t>
      </w:r>
      <w:r w:rsidR="008E2AD7">
        <w:rPr>
          <w:szCs w:val="22"/>
        </w:rPr>
        <w:t xml:space="preserve"> and set to the </w:t>
      </w:r>
      <w:bookmarkEnd w:id="48"/>
      <w:r w:rsidR="008E2AD7">
        <w:rPr>
          <w:szCs w:val="22"/>
        </w:rPr>
        <w:t>relevant stakeholder</w:t>
      </w:r>
      <w:r w:rsidR="00552CBE">
        <w:rPr>
          <w:szCs w:val="22"/>
        </w:rPr>
        <w:t xml:space="preserve">. </w:t>
      </w:r>
    </w:p>
    <w:p w14:paraId="44EBCDE1" w14:textId="7FBDF614" w:rsidR="003E473C" w:rsidRDefault="003E473C" w:rsidP="003E473C">
      <w:pPr>
        <w:spacing w:before="120" w:after="120"/>
        <w:ind w:right="-52"/>
        <w:jc w:val="both"/>
        <w:rPr>
          <w:szCs w:val="22"/>
        </w:rPr>
      </w:pPr>
    </w:p>
    <w:p w14:paraId="359661D1" w14:textId="65334ED6" w:rsidR="00212082" w:rsidRDefault="00212082" w:rsidP="003E473C">
      <w:pPr>
        <w:spacing w:before="120" w:after="120"/>
        <w:ind w:right="-52"/>
        <w:jc w:val="both"/>
        <w:rPr>
          <w:szCs w:val="22"/>
        </w:rPr>
      </w:pPr>
    </w:p>
    <w:p w14:paraId="7C64659E" w14:textId="77777777" w:rsidR="00212082" w:rsidRDefault="00212082" w:rsidP="003E473C">
      <w:pPr>
        <w:spacing w:before="120" w:after="120"/>
        <w:ind w:right="-52"/>
        <w:jc w:val="both"/>
        <w:rPr>
          <w:szCs w:val="22"/>
        </w:rPr>
      </w:pPr>
    </w:p>
    <w:p w14:paraId="0BC5B94B" w14:textId="02905500" w:rsidR="003E473C" w:rsidRPr="00083B86" w:rsidRDefault="00693A2D" w:rsidP="0035733B">
      <w:pPr>
        <w:spacing w:before="120" w:after="120"/>
        <w:ind w:right="-52" w:firstLine="284"/>
        <w:jc w:val="both"/>
        <w:rPr>
          <w:szCs w:val="22"/>
        </w:rPr>
      </w:pPr>
      <w:r>
        <w:rPr>
          <w:szCs w:val="22"/>
        </w:rPr>
        <w:t>Example</w:t>
      </w:r>
      <w:r w:rsidR="00E84135">
        <w:rPr>
          <w:szCs w:val="22"/>
        </w:rPr>
        <w:t xml:space="preserve"> of </w:t>
      </w:r>
      <w:r w:rsidR="007813E5">
        <w:rPr>
          <w:szCs w:val="22"/>
        </w:rPr>
        <w:t xml:space="preserve">a DoT </w:t>
      </w:r>
      <w:r w:rsidR="00E84135">
        <w:rPr>
          <w:szCs w:val="22"/>
        </w:rPr>
        <w:t>Customer Bulleti</w:t>
      </w:r>
      <w:r w:rsidR="007813E5">
        <w:rPr>
          <w:szCs w:val="22"/>
        </w:rPr>
        <w:t>n:</w:t>
      </w:r>
    </w:p>
    <w:p w14:paraId="58D9C7E8" w14:textId="277C0CE5" w:rsidR="00693A2D" w:rsidRDefault="0035733B" w:rsidP="00693A2D">
      <w:pPr>
        <w:ind w:left="284"/>
        <w:jc w:val="both"/>
        <w:rPr>
          <w:color w:val="808080" w:themeColor="background1" w:themeShade="80"/>
          <w:szCs w:val="22"/>
        </w:rPr>
      </w:pPr>
      <w:r>
        <w:rPr>
          <w:noProof/>
        </w:rPr>
        <w:drawing>
          <wp:inline distT="0" distB="0" distL="0" distR="0" wp14:anchorId="5D0768AF" wp14:editId="57C0F3F4">
            <wp:extent cx="2437937" cy="3418317"/>
            <wp:effectExtent l="0" t="0" r="635" b="0"/>
            <wp:docPr id="4" name="Picture 4" descr="An image of a Customer Bulletin which includes information on service changes for custom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39800" cy="3420929"/>
                    </a:xfrm>
                    <a:prstGeom prst="rect">
                      <a:avLst/>
                    </a:prstGeom>
                  </pic:spPr>
                </pic:pic>
              </a:graphicData>
            </a:graphic>
          </wp:inline>
        </w:drawing>
      </w:r>
    </w:p>
    <w:p w14:paraId="2FE9C53F" w14:textId="77777777" w:rsidR="00CD28D9" w:rsidRDefault="00CD28D9" w:rsidP="00CD28D9">
      <w:pPr>
        <w:spacing w:line="360" w:lineRule="auto"/>
        <w:ind w:left="720" w:right="1206"/>
        <w:jc w:val="both"/>
        <w:rPr>
          <w:szCs w:val="22"/>
        </w:rPr>
      </w:pPr>
    </w:p>
    <w:p w14:paraId="56E046BC" w14:textId="0CC883CA" w:rsidR="00820490" w:rsidRDefault="0020208E" w:rsidP="00DF1D9F">
      <w:pPr>
        <w:ind w:left="284"/>
        <w:jc w:val="both"/>
        <w:rPr>
          <w:color w:val="808080" w:themeColor="background1" w:themeShade="80"/>
          <w:szCs w:val="22"/>
        </w:rPr>
      </w:pPr>
      <w:r w:rsidRPr="00E84135">
        <w:rPr>
          <w:szCs w:val="22"/>
        </w:rPr>
        <w:t xml:space="preserve">Information regarding the service changes will also be advertised via the </w:t>
      </w:r>
      <w:r w:rsidR="000E0C6C">
        <w:rPr>
          <w:szCs w:val="22"/>
        </w:rPr>
        <w:t>P</w:t>
      </w:r>
      <w:r>
        <w:rPr>
          <w:szCs w:val="22"/>
        </w:rPr>
        <w:t xml:space="preserve">ublic </w:t>
      </w:r>
      <w:r w:rsidR="000E0C6C">
        <w:rPr>
          <w:szCs w:val="22"/>
        </w:rPr>
        <w:t>T</w:t>
      </w:r>
      <w:r>
        <w:rPr>
          <w:szCs w:val="22"/>
        </w:rPr>
        <w:t xml:space="preserve">ransport </w:t>
      </w:r>
      <w:r w:rsidR="000E0C6C">
        <w:rPr>
          <w:szCs w:val="22"/>
        </w:rPr>
        <w:t>O</w:t>
      </w:r>
      <w:r>
        <w:rPr>
          <w:szCs w:val="22"/>
        </w:rPr>
        <w:t>perator</w:t>
      </w:r>
      <w:r w:rsidRPr="00E84135">
        <w:rPr>
          <w:szCs w:val="22"/>
        </w:rPr>
        <w:t xml:space="preserve"> and Public Transport Victoria (DoT) website</w:t>
      </w:r>
      <w:r w:rsidR="00DF1D9F" w:rsidRPr="003C280B">
        <w:rPr>
          <w:szCs w:val="22"/>
        </w:rPr>
        <w:t>.</w:t>
      </w:r>
    </w:p>
    <w:p w14:paraId="13D46BF7" w14:textId="6230F012" w:rsidR="00BF7E91" w:rsidRDefault="00BF7E91" w:rsidP="00DF1D9F">
      <w:pPr>
        <w:ind w:left="284"/>
        <w:jc w:val="both"/>
        <w:rPr>
          <w:color w:val="808080" w:themeColor="background1" w:themeShade="80"/>
          <w:szCs w:val="22"/>
        </w:rPr>
      </w:pPr>
    </w:p>
    <w:p w14:paraId="0A76BF3B" w14:textId="1FA5F2D5" w:rsidR="00BF7E91" w:rsidRDefault="00AD7980" w:rsidP="00DF1D9F">
      <w:pPr>
        <w:ind w:left="284"/>
        <w:jc w:val="both"/>
        <w:rPr>
          <w:b/>
          <w:bCs/>
          <w:color w:val="808080" w:themeColor="background1" w:themeShade="80"/>
          <w:szCs w:val="22"/>
        </w:rPr>
      </w:pPr>
      <w:r w:rsidRPr="003C280B">
        <w:rPr>
          <w:b/>
          <w:bCs/>
          <w:szCs w:val="22"/>
        </w:rPr>
        <w:t>Metropolitan Local Area</w:t>
      </w:r>
      <w:r w:rsidR="00BF7E91" w:rsidRPr="003C280B">
        <w:rPr>
          <w:b/>
          <w:bCs/>
          <w:szCs w:val="22"/>
        </w:rPr>
        <w:t xml:space="preserve"> Network Maps</w:t>
      </w:r>
    </w:p>
    <w:p w14:paraId="21339184" w14:textId="0B62A7AF" w:rsidR="007813E5" w:rsidRDefault="003C280B" w:rsidP="00AD7980">
      <w:pPr>
        <w:ind w:right="-52" w:firstLine="284"/>
        <w:rPr>
          <w:color w:val="0000FF"/>
          <w:u w:val="single"/>
        </w:rPr>
      </w:pPr>
      <w:hyperlink r:id="rId19" w:history="1">
        <w:r w:rsidR="00AD7980" w:rsidRPr="003C280B">
          <w:rPr>
            <w:rStyle w:val="Hyperlink"/>
            <w:color w:val="0E787C" w:themeColor="accent6" w:themeShade="BF"/>
          </w:rPr>
          <w:t>https://www.ptv.vic.gov.au/more/maps/metropolitan-local-area-maps/</w:t>
        </w:r>
      </w:hyperlink>
    </w:p>
    <w:p w14:paraId="41A17671" w14:textId="77777777" w:rsidR="00AD7980" w:rsidRDefault="00AD7980" w:rsidP="00AD7980">
      <w:pPr>
        <w:ind w:left="284"/>
        <w:rPr>
          <w:b/>
          <w:bCs/>
          <w:color w:val="808080" w:themeColor="background1" w:themeShade="80"/>
        </w:rPr>
      </w:pPr>
    </w:p>
    <w:p w14:paraId="51DAEFBB" w14:textId="1A1F663A" w:rsidR="00AD7980" w:rsidRPr="007813E5" w:rsidRDefault="00AD7980" w:rsidP="00AD7980">
      <w:pPr>
        <w:ind w:left="284"/>
        <w:rPr>
          <w:b/>
          <w:bCs/>
          <w:color w:val="808080" w:themeColor="background1" w:themeShade="80"/>
        </w:rPr>
      </w:pPr>
      <w:r w:rsidRPr="003C280B">
        <w:rPr>
          <w:b/>
          <w:bCs/>
        </w:rPr>
        <w:t>Metropolitan Bus Night Network Map</w:t>
      </w:r>
    </w:p>
    <w:p w14:paraId="204EDF9D" w14:textId="572BB193" w:rsidR="000709C0" w:rsidRPr="00611D53" w:rsidRDefault="003C280B" w:rsidP="00AD7980">
      <w:pPr>
        <w:spacing w:before="0" w:after="0"/>
        <w:ind w:left="284"/>
        <w:rPr>
          <w:szCs w:val="22"/>
        </w:rPr>
      </w:pPr>
      <w:hyperlink r:id="rId20" w:history="1">
        <w:r w:rsidR="00AD7980" w:rsidRPr="003C280B">
          <w:rPr>
            <w:rStyle w:val="Hyperlink"/>
            <w:color w:val="0E787C" w:themeColor="accent6" w:themeShade="BF"/>
          </w:rPr>
          <w:t>https://www.ptv.vic.gov.au/assets/PDFs/Maps/Night-Network-maps/e8f84509e5/PTV_NightBus_map_2016.pdf</w:t>
        </w:r>
      </w:hyperlink>
      <w:r w:rsidR="000709C0">
        <w:rPr>
          <w:szCs w:val="22"/>
        </w:rPr>
        <w:br w:type="page"/>
      </w:r>
    </w:p>
    <w:p w14:paraId="6F6CD009" w14:textId="77777777" w:rsidR="000709C0" w:rsidRPr="000709C0" w:rsidRDefault="000709C0" w:rsidP="000C4A24">
      <w:pPr>
        <w:pStyle w:val="Titlewithline"/>
        <w:numPr>
          <w:ilvl w:val="0"/>
          <w:numId w:val="18"/>
        </w:numPr>
        <w:ind w:left="284" w:hanging="284"/>
        <w:outlineLvl w:val="1"/>
        <w:rPr>
          <w:color w:val="13A2A6" w:themeColor="accent6"/>
          <w:sz w:val="24"/>
          <w:szCs w:val="24"/>
        </w:rPr>
      </w:pPr>
      <w:bookmarkStart w:id="49" w:name="_Toc302484422"/>
      <w:bookmarkStart w:id="50" w:name="_Toc39144085"/>
      <w:r w:rsidRPr="003C280B">
        <w:rPr>
          <w:color w:val="0E787C" w:themeColor="accent6" w:themeShade="BF"/>
          <w:sz w:val="24"/>
          <w:szCs w:val="24"/>
        </w:rPr>
        <w:lastRenderedPageBreak/>
        <w:t>Event Day Communications</w:t>
      </w:r>
      <w:bookmarkEnd w:id="49"/>
      <w:bookmarkEnd w:id="50"/>
    </w:p>
    <w:p w14:paraId="2A125C0B" w14:textId="1D61CF4A" w:rsidR="000709C0" w:rsidRDefault="000709C0" w:rsidP="000709C0">
      <w:pPr>
        <w:spacing w:before="80" w:after="80"/>
        <w:ind w:left="213" w:right="488"/>
        <w:jc w:val="both"/>
        <w:rPr>
          <w:szCs w:val="22"/>
        </w:rPr>
      </w:pPr>
    </w:p>
    <w:p w14:paraId="4C5A13B0" w14:textId="50CEBDE2" w:rsidR="000709C0" w:rsidRDefault="000709C0" w:rsidP="000709C0">
      <w:pPr>
        <w:spacing w:before="80" w:after="80"/>
        <w:ind w:left="720" w:right="488"/>
        <w:jc w:val="both"/>
        <w:rPr>
          <w:szCs w:val="22"/>
        </w:rPr>
      </w:pPr>
      <w:r>
        <w:rPr>
          <w:szCs w:val="22"/>
        </w:rPr>
        <w:t>Please include the following details;</w:t>
      </w:r>
    </w:p>
    <w:p w14:paraId="2657692F" w14:textId="77777777" w:rsidR="000709C0" w:rsidRDefault="000709C0" w:rsidP="000709C0">
      <w:pPr>
        <w:spacing w:before="80" w:after="80"/>
        <w:ind w:left="720" w:right="488"/>
        <w:jc w:val="both"/>
        <w:rPr>
          <w:szCs w:val="22"/>
        </w:rPr>
      </w:pPr>
    </w:p>
    <w:p w14:paraId="3C75D47E" w14:textId="10D081DB" w:rsidR="000709C0" w:rsidRDefault="000709C0" w:rsidP="000709C0">
      <w:pPr>
        <w:numPr>
          <w:ilvl w:val="0"/>
          <w:numId w:val="31"/>
        </w:numPr>
        <w:tabs>
          <w:tab w:val="clear" w:pos="1440"/>
          <w:tab w:val="num" w:pos="993"/>
        </w:tabs>
        <w:spacing w:before="80" w:after="80"/>
        <w:ind w:left="1434" w:right="488" w:hanging="725"/>
        <w:jc w:val="both"/>
        <w:rPr>
          <w:szCs w:val="22"/>
        </w:rPr>
      </w:pPr>
      <w:r>
        <w:rPr>
          <w:szCs w:val="22"/>
        </w:rPr>
        <w:t>Location of Event Operations Centre (</w:t>
      </w:r>
      <w:smartTag w:uri="urn:schemas-microsoft-com:office:smarttags" w:element="stockticker">
        <w:r>
          <w:rPr>
            <w:szCs w:val="22"/>
          </w:rPr>
          <w:t>EOC</w:t>
        </w:r>
      </w:smartTag>
      <w:r>
        <w:rPr>
          <w:szCs w:val="22"/>
        </w:rPr>
        <w:t>)</w:t>
      </w:r>
    </w:p>
    <w:p w14:paraId="0F65BCEB" w14:textId="77777777" w:rsidR="000709C0" w:rsidRDefault="000709C0" w:rsidP="000709C0">
      <w:pPr>
        <w:numPr>
          <w:ilvl w:val="0"/>
          <w:numId w:val="31"/>
        </w:numPr>
        <w:tabs>
          <w:tab w:val="clear" w:pos="1440"/>
          <w:tab w:val="num" w:pos="993"/>
        </w:tabs>
        <w:spacing w:before="80" w:after="80"/>
        <w:ind w:left="1434" w:right="488" w:hanging="725"/>
        <w:jc w:val="both"/>
        <w:rPr>
          <w:szCs w:val="22"/>
        </w:rPr>
      </w:pPr>
      <w:r>
        <w:rPr>
          <w:szCs w:val="22"/>
        </w:rPr>
        <w:t xml:space="preserve">Operating hours of </w:t>
      </w:r>
      <w:smartTag w:uri="urn:schemas-microsoft-com:office:smarttags" w:element="stockticker">
        <w:r>
          <w:rPr>
            <w:szCs w:val="22"/>
          </w:rPr>
          <w:t>EOC</w:t>
        </w:r>
      </w:smartTag>
    </w:p>
    <w:p w14:paraId="4D0D405D" w14:textId="77777777" w:rsidR="000709C0" w:rsidRDefault="000709C0" w:rsidP="000709C0">
      <w:pPr>
        <w:numPr>
          <w:ilvl w:val="0"/>
          <w:numId w:val="31"/>
        </w:numPr>
        <w:tabs>
          <w:tab w:val="clear" w:pos="1440"/>
          <w:tab w:val="num" w:pos="993"/>
        </w:tabs>
        <w:spacing w:before="80" w:after="80"/>
        <w:ind w:left="1434" w:right="488" w:hanging="725"/>
        <w:jc w:val="both"/>
        <w:rPr>
          <w:szCs w:val="22"/>
        </w:rPr>
      </w:pPr>
      <w:r>
        <w:rPr>
          <w:szCs w:val="22"/>
        </w:rPr>
        <w:t>Contact numbers for Event Day staff</w:t>
      </w:r>
    </w:p>
    <w:p w14:paraId="106B0415" w14:textId="77777777" w:rsidR="000709C0" w:rsidRDefault="000709C0" w:rsidP="000709C0">
      <w:pPr>
        <w:numPr>
          <w:ilvl w:val="0"/>
          <w:numId w:val="31"/>
        </w:numPr>
        <w:tabs>
          <w:tab w:val="clear" w:pos="1440"/>
          <w:tab w:val="num" w:pos="993"/>
        </w:tabs>
        <w:spacing w:before="80" w:after="80"/>
        <w:ind w:left="1434" w:right="488" w:hanging="725"/>
        <w:jc w:val="both"/>
        <w:rPr>
          <w:szCs w:val="22"/>
        </w:rPr>
      </w:pPr>
      <w:r>
        <w:rPr>
          <w:szCs w:val="22"/>
        </w:rPr>
        <w:t>Contact names and numbers for public transport staff managing services on event day</w:t>
      </w:r>
    </w:p>
    <w:p w14:paraId="74885A5D" w14:textId="77777777" w:rsidR="000709C0" w:rsidRPr="00DD1B51" w:rsidRDefault="000709C0" w:rsidP="000709C0">
      <w:pPr>
        <w:spacing w:before="60" w:after="60" w:line="360" w:lineRule="auto"/>
        <w:ind w:left="720" w:right="486"/>
        <w:jc w:val="both"/>
        <w:rPr>
          <w:szCs w:val="22"/>
        </w:rPr>
      </w:pPr>
    </w:p>
    <w:p w14:paraId="7F684999" w14:textId="77777777" w:rsidR="007813E5" w:rsidRPr="00D7551F" w:rsidRDefault="007813E5" w:rsidP="007813E5">
      <w:pPr>
        <w:ind w:left="284" w:right="-52"/>
        <w:rPr>
          <w:lang w:eastAsia="en-AU"/>
        </w:rPr>
      </w:pPr>
    </w:p>
    <w:sectPr w:rsidR="007813E5" w:rsidRPr="00D7551F" w:rsidSect="00212082">
      <w:headerReference w:type="default" r:id="rId21"/>
      <w:pgSz w:w="11900" w:h="16840"/>
      <w:pgMar w:top="1497" w:right="1440" w:bottom="1276"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051E6" w14:textId="77777777" w:rsidR="00AC416B" w:rsidRDefault="00AC416B" w:rsidP="004E6414">
      <w:r>
        <w:separator/>
      </w:r>
    </w:p>
  </w:endnote>
  <w:endnote w:type="continuationSeparator" w:id="0">
    <w:p w14:paraId="4F019E3F" w14:textId="77777777" w:rsidR="00AC416B" w:rsidRDefault="00AC416B" w:rsidP="004E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Headings)">
    <w:altName w:val="Arial"/>
    <w:panose1 w:val="00000000000000000000"/>
    <w:charset w:val="00"/>
    <w:family w:val="roman"/>
    <w:notTrueType/>
    <w:pitch w:val="default"/>
  </w:font>
  <w:font w:name="Arial (Body)">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1677944"/>
      <w:docPartObj>
        <w:docPartGallery w:val="Page Numbers (Bottom of Page)"/>
        <w:docPartUnique/>
      </w:docPartObj>
    </w:sdtPr>
    <w:sdtEndPr>
      <w:rPr>
        <w:rStyle w:val="PageNumber"/>
      </w:rPr>
    </w:sdtEndPr>
    <w:sdtContent>
      <w:p w14:paraId="1CA997AF" w14:textId="1E87A673" w:rsidR="00AC416B" w:rsidRDefault="00AC416B" w:rsidP="00B977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A99AA" w14:textId="6690A6AE" w:rsidR="00AC416B" w:rsidRDefault="00AC416B" w:rsidP="00526AD0">
    <w:pPr>
      <w:pStyle w:val="Footer"/>
      <w:ind w:right="360"/>
      <w:rPr>
        <w:rStyle w:val="PageNumber"/>
      </w:rPr>
    </w:pPr>
  </w:p>
  <w:p w14:paraId="55C7D8DC" w14:textId="77777777" w:rsidR="00AC416B" w:rsidRDefault="00AC416B" w:rsidP="004E6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0224116"/>
      <w:docPartObj>
        <w:docPartGallery w:val="Page Numbers (Bottom of Page)"/>
        <w:docPartUnique/>
      </w:docPartObj>
    </w:sdtPr>
    <w:sdtEndPr>
      <w:rPr>
        <w:rStyle w:val="PageNumber"/>
      </w:rPr>
    </w:sdtEndPr>
    <w:sdtContent>
      <w:p w14:paraId="2435D74D" w14:textId="270075F6" w:rsidR="00AC416B" w:rsidRDefault="00AC416B" w:rsidP="00B977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C7F9C9" w14:textId="6C9F71D2" w:rsidR="00AC416B" w:rsidRPr="00BE1DA0" w:rsidRDefault="00C51887" w:rsidP="00526AD0">
    <w:pPr>
      <w:pStyle w:val="Footer"/>
      <w:tabs>
        <w:tab w:val="clear" w:pos="4680"/>
      </w:tabs>
      <w:ind w:right="360"/>
    </w:pPr>
    <w:r w:rsidRPr="004D1711">
      <w:t>Appendix</w:t>
    </w:r>
    <w:r w:rsidR="00AC416B" w:rsidRPr="004D1711">
      <w:t xml:space="preserve"> – Public Transport Plan Guide – </w:t>
    </w:r>
    <w:r w:rsidR="00644BDE" w:rsidRPr="004D1711">
      <w:t>Metropolitan</w:t>
    </w:r>
    <w:r w:rsidR="00AC416B" w:rsidRPr="004D1711">
      <w:t xml:space="preserve"> Bus - April 2020</w:t>
    </w:r>
    <w:r w:rsidR="00AC416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75DC5" w14:textId="77777777" w:rsidR="00AC416B" w:rsidRDefault="00AC416B" w:rsidP="004E6414">
      <w:r>
        <w:separator/>
      </w:r>
    </w:p>
  </w:footnote>
  <w:footnote w:type="continuationSeparator" w:id="0">
    <w:p w14:paraId="572AC51C" w14:textId="77777777" w:rsidR="00AC416B" w:rsidRDefault="00AC416B" w:rsidP="004E6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55DD" w14:textId="2D3EB22C" w:rsidR="00AC416B" w:rsidRPr="00F316F8" w:rsidRDefault="00AC416B" w:rsidP="004E6414">
    <w:pPr>
      <w:pStyle w:val="Header"/>
    </w:pPr>
    <w:r>
      <w:rPr>
        <w:noProof/>
      </w:rPr>
      <w:drawing>
        <wp:anchor distT="0" distB="0" distL="114300" distR="114300" simplePos="0" relativeHeight="251670528" behindDoc="1" locked="0" layoutInCell="1" allowOverlap="1" wp14:anchorId="59461335" wp14:editId="3D6D7A48">
          <wp:simplePos x="0" y="0"/>
          <wp:positionH relativeFrom="column">
            <wp:posOffset>-914400</wp:posOffset>
          </wp:positionH>
          <wp:positionV relativeFrom="paragraph">
            <wp:posOffset>-278541</wp:posOffset>
          </wp:positionV>
          <wp:extent cx="7573702" cy="774685"/>
          <wp:effectExtent l="0" t="0" r="0" b="63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png"/>
                  <pic:cNvPicPr/>
                </pic:nvPicPr>
                <pic:blipFill rotWithShape="1">
                  <a:blip r:embed="rId1">
                    <a:extLst>
                      <a:ext uri="{28A0092B-C50C-407E-A947-70E740481C1C}">
                        <a14:useLocalDpi xmlns:a14="http://schemas.microsoft.com/office/drawing/2010/main" val="0"/>
                      </a:ext>
                    </a:extLst>
                  </a:blip>
                  <a:srcRect b="92772"/>
                  <a:stretch/>
                </pic:blipFill>
                <pic:spPr bwMode="auto">
                  <a:xfrm>
                    <a:off x="0" y="0"/>
                    <a:ext cx="7573702" cy="77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8666" w14:textId="16219BD3" w:rsidR="00AC416B" w:rsidRDefault="00AC416B">
    <w:pPr>
      <w:pStyle w:val="Header"/>
    </w:pPr>
    <w:r>
      <w:rPr>
        <w:noProof/>
      </w:rPr>
      <w:drawing>
        <wp:anchor distT="0" distB="0" distL="114300" distR="114300" simplePos="0" relativeHeight="251663357" behindDoc="1" locked="0" layoutInCell="1" allowOverlap="1" wp14:anchorId="2263A57A" wp14:editId="2BF8E24A">
          <wp:simplePos x="0" y="0"/>
          <wp:positionH relativeFrom="column">
            <wp:posOffset>-898635</wp:posOffset>
          </wp:positionH>
          <wp:positionV relativeFrom="paragraph">
            <wp:posOffset>-276531</wp:posOffset>
          </wp:positionV>
          <wp:extent cx="7543695" cy="10675545"/>
          <wp:effectExtent l="0" t="0" r="635"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4.png"/>
                  <pic:cNvPicPr/>
                </pic:nvPicPr>
                <pic:blipFill>
                  <a:blip r:embed="rId1">
                    <a:extLst>
                      <a:ext uri="{28A0092B-C50C-407E-A947-70E740481C1C}">
                        <a14:useLocalDpi xmlns:a14="http://schemas.microsoft.com/office/drawing/2010/main" val="0"/>
                      </a:ext>
                    </a:extLst>
                  </a:blip>
                  <a:stretch>
                    <a:fillRect/>
                  </a:stretch>
                </pic:blipFill>
                <pic:spPr>
                  <a:xfrm>
                    <a:off x="0" y="0"/>
                    <a:ext cx="7543695" cy="106755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DCD0" w14:textId="56DF7342" w:rsidR="00AC416B" w:rsidRPr="00F316F8" w:rsidRDefault="00AC416B" w:rsidP="004E6414">
    <w:pPr>
      <w:pStyle w:val="Header"/>
    </w:pPr>
    <w:r>
      <w:rPr>
        <w:noProof/>
      </w:rPr>
      <w:drawing>
        <wp:anchor distT="0" distB="0" distL="114300" distR="114300" simplePos="0" relativeHeight="251672576" behindDoc="1" locked="0" layoutInCell="1" allowOverlap="1" wp14:anchorId="55558F4E" wp14:editId="060E0B53">
          <wp:simplePos x="0" y="0"/>
          <wp:positionH relativeFrom="column">
            <wp:posOffset>-914400</wp:posOffset>
          </wp:positionH>
          <wp:positionV relativeFrom="paragraph">
            <wp:posOffset>-278541</wp:posOffset>
          </wp:positionV>
          <wp:extent cx="7573702" cy="774685"/>
          <wp:effectExtent l="0" t="0" r="0"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png"/>
                  <pic:cNvPicPr/>
                </pic:nvPicPr>
                <pic:blipFill rotWithShape="1">
                  <a:blip r:embed="rId1">
                    <a:extLst>
                      <a:ext uri="{28A0092B-C50C-407E-A947-70E740481C1C}">
                        <a14:useLocalDpi xmlns:a14="http://schemas.microsoft.com/office/drawing/2010/main" val="0"/>
                      </a:ext>
                    </a:extLst>
                  </a:blip>
                  <a:srcRect b="92772"/>
                  <a:stretch/>
                </pic:blipFill>
                <pic:spPr bwMode="auto">
                  <a:xfrm>
                    <a:off x="0" y="0"/>
                    <a:ext cx="7573702" cy="77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5E2C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6CFB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2E2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3EF0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ED0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CE52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B010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7634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FA50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2C0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A17AC"/>
    <w:multiLevelType w:val="multilevel"/>
    <w:tmpl w:val="AE6268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ED08DA"/>
    <w:multiLevelType w:val="multilevel"/>
    <w:tmpl w:val="99222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936DBF"/>
    <w:multiLevelType w:val="multilevel"/>
    <w:tmpl w:val="29B8E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F16B66"/>
    <w:multiLevelType w:val="hybridMultilevel"/>
    <w:tmpl w:val="CAAA5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180C22"/>
    <w:multiLevelType w:val="hybridMultilevel"/>
    <w:tmpl w:val="53704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A02454"/>
    <w:multiLevelType w:val="hybridMultilevel"/>
    <w:tmpl w:val="A6C8D59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46F6A"/>
    <w:multiLevelType w:val="hybridMultilevel"/>
    <w:tmpl w:val="26EEDEEC"/>
    <w:lvl w:ilvl="0" w:tplc="B7CA5F8C">
      <w:start w:val="1"/>
      <w:numFmt w:val="bullet"/>
      <w:lvlText w:val=""/>
      <w:lvlJc w:val="left"/>
      <w:pPr>
        <w:tabs>
          <w:tab w:val="num" w:pos="1440"/>
        </w:tabs>
        <w:ind w:left="1440" w:hanging="360"/>
      </w:pPr>
      <w:rPr>
        <w:rFonts w:ascii="Symbol" w:hAnsi="Symbol" w:hint="default"/>
        <w:sz w:val="16"/>
      </w:rPr>
    </w:lvl>
    <w:lvl w:ilvl="1" w:tplc="0C090003" w:tentative="1">
      <w:start w:val="1"/>
      <w:numFmt w:val="bullet"/>
      <w:lvlText w:val="o"/>
      <w:lvlJc w:val="left"/>
      <w:pPr>
        <w:tabs>
          <w:tab w:val="num" w:pos="1656"/>
        </w:tabs>
        <w:ind w:left="1656" w:hanging="360"/>
      </w:pPr>
      <w:rPr>
        <w:rFonts w:ascii="Courier New" w:hAnsi="Courier New" w:cs="Courier New" w:hint="default"/>
      </w:rPr>
    </w:lvl>
    <w:lvl w:ilvl="2" w:tplc="0C090005" w:tentative="1">
      <w:start w:val="1"/>
      <w:numFmt w:val="bullet"/>
      <w:lvlText w:val=""/>
      <w:lvlJc w:val="left"/>
      <w:pPr>
        <w:tabs>
          <w:tab w:val="num" w:pos="2376"/>
        </w:tabs>
        <w:ind w:left="2376" w:hanging="360"/>
      </w:pPr>
      <w:rPr>
        <w:rFonts w:ascii="Wingdings" w:hAnsi="Wingdings" w:hint="default"/>
      </w:rPr>
    </w:lvl>
    <w:lvl w:ilvl="3" w:tplc="0C090001" w:tentative="1">
      <w:start w:val="1"/>
      <w:numFmt w:val="bullet"/>
      <w:lvlText w:val=""/>
      <w:lvlJc w:val="left"/>
      <w:pPr>
        <w:tabs>
          <w:tab w:val="num" w:pos="3096"/>
        </w:tabs>
        <w:ind w:left="3096" w:hanging="360"/>
      </w:pPr>
      <w:rPr>
        <w:rFonts w:ascii="Symbol" w:hAnsi="Symbol" w:hint="default"/>
      </w:rPr>
    </w:lvl>
    <w:lvl w:ilvl="4" w:tplc="0C090003" w:tentative="1">
      <w:start w:val="1"/>
      <w:numFmt w:val="bullet"/>
      <w:lvlText w:val="o"/>
      <w:lvlJc w:val="left"/>
      <w:pPr>
        <w:tabs>
          <w:tab w:val="num" w:pos="3816"/>
        </w:tabs>
        <w:ind w:left="3816" w:hanging="360"/>
      </w:pPr>
      <w:rPr>
        <w:rFonts w:ascii="Courier New" w:hAnsi="Courier New" w:cs="Courier New" w:hint="default"/>
      </w:rPr>
    </w:lvl>
    <w:lvl w:ilvl="5" w:tplc="0C090005" w:tentative="1">
      <w:start w:val="1"/>
      <w:numFmt w:val="bullet"/>
      <w:lvlText w:val=""/>
      <w:lvlJc w:val="left"/>
      <w:pPr>
        <w:tabs>
          <w:tab w:val="num" w:pos="4536"/>
        </w:tabs>
        <w:ind w:left="4536" w:hanging="360"/>
      </w:pPr>
      <w:rPr>
        <w:rFonts w:ascii="Wingdings" w:hAnsi="Wingdings" w:hint="default"/>
      </w:rPr>
    </w:lvl>
    <w:lvl w:ilvl="6" w:tplc="0C090001" w:tentative="1">
      <w:start w:val="1"/>
      <w:numFmt w:val="bullet"/>
      <w:lvlText w:val=""/>
      <w:lvlJc w:val="left"/>
      <w:pPr>
        <w:tabs>
          <w:tab w:val="num" w:pos="5256"/>
        </w:tabs>
        <w:ind w:left="5256" w:hanging="360"/>
      </w:pPr>
      <w:rPr>
        <w:rFonts w:ascii="Symbol" w:hAnsi="Symbol" w:hint="default"/>
      </w:rPr>
    </w:lvl>
    <w:lvl w:ilvl="7" w:tplc="0C090003" w:tentative="1">
      <w:start w:val="1"/>
      <w:numFmt w:val="bullet"/>
      <w:lvlText w:val="o"/>
      <w:lvlJc w:val="left"/>
      <w:pPr>
        <w:tabs>
          <w:tab w:val="num" w:pos="5976"/>
        </w:tabs>
        <w:ind w:left="5976" w:hanging="360"/>
      </w:pPr>
      <w:rPr>
        <w:rFonts w:ascii="Courier New" w:hAnsi="Courier New" w:cs="Courier New" w:hint="default"/>
      </w:rPr>
    </w:lvl>
    <w:lvl w:ilvl="8" w:tplc="0C090005" w:tentative="1">
      <w:start w:val="1"/>
      <w:numFmt w:val="bullet"/>
      <w:lvlText w:val=""/>
      <w:lvlJc w:val="left"/>
      <w:pPr>
        <w:tabs>
          <w:tab w:val="num" w:pos="6696"/>
        </w:tabs>
        <w:ind w:left="6696" w:hanging="360"/>
      </w:pPr>
      <w:rPr>
        <w:rFonts w:ascii="Wingdings" w:hAnsi="Wingdings" w:hint="default"/>
      </w:rPr>
    </w:lvl>
  </w:abstractNum>
  <w:abstractNum w:abstractNumId="17" w15:restartNumberingAfterBreak="0">
    <w:nsid w:val="35472709"/>
    <w:multiLevelType w:val="multilevel"/>
    <w:tmpl w:val="724646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C726A0"/>
    <w:multiLevelType w:val="hybridMultilevel"/>
    <w:tmpl w:val="2488B678"/>
    <w:lvl w:ilvl="0" w:tplc="999A15F0">
      <w:start w:val="1"/>
      <w:numFmt w:val="decimal"/>
      <w:lvlText w:val="%1."/>
      <w:lvlJc w:val="left"/>
      <w:pPr>
        <w:tabs>
          <w:tab w:val="num" w:pos="1080"/>
        </w:tabs>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7CA5F8C">
      <w:start w:val="1"/>
      <w:numFmt w:val="bullet"/>
      <w:lvlText w:val=""/>
      <w:lvlJc w:val="left"/>
      <w:pPr>
        <w:tabs>
          <w:tab w:val="num" w:pos="-972"/>
        </w:tabs>
        <w:ind w:left="-972"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tabs>
          <w:tab w:val="num" w:pos="-252"/>
        </w:tabs>
        <w:ind w:left="-252" w:hanging="180"/>
      </w:pPr>
    </w:lvl>
    <w:lvl w:ilvl="3" w:tplc="0C09000F">
      <w:start w:val="1"/>
      <w:numFmt w:val="decimal"/>
      <w:lvlText w:val="%4."/>
      <w:lvlJc w:val="left"/>
      <w:pPr>
        <w:tabs>
          <w:tab w:val="num" w:pos="468"/>
        </w:tabs>
        <w:ind w:left="468" w:hanging="360"/>
      </w:pPr>
    </w:lvl>
    <w:lvl w:ilvl="4" w:tplc="0C090001">
      <w:start w:val="1"/>
      <w:numFmt w:val="bullet"/>
      <w:lvlText w:val=""/>
      <w:lvlJc w:val="left"/>
      <w:pPr>
        <w:tabs>
          <w:tab w:val="num" w:pos="1188"/>
        </w:tabs>
        <w:ind w:left="1188"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0C09001B" w:tentative="1">
      <w:start w:val="1"/>
      <w:numFmt w:val="lowerRoman"/>
      <w:lvlText w:val="%6."/>
      <w:lvlJc w:val="right"/>
      <w:pPr>
        <w:tabs>
          <w:tab w:val="num" w:pos="1908"/>
        </w:tabs>
        <w:ind w:left="1908" w:hanging="180"/>
      </w:pPr>
    </w:lvl>
    <w:lvl w:ilvl="6" w:tplc="0C09000F" w:tentative="1">
      <w:start w:val="1"/>
      <w:numFmt w:val="decimal"/>
      <w:lvlText w:val="%7."/>
      <w:lvlJc w:val="left"/>
      <w:pPr>
        <w:tabs>
          <w:tab w:val="num" w:pos="2628"/>
        </w:tabs>
        <w:ind w:left="2628" w:hanging="360"/>
      </w:pPr>
    </w:lvl>
    <w:lvl w:ilvl="7" w:tplc="0C090019" w:tentative="1">
      <w:start w:val="1"/>
      <w:numFmt w:val="lowerLetter"/>
      <w:lvlText w:val="%8."/>
      <w:lvlJc w:val="left"/>
      <w:pPr>
        <w:tabs>
          <w:tab w:val="num" w:pos="3348"/>
        </w:tabs>
        <w:ind w:left="3348" w:hanging="360"/>
      </w:pPr>
    </w:lvl>
    <w:lvl w:ilvl="8" w:tplc="0C09001B" w:tentative="1">
      <w:start w:val="1"/>
      <w:numFmt w:val="lowerRoman"/>
      <w:lvlText w:val="%9."/>
      <w:lvlJc w:val="right"/>
      <w:pPr>
        <w:tabs>
          <w:tab w:val="num" w:pos="4068"/>
        </w:tabs>
        <w:ind w:left="4068" w:hanging="180"/>
      </w:pPr>
    </w:lvl>
  </w:abstractNum>
  <w:abstractNum w:abstractNumId="19" w15:restartNumberingAfterBreak="0">
    <w:nsid w:val="424516ED"/>
    <w:multiLevelType w:val="hybridMultilevel"/>
    <w:tmpl w:val="60180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D53712"/>
    <w:multiLevelType w:val="hybridMultilevel"/>
    <w:tmpl w:val="CD4A1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8A529B"/>
    <w:multiLevelType w:val="multilevel"/>
    <w:tmpl w:val="7696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F6070"/>
    <w:multiLevelType w:val="hybridMultilevel"/>
    <w:tmpl w:val="F7A4E7B4"/>
    <w:lvl w:ilvl="0" w:tplc="109477F2">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51D063BA"/>
    <w:multiLevelType w:val="hybridMultilevel"/>
    <w:tmpl w:val="92B262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EF2D72"/>
    <w:multiLevelType w:val="hybridMultilevel"/>
    <w:tmpl w:val="3640AC6A"/>
    <w:lvl w:ilvl="0" w:tplc="999A15F0">
      <w:start w:val="1"/>
      <w:numFmt w:val="decimal"/>
      <w:lvlText w:val="%1."/>
      <w:lvlJc w:val="left"/>
      <w:pPr>
        <w:tabs>
          <w:tab w:val="num" w:pos="1080"/>
        </w:tabs>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7CA5F8C">
      <w:start w:val="1"/>
      <w:numFmt w:val="bullet"/>
      <w:lvlText w:val=""/>
      <w:lvlJc w:val="left"/>
      <w:pPr>
        <w:tabs>
          <w:tab w:val="num" w:pos="-972"/>
        </w:tabs>
        <w:ind w:left="-972"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tabs>
          <w:tab w:val="num" w:pos="-252"/>
        </w:tabs>
        <w:ind w:left="-252" w:hanging="180"/>
      </w:pPr>
    </w:lvl>
    <w:lvl w:ilvl="3" w:tplc="0C09000F">
      <w:start w:val="1"/>
      <w:numFmt w:val="decimal"/>
      <w:lvlText w:val="%4."/>
      <w:lvlJc w:val="left"/>
      <w:pPr>
        <w:tabs>
          <w:tab w:val="num" w:pos="468"/>
        </w:tabs>
        <w:ind w:left="468" w:hanging="360"/>
      </w:pPr>
    </w:lvl>
    <w:lvl w:ilvl="4" w:tplc="0C090005">
      <w:start w:val="1"/>
      <w:numFmt w:val="bullet"/>
      <w:lvlText w:val=""/>
      <w:lvlJc w:val="left"/>
      <w:pPr>
        <w:tabs>
          <w:tab w:val="num" w:pos="1188"/>
        </w:tabs>
        <w:ind w:left="1188"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0C09001B" w:tentative="1">
      <w:start w:val="1"/>
      <w:numFmt w:val="lowerRoman"/>
      <w:lvlText w:val="%6."/>
      <w:lvlJc w:val="right"/>
      <w:pPr>
        <w:tabs>
          <w:tab w:val="num" w:pos="1908"/>
        </w:tabs>
        <w:ind w:left="1908" w:hanging="180"/>
      </w:pPr>
    </w:lvl>
    <w:lvl w:ilvl="6" w:tplc="0C09000F" w:tentative="1">
      <w:start w:val="1"/>
      <w:numFmt w:val="decimal"/>
      <w:lvlText w:val="%7."/>
      <w:lvlJc w:val="left"/>
      <w:pPr>
        <w:tabs>
          <w:tab w:val="num" w:pos="2628"/>
        </w:tabs>
        <w:ind w:left="2628" w:hanging="360"/>
      </w:pPr>
    </w:lvl>
    <w:lvl w:ilvl="7" w:tplc="0C090019" w:tentative="1">
      <w:start w:val="1"/>
      <w:numFmt w:val="lowerLetter"/>
      <w:lvlText w:val="%8."/>
      <w:lvlJc w:val="left"/>
      <w:pPr>
        <w:tabs>
          <w:tab w:val="num" w:pos="3348"/>
        </w:tabs>
        <w:ind w:left="3348" w:hanging="360"/>
      </w:pPr>
    </w:lvl>
    <w:lvl w:ilvl="8" w:tplc="0C09001B" w:tentative="1">
      <w:start w:val="1"/>
      <w:numFmt w:val="lowerRoman"/>
      <w:lvlText w:val="%9."/>
      <w:lvlJc w:val="right"/>
      <w:pPr>
        <w:tabs>
          <w:tab w:val="num" w:pos="4068"/>
        </w:tabs>
        <w:ind w:left="4068" w:hanging="180"/>
      </w:pPr>
    </w:lvl>
  </w:abstractNum>
  <w:abstractNum w:abstractNumId="25" w15:restartNumberingAfterBreak="0">
    <w:nsid w:val="53F479A3"/>
    <w:multiLevelType w:val="hybridMultilevel"/>
    <w:tmpl w:val="6FD82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893588"/>
    <w:multiLevelType w:val="hybridMultilevel"/>
    <w:tmpl w:val="BBC4DDB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61A139A5"/>
    <w:multiLevelType w:val="hybridMultilevel"/>
    <w:tmpl w:val="73180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9C673B"/>
    <w:multiLevelType w:val="hybridMultilevel"/>
    <w:tmpl w:val="F96C468A"/>
    <w:lvl w:ilvl="0" w:tplc="999A15F0">
      <w:start w:val="1"/>
      <w:numFmt w:val="decimal"/>
      <w:lvlText w:val="%1."/>
      <w:lvlJc w:val="left"/>
      <w:pPr>
        <w:tabs>
          <w:tab w:val="num" w:pos="1080"/>
        </w:tabs>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7CA5F8C">
      <w:start w:val="1"/>
      <w:numFmt w:val="bullet"/>
      <w:lvlText w:val=""/>
      <w:lvlJc w:val="left"/>
      <w:pPr>
        <w:tabs>
          <w:tab w:val="num" w:pos="-972"/>
        </w:tabs>
        <w:ind w:left="-972"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tabs>
          <w:tab w:val="num" w:pos="-252"/>
        </w:tabs>
        <w:ind w:left="-252" w:hanging="180"/>
      </w:pPr>
    </w:lvl>
    <w:lvl w:ilvl="3" w:tplc="0C09000F">
      <w:start w:val="1"/>
      <w:numFmt w:val="decimal"/>
      <w:lvlText w:val="%4."/>
      <w:lvlJc w:val="left"/>
      <w:pPr>
        <w:tabs>
          <w:tab w:val="num" w:pos="468"/>
        </w:tabs>
        <w:ind w:left="468" w:hanging="360"/>
      </w:pPr>
    </w:lvl>
    <w:lvl w:ilvl="4" w:tplc="B7CA5F8C">
      <w:start w:val="1"/>
      <w:numFmt w:val="bullet"/>
      <w:lvlText w:val=""/>
      <w:lvlJc w:val="left"/>
      <w:pPr>
        <w:tabs>
          <w:tab w:val="num" w:pos="1188"/>
        </w:tabs>
        <w:ind w:left="1188"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0C09001B" w:tentative="1">
      <w:start w:val="1"/>
      <w:numFmt w:val="lowerRoman"/>
      <w:lvlText w:val="%6."/>
      <w:lvlJc w:val="right"/>
      <w:pPr>
        <w:tabs>
          <w:tab w:val="num" w:pos="1908"/>
        </w:tabs>
        <w:ind w:left="1908" w:hanging="180"/>
      </w:pPr>
    </w:lvl>
    <w:lvl w:ilvl="6" w:tplc="0C09000F" w:tentative="1">
      <w:start w:val="1"/>
      <w:numFmt w:val="decimal"/>
      <w:lvlText w:val="%7."/>
      <w:lvlJc w:val="left"/>
      <w:pPr>
        <w:tabs>
          <w:tab w:val="num" w:pos="2628"/>
        </w:tabs>
        <w:ind w:left="2628" w:hanging="360"/>
      </w:pPr>
    </w:lvl>
    <w:lvl w:ilvl="7" w:tplc="0C090019" w:tentative="1">
      <w:start w:val="1"/>
      <w:numFmt w:val="lowerLetter"/>
      <w:lvlText w:val="%8."/>
      <w:lvlJc w:val="left"/>
      <w:pPr>
        <w:tabs>
          <w:tab w:val="num" w:pos="3348"/>
        </w:tabs>
        <w:ind w:left="3348" w:hanging="360"/>
      </w:pPr>
    </w:lvl>
    <w:lvl w:ilvl="8" w:tplc="0C09001B" w:tentative="1">
      <w:start w:val="1"/>
      <w:numFmt w:val="lowerRoman"/>
      <w:lvlText w:val="%9."/>
      <w:lvlJc w:val="right"/>
      <w:pPr>
        <w:tabs>
          <w:tab w:val="num" w:pos="4068"/>
        </w:tabs>
        <w:ind w:left="4068" w:hanging="180"/>
      </w:pPr>
    </w:lvl>
  </w:abstractNum>
  <w:abstractNum w:abstractNumId="29" w15:restartNumberingAfterBreak="0">
    <w:nsid w:val="72C65BE4"/>
    <w:multiLevelType w:val="hybridMultilevel"/>
    <w:tmpl w:val="2DF2195E"/>
    <w:lvl w:ilvl="0" w:tplc="79D8DDB4">
      <w:start w:val="1"/>
      <w:numFmt w:val="decimal"/>
      <w:pStyle w:val="Styleheading1CenturyGothic16ptNotBoldGray-50Left"/>
      <w:lvlText w:val="%1."/>
      <w:lvlJc w:val="left"/>
      <w:pPr>
        <w:tabs>
          <w:tab w:val="num" w:pos="1080"/>
        </w:tabs>
        <w:ind w:left="1080" w:hanging="360"/>
      </w:pPr>
      <w:rPr>
        <w:b w:val="0"/>
        <w:bCs w:val="0"/>
        <w:i w:val="0"/>
        <w:iCs w:val="0"/>
        <w:caps w:val="0"/>
        <w:smallCaps w:val="0"/>
        <w:strike w:val="0"/>
        <w:dstrike w:val="0"/>
        <w:outline w:val="0"/>
        <w:shadow w:val="0"/>
        <w:emboss w:val="0"/>
        <w:imprint w:val="0"/>
        <w:noProof w:val="0"/>
        <w:vanish w:val="0"/>
        <w:color w:val="13A2A6" w:themeColor="accent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7CA5F8C">
      <w:start w:val="1"/>
      <w:numFmt w:val="bullet"/>
      <w:lvlText w:val=""/>
      <w:lvlJc w:val="left"/>
      <w:pPr>
        <w:tabs>
          <w:tab w:val="num" w:pos="-972"/>
        </w:tabs>
        <w:ind w:left="-972"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tabs>
          <w:tab w:val="num" w:pos="-252"/>
        </w:tabs>
        <w:ind w:left="-252" w:hanging="180"/>
      </w:pPr>
    </w:lvl>
    <w:lvl w:ilvl="3" w:tplc="0C09000F">
      <w:start w:val="1"/>
      <w:numFmt w:val="decimal"/>
      <w:lvlText w:val="%4."/>
      <w:lvlJc w:val="left"/>
      <w:pPr>
        <w:tabs>
          <w:tab w:val="num" w:pos="468"/>
        </w:tabs>
        <w:ind w:left="468" w:hanging="360"/>
      </w:pPr>
    </w:lvl>
    <w:lvl w:ilvl="4" w:tplc="0C090019">
      <w:start w:val="1"/>
      <w:numFmt w:val="lowerLetter"/>
      <w:lvlText w:val="%5."/>
      <w:lvlJc w:val="left"/>
      <w:pPr>
        <w:tabs>
          <w:tab w:val="num" w:pos="1188"/>
        </w:tabs>
        <w:ind w:left="1188" w:hanging="360"/>
      </w:pPr>
    </w:lvl>
    <w:lvl w:ilvl="5" w:tplc="0C09001B" w:tentative="1">
      <w:start w:val="1"/>
      <w:numFmt w:val="lowerRoman"/>
      <w:lvlText w:val="%6."/>
      <w:lvlJc w:val="right"/>
      <w:pPr>
        <w:tabs>
          <w:tab w:val="num" w:pos="1908"/>
        </w:tabs>
        <w:ind w:left="1908" w:hanging="180"/>
      </w:pPr>
    </w:lvl>
    <w:lvl w:ilvl="6" w:tplc="0C09000F" w:tentative="1">
      <w:start w:val="1"/>
      <w:numFmt w:val="decimal"/>
      <w:lvlText w:val="%7."/>
      <w:lvlJc w:val="left"/>
      <w:pPr>
        <w:tabs>
          <w:tab w:val="num" w:pos="2628"/>
        </w:tabs>
        <w:ind w:left="2628" w:hanging="360"/>
      </w:pPr>
    </w:lvl>
    <w:lvl w:ilvl="7" w:tplc="0C090019" w:tentative="1">
      <w:start w:val="1"/>
      <w:numFmt w:val="lowerLetter"/>
      <w:lvlText w:val="%8."/>
      <w:lvlJc w:val="left"/>
      <w:pPr>
        <w:tabs>
          <w:tab w:val="num" w:pos="3348"/>
        </w:tabs>
        <w:ind w:left="3348" w:hanging="360"/>
      </w:pPr>
    </w:lvl>
    <w:lvl w:ilvl="8" w:tplc="0C09001B" w:tentative="1">
      <w:start w:val="1"/>
      <w:numFmt w:val="lowerRoman"/>
      <w:lvlText w:val="%9."/>
      <w:lvlJc w:val="right"/>
      <w:pPr>
        <w:tabs>
          <w:tab w:val="num" w:pos="4068"/>
        </w:tabs>
        <w:ind w:left="4068" w:hanging="180"/>
      </w:pPr>
    </w:lvl>
  </w:abstractNum>
  <w:abstractNum w:abstractNumId="30" w15:restartNumberingAfterBreak="0">
    <w:nsid w:val="7D556B47"/>
    <w:multiLevelType w:val="multilevel"/>
    <w:tmpl w:val="9F8C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0"/>
  </w:num>
  <w:num w:numId="12">
    <w:abstractNumId w:val="21"/>
  </w:num>
  <w:num w:numId="13">
    <w:abstractNumId w:val="11"/>
  </w:num>
  <w:num w:numId="14">
    <w:abstractNumId w:val="10"/>
  </w:num>
  <w:num w:numId="15">
    <w:abstractNumId w:val="12"/>
  </w:num>
  <w:num w:numId="16">
    <w:abstractNumId w:val="29"/>
  </w:num>
  <w:num w:numId="17">
    <w:abstractNumId w:val="29"/>
  </w:num>
  <w:num w:numId="18">
    <w:abstractNumId w:val="14"/>
  </w:num>
  <w:num w:numId="19">
    <w:abstractNumId w:val="23"/>
  </w:num>
  <w:num w:numId="20">
    <w:abstractNumId w:val="28"/>
  </w:num>
  <w:num w:numId="21">
    <w:abstractNumId w:val="24"/>
  </w:num>
  <w:num w:numId="22">
    <w:abstractNumId w:val="18"/>
  </w:num>
  <w:num w:numId="23">
    <w:abstractNumId w:val="15"/>
  </w:num>
  <w:num w:numId="24">
    <w:abstractNumId w:val="26"/>
  </w:num>
  <w:num w:numId="25">
    <w:abstractNumId w:val="19"/>
  </w:num>
  <w:num w:numId="26">
    <w:abstractNumId w:val="25"/>
  </w:num>
  <w:num w:numId="27">
    <w:abstractNumId w:val="13"/>
  </w:num>
  <w:num w:numId="28">
    <w:abstractNumId w:val="20"/>
  </w:num>
  <w:num w:numId="29">
    <w:abstractNumId w:val="22"/>
  </w:num>
  <w:num w:numId="30">
    <w:abstractNumId w:val="17"/>
  </w:num>
  <w:num w:numId="31">
    <w:abstractNumId w:val="1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7D"/>
    <w:rsid w:val="00002C39"/>
    <w:rsid w:val="0000420B"/>
    <w:rsid w:val="00006BFB"/>
    <w:rsid w:val="0001108B"/>
    <w:rsid w:val="000122A6"/>
    <w:rsid w:val="00020E71"/>
    <w:rsid w:val="00037467"/>
    <w:rsid w:val="00040FDB"/>
    <w:rsid w:val="00050ED3"/>
    <w:rsid w:val="000517D0"/>
    <w:rsid w:val="0005385E"/>
    <w:rsid w:val="00057C5B"/>
    <w:rsid w:val="00066882"/>
    <w:rsid w:val="000709C0"/>
    <w:rsid w:val="00070A78"/>
    <w:rsid w:val="000710EF"/>
    <w:rsid w:val="00072168"/>
    <w:rsid w:val="00083B86"/>
    <w:rsid w:val="0009258F"/>
    <w:rsid w:val="000926B5"/>
    <w:rsid w:val="00094E8F"/>
    <w:rsid w:val="000A54CB"/>
    <w:rsid w:val="000B7E60"/>
    <w:rsid w:val="000C4A24"/>
    <w:rsid w:val="000C5E91"/>
    <w:rsid w:val="000D5F1A"/>
    <w:rsid w:val="000D6F4F"/>
    <w:rsid w:val="000E0C6C"/>
    <w:rsid w:val="000E22A3"/>
    <w:rsid w:val="000E2E03"/>
    <w:rsid w:val="000F4FC9"/>
    <w:rsid w:val="000F72B5"/>
    <w:rsid w:val="00100B98"/>
    <w:rsid w:val="00121A3F"/>
    <w:rsid w:val="00123324"/>
    <w:rsid w:val="0013780A"/>
    <w:rsid w:val="001408BE"/>
    <w:rsid w:val="001465D9"/>
    <w:rsid w:val="00163F67"/>
    <w:rsid w:val="00172837"/>
    <w:rsid w:val="00173508"/>
    <w:rsid w:val="00173D41"/>
    <w:rsid w:val="0017682B"/>
    <w:rsid w:val="00185054"/>
    <w:rsid w:val="00185817"/>
    <w:rsid w:val="001866B7"/>
    <w:rsid w:val="001A2CBD"/>
    <w:rsid w:val="001A3D4C"/>
    <w:rsid w:val="001A46F6"/>
    <w:rsid w:val="001B6AD9"/>
    <w:rsid w:val="001C4E16"/>
    <w:rsid w:val="001D6BCB"/>
    <w:rsid w:val="001E4E96"/>
    <w:rsid w:val="001E66E9"/>
    <w:rsid w:val="0020208E"/>
    <w:rsid w:val="002024CE"/>
    <w:rsid w:val="00204795"/>
    <w:rsid w:val="00212082"/>
    <w:rsid w:val="002213B5"/>
    <w:rsid w:val="00235A9C"/>
    <w:rsid w:val="00247809"/>
    <w:rsid w:val="00260EE8"/>
    <w:rsid w:val="0026570D"/>
    <w:rsid w:val="00273326"/>
    <w:rsid w:val="00276C7F"/>
    <w:rsid w:val="002779CD"/>
    <w:rsid w:val="00281760"/>
    <w:rsid w:val="00287AE9"/>
    <w:rsid w:val="00290495"/>
    <w:rsid w:val="002A1F48"/>
    <w:rsid w:val="002A22A5"/>
    <w:rsid w:val="002A6418"/>
    <w:rsid w:val="002C0865"/>
    <w:rsid w:val="002C4D54"/>
    <w:rsid w:val="002C6743"/>
    <w:rsid w:val="002D5206"/>
    <w:rsid w:val="002F3E6B"/>
    <w:rsid w:val="00305B4B"/>
    <w:rsid w:val="00322E20"/>
    <w:rsid w:val="003334C8"/>
    <w:rsid w:val="00333BA4"/>
    <w:rsid w:val="00340FCC"/>
    <w:rsid w:val="003438EE"/>
    <w:rsid w:val="00355363"/>
    <w:rsid w:val="0035733B"/>
    <w:rsid w:val="00357D97"/>
    <w:rsid w:val="003654AD"/>
    <w:rsid w:val="003728DE"/>
    <w:rsid w:val="00374021"/>
    <w:rsid w:val="00375B7E"/>
    <w:rsid w:val="00384A08"/>
    <w:rsid w:val="003901D5"/>
    <w:rsid w:val="00392772"/>
    <w:rsid w:val="003A2A75"/>
    <w:rsid w:val="003B6A40"/>
    <w:rsid w:val="003C1A2F"/>
    <w:rsid w:val="003C280B"/>
    <w:rsid w:val="003C2D0A"/>
    <w:rsid w:val="003D23C9"/>
    <w:rsid w:val="003E0F9D"/>
    <w:rsid w:val="003E473C"/>
    <w:rsid w:val="003E5339"/>
    <w:rsid w:val="003F39E2"/>
    <w:rsid w:val="003F5C95"/>
    <w:rsid w:val="00400642"/>
    <w:rsid w:val="00404498"/>
    <w:rsid w:val="00414E7D"/>
    <w:rsid w:val="00426495"/>
    <w:rsid w:val="00426C80"/>
    <w:rsid w:val="004308DD"/>
    <w:rsid w:val="00452D64"/>
    <w:rsid w:val="004567B6"/>
    <w:rsid w:val="004609E7"/>
    <w:rsid w:val="004824EC"/>
    <w:rsid w:val="004837AC"/>
    <w:rsid w:val="004B729C"/>
    <w:rsid w:val="004C534B"/>
    <w:rsid w:val="004C70DC"/>
    <w:rsid w:val="004D1711"/>
    <w:rsid w:val="004D4AE1"/>
    <w:rsid w:val="004D7D87"/>
    <w:rsid w:val="004E07F6"/>
    <w:rsid w:val="004E6414"/>
    <w:rsid w:val="004E67E0"/>
    <w:rsid w:val="004E72F0"/>
    <w:rsid w:val="005004ED"/>
    <w:rsid w:val="00510ECC"/>
    <w:rsid w:val="005116B4"/>
    <w:rsid w:val="00526AD0"/>
    <w:rsid w:val="00535460"/>
    <w:rsid w:val="0054296E"/>
    <w:rsid w:val="00547D75"/>
    <w:rsid w:val="00550E52"/>
    <w:rsid w:val="00552CBE"/>
    <w:rsid w:val="00556AC6"/>
    <w:rsid w:val="00565635"/>
    <w:rsid w:val="0059114E"/>
    <w:rsid w:val="00592140"/>
    <w:rsid w:val="005929A2"/>
    <w:rsid w:val="00595781"/>
    <w:rsid w:val="005A0201"/>
    <w:rsid w:val="005B2CBD"/>
    <w:rsid w:val="005B3073"/>
    <w:rsid w:val="005B7D9B"/>
    <w:rsid w:val="005D5428"/>
    <w:rsid w:val="005D7E0F"/>
    <w:rsid w:val="005E02F9"/>
    <w:rsid w:val="005E60CF"/>
    <w:rsid w:val="005F564A"/>
    <w:rsid w:val="00627AEC"/>
    <w:rsid w:val="00634007"/>
    <w:rsid w:val="00640AFF"/>
    <w:rsid w:val="00642588"/>
    <w:rsid w:val="00643750"/>
    <w:rsid w:val="00644BDE"/>
    <w:rsid w:val="00646732"/>
    <w:rsid w:val="00653B98"/>
    <w:rsid w:val="00665479"/>
    <w:rsid w:val="006711B4"/>
    <w:rsid w:val="00682741"/>
    <w:rsid w:val="00682FA6"/>
    <w:rsid w:val="0068337C"/>
    <w:rsid w:val="006912BD"/>
    <w:rsid w:val="00693A2D"/>
    <w:rsid w:val="006945D7"/>
    <w:rsid w:val="006A26E6"/>
    <w:rsid w:val="006A4152"/>
    <w:rsid w:val="006B3CB0"/>
    <w:rsid w:val="006B60C9"/>
    <w:rsid w:val="006B73CD"/>
    <w:rsid w:val="006C5346"/>
    <w:rsid w:val="006D3FAA"/>
    <w:rsid w:val="006D7191"/>
    <w:rsid w:val="006E04AB"/>
    <w:rsid w:val="006F2F29"/>
    <w:rsid w:val="0070039C"/>
    <w:rsid w:val="00700517"/>
    <w:rsid w:val="00701650"/>
    <w:rsid w:val="00702D75"/>
    <w:rsid w:val="00711BBB"/>
    <w:rsid w:val="0071289A"/>
    <w:rsid w:val="00714F5B"/>
    <w:rsid w:val="0071654A"/>
    <w:rsid w:val="00725320"/>
    <w:rsid w:val="00726B54"/>
    <w:rsid w:val="0073523A"/>
    <w:rsid w:val="00740440"/>
    <w:rsid w:val="007437C0"/>
    <w:rsid w:val="00752D4C"/>
    <w:rsid w:val="00754656"/>
    <w:rsid w:val="007600DC"/>
    <w:rsid w:val="007616CE"/>
    <w:rsid w:val="00763402"/>
    <w:rsid w:val="007813E5"/>
    <w:rsid w:val="007822C3"/>
    <w:rsid w:val="007869EE"/>
    <w:rsid w:val="007919B9"/>
    <w:rsid w:val="00794D64"/>
    <w:rsid w:val="007957D3"/>
    <w:rsid w:val="0079625A"/>
    <w:rsid w:val="007B134F"/>
    <w:rsid w:val="007B2E31"/>
    <w:rsid w:val="007B3810"/>
    <w:rsid w:val="007B48FB"/>
    <w:rsid w:val="007D0678"/>
    <w:rsid w:val="007F1902"/>
    <w:rsid w:val="007F6D1F"/>
    <w:rsid w:val="007F741E"/>
    <w:rsid w:val="007F76C2"/>
    <w:rsid w:val="008022CC"/>
    <w:rsid w:val="00810EA1"/>
    <w:rsid w:val="00811DA6"/>
    <w:rsid w:val="00814F7A"/>
    <w:rsid w:val="0082021F"/>
    <w:rsid w:val="00820490"/>
    <w:rsid w:val="00823C7F"/>
    <w:rsid w:val="00832D6C"/>
    <w:rsid w:val="00835CD8"/>
    <w:rsid w:val="0083780B"/>
    <w:rsid w:val="00846EC6"/>
    <w:rsid w:val="00856A9E"/>
    <w:rsid w:val="00857B63"/>
    <w:rsid w:val="00863ED2"/>
    <w:rsid w:val="00865142"/>
    <w:rsid w:val="00866AC3"/>
    <w:rsid w:val="008803AA"/>
    <w:rsid w:val="0089065D"/>
    <w:rsid w:val="008918F9"/>
    <w:rsid w:val="00895B46"/>
    <w:rsid w:val="008B71CE"/>
    <w:rsid w:val="008C015D"/>
    <w:rsid w:val="008C5241"/>
    <w:rsid w:val="008E015F"/>
    <w:rsid w:val="008E2AD7"/>
    <w:rsid w:val="008E7F26"/>
    <w:rsid w:val="008F007A"/>
    <w:rsid w:val="008F47B7"/>
    <w:rsid w:val="008F5C04"/>
    <w:rsid w:val="008F6B7D"/>
    <w:rsid w:val="00912998"/>
    <w:rsid w:val="0092101A"/>
    <w:rsid w:val="009305CC"/>
    <w:rsid w:val="009310D3"/>
    <w:rsid w:val="00932BD7"/>
    <w:rsid w:val="009358E3"/>
    <w:rsid w:val="00940409"/>
    <w:rsid w:val="009464C2"/>
    <w:rsid w:val="0094710D"/>
    <w:rsid w:val="00956BB0"/>
    <w:rsid w:val="00961F9D"/>
    <w:rsid w:val="00971626"/>
    <w:rsid w:val="00977864"/>
    <w:rsid w:val="00985DFB"/>
    <w:rsid w:val="009877EB"/>
    <w:rsid w:val="009A17F5"/>
    <w:rsid w:val="009A4C9B"/>
    <w:rsid w:val="009A5E54"/>
    <w:rsid w:val="009A691B"/>
    <w:rsid w:val="009B1A69"/>
    <w:rsid w:val="009B645E"/>
    <w:rsid w:val="009D7E3F"/>
    <w:rsid w:val="009D7FF3"/>
    <w:rsid w:val="009F0FE1"/>
    <w:rsid w:val="00A06F9A"/>
    <w:rsid w:val="00A24DC1"/>
    <w:rsid w:val="00A40E42"/>
    <w:rsid w:val="00A44822"/>
    <w:rsid w:val="00A5041B"/>
    <w:rsid w:val="00A5493A"/>
    <w:rsid w:val="00A577DE"/>
    <w:rsid w:val="00A624F8"/>
    <w:rsid w:val="00A63E7C"/>
    <w:rsid w:val="00A674F1"/>
    <w:rsid w:val="00A72708"/>
    <w:rsid w:val="00A81909"/>
    <w:rsid w:val="00A82E0C"/>
    <w:rsid w:val="00A86214"/>
    <w:rsid w:val="00A907A2"/>
    <w:rsid w:val="00A932EB"/>
    <w:rsid w:val="00AA09F5"/>
    <w:rsid w:val="00AB429A"/>
    <w:rsid w:val="00AC416B"/>
    <w:rsid w:val="00AC5FDA"/>
    <w:rsid w:val="00AC668B"/>
    <w:rsid w:val="00AD6AD3"/>
    <w:rsid w:val="00AD7980"/>
    <w:rsid w:val="00AE27E5"/>
    <w:rsid w:val="00AE3F04"/>
    <w:rsid w:val="00AE5FDE"/>
    <w:rsid w:val="00AE7939"/>
    <w:rsid w:val="00AF1DA4"/>
    <w:rsid w:val="00AF7E76"/>
    <w:rsid w:val="00B12F9B"/>
    <w:rsid w:val="00B162E7"/>
    <w:rsid w:val="00B201C7"/>
    <w:rsid w:val="00B2256F"/>
    <w:rsid w:val="00B30328"/>
    <w:rsid w:val="00B34216"/>
    <w:rsid w:val="00B3468D"/>
    <w:rsid w:val="00B46CA5"/>
    <w:rsid w:val="00B627B1"/>
    <w:rsid w:val="00B73467"/>
    <w:rsid w:val="00B809FD"/>
    <w:rsid w:val="00B815D4"/>
    <w:rsid w:val="00B86536"/>
    <w:rsid w:val="00B87D1E"/>
    <w:rsid w:val="00B93B5C"/>
    <w:rsid w:val="00B977DC"/>
    <w:rsid w:val="00BA348C"/>
    <w:rsid w:val="00BA371A"/>
    <w:rsid w:val="00BB3556"/>
    <w:rsid w:val="00BC409F"/>
    <w:rsid w:val="00BD05CD"/>
    <w:rsid w:val="00BE1DA0"/>
    <w:rsid w:val="00BE4F67"/>
    <w:rsid w:val="00BE51DF"/>
    <w:rsid w:val="00BF2E28"/>
    <w:rsid w:val="00BF396D"/>
    <w:rsid w:val="00BF7E91"/>
    <w:rsid w:val="00C040FD"/>
    <w:rsid w:val="00C108D7"/>
    <w:rsid w:val="00C12D28"/>
    <w:rsid w:val="00C15765"/>
    <w:rsid w:val="00C1579C"/>
    <w:rsid w:val="00C16540"/>
    <w:rsid w:val="00C25F9D"/>
    <w:rsid w:val="00C30715"/>
    <w:rsid w:val="00C34FAA"/>
    <w:rsid w:val="00C406DB"/>
    <w:rsid w:val="00C42B58"/>
    <w:rsid w:val="00C51887"/>
    <w:rsid w:val="00C62583"/>
    <w:rsid w:val="00C6513A"/>
    <w:rsid w:val="00C665EA"/>
    <w:rsid w:val="00C751E2"/>
    <w:rsid w:val="00C76317"/>
    <w:rsid w:val="00C81DD4"/>
    <w:rsid w:val="00C82910"/>
    <w:rsid w:val="00C84476"/>
    <w:rsid w:val="00C85151"/>
    <w:rsid w:val="00C87364"/>
    <w:rsid w:val="00CA0E8F"/>
    <w:rsid w:val="00CA58BD"/>
    <w:rsid w:val="00CB62A4"/>
    <w:rsid w:val="00CC6258"/>
    <w:rsid w:val="00CD1C0B"/>
    <w:rsid w:val="00CD28D9"/>
    <w:rsid w:val="00CD33F4"/>
    <w:rsid w:val="00CE1109"/>
    <w:rsid w:val="00CF17D3"/>
    <w:rsid w:val="00CF2280"/>
    <w:rsid w:val="00CF40C8"/>
    <w:rsid w:val="00CF4F77"/>
    <w:rsid w:val="00D04EA5"/>
    <w:rsid w:val="00D05053"/>
    <w:rsid w:val="00D0683A"/>
    <w:rsid w:val="00D24963"/>
    <w:rsid w:val="00D308D9"/>
    <w:rsid w:val="00D422C8"/>
    <w:rsid w:val="00D50ABA"/>
    <w:rsid w:val="00D536F4"/>
    <w:rsid w:val="00D60555"/>
    <w:rsid w:val="00D63519"/>
    <w:rsid w:val="00D646A2"/>
    <w:rsid w:val="00D7551F"/>
    <w:rsid w:val="00D8287D"/>
    <w:rsid w:val="00D84648"/>
    <w:rsid w:val="00D864BA"/>
    <w:rsid w:val="00D870E4"/>
    <w:rsid w:val="00D87298"/>
    <w:rsid w:val="00DB0325"/>
    <w:rsid w:val="00DB1F93"/>
    <w:rsid w:val="00DC32B4"/>
    <w:rsid w:val="00DE149B"/>
    <w:rsid w:val="00DE179D"/>
    <w:rsid w:val="00DE31B6"/>
    <w:rsid w:val="00DE3833"/>
    <w:rsid w:val="00DF0DCE"/>
    <w:rsid w:val="00DF1D9F"/>
    <w:rsid w:val="00DF421F"/>
    <w:rsid w:val="00E0278A"/>
    <w:rsid w:val="00E129FA"/>
    <w:rsid w:val="00E16789"/>
    <w:rsid w:val="00E210A6"/>
    <w:rsid w:val="00E2366E"/>
    <w:rsid w:val="00E32F84"/>
    <w:rsid w:val="00E40C29"/>
    <w:rsid w:val="00E45E7B"/>
    <w:rsid w:val="00E479CF"/>
    <w:rsid w:val="00E753CB"/>
    <w:rsid w:val="00E775CF"/>
    <w:rsid w:val="00E84135"/>
    <w:rsid w:val="00E85633"/>
    <w:rsid w:val="00EA38B2"/>
    <w:rsid w:val="00EA5968"/>
    <w:rsid w:val="00EA6091"/>
    <w:rsid w:val="00EB2EA5"/>
    <w:rsid w:val="00EC715D"/>
    <w:rsid w:val="00ED4201"/>
    <w:rsid w:val="00ED4E8B"/>
    <w:rsid w:val="00ED6B56"/>
    <w:rsid w:val="00EE4576"/>
    <w:rsid w:val="00EF29C3"/>
    <w:rsid w:val="00EF5C88"/>
    <w:rsid w:val="00EF7AB0"/>
    <w:rsid w:val="00F000FE"/>
    <w:rsid w:val="00F02741"/>
    <w:rsid w:val="00F03277"/>
    <w:rsid w:val="00F040A4"/>
    <w:rsid w:val="00F133A5"/>
    <w:rsid w:val="00F168C8"/>
    <w:rsid w:val="00F16FFA"/>
    <w:rsid w:val="00F218CC"/>
    <w:rsid w:val="00F316F8"/>
    <w:rsid w:val="00F57B88"/>
    <w:rsid w:val="00F84D63"/>
    <w:rsid w:val="00F84E4D"/>
    <w:rsid w:val="00F9095D"/>
    <w:rsid w:val="00F9135C"/>
    <w:rsid w:val="00F914FA"/>
    <w:rsid w:val="00FA50FE"/>
    <w:rsid w:val="00FB21F3"/>
    <w:rsid w:val="00FC0097"/>
    <w:rsid w:val="00FE0D7E"/>
    <w:rsid w:val="00FE4FE3"/>
    <w:rsid w:val="00FF24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2529"/>
    <o:shapelayout v:ext="edit">
      <o:idmap v:ext="edit" data="1"/>
    </o:shapelayout>
  </w:shapeDefaults>
  <w:decimalSymbol w:val="."/>
  <w:listSeparator w:val=","/>
  <w14:docId w14:val="041B898A"/>
  <w15:chartTrackingRefBased/>
  <w15:docId w15:val="{2592B7C6-A335-5D4B-A6FF-01A6A2A0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copy"/>
    <w:qFormat/>
    <w:rsid w:val="0020208E"/>
    <w:pPr>
      <w:spacing w:before="160" w:after="160"/>
    </w:pPr>
    <w:rPr>
      <w:color w:val="000000" w:themeColor="text1"/>
      <w:sz w:val="20"/>
      <w:szCs w:val="18"/>
    </w:rPr>
  </w:style>
  <w:style w:type="paragraph" w:styleId="Heading1">
    <w:name w:val="heading 1"/>
    <w:basedOn w:val="Normal"/>
    <w:next w:val="Normal"/>
    <w:link w:val="Heading1Char"/>
    <w:uiPriority w:val="9"/>
    <w:qFormat/>
    <w:rsid w:val="00121A3F"/>
    <w:pPr>
      <w:keepNext/>
      <w:keepLines/>
      <w:spacing w:before="240" w:after="240"/>
      <w:outlineLvl w:val="0"/>
    </w:pPr>
    <w:rPr>
      <w:rFonts w:asciiTheme="majorHAnsi" w:eastAsiaTheme="majorEastAsia" w:hAnsiTheme="majorHAnsi" w:cstheme="majorBidi"/>
      <w:color w:val="16A3A7"/>
      <w:sz w:val="40"/>
      <w:szCs w:val="32"/>
    </w:rPr>
  </w:style>
  <w:style w:type="paragraph" w:styleId="Heading2">
    <w:name w:val="heading 2"/>
    <w:basedOn w:val="Normal"/>
    <w:next w:val="Normal"/>
    <w:link w:val="Heading2Char"/>
    <w:uiPriority w:val="9"/>
    <w:unhideWhenUsed/>
    <w:qFormat/>
    <w:rsid w:val="004E6414"/>
    <w:pPr>
      <w:spacing w:before="400"/>
      <w:outlineLvl w:val="1"/>
    </w:pPr>
    <w:rPr>
      <w:b/>
      <w:color w:val="595959" w:themeColor="text1" w:themeTint="A6"/>
      <w:sz w:val="28"/>
    </w:rPr>
  </w:style>
  <w:style w:type="paragraph" w:styleId="Heading3">
    <w:name w:val="heading 3"/>
    <w:basedOn w:val="Normal"/>
    <w:next w:val="Normal"/>
    <w:link w:val="Heading3Char"/>
    <w:uiPriority w:val="9"/>
    <w:unhideWhenUsed/>
    <w:qFormat/>
    <w:rsid w:val="007F1902"/>
    <w:pPr>
      <w:keepNext/>
      <w:keepLines/>
      <w:spacing w:before="360" w:after="0"/>
      <w:outlineLvl w:val="2"/>
    </w:pPr>
    <w:rPr>
      <w:rFonts w:asciiTheme="majorHAnsi" w:eastAsiaTheme="majorEastAsia" w:hAnsiTheme="majorHAnsi" w:cstheme="majorBidi"/>
      <w:b/>
      <w:color w:val="595959" w:themeColor="text1" w:themeTint="A6"/>
      <w:sz w:val="22"/>
      <w:szCs w:val="24"/>
    </w:rPr>
  </w:style>
  <w:style w:type="paragraph" w:styleId="Heading4">
    <w:name w:val="heading 4"/>
    <w:basedOn w:val="Normal"/>
    <w:next w:val="Normal"/>
    <w:link w:val="Heading4Char"/>
    <w:uiPriority w:val="9"/>
    <w:unhideWhenUsed/>
    <w:qFormat/>
    <w:rsid w:val="007F1902"/>
    <w:pPr>
      <w:spacing w:before="280"/>
      <w:outlineLvl w:val="3"/>
    </w:pPr>
    <w:rPr>
      <w:b/>
    </w:rPr>
  </w:style>
  <w:style w:type="paragraph" w:styleId="Heading5">
    <w:name w:val="heading 5"/>
    <w:basedOn w:val="Normal"/>
    <w:next w:val="Normal"/>
    <w:link w:val="Heading5Char"/>
    <w:uiPriority w:val="9"/>
    <w:unhideWhenUsed/>
    <w:qFormat/>
    <w:rsid w:val="007F1902"/>
    <w:pPr>
      <w:keepNext/>
      <w:keepLines/>
      <w:spacing w:before="40" w:after="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unhideWhenUsed/>
    <w:qFormat/>
    <w:rsid w:val="007F1902"/>
    <w:pPr>
      <w:keepNext/>
      <w:keepLines/>
      <w:spacing w:before="40" w:after="0"/>
      <w:outlineLvl w:val="5"/>
    </w:pPr>
    <w:rPr>
      <w:rFonts w:asciiTheme="majorHAnsi" w:eastAsiaTheme="majorEastAsia" w:hAnsiTheme="majorHAnsi" w:cstheme="majorBidi"/>
      <w:sz w:val="18"/>
    </w:rPr>
  </w:style>
  <w:style w:type="paragraph" w:styleId="Heading7">
    <w:name w:val="heading 7"/>
    <w:basedOn w:val="Normal"/>
    <w:next w:val="Normal"/>
    <w:link w:val="Heading7Char"/>
    <w:uiPriority w:val="9"/>
    <w:unhideWhenUsed/>
    <w:qFormat/>
    <w:rsid w:val="007F1902"/>
    <w:pPr>
      <w:keepNext/>
      <w:keepLines/>
      <w:spacing w:before="40" w:after="0"/>
      <w:outlineLvl w:val="6"/>
    </w:pPr>
    <w:rPr>
      <w:rFonts w:asciiTheme="majorHAnsi" w:eastAsiaTheme="majorEastAsia" w:hAnsiTheme="majorHAnsi" w:cstheme="majorBidi"/>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copy">
    <w:name w:val="Introduction copy"/>
    <w:basedOn w:val="Normal"/>
    <w:qFormat/>
    <w:rsid w:val="004E6414"/>
    <w:pPr>
      <w:spacing w:after="280"/>
    </w:pPr>
    <w:rPr>
      <w:color w:val="7F7F7F" w:themeColor="text1" w:themeTint="80"/>
      <w:sz w:val="28"/>
      <w:szCs w:val="28"/>
    </w:rPr>
  </w:style>
  <w:style w:type="character" w:customStyle="1" w:styleId="Heading1Char">
    <w:name w:val="Heading 1 Char"/>
    <w:basedOn w:val="DefaultParagraphFont"/>
    <w:link w:val="Heading1"/>
    <w:uiPriority w:val="9"/>
    <w:rsid w:val="00121A3F"/>
    <w:rPr>
      <w:rFonts w:asciiTheme="majorHAnsi" w:eastAsiaTheme="majorEastAsia" w:hAnsiTheme="majorHAnsi" w:cstheme="majorBidi"/>
      <w:color w:val="16A3A7"/>
      <w:sz w:val="40"/>
      <w:szCs w:val="32"/>
    </w:rPr>
  </w:style>
  <w:style w:type="character" w:customStyle="1" w:styleId="Heading2Char">
    <w:name w:val="Heading 2 Char"/>
    <w:basedOn w:val="DefaultParagraphFont"/>
    <w:link w:val="Heading2"/>
    <w:uiPriority w:val="9"/>
    <w:rsid w:val="004E6414"/>
    <w:rPr>
      <w:b/>
      <w:color w:val="595959" w:themeColor="text1" w:themeTint="A6"/>
      <w:sz w:val="28"/>
      <w:szCs w:val="18"/>
    </w:rPr>
  </w:style>
  <w:style w:type="paragraph" w:styleId="ListBullet">
    <w:name w:val="List Bullet"/>
    <w:basedOn w:val="Normal"/>
    <w:uiPriority w:val="99"/>
    <w:unhideWhenUsed/>
    <w:rsid w:val="008F6B7D"/>
    <w:pPr>
      <w:numPr>
        <w:numId w:val="10"/>
      </w:numPr>
      <w:spacing w:before="0" w:after="60"/>
      <w:ind w:left="357" w:hanging="357"/>
      <w:contextualSpacing/>
    </w:pPr>
  </w:style>
  <w:style w:type="paragraph" w:styleId="ListBullet2">
    <w:name w:val="List Bullet 2"/>
    <w:basedOn w:val="Normal"/>
    <w:uiPriority w:val="99"/>
    <w:unhideWhenUsed/>
    <w:rsid w:val="008F6B7D"/>
    <w:pPr>
      <w:numPr>
        <w:numId w:val="9"/>
      </w:numPr>
      <w:spacing w:before="0" w:after="60"/>
      <w:contextualSpacing/>
    </w:pPr>
  </w:style>
  <w:style w:type="paragraph" w:styleId="ListBullet3">
    <w:name w:val="List Bullet 3"/>
    <w:basedOn w:val="Normal"/>
    <w:uiPriority w:val="99"/>
    <w:unhideWhenUsed/>
    <w:rsid w:val="008F6B7D"/>
    <w:pPr>
      <w:numPr>
        <w:numId w:val="8"/>
      </w:numPr>
      <w:spacing w:before="0" w:after="60"/>
      <w:contextualSpacing/>
    </w:pPr>
  </w:style>
  <w:style w:type="paragraph" w:styleId="ListBullet4">
    <w:name w:val="List Bullet 4"/>
    <w:basedOn w:val="Normal"/>
    <w:uiPriority w:val="99"/>
    <w:unhideWhenUsed/>
    <w:rsid w:val="008F6B7D"/>
    <w:pPr>
      <w:numPr>
        <w:numId w:val="7"/>
      </w:numPr>
      <w:spacing w:before="0" w:after="60"/>
      <w:contextualSpacing/>
    </w:pPr>
  </w:style>
  <w:style w:type="paragraph" w:styleId="Header">
    <w:name w:val="header"/>
    <w:basedOn w:val="Normal"/>
    <w:link w:val="HeaderChar"/>
    <w:uiPriority w:val="99"/>
    <w:unhideWhenUsed/>
    <w:rsid w:val="008F6B7D"/>
    <w:pPr>
      <w:tabs>
        <w:tab w:val="center" w:pos="4680"/>
        <w:tab w:val="right" w:pos="9360"/>
      </w:tabs>
      <w:spacing w:before="0" w:after="0"/>
    </w:pPr>
  </w:style>
  <w:style w:type="character" w:customStyle="1" w:styleId="HeaderChar">
    <w:name w:val="Header Char"/>
    <w:basedOn w:val="DefaultParagraphFont"/>
    <w:link w:val="Header"/>
    <w:uiPriority w:val="99"/>
    <w:rsid w:val="008F6B7D"/>
    <w:rPr>
      <w:sz w:val="18"/>
      <w:szCs w:val="18"/>
    </w:rPr>
  </w:style>
  <w:style w:type="paragraph" w:styleId="Footer">
    <w:name w:val="footer"/>
    <w:basedOn w:val="Normal"/>
    <w:link w:val="FooterChar"/>
    <w:uiPriority w:val="99"/>
    <w:unhideWhenUsed/>
    <w:rsid w:val="008F6B7D"/>
    <w:pPr>
      <w:tabs>
        <w:tab w:val="center" w:pos="4680"/>
        <w:tab w:val="right" w:pos="9360"/>
      </w:tabs>
      <w:spacing w:before="0" w:after="0"/>
    </w:pPr>
  </w:style>
  <w:style w:type="character" w:customStyle="1" w:styleId="FooterChar">
    <w:name w:val="Footer Char"/>
    <w:basedOn w:val="DefaultParagraphFont"/>
    <w:link w:val="Footer"/>
    <w:uiPriority w:val="99"/>
    <w:rsid w:val="008F6B7D"/>
    <w:rPr>
      <w:sz w:val="18"/>
      <w:szCs w:val="18"/>
    </w:rPr>
  </w:style>
  <w:style w:type="paragraph" w:styleId="Title">
    <w:name w:val="Title"/>
    <w:basedOn w:val="Header"/>
    <w:next w:val="Normal"/>
    <w:link w:val="TitleChar"/>
    <w:uiPriority w:val="10"/>
    <w:qFormat/>
    <w:rsid w:val="005929A2"/>
    <w:pPr>
      <w:spacing w:after="60"/>
    </w:pPr>
    <w:rPr>
      <w:rFonts w:asciiTheme="majorHAnsi" w:hAnsiTheme="majorHAnsi" w:cstheme="majorHAnsi"/>
      <w:sz w:val="52"/>
      <w:szCs w:val="44"/>
    </w:rPr>
  </w:style>
  <w:style w:type="character" w:customStyle="1" w:styleId="TitleChar">
    <w:name w:val="Title Char"/>
    <w:basedOn w:val="DefaultParagraphFont"/>
    <w:link w:val="Title"/>
    <w:uiPriority w:val="10"/>
    <w:rsid w:val="005929A2"/>
    <w:rPr>
      <w:rFonts w:asciiTheme="majorHAnsi" w:hAnsiTheme="majorHAnsi" w:cstheme="majorHAnsi"/>
      <w:color w:val="000000" w:themeColor="text1"/>
      <w:sz w:val="52"/>
      <w:szCs w:val="44"/>
    </w:rPr>
  </w:style>
  <w:style w:type="paragraph" w:styleId="Subtitle">
    <w:name w:val="Subtitle"/>
    <w:basedOn w:val="Normal"/>
    <w:next w:val="Normal"/>
    <w:link w:val="SubtitleChar"/>
    <w:uiPriority w:val="11"/>
    <w:qFormat/>
    <w:rsid w:val="000D5F1A"/>
    <w:pPr>
      <w:tabs>
        <w:tab w:val="center" w:pos="4680"/>
        <w:tab w:val="right" w:pos="9360"/>
      </w:tabs>
      <w:spacing w:before="0" w:after="0"/>
    </w:pPr>
    <w:rPr>
      <w:rFonts w:asciiTheme="majorHAnsi" w:hAnsiTheme="majorHAnsi" w:cstheme="majorHAnsi"/>
      <w:sz w:val="40"/>
      <w:szCs w:val="40"/>
    </w:rPr>
  </w:style>
  <w:style w:type="character" w:customStyle="1" w:styleId="SubtitleChar">
    <w:name w:val="Subtitle Char"/>
    <w:basedOn w:val="DefaultParagraphFont"/>
    <w:link w:val="Subtitle"/>
    <w:uiPriority w:val="11"/>
    <w:rsid w:val="000D5F1A"/>
    <w:rPr>
      <w:rFonts w:asciiTheme="majorHAnsi" w:hAnsiTheme="majorHAnsi" w:cstheme="majorHAnsi"/>
      <w:color w:val="000000" w:themeColor="text1"/>
      <w:sz w:val="40"/>
      <w:szCs w:val="40"/>
    </w:rPr>
  </w:style>
  <w:style w:type="table" w:styleId="TableGrid">
    <w:name w:val="Table Grid"/>
    <w:basedOn w:val="TableNormal"/>
    <w:uiPriority w:val="59"/>
    <w:rsid w:val="00F316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orangetitle">
    <w:name w:val="Small orange title"/>
    <w:basedOn w:val="Normal"/>
    <w:qFormat/>
    <w:rsid w:val="009B1A69"/>
    <w:pPr>
      <w:spacing w:before="60" w:after="60"/>
    </w:pPr>
    <w:rPr>
      <w:rFonts w:ascii="Arial" w:eastAsia="Times New Roman" w:hAnsi="Arial" w:cs="Arial"/>
      <w:b/>
      <w:color w:val="E37607"/>
      <w:lang w:eastAsia="en-AU"/>
    </w:rPr>
  </w:style>
  <w:style w:type="paragraph" w:customStyle="1" w:styleId="Quotation">
    <w:name w:val="Quotation"/>
    <w:basedOn w:val="Normal"/>
    <w:qFormat/>
    <w:rsid w:val="00592140"/>
    <w:rPr>
      <w:i/>
      <w:color w:val="16A3A7"/>
      <w:sz w:val="28"/>
      <w:szCs w:val="28"/>
    </w:rPr>
  </w:style>
  <w:style w:type="character" w:customStyle="1" w:styleId="Heading3Char">
    <w:name w:val="Heading 3 Char"/>
    <w:basedOn w:val="DefaultParagraphFont"/>
    <w:link w:val="Heading3"/>
    <w:uiPriority w:val="9"/>
    <w:rsid w:val="007F1902"/>
    <w:rPr>
      <w:rFonts w:asciiTheme="majorHAnsi" w:eastAsiaTheme="majorEastAsia" w:hAnsiTheme="majorHAnsi" w:cstheme="majorBidi"/>
      <w:b/>
      <w:color w:val="595959" w:themeColor="text1" w:themeTint="A6"/>
      <w:sz w:val="22"/>
    </w:rPr>
  </w:style>
  <w:style w:type="character" w:customStyle="1" w:styleId="Heading4Char">
    <w:name w:val="Heading 4 Char"/>
    <w:basedOn w:val="DefaultParagraphFont"/>
    <w:link w:val="Heading4"/>
    <w:uiPriority w:val="9"/>
    <w:rsid w:val="007F1902"/>
    <w:rPr>
      <w:b/>
      <w:color w:val="404040" w:themeColor="text1" w:themeTint="BF"/>
      <w:sz w:val="20"/>
      <w:szCs w:val="18"/>
    </w:rPr>
  </w:style>
  <w:style w:type="paragraph" w:customStyle="1" w:styleId="Titlewithline">
    <w:name w:val="Title with line"/>
    <w:basedOn w:val="Smallorangetitle"/>
    <w:qFormat/>
    <w:rsid w:val="00121A3F"/>
    <w:pPr>
      <w:pBdr>
        <w:top w:val="single" w:sz="2" w:space="10" w:color="06B9BD"/>
      </w:pBdr>
    </w:pPr>
    <w:rPr>
      <w:color w:val="16A3A7"/>
    </w:rPr>
  </w:style>
  <w:style w:type="paragraph" w:customStyle="1" w:styleId="Tabletitle">
    <w:name w:val="Table title"/>
    <w:basedOn w:val="Tablecopy"/>
    <w:qFormat/>
    <w:rsid w:val="00B93B5C"/>
    <w:rPr>
      <w:b/>
    </w:rPr>
  </w:style>
  <w:style w:type="paragraph" w:customStyle="1" w:styleId="Tablecopy">
    <w:name w:val="Table copy"/>
    <w:basedOn w:val="Normal"/>
    <w:qFormat/>
    <w:rsid w:val="004E6414"/>
    <w:pPr>
      <w:spacing w:before="60" w:after="60"/>
    </w:pPr>
    <w:rPr>
      <w:rFonts w:ascii="Arial" w:eastAsia="Times New Roman" w:hAnsi="Arial" w:cs="Arial"/>
      <w:lang w:eastAsia="en-AU"/>
    </w:rPr>
  </w:style>
  <w:style w:type="table" w:styleId="TableGridLight">
    <w:name w:val="Grid Table Light"/>
    <w:basedOn w:val="TableNormal"/>
    <w:uiPriority w:val="40"/>
    <w:rsid w:val="00EF7A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F7AB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OTTable">
    <w:name w:val="DOT Table"/>
    <w:basedOn w:val="TableNormal"/>
    <w:uiPriority w:val="99"/>
    <w:rsid w:val="00627AEC"/>
    <w:rPr>
      <w:sz w:val="18"/>
    </w:rPr>
    <w:tblPr/>
    <w:tblStylePr w:type="firstRow">
      <w:rPr>
        <w:rFonts w:asciiTheme="majorHAnsi" w:hAnsiTheme="majorHAnsi"/>
        <w:b/>
        <w:sz w:val="20"/>
      </w:rPr>
    </w:tblStylePr>
  </w:style>
  <w:style w:type="table" w:customStyle="1" w:styleId="DOTtable0">
    <w:name w:val="DOT table"/>
    <w:basedOn w:val="TableNormal"/>
    <w:uiPriority w:val="99"/>
    <w:rsid w:val="00F84D63"/>
    <w:rPr>
      <w:sz w:val="18"/>
    </w:rPr>
    <w:tblPr>
      <w:tblStyleRowBandSize w:val="1"/>
      <w:tblBorders>
        <w:top w:val="single" w:sz="4" w:space="0" w:color="808080" w:themeColor="background1" w:themeShade="80"/>
        <w:bottom w:val="single" w:sz="4" w:space="0" w:color="808080" w:themeColor="background1" w:themeShade="80"/>
      </w:tblBorders>
    </w:tblPr>
    <w:tcPr>
      <w:shd w:val="clear" w:color="auto" w:fill="auto"/>
      <w:vAlign w:val="center"/>
    </w:tcPr>
    <w:tblStylePr w:type="firstRow">
      <w:pPr>
        <w:jc w:val="left"/>
      </w:pPr>
      <w:rPr>
        <w:rFonts w:asciiTheme="majorHAnsi" w:hAnsiTheme="majorHAnsi"/>
        <w:b/>
        <w:color w:val="000000" w:themeColor="text1"/>
        <w:sz w:val="18"/>
      </w:rPr>
      <w:tblPr/>
      <w:tcPr>
        <w:tcBorders>
          <w:bottom w:val="single" w:sz="4" w:space="0" w:color="808080" w:themeColor="background1" w:themeShade="80"/>
        </w:tcBorders>
        <w:shd w:val="clear" w:color="auto" w:fill="D6ECED"/>
      </w:tcPr>
    </w:tblStylePr>
    <w:tblStylePr w:type="band1Horz">
      <w:tblPr/>
      <w:tcPr>
        <w:tcBorders>
          <w:top w:val="single" w:sz="4" w:space="0" w:color="808080" w:themeColor="background1" w:themeShade="80"/>
        </w:tcBorders>
        <w:shd w:val="clear" w:color="auto" w:fill="auto"/>
      </w:tcPr>
    </w:tblStylePr>
    <w:tblStylePr w:type="band2Horz">
      <w:tblPr/>
      <w:tcPr>
        <w:tcBorders>
          <w:top w:val="single" w:sz="4" w:space="0" w:color="808080" w:themeColor="background1" w:themeShade="80"/>
        </w:tcBorders>
        <w:shd w:val="clear" w:color="auto" w:fill="auto"/>
      </w:tcPr>
    </w:tblStylePr>
  </w:style>
  <w:style w:type="paragraph" w:styleId="TOCHeading">
    <w:name w:val="TOC Heading"/>
    <w:next w:val="Normal"/>
    <w:uiPriority w:val="39"/>
    <w:unhideWhenUsed/>
    <w:qFormat/>
    <w:rsid w:val="00FA50FE"/>
    <w:pPr>
      <w:spacing w:before="240" w:after="360"/>
    </w:pPr>
    <w:rPr>
      <w:rFonts w:asciiTheme="majorHAnsi" w:eastAsiaTheme="majorEastAsia" w:hAnsiTheme="majorHAnsi" w:cstheme="majorBidi"/>
      <w:color w:val="16A3A7"/>
      <w:sz w:val="40"/>
      <w:szCs w:val="32"/>
    </w:rPr>
  </w:style>
  <w:style w:type="character" w:customStyle="1" w:styleId="Heading5Char">
    <w:name w:val="Heading 5 Char"/>
    <w:basedOn w:val="DefaultParagraphFont"/>
    <w:link w:val="Heading5"/>
    <w:uiPriority w:val="9"/>
    <w:rsid w:val="007F1902"/>
    <w:rPr>
      <w:rFonts w:asciiTheme="majorHAnsi" w:eastAsiaTheme="majorEastAsia" w:hAnsiTheme="majorHAnsi" w:cstheme="majorBidi"/>
      <w:b/>
      <w:color w:val="000000" w:themeColor="text1"/>
      <w:sz w:val="18"/>
      <w:szCs w:val="18"/>
    </w:rPr>
  </w:style>
  <w:style w:type="paragraph" w:styleId="TOC1">
    <w:name w:val="toc 1"/>
    <w:basedOn w:val="Normal"/>
    <w:next w:val="Normal"/>
    <w:autoRedefine/>
    <w:uiPriority w:val="39"/>
    <w:unhideWhenUsed/>
    <w:rsid w:val="00FA50FE"/>
    <w:pPr>
      <w:tabs>
        <w:tab w:val="right" w:leader="underscore" w:pos="9010"/>
      </w:tabs>
      <w:spacing w:before="280" w:after="0"/>
    </w:pPr>
    <w:rPr>
      <w:rFonts w:asciiTheme="majorHAnsi" w:hAnsiTheme="majorHAnsi" w:cs="Arial (Headings)"/>
      <w:b/>
      <w:noProof/>
      <w:szCs w:val="20"/>
    </w:rPr>
  </w:style>
  <w:style w:type="paragraph" w:styleId="TOC2">
    <w:name w:val="toc 2"/>
    <w:basedOn w:val="Normal"/>
    <w:next w:val="Normal"/>
    <w:autoRedefine/>
    <w:uiPriority w:val="39"/>
    <w:unhideWhenUsed/>
    <w:rsid w:val="00276C7F"/>
    <w:pPr>
      <w:tabs>
        <w:tab w:val="right" w:pos="9010"/>
      </w:tabs>
      <w:spacing w:before="40" w:after="40"/>
    </w:pPr>
    <w:rPr>
      <w:rFonts w:cs="Arial (Body)"/>
      <w:bCs/>
      <w:noProof/>
      <w:szCs w:val="20"/>
    </w:rPr>
  </w:style>
  <w:style w:type="paragraph" w:styleId="TOC3">
    <w:name w:val="toc 3"/>
    <w:basedOn w:val="Normal"/>
    <w:next w:val="Normal"/>
    <w:autoRedefine/>
    <w:uiPriority w:val="39"/>
    <w:unhideWhenUsed/>
    <w:rsid w:val="00D864BA"/>
    <w:pPr>
      <w:tabs>
        <w:tab w:val="right" w:pos="9010"/>
      </w:tabs>
      <w:spacing w:before="0" w:after="0"/>
    </w:pPr>
    <w:rPr>
      <w:rFonts w:cstheme="minorHAnsi"/>
      <w:b/>
      <w:bCs/>
      <w:noProof/>
      <w:szCs w:val="20"/>
    </w:rPr>
  </w:style>
  <w:style w:type="paragraph" w:styleId="TOC4">
    <w:name w:val="toc 4"/>
    <w:basedOn w:val="Normal"/>
    <w:next w:val="Normal"/>
    <w:autoRedefine/>
    <w:uiPriority w:val="39"/>
    <w:unhideWhenUsed/>
    <w:rsid w:val="00C108D7"/>
    <w:pPr>
      <w:spacing w:before="0" w:after="0"/>
    </w:pPr>
    <w:rPr>
      <w:rFonts w:cstheme="minorHAnsi"/>
      <w:szCs w:val="20"/>
    </w:rPr>
  </w:style>
  <w:style w:type="paragraph" w:styleId="TOC5">
    <w:name w:val="toc 5"/>
    <w:basedOn w:val="Normal"/>
    <w:next w:val="Normal"/>
    <w:autoRedefine/>
    <w:uiPriority w:val="39"/>
    <w:unhideWhenUsed/>
    <w:rsid w:val="00C108D7"/>
    <w:pPr>
      <w:spacing w:before="0" w:after="0"/>
    </w:pPr>
    <w:rPr>
      <w:rFonts w:cstheme="minorHAnsi"/>
      <w:szCs w:val="20"/>
    </w:rPr>
  </w:style>
  <w:style w:type="paragraph" w:styleId="TOC6">
    <w:name w:val="toc 6"/>
    <w:basedOn w:val="Normal"/>
    <w:next w:val="Normal"/>
    <w:autoRedefine/>
    <w:uiPriority w:val="39"/>
    <w:unhideWhenUsed/>
    <w:rsid w:val="00C108D7"/>
    <w:pPr>
      <w:spacing w:before="0" w:after="0"/>
    </w:pPr>
    <w:rPr>
      <w:rFonts w:cstheme="minorHAnsi"/>
      <w:szCs w:val="20"/>
    </w:rPr>
  </w:style>
  <w:style w:type="paragraph" w:styleId="TOC7">
    <w:name w:val="toc 7"/>
    <w:basedOn w:val="Normal"/>
    <w:next w:val="Normal"/>
    <w:autoRedefine/>
    <w:uiPriority w:val="39"/>
    <w:unhideWhenUsed/>
    <w:rsid w:val="00C108D7"/>
    <w:pPr>
      <w:spacing w:before="0" w:after="0"/>
    </w:pPr>
    <w:rPr>
      <w:rFonts w:cstheme="minorHAnsi"/>
      <w:szCs w:val="20"/>
    </w:rPr>
  </w:style>
  <w:style w:type="paragraph" w:styleId="TOC8">
    <w:name w:val="toc 8"/>
    <w:basedOn w:val="Normal"/>
    <w:next w:val="Normal"/>
    <w:autoRedefine/>
    <w:uiPriority w:val="39"/>
    <w:unhideWhenUsed/>
    <w:rsid w:val="00C108D7"/>
    <w:pPr>
      <w:spacing w:before="0" w:after="0"/>
    </w:pPr>
    <w:rPr>
      <w:rFonts w:cstheme="minorHAnsi"/>
      <w:szCs w:val="20"/>
    </w:rPr>
  </w:style>
  <w:style w:type="paragraph" w:styleId="TOC9">
    <w:name w:val="toc 9"/>
    <w:basedOn w:val="Normal"/>
    <w:next w:val="Normal"/>
    <w:autoRedefine/>
    <w:uiPriority w:val="39"/>
    <w:unhideWhenUsed/>
    <w:rsid w:val="00C108D7"/>
    <w:pPr>
      <w:spacing w:before="0" w:after="0"/>
    </w:pPr>
    <w:rPr>
      <w:rFonts w:cstheme="minorHAnsi"/>
      <w:szCs w:val="20"/>
    </w:rPr>
  </w:style>
  <w:style w:type="character" w:styleId="Hyperlink">
    <w:name w:val="Hyperlink"/>
    <w:basedOn w:val="DefaultParagraphFont"/>
    <w:uiPriority w:val="99"/>
    <w:unhideWhenUsed/>
    <w:rsid w:val="00BA371A"/>
    <w:rPr>
      <w:color w:val="E37607" w:themeColor="hyperlink"/>
      <w:u w:val="single"/>
    </w:rPr>
  </w:style>
  <w:style w:type="character" w:styleId="PageNumber">
    <w:name w:val="page number"/>
    <w:basedOn w:val="DefaultParagraphFont"/>
    <w:uiPriority w:val="99"/>
    <w:semiHidden/>
    <w:unhideWhenUsed/>
    <w:rsid w:val="00BE1DA0"/>
  </w:style>
  <w:style w:type="character" w:customStyle="1" w:styleId="Heading6Char">
    <w:name w:val="Heading 6 Char"/>
    <w:basedOn w:val="DefaultParagraphFont"/>
    <w:link w:val="Heading6"/>
    <w:uiPriority w:val="9"/>
    <w:rsid w:val="007F1902"/>
    <w:rPr>
      <w:rFonts w:asciiTheme="majorHAnsi" w:eastAsiaTheme="majorEastAsia" w:hAnsiTheme="majorHAnsi" w:cstheme="majorBidi"/>
      <w:color w:val="000000" w:themeColor="text1"/>
      <w:sz w:val="18"/>
      <w:szCs w:val="18"/>
    </w:rPr>
  </w:style>
  <w:style w:type="character" w:customStyle="1" w:styleId="Heading7Char">
    <w:name w:val="Heading 7 Char"/>
    <w:basedOn w:val="DefaultParagraphFont"/>
    <w:link w:val="Heading7"/>
    <w:uiPriority w:val="9"/>
    <w:rsid w:val="007F1902"/>
    <w:rPr>
      <w:rFonts w:asciiTheme="majorHAnsi" w:eastAsiaTheme="majorEastAsia" w:hAnsiTheme="majorHAnsi" w:cstheme="majorBidi"/>
      <w:i/>
      <w:iCs/>
      <w:color w:val="000000" w:themeColor="text1"/>
      <w:sz w:val="18"/>
      <w:szCs w:val="18"/>
    </w:rPr>
  </w:style>
  <w:style w:type="paragraph" w:customStyle="1" w:styleId="SectionBreakTitle">
    <w:name w:val="Section Break Title"/>
    <w:basedOn w:val="Title"/>
    <w:qFormat/>
    <w:rsid w:val="00B12F9B"/>
    <w:rPr>
      <w:sz w:val="44"/>
    </w:rPr>
  </w:style>
  <w:style w:type="paragraph" w:customStyle="1" w:styleId="Sectionbreaksubheading">
    <w:name w:val="Section break subheading"/>
    <w:basedOn w:val="Subtitle"/>
    <w:qFormat/>
    <w:rsid w:val="00ED4E8B"/>
    <w:rPr>
      <w:color w:val="595959" w:themeColor="text1" w:themeTint="A6"/>
      <w:sz w:val="36"/>
    </w:rPr>
  </w:style>
  <w:style w:type="paragraph" w:styleId="NormalWeb">
    <w:name w:val="Normal (Web)"/>
    <w:basedOn w:val="Normal"/>
    <w:uiPriority w:val="99"/>
    <w:unhideWhenUsed/>
    <w:rsid w:val="00F9095D"/>
    <w:pPr>
      <w:spacing w:before="100" w:beforeAutospacing="1" w:after="100" w:afterAutospacing="1"/>
    </w:pPr>
    <w:rPr>
      <w:rFonts w:ascii="Calibri" w:hAnsi="Calibri" w:cs="Times New Roman"/>
      <w:color w:val="auto"/>
      <w:sz w:val="22"/>
      <w:szCs w:val="22"/>
      <w:lang w:eastAsia="en-AU"/>
    </w:rPr>
  </w:style>
  <w:style w:type="character" w:styleId="UnresolvedMention">
    <w:name w:val="Unresolved Mention"/>
    <w:basedOn w:val="DefaultParagraphFont"/>
    <w:uiPriority w:val="99"/>
    <w:semiHidden/>
    <w:unhideWhenUsed/>
    <w:rsid w:val="00CD33F4"/>
    <w:rPr>
      <w:color w:val="605E5C"/>
      <w:shd w:val="clear" w:color="auto" w:fill="E1DFDD"/>
    </w:rPr>
  </w:style>
  <w:style w:type="character" w:styleId="FollowedHyperlink">
    <w:name w:val="FollowedHyperlink"/>
    <w:basedOn w:val="DefaultParagraphFont"/>
    <w:uiPriority w:val="99"/>
    <w:semiHidden/>
    <w:unhideWhenUsed/>
    <w:rsid w:val="003E0F9D"/>
    <w:rPr>
      <w:color w:val="737071" w:themeColor="followedHyperlink"/>
      <w:u w:val="single"/>
    </w:rPr>
  </w:style>
  <w:style w:type="paragraph" w:customStyle="1" w:styleId="Styleheading1CenturyGothic16ptNotBoldGray-50Left">
    <w:name w:val="Style heading 1 + Century Gothic 16 pt Not Bold Gray-50% Left: ..."/>
    <w:basedOn w:val="TOC1"/>
    <w:rsid w:val="000926B5"/>
    <w:pPr>
      <w:numPr>
        <w:numId w:val="16"/>
      </w:numPr>
      <w:tabs>
        <w:tab w:val="clear" w:pos="9010"/>
      </w:tabs>
      <w:spacing w:before="120" w:after="120"/>
      <w:ind w:right="306"/>
    </w:pPr>
    <w:rPr>
      <w:rFonts w:ascii="Century Gothic" w:eastAsia="Times New Roman" w:hAnsi="Century Gothic" w:cs="Times New Roman"/>
      <w:b w:val="0"/>
      <w:bCs/>
      <w:noProof w:val="0"/>
      <w:color w:val="808080"/>
      <w:sz w:val="28"/>
      <w:szCs w:val="32"/>
      <w:lang w:eastAsia="en-AU"/>
    </w:rPr>
  </w:style>
  <w:style w:type="paragraph" w:styleId="ListParagraph">
    <w:name w:val="List Paragraph"/>
    <w:basedOn w:val="Normal"/>
    <w:uiPriority w:val="34"/>
    <w:qFormat/>
    <w:rsid w:val="00640AFF"/>
    <w:pPr>
      <w:ind w:left="720"/>
      <w:contextualSpacing/>
    </w:pPr>
  </w:style>
  <w:style w:type="paragraph" w:styleId="BalloonText">
    <w:name w:val="Balloon Text"/>
    <w:basedOn w:val="Normal"/>
    <w:link w:val="BalloonTextChar"/>
    <w:uiPriority w:val="99"/>
    <w:semiHidden/>
    <w:unhideWhenUsed/>
    <w:rsid w:val="00C51887"/>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C51887"/>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1976">
      <w:bodyDiv w:val="1"/>
      <w:marLeft w:val="0"/>
      <w:marRight w:val="0"/>
      <w:marTop w:val="0"/>
      <w:marBottom w:val="0"/>
      <w:divBdr>
        <w:top w:val="none" w:sz="0" w:space="0" w:color="auto"/>
        <w:left w:val="none" w:sz="0" w:space="0" w:color="auto"/>
        <w:bottom w:val="none" w:sz="0" w:space="0" w:color="auto"/>
        <w:right w:val="none" w:sz="0" w:space="0" w:color="auto"/>
      </w:divBdr>
    </w:div>
    <w:div w:id="118425174">
      <w:bodyDiv w:val="1"/>
      <w:marLeft w:val="0"/>
      <w:marRight w:val="0"/>
      <w:marTop w:val="0"/>
      <w:marBottom w:val="0"/>
      <w:divBdr>
        <w:top w:val="none" w:sz="0" w:space="0" w:color="auto"/>
        <w:left w:val="none" w:sz="0" w:space="0" w:color="auto"/>
        <w:bottom w:val="none" w:sz="0" w:space="0" w:color="auto"/>
        <w:right w:val="none" w:sz="0" w:space="0" w:color="auto"/>
      </w:divBdr>
    </w:div>
    <w:div w:id="148793896">
      <w:bodyDiv w:val="1"/>
      <w:marLeft w:val="0"/>
      <w:marRight w:val="0"/>
      <w:marTop w:val="0"/>
      <w:marBottom w:val="0"/>
      <w:divBdr>
        <w:top w:val="none" w:sz="0" w:space="0" w:color="auto"/>
        <w:left w:val="none" w:sz="0" w:space="0" w:color="auto"/>
        <w:bottom w:val="none" w:sz="0" w:space="0" w:color="auto"/>
        <w:right w:val="none" w:sz="0" w:space="0" w:color="auto"/>
      </w:divBdr>
    </w:div>
    <w:div w:id="1022777960">
      <w:bodyDiv w:val="1"/>
      <w:marLeft w:val="0"/>
      <w:marRight w:val="0"/>
      <w:marTop w:val="0"/>
      <w:marBottom w:val="0"/>
      <w:divBdr>
        <w:top w:val="none" w:sz="0" w:space="0" w:color="auto"/>
        <w:left w:val="none" w:sz="0" w:space="0" w:color="auto"/>
        <w:bottom w:val="none" w:sz="0" w:space="0" w:color="auto"/>
        <w:right w:val="none" w:sz="0" w:space="0" w:color="auto"/>
      </w:divBdr>
    </w:div>
    <w:div w:id="182546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event.notification@ptv.vic.gov.au" TargetMode="External"/><Relationship Id="rId20" Type="http://schemas.openxmlformats.org/officeDocument/2006/relationships/hyperlink" Target="https://www.ptv.vic.gov.au/assets/PDFs/Maps/Night-Network-maps/e8f84509e5/PTV_NightBus_map_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tv.vic.gov.au/more/maps/metropolitan-local-area-ma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T Colours">
      <a:dk1>
        <a:srgbClr val="000000"/>
      </a:dk1>
      <a:lt1>
        <a:srgbClr val="FFFFFF"/>
      </a:lt1>
      <a:dk2>
        <a:srgbClr val="0A1F3F"/>
      </a:dk2>
      <a:lt2>
        <a:srgbClr val="E7E6E6"/>
      </a:lt2>
      <a:accent1>
        <a:srgbClr val="06B9BD"/>
      </a:accent1>
      <a:accent2>
        <a:srgbClr val="FF8200"/>
      </a:accent2>
      <a:accent3>
        <a:srgbClr val="E1EEF9"/>
      </a:accent3>
      <a:accent4>
        <a:srgbClr val="555857"/>
      </a:accent4>
      <a:accent5>
        <a:srgbClr val="FFD100"/>
      </a:accent5>
      <a:accent6>
        <a:srgbClr val="13A2A6"/>
      </a:accent6>
      <a:hlink>
        <a:srgbClr val="E37607"/>
      </a:hlink>
      <a:folHlink>
        <a:srgbClr val="73707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_x0020_type xmlns="23453c2d-d4f9-41d0-91a9-e82b876fe568">Report</Template_x0020_type>
    <Description_x002f_Details xmlns="23453c2d-d4f9-41d0-91a9-e82b876fe568" xsi:nil="true"/>
    <Size xmlns="23453c2d-d4f9-41d0-91a9-e82b876fe568">A4</Size>
    <SharedWithUsers xmlns="a5f552ca-4ddf-4d3d-850e-181f6743a913">
      <UserInfo>
        <DisplayName>Michael Bayley</DisplayName>
        <AccountId>1816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159488C940944283A7383AACE48CAD" ma:contentTypeVersion="10" ma:contentTypeDescription="Create a new document." ma:contentTypeScope="" ma:versionID="b313c4eaf3bc6e48ae8aac906b6c9c6f">
  <xsd:schema xmlns:xsd="http://www.w3.org/2001/XMLSchema" xmlns:xs="http://www.w3.org/2001/XMLSchema" xmlns:p="http://schemas.microsoft.com/office/2006/metadata/properties" xmlns:ns2="23453c2d-d4f9-41d0-91a9-e82b876fe568" xmlns:ns3="a5f552ca-4ddf-4d3d-850e-181f6743a913" targetNamespace="http://schemas.microsoft.com/office/2006/metadata/properties" ma:root="true" ma:fieldsID="3c0b7e230b57014efb95c4ab7a419533" ns2:_="" ns3:_="">
    <xsd:import namespace="23453c2d-d4f9-41d0-91a9-e82b876fe568"/>
    <xsd:import namespace="a5f552ca-4ddf-4d3d-850e-181f6743a913"/>
    <xsd:element name="properties">
      <xsd:complexType>
        <xsd:sequence>
          <xsd:element name="documentManagement">
            <xsd:complexType>
              <xsd:all>
                <xsd:element ref="ns2:Size" minOccurs="0"/>
                <xsd:element ref="ns2:Template_x0020_type" minOccurs="0"/>
                <xsd:element ref="ns2:MediaServiceMetadata" minOccurs="0"/>
                <xsd:element ref="ns2:MediaServiceFastMetadata" minOccurs="0"/>
                <xsd:element ref="ns2:MediaServiceDateTaken" minOccurs="0"/>
                <xsd:element ref="ns2:MediaServiceAutoTags" minOccurs="0"/>
                <xsd:element ref="ns2:MediaServiceOCR" minOccurs="0"/>
                <xsd:element ref="ns2:Description_x002f_Detail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53c2d-d4f9-41d0-91a9-e82b876fe568" elementFormDefault="qualified">
    <xsd:import namespace="http://schemas.microsoft.com/office/2006/documentManagement/types"/>
    <xsd:import namespace="http://schemas.microsoft.com/office/infopath/2007/PartnerControls"/>
    <xsd:element name="Size" ma:index="8" nillable="true" ma:displayName="Size" ma:format="Dropdown" ma:internalName="Size">
      <xsd:simpleType>
        <xsd:restriction base="dms:Choice">
          <xsd:enumeration value="A4"/>
          <xsd:enumeration value="A3"/>
          <xsd:enumeration value="PowerPoint wide"/>
          <xsd:enumeration value="PowerPoint standard"/>
          <xsd:enumeration value="Other"/>
        </xsd:restriction>
      </xsd:simpleType>
    </xsd:element>
    <xsd:element name="Template_x0020_type" ma:index="9" nillable="true" ma:displayName="Template type" ma:format="Dropdown" ma:internalName="Template_x0020_type">
      <xsd:simpleType>
        <xsd:restriction base="dms:Choice">
          <xsd:enumeration value="Report"/>
          <xsd:enumeration value="Banner"/>
          <xsd:enumeration value="PowerPoint"/>
          <xsd:enumeration value="Email"/>
          <xsd:enumeration value="Certificate"/>
          <xsd:enumeration value="Name Plate"/>
          <xsd:enumeration value="Brief Template"/>
          <xsd:enumeration value="Meeting Template"/>
          <xsd:enumeration value="Fact Sheet"/>
          <xsd:enumeration value="Poster"/>
          <xsd:enumeration value="HR Template"/>
          <xsd:enumeration value="Fact Sheet"/>
          <xsd:enumeration value="Branding Guide"/>
          <xsd:enumeration value="Events"/>
          <xsd:enumeration value="Administration"/>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Description_x002f_Details" ma:index="15" nillable="true" ma:displayName="Description/Details" ma:format="Dropdown" ma:internalName="Description_x002f_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552ca-4ddf-4d3d-850e-181f6743a9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0D0B3-10F6-4B30-B6D2-F8761334AC72}">
  <ds:schemaRefs>
    <ds:schemaRef ds:uri="http://schemas.microsoft.com/sharepoint/v3/contenttype/forms"/>
  </ds:schemaRefs>
</ds:datastoreItem>
</file>

<file path=customXml/itemProps2.xml><?xml version="1.0" encoding="utf-8"?>
<ds:datastoreItem xmlns:ds="http://schemas.openxmlformats.org/officeDocument/2006/customXml" ds:itemID="{44D6BFA9-8141-4111-864E-D3B6DBD2879A}">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5f552ca-4ddf-4d3d-850e-181f6743a913"/>
    <ds:schemaRef ds:uri="http://purl.org/dc/elements/1.1/"/>
    <ds:schemaRef ds:uri="http://schemas.microsoft.com/office/2006/metadata/properties"/>
    <ds:schemaRef ds:uri="23453c2d-d4f9-41d0-91a9-e82b876fe568"/>
    <ds:schemaRef ds:uri="http://www.w3.org/XML/1998/namespace"/>
    <ds:schemaRef ds:uri="http://purl.org/dc/dcmitype/"/>
  </ds:schemaRefs>
</ds:datastoreItem>
</file>

<file path=customXml/itemProps3.xml><?xml version="1.0" encoding="utf-8"?>
<ds:datastoreItem xmlns:ds="http://schemas.openxmlformats.org/officeDocument/2006/customXml" ds:itemID="{3181A800-4E59-40E5-8911-EA7130B47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53c2d-d4f9-41d0-91a9-e82b876fe568"/>
    <ds:schemaRef ds:uri="a5f552ca-4ddf-4d3d-850e-181f6743a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2D19F0-54BE-459F-B37E-EA32CDE2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Report - A4 - Portrait - Light Cover</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 A4 - Portrait - Light Cover</dc:title>
  <dc:subject/>
  <dc:creator>Microsoft Office User</dc:creator>
  <cp:keywords/>
  <dc:description/>
  <cp:lastModifiedBy>Nicole Vanvitelli (DOT)</cp:lastModifiedBy>
  <cp:revision>2</cp:revision>
  <dcterms:created xsi:type="dcterms:W3CDTF">2020-05-26T01:57:00Z</dcterms:created>
  <dcterms:modified xsi:type="dcterms:W3CDTF">2020-05-26T01:57:00Z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536">
    <vt:lpwstr>16</vt:lpwstr>
  </property>
  <property fmtid="{D5CDD505-2E9C-101B-9397-08002B2CF9AE}" pid="3" name="ContentTypeId">
    <vt:lpwstr>0x010100D0159488C940944283A7383AACE48CAD</vt:lpwstr>
  </property>
</Properties>
</file>