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BFBA9" w14:textId="77777777" w:rsidR="007C1939" w:rsidRPr="000558CF" w:rsidRDefault="007C1939" w:rsidP="000558CF">
      <w:pPr>
        <w:pStyle w:val="Heading1"/>
        <w:spacing w:before="0"/>
      </w:pPr>
      <w:r w:rsidRPr="000558CF">
        <w:t xml:space="preserve">About this assessment </w:t>
      </w:r>
    </w:p>
    <w:p w14:paraId="3F6096F5" w14:textId="7C4B976F" w:rsidR="007C1939" w:rsidRPr="007C1939" w:rsidRDefault="007C1939" w:rsidP="256B9698">
      <w:pPr>
        <w:spacing w:before="0" w:after="80"/>
        <w:contextualSpacing/>
      </w:pPr>
      <w:r>
        <w:t xml:space="preserve">The TMD upgrade assessment is for </w:t>
      </w:r>
      <w:r w:rsidR="55BAC47C">
        <w:t>a</w:t>
      </w:r>
      <w:r w:rsidR="00AB3B45">
        <w:t xml:space="preserve">pplicants </w:t>
      </w:r>
      <w:r>
        <w:t>applying to upgrade traffic management design accreditation.</w:t>
      </w:r>
      <w:r w:rsidR="000C07C7">
        <w:t xml:space="preserve"> </w:t>
      </w:r>
      <w:r>
        <w:t>This assessment is based on national training assessment principles.</w:t>
      </w:r>
    </w:p>
    <w:p w14:paraId="573D63F2" w14:textId="77777777" w:rsidR="007C1939" w:rsidRPr="007C1939" w:rsidRDefault="007C1939" w:rsidP="007C1939">
      <w:pPr>
        <w:pStyle w:val="Heading1"/>
      </w:pPr>
      <w:r w:rsidRPr="007C1939">
        <w:t>Assessment requirements</w:t>
      </w:r>
    </w:p>
    <w:p w14:paraId="3A00B424" w14:textId="74023039" w:rsidR="000C07C7" w:rsidRPr="00EC51A9" w:rsidRDefault="00AB3B45" w:rsidP="00594968">
      <w:pPr>
        <w:spacing w:before="0" w:after="80"/>
        <w:contextualSpacing/>
        <w:rPr>
          <w:szCs w:val="24"/>
        </w:rPr>
      </w:pPr>
      <w:r>
        <w:t>Applicants</w:t>
      </w:r>
      <w:r w:rsidR="007C1939" w:rsidRPr="000C07C7">
        <w:t xml:space="preserve"> </w:t>
      </w:r>
      <w:r>
        <w:t xml:space="preserve">must provide </w:t>
      </w:r>
      <w:r w:rsidR="007C1939" w:rsidRPr="000C07C7">
        <w:t xml:space="preserve">three proposed site-specific Traffic Management Plans (TMP) </w:t>
      </w:r>
      <w:r w:rsidR="007C1939" w:rsidRPr="000C07C7">
        <w:rPr>
          <w:szCs w:val="24"/>
        </w:rPr>
        <w:t>at the selected</w:t>
      </w:r>
      <w:r w:rsidR="000C07C7">
        <w:rPr>
          <w:szCs w:val="24"/>
        </w:rPr>
        <w:t xml:space="preserve"> </w:t>
      </w:r>
      <w:r w:rsidR="000C07C7" w:rsidRPr="000C07C7">
        <w:rPr>
          <w:szCs w:val="24"/>
        </w:rPr>
        <w:t>road category</w:t>
      </w:r>
      <w:r w:rsidR="000C07C7">
        <w:rPr>
          <w:szCs w:val="24"/>
        </w:rPr>
        <w:t xml:space="preserve">. </w:t>
      </w:r>
      <w:r w:rsidR="000C07C7" w:rsidRPr="000C07C7">
        <w:t xml:space="preserve">Proposed evidence must be provided in a TMD proposed project evidence folder, with </w:t>
      </w:r>
      <w:r>
        <w:t xml:space="preserve">evidence in </w:t>
      </w:r>
      <w:r w:rsidR="000C07C7" w:rsidRPr="000C07C7">
        <w:t xml:space="preserve">separate sub-folders. Each sub-folder must include:  </w:t>
      </w:r>
    </w:p>
    <w:p w14:paraId="2AB63109" w14:textId="77777777" w:rsidR="008A1926" w:rsidRDefault="000C07C7" w:rsidP="00AB3B45">
      <w:pPr>
        <w:pStyle w:val="ListParagraph"/>
        <w:numPr>
          <w:ilvl w:val="0"/>
          <w:numId w:val="17"/>
        </w:numPr>
        <w:spacing w:before="0" w:after="80"/>
      </w:pPr>
      <w:r w:rsidRPr="000C07C7">
        <w:t>TMP</w:t>
      </w:r>
    </w:p>
    <w:p w14:paraId="7C252DFB" w14:textId="7C65D96B" w:rsidR="00F86B7D" w:rsidRPr="007C1939" w:rsidRDefault="00AB3B45" w:rsidP="008A1926">
      <w:pPr>
        <w:pStyle w:val="ListParagraph"/>
        <w:numPr>
          <w:ilvl w:val="1"/>
          <w:numId w:val="17"/>
        </w:numPr>
        <w:spacing w:before="0" w:after="80"/>
      </w:pPr>
      <w:r>
        <w:t>e</w:t>
      </w:r>
      <w:r w:rsidR="00F86B7D" w:rsidRPr="007C1939">
        <w:t>ach TMP must</w:t>
      </w:r>
      <w:r w:rsidR="00F86B7D">
        <w:t xml:space="preserve"> b</w:t>
      </w:r>
      <w:r w:rsidR="00F86B7D" w:rsidRPr="007C1939">
        <w:t>e unique and comprised of</w:t>
      </w:r>
      <w:r>
        <w:t xml:space="preserve"> </w:t>
      </w:r>
      <w:r w:rsidR="00F86B7D" w:rsidRPr="007C1939">
        <w:t>different locations</w:t>
      </w:r>
      <w:r w:rsidR="00594968">
        <w:t>/</w:t>
      </w:r>
      <w:r w:rsidR="00F86B7D" w:rsidRPr="007C1939">
        <w:t>project works/scope/staging.</w:t>
      </w:r>
      <w:r>
        <w:t xml:space="preserve"> </w:t>
      </w:r>
      <w:r w:rsidR="00594968">
        <w:t>E</w:t>
      </w:r>
      <w:r w:rsidR="00F86B7D" w:rsidRPr="007C1939">
        <w:t xml:space="preserve">vidence cannot </w:t>
      </w:r>
      <w:r>
        <w:t>be duplicated</w:t>
      </w:r>
      <w:r w:rsidR="00DC5332">
        <w:t xml:space="preserve"> between projects</w:t>
      </w:r>
      <w:r w:rsidR="00F86B7D" w:rsidRPr="007C1939">
        <w:t xml:space="preserve">. </w:t>
      </w:r>
    </w:p>
    <w:p w14:paraId="40528B0F" w14:textId="6FEB8CB7" w:rsidR="00886559" w:rsidRDefault="00886559" w:rsidP="008A1926">
      <w:pPr>
        <w:pStyle w:val="ListParagraph"/>
        <w:numPr>
          <w:ilvl w:val="1"/>
          <w:numId w:val="17"/>
        </w:numPr>
      </w:pPr>
      <w:r w:rsidRPr="00F86B7D">
        <w:t>temporary traffic management worksites must be on the selected road category (detour routes</w:t>
      </w:r>
      <w:r w:rsidR="008A1926">
        <w:t>, and event projects,</w:t>
      </w:r>
      <w:r w:rsidRPr="00F86B7D">
        <w:t xml:space="preserve"> are not accepted).</w:t>
      </w:r>
    </w:p>
    <w:p w14:paraId="626F3598" w14:textId="274A085A" w:rsidR="00594968" w:rsidRDefault="000C07C7" w:rsidP="00AB3B45">
      <w:pPr>
        <w:pStyle w:val="ListParagraph"/>
        <w:numPr>
          <w:ilvl w:val="0"/>
          <w:numId w:val="17"/>
        </w:numPr>
        <w:spacing w:before="0" w:after="80"/>
      </w:pPr>
      <w:r w:rsidRPr="000C07C7">
        <w:t>TMP Assessment completed by the responsible</w:t>
      </w:r>
      <w:r w:rsidR="00EC51A9">
        <w:t xml:space="preserve"> designer</w:t>
      </w:r>
      <w:r w:rsidRPr="000C07C7">
        <w:t xml:space="preserve">. </w:t>
      </w:r>
    </w:p>
    <w:p w14:paraId="3111C3B2" w14:textId="40A3CD4E" w:rsidR="006F52C0" w:rsidRPr="007C1939" w:rsidRDefault="006F52C0" w:rsidP="006F52C0">
      <w:pPr>
        <w:pStyle w:val="ListParagraph"/>
        <w:numPr>
          <w:ilvl w:val="0"/>
          <w:numId w:val="17"/>
        </w:numPr>
        <w:spacing w:before="0" w:after="80"/>
      </w:pPr>
      <w:r>
        <w:t>a</w:t>
      </w:r>
      <w:r w:rsidRPr="007C1939">
        <w:t xml:space="preserve"> statutory declaration completed by the </w:t>
      </w:r>
      <w:r w:rsidRPr="000C07C7">
        <w:t>designer</w:t>
      </w:r>
      <w:r w:rsidRPr="007C1939">
        <w:t>, declaring that:</w:t>
      </w:r>
    </w:p>
    <w:p w14:paraId="118D4860" w14:textId="77777777" w:rsidR="006F52C0" w:rsidRPr="007C1939" w:rsidRDefault="006F52C0" w:rsidP="006F52C0">
      <w:pPr>
        <w:pStyle w:val="ListParagraph"/>
        <w:numPr>
          <w:ilvl w:val="1"/>
          <w:numId w:val="17"/>
        </w:numPr>
        <w:spacing w:before="0" w:after="80"/>
      </w:pPr>
      <w:r>
        <w:t>t</w:t>
      </w:r>
      <w:r w:rsidRPr="007C1939">
        <w:t>hey are fully responsible for the TMP.</w:t>
      </w:r>
    </w:p>
    <w:p w14:paraId="20FC4804" w14:textId="77777777" w:rsidR="002A45CF" w:rsidRDefault="006F52C0" w:rsidP="002A45CF">
      <w:pPr>
        <w:pStyle w:val="ListParagraph"/>
        <w:numPr>
          <w:ilvl w:val="1"/>
          <w:numId w:val="17"/>
        </w:numPr>
        <w:spacing w:before="0" w:after="80"/>
      </w:pPr>
      <w:r>
        <w:t>t</w:t>
      </w:r>
      <w:r w:rsidRPr="007C1939">
        <w:t xml:space="preserve">hey are a direct employee of the </w:t>
      </w:r>
      <w:r w:rsidR="002A45CF">
        <w:t>applicant</w:t>
      </w:r>
      <w:r w:rsidRPr="007C1939">
        <w:t>.</w:t>
      </w:r>
    </w:p>
    <w:p w14:paraId="4A898EFE" w14:textId="096395C0" w:rsidR="006F52C0" w:rsidRPr="007C1939" w:rsidRDefault="006F52C0" w:rsidP="002A45CF">
      <w:pPr>
        <w:pStyle w:val="ListParagraph"/>
        <w:numPr>
          <w:ilvl w:val="1"/>
          <w:numId w:val="17"/>
        </w:numPr>
        <w:spacing w:before="0" w:after="80"/>
      </w:pPr>
      <w:r>
        <w:t>a</w:t>
      </w:r>
      <w:r w:rsidRPr="007C1939">
        <w:t>ny other individual that developed/prepared a</w:t>
      </w:r>
      <w:r>
        <w:t>ny</w:t>
      </w:r>
      <w:r w:rsidRPr="007C1939">
        <w:t xml:space="preserve"> previous iteration of the TMP</w:t>
      </w:r>
      <w:r w:rsidR="002A45CF">
        <w:t xml:space="preserve"> </w:t>
      </w:r>
      <w:r w:rsidR="002A45CF" w:rsidRPr="007C1939">
        <w:t>(including the</w:t>
      </w:r>
      <w:r w:rsidR="002A45CF">
        <w:t xml:space="preserve"> Traffic Guidance Scheme </w:t>
      </w:r>
      <w:r w:rsidR="002A45CF" w:rsidRPr="007C1939">
        <w:t>and the Risk Assessmen</w:t>
      </w:r>
      <w:r w:rsidR="002A45CF">
        <w:t>t</w:t>
      </w:r>
      <w:r w:rsidRPr="007C1939">
        <w:t xml:space="preserve">) did so under their direction and instruction, and that this can be demonstrated by additional documentation if requested. </w:t>
      </w:r>
    </w:p>
    <w:p w14:paraId="014EEA6E" w14:textId="75377A80" w:rsidR="006E3239" w:rsidRDefault="006F52C0" w:rsidP="006E3239">
      <w:r>
        <w:t>Proposed evidence must</w:t>
      </w:r>
      <w:r w:rsidR="005F0EE6">
        <w:t xml:space="preserve"> </w:t>
      </w:r>
      <w:r w:rsidR="002A45CF">
        <w:t>compl</w:t>
      </w:r>
      <w:r w:rsidR="005F0EE6">
        <w:t>y</w:t>
      </w:r>
      <w:r w:rsidR="002A45CF">
        <w:t xml:space="preserve"> with </w:t>
      </w:r>
      <w:r w:rsidR="002A45CF" w:rsidRPr="007C1939">
        <w:t xml:space="preserve">all requirements within this </w:t>
      </w:r>
      <w:r w:rsidR="002A45CF">
        <w:t xml:space="preserve">document, </w:t>
      </w:r>
      <w:r w:rsidR="002A45CF" w:rsidRPr="007C1939">
        <w:t>relevant legislation, standards, guidelines, policies, and any other requirements.</w:t>
      </w:r>
      <w:r w:rsidR="005F0EE6">
        <w:t xml:space="preserve"> I</w:t>
      </w:r>
      <w:r w:rsidR="00594968" w:rsidRPr="007C1939">
        <w:t xml:space="preserve">f any element of </w:t>
      </w:r>
      <w:r w:rsidR="00C27D42">
        <w:t>any</w:t>
      </w:r>
      <w:r w:rsidR="00594968" w:rsidRPr="007C1939">
        <w:t xml:space="preserve"> TMP (including the</w:t>
      </w:r>
      <w:r w:rsidR="00DB55EF">
        <w:t xml:space="preserve"> Traffic Guidance Scheme </w:t>
      </w:r>
      <w:r w:rsidR="00594968" w:rsidRPr="007C1939">
        <w:t xml:space="preserve">and the Risk Assessment) has been determined to have been included in any previous project, initiated/completed works, or submitted as part of any permit to any Road Infrastructure Manager (RIM), the </w:t>
      </w:r>
      <w:r w:rsidR="00C27D42">
        <w:t>evidence</w:t>
      </w:r>
      <w:r w:rsidR="00594968" w:rsidRPr="007C1939">
        <w:t xml:space="preserve"> will be rejected. </w:t>
      </w:r>
    </w:p>
    <w:p w14:paraId="0951587B" w14:textId="47FE6B63" w:rsidR="00594968" w:rsidRPr="007C1939" w:rsidRDefault="006E3239" w:rsidP="006E3239">
      <w:r>
        <w:rPr>
          <w:lang w:eastAsia="zh-CN"/>
        </w:rPr>
        <w:t>As part of TMP development</w:t>
      </w:r>
      <w:r w:rsidR="00285F9E">
        <w:rPr>
          <w:lang w:eastAsia="zh-CN"/>
        </w:rPr>
        <w:t xml:space="preserve"> activities</w:t>
      </w:r>
      <w:r>
        <w:rPr>
          <w:lang w:eastAsia="zh-CN"/>
        </w:rPr>
        <w:t xml:space="preserve">, the </w:t>
      </w:r>
      <w:r w:rsidR="00285F9E" w:rsidRPr="000C07C7">
        <w:t xml:space="preserve">designer </w:t>
      </w:r>
      <w:r w:rsidR="00285F9E">
        <w:rPr>
          <w:lang w:eastAsia="zh-CN"/>
        </w:rPr>
        <w:t>must</w:t>
      </w:r>
      <w:r w:rsidR="00594968" w:rsidRPr="007C1939">
        <w:rPr>
          <w:lang w:eastAsia="zh-CN"/>
        </w:rPr>
        <w:t>:</w:t>
      </w:r>
    </w:p>
    <w:p w14:paraId="10BC2746" w14:textId="77777777" w:rsidR="00594968" w:rsidRPr="007C1939" w:rsidRDefault="00594968" w:rsidP="00AB3B45">
      <w:pPr>
        <w:pStyle w:val="ListParagraph"/>
        <w:numPr>
          <w:ilvl w:val="0"/>
          <w:numId w:val="17"/>
        </w:numPr>
        <w:rPr>
          <w:lang w:eastAsia="zh-CN"/>
        </w:rPr>
      </w:pPr>
      <w:r w:rsidRPr="007C1939">
        <w:rPr>
          <w:lang w:eastAsia="zh-CN"/>
        </w:rPr>
        <w:t>locate and apply required legislation, documentation, policies and procedures</w:t>
      </w:r>
    </w:p>
    <w:p w14:paraId="1D3B71F0" w14:textId="77777777" w:rsidR="00594968" w:rsidRPr="007C1939" w:rsidRDefault="00594968" w:rsidP="00AB3B45">
      <w:pPr>
        <w:pStyle w:val="ListParagraph"/>
        <w:numPr>
          <w:ilvl w:val="0"/>
          <w:numId w:val="17"/>
        </w:numPr>
        <w:rPr>
          <w:lang w:eastAsia="zh-CN"/>
        </w:rPr>
      </w:pPr>
      <w:r w:rsidRPr="007C1939">
        <w:rPr>
          <w:lang w:eastAsia="zh-CN"/>
        </w:rPr>
        <w:t>access and interpret required:</w:t>
      </w:r>
    </w:p>
    <w:p w14:paraId="0C8EBEEF" w14:textId="77777777" w:rsidR="00594968" w:rsidRPr="007C1939" w:rsidRDefault="00594968" w:rsidP="006F52C0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plans, drawings, specifications and traffic management plan briefs</w:t>
      </w:r>
    </w:p>
    <w:p w14:paraId="5B3F99E2" w14:textId="77777777" w:rsidR="00594968" w:rsidRPr="007C1939" w:rsidRDefault="00594968" w:rsidP="006F52C0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engineering survey information</w:t>
      </w:r>
    </w:p>
    <w:p w14:paraId="31FF62BF" w14:textId="77777777" w:rsidR="00594968" w:rsidRPr="007C1939" w:rsidRDefault="00594968" w:rsidP="006F52C0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traffic analysis data</w:t>
      </w:r>
    </w:p>
    <w:p w14:paraId="2D7C0597" w14:textId="77777777" w:rsidR="00594968" w:rsidRPr="007C1939" w:rsidRDefault="00594968" w:rsidP="00AB3B45">
      <w:pPr>
        <w:pStyle w:val="ListParagraph"/>
        <w:numPr>
          <w:ilvl w:val="0"/>
          <w:numId w:val="17"/>
        </w:numPr>
        <w:rPr>
          <w:lang w:eastAsia="zh-CN"/>
        </w:rPr>
      </w:pPr>
      <w:r w:rsidRPr="007C1939">
        <w:rPr>
          <w:lang w:eastAsia="zh-CN"/>
        </w:rPr>
        <w:t>select and apply required traffic management plan implementation techniques</w:t>
      </w:r>
    </w:p>
    <w:p w14:paraId="09EF4148" w14:textId="77777777" w:rsidR="00594968" w:rsidRPr="007C1939" w:rsidRDefault="00594968" w:rsidP="00AB3B45">
      <w:pPr>
        <w:pStyle w:val="ListParagraph"/>
        <w:numPr>
          <w:ilvl w:val="0"/>
          <w:numId w:val="17"/>
        </w:numPr>
        <w:rPr>
          <w:lang w:eastAsia="zh-CN"/>
        </w:rPr>
      </w:pPr>
      <w:r w:rsidRPr="007C1939">
        <w:rPr>
          <w:lang w:eastAsia="zh-CN"/>
        </w:rPr>
        <w:t>apply engineering graphical presentation techniques</w:t>
      </w:r>
    </w:p>
    <w:p w14:paraId="3AA82F50" w14:textId="77777777" w:rsidR="00594968" w:rsidRPr="007C1939" w:rsidRDefault="00594968" w:rsidP="00AB3B45">
      <w:pPr>
        <w:pStyle w:val="ListParagraph"/>
        <w:numPr>
          <w:ilvl w:val="0"/>
          <w:numId w:val="17"/>
        </w:numPr>
        <w:rPr>
          <w:lang w:eastAsia="zh-CN"/>
        </w:rPr>
      </w:pPr>
      <w:r w:rsidRPr="007C1939">
        <w:rPr>
          <w:lang w:eastAsia="zh-CN"/>
        </w:rPr>
        <w:t>work with required personnel to undertake and complete the work zone traffic management plan including:</w:t>
      </w:r>
    </w:p>
    <w:p w14:paraId="612BE6D4" w14:textId="77777777" w:rsidR="00594968" w:rsidRPr="007C1939" w:rsidRDefault="00594968" w:rsidP="006F52C0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complying with written and verbal reporting requirements and procedures</w:t>
      </w:r>
    </w:p>
    <w:p w14:paraId="6C4339E4" w14:textId="77777777" w:rsidR="00594968" w:rsidRPr="007C1939" w:rsidRDefault="00594968" w:rsidP="006F52C0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communicating with others to receive and clarify work instructions and coordinate work activities</w:t>
      </w:r>
    </w:p>
    <w:p w14:paraId="6A10C8BA" w14:textId="77777777" w:rsidR="00594968" w:rsidRPr="007C1939" w:rsidRDefault="00594968" w:rsidP="006F52C0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consult with stakeholders</w:t>
      </w:r>
    </w:p>
    <w:p w14:paraId="3BF05E64" w14:textId="452BB959" w:rsidR="006F52C0" w:rsidRDefault="00594968" w:rsidP="00CE2313">
      <w:pPr>
        <w:pStyle w:val="ListParagraph"/>
        <w:numPr>
          <w:ilvl w:val="0"/>
          <w:numId w:val="17"/>
        </w:numPr>
      </w:pPr>
      <w:r w:rsidRPr="007C1939">
        <w:t>identify scenarios where input from an external technical specialist is required</w:t>
      </w:r>
      <w:r w:rsidR="00CE2313">
        <w:t>.</w:t>
      </w:r>
    </w:p>
    <w:p w14:paraId="2F0F8CCC" w14:textId="77777777" w:rsidR="007C1939" w:rsidRPr="007C1939" w:rsidRDefault="007C1939" w:rsidP="007C1939"/>
    <w:p w14:paraId="029947E1" w14:textId="77777777" w:rsidR="007C1939" w:rsidRPr="007C1939" w:rsidRDefault="007C1939" w:rsidP="007C1939">
      <w:pPr>
        <w:pStyle w:val="Heading1"/>
      </w:pPr>
      <w:r w:rsidRPr="007C1939">
        <w:lastRenderedPageBreak/>
        <w:t>TMP requirements for road category 2 roads</w:t>
      </w:r>
    </w:p>
    <w:p w14:paraId="095307C8" w14:textId="580BAE47" w:rsidR="007C1939" w:rsidRPr="007C1939" w:rsidRDefault="00CE2313" w:rsidP="00594968">
      <w:pPr>
        <w:spacing w:before="0" w:after="80"/>
        <w:contextualSpacing/>
      </w:pPr>
      <w:r>
        <w:rPr>
          <w:lang w:eastAsia="zh-CN"/>
        </w:rPr>
        <w:t>Applicants</w:t>
      </w:r>
      <w:r w:rsidR="007C1939" w:rsidRPr="007C1939">
        <w:rPr>
          <w:lang w:eastAsia="zh-CN"/>
        </w:rPr>
        <w:t xml:space="preserve"> are required to submit three proposed site-specific </w:t>
      </w:r>
      <w:proofErr w:type="spellStart"/>
      <w:r w:rsidR="007C1939" w:rsidRPr="007C1939">
        <w:rPr>
          <w:lang w:eastAsia="zh-CN"/>
        </w:rPr>
        <w:t>TMPs</w:t>
      </w:r>
      <w:proofErr w:type="spellEnd"/>
      <w:r w:rsidR="007C1939" w:rsidRPr="007C1939">
        <w:rPr>
          <w:lang w:eastAsia="zh-CN"/>
        </w:rPr>
        <w:t xml:space="preserve"> for road category 2 roads. </w:t>
      </w:r>
      <w:r w:rsidR="007C1939" w:rsidRPr="007C1939">
        <w:t xml:space="preserve">For each TMP, </w:t>
      </w:r>
      <w:r>
        <w:t xml:space="preserve">the </w:t>
      </w:r>
      <w:r w:rsidR="004E002D">
        <w:t xml:space="preserve">designer must </w:t>
      </w:r>
      <w:r w:rsidR="007C1939" w:rsidRPr="007C1939">
        <w:t xml:space="preserve">prepare </w:t>
      </w:r>
      <w:proofErr w:type="spellStart"/>
      <w:r w:rsidR="004E002D">
        <w:t>TMPs</w:t>
      </w:r>
      <w:proofErr w:type="spellEnd"/>
      <w:r w:rsidR="004E002D">
        <w:t xml:space="preserve"> </w:t>
      </w:r>
      <w:r w:rsidR="004E002D" w:rsidRPr="007C1939">
        <w:t>(including the</w:t>
      </w:r>
      <w:r w:rsidR="004E002D">
        <w:t xml:space="preserve"> Traffic Guidance Scheme </w:t>
      </w:r>
      <w:r w:rsidR="004E002D" w:rsidRPr="007C1939">
        <w:t>and the Risk Assessmen</w:t>
      </w:r>
      <w:r w:rsidR="004E002D">
        <w:t>t</w:t>
      </w:r>
      <w:r w:rsidR="004E002D" w:rsidRPr="007C1939">
        <w:t>)</w:t>
      </w:r>
      <w:r w:rsidR="007C1939" w:rsidRPr="007C1939">
        <w:t xml:space="preserve"> for high volume roads, including:</w:t>
      </w:r>
    </w:p>
    <w:p w14:paraId="515E4225" w14:textId="77777777" w:rsidR="007C1939" w:rsidRPr="007C1939" w:rsidRDefault="007C1939" w:rsidP="004E002D">
      <w:pPr>
        <w:pStyle w:val="ListParagraph"/>
        <w:numPr>
          <w:ilvl w:val="0"/>
          <w:numId w:val="17"/>
        </w:numPr>
        <w:rPr>
          <w:lang w:eastAsia="zh-CN"/>
        </w:rPr>
      </w:pPr>
      <w:r w:rsidRPr="007C1939">
        <w:rPr>
          <w:lang w:eastAsia="zh-CN"/>
        </w:rPr>
        <w:t xml:space="preserve">identifying and assessing hazards, risks and constraints in the work zone </w:t>
      </w:r>
    </w:p>
    <w:p w14:paraId="281C7204" w14:textId="77777777" w:rsidR="007C1939" w:rsidRPr="007C1939" w:rsidRDefault="007C1939" w:rsidP="004E002D">
      <w:pPr>
        <w:pStyle w:val="ListParagraph"/>
        <w:numPr>
          <w:ilvl w:val="0"/>
          <w:numId w:val="17"/>
        </w:numPr>
        <w:rPr>
          <w:lang w:eastAsia="zh-CN"/>
        </w:rPr>
      </w:pPr>
      <w:r w:rsidRPr="007C1939">
        <w:rPr>
          <w:lang w:eastAsia="zh-CN"/>
        </w:rPr>
        <w:t>determining traffic control arrangements for:</w:t>
      </w:r>
    </w:p>
    <w:p w14:paraId="664EBE7F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signalised intersections, including turning lanes</w:t>
      </w:r>
    </w:p>
    <w:p w14:paraId="75EEED11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multi-lane roads</w:t>
      </w:r>
    </w:p>
    <w:p w14:paraId="6A09AAB2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required detours or bypasses</w:t>
      </w:r>
    </w:p>
    <w:p w14:paraId="0FE662E2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traffic paths, lane arrangements and dimensions</w:t>
      </w:r>
    </w:p>
    <w:p w14:paraId="146C2104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 xml:space="preserve">channelization or delineation arrangements, including tapers </w:t>
      </w:r>
    </w:p>
    <w:p w14:paraId="133B50AD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access arrangements for worksite and event traffic and properties affected by work zone traffic arrangements</w:t>
      </w:r>
    </w:p>
    <w:p w14:paraId="6592B57E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parking management, including business and customer access</w:t>
      </w:r>
    </w:p>
    <w:p w14:paraId="484988E7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 xml:space="preserve">key road users, including: </w:t>
      </w:r>
    </w:p>
    <w:p w14:paraId="4815CF7F" w14:textId="77777777" w:rsidR="007C1939" w:rsidRPr="007C1939" w:rsidRDefault="007C1939" w:rsidP="00D936A4">
      <w:pPr>
        <w:pStyle w:val="ListParagraph"/>
        <w:numPr>
          <w:ilvl w:val="2"/>
          <w:numId w:val="17"/>
        </w:numPr>
        <w:rPr>
          <w:lang w:eastAsia="zh-CN"/>
        </w:rPr>
      </w:pPr>
      <w:r w:rsidRPr="007C1939">
        <w:rPr>
          <w:lang w:eastAsia="zh-CN"/>
        </w:rPr>
        <w:t>vulnerable road users</w:t>
      </w:r>
    </w:p>
    <w:p w14:paraId="07C62337" w14:textId="77777777" w:rsidR="007C1939" w:rsidRPr="007C1939" w:rsidRDefault="007C1939" w:rsidP="00D936A4">
      <w:pPr>
        <w:pStyle w:val="ListParagraph"/>
        <w:numPr>
          <w:ilvl w:val="2"/>
          <w:numId w:val="17"/>
        </w:numPr>
        <w:rPr>
          <w:lang w:eastAsia="zh-CN"/>
        </w:rPr>
      </w:pPr>
      <w:r w:rsidRPr="007C1939">
        <w:rPr>
          <w:lang w:eastAsia="zh-CN"/>
        </w:rPr>
        <w:t>cyclists</w:t>
      </w:r>
    </w:p>
    <w:p w14:paraId="5741B3EB" w14:textId="77777777" w:rsidR="007C1939" w:rsidRPr="007C1939" w:rsidRDefault="007C1939" w:rsidP="00D936A4">
      <w:pPr>
        <w:pStyle w:val="ListParagraph"/>
        <w:numPr>
          <w:ilvl w:val="2"/>
          <w:numId w:val="17"/>
        </w:numPr>
        <w:rPr>
          <w:lang w:eastAsia="zh-CN"/>
        </w:rPr>
      </w:pPr>
      <w:r w:rsidRPr="007C1939">
        <w:rPr>
          <w:lang w:eastAsia="zh-CN"/>
        </w:rPr>
        <w:t>public transport</w:t>
      </w:r>
    </w:p>
    <w:p w14:paraId="0EA02E64" w14:textId="77777777" w:rsidR="007C1939" w:rsidRPr="007C1939" w:rsidRDefault="007C1939" w:rsidP="00D936A4">
      <w:pPr>
        <w:pStyle w:val="ListParagraph"/>
        <w:numPr>
          <w:ilvl w:val="2"/>
          <w:numId w:val="17"/>
        </w:numPr>
        <w:rPr>
          <w:lang w:eastAsia="zh-CN"/>
        </w:rPr>
      </w:pPr>
      <w:r w:rsidRPr="007C1939">
        <w:rPr>
          <w:lang w:eastAsia="zh-CN"/>
        </w:rPr>
        <w:t>police and emergency services</w:t>
      </w:r>
    </w:p>
    <w:p w14:paraId="32207B02" w14:textId="77777777" w:rsidR="007C1939" w:rsidRPr="007C1939" w:rsidRDefault="007C1939" w:rsidP="00D936A4">
      <w:pPr>
        <w:pStyle w:val="ListParagraph"/>
        <w:numPr>
          <w:ilvl w:val="2"/>
          <w:numId w:val="17"/>
        </w:numPr>
        <w:rPr>
          <w:lang w:eastAsia="zh-CN"/>
        </w:rPr>
      </w:pPr>
      <w:r w:rsidRPr="007C1939">
        <w:rPr>
          <w:lang w:eastAsia="zh-CN"/>
        </w:rPr>
        <w:t>over dimension vehicles</w:t>
      </w:r>
    </w:p>
    <w:p w14:paraId="231BDCE9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signage requirements, including type, size and placement</w:t>
      </w:r>
    </w:p>
    <w:p w14:paraId="7EF6A0AC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protecting traffic control workers during installation, operation and removal of traffic guidance scheme</w:t>
      </w:r>
    </w:p>
    <w:p w14:paraId="567ED201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unattended worksites</w:t>
      </w:r>
    </w:p>
    <w:p w14:paraId="5A4B6360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 xml:space="preserve">required traffic control illumination </w:t>
      </w:r>
    </w:p>
    <w:p w14:paraId="1930531D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escape routes</w:t>
      </w:r>
    </w:p>
    <w:p w14:paraId="6DF12EF6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pedestrian movements at signalised intersections</w:t>
      </w:r>
    </w:p>
    <w:p w14:paraId="58A392BE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selection of suitable times for works and staging of works</w:t>
      </w:r>
    </w:p>
    <w:p w14:paraId="16417B23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night works</w:t>
      </w:r>
    </w:p>
    <w:p w14:paraId="691DA7B5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traffic controller requirements for working near or at signalised intersections</w:t>
      </w:r>
    </w:p>
    <w:p w14:paraId="31B7BB39" w14:textId="77777777" w:rsidR="007C1939" w:rsidRPr="007C1939" w:rsidRDefault="007C1939" w:rsidP="00D936A4">
      <w:pPr>
        <w:pStyle w:val="ListParagraph"/>
        <w:numPr>
          <w:ilvl w:val="1"/>
          <w:numId w:val="17"/>
        </w:numPr>
        <w:rPr>
          <w:lang w:eastAsia="zh-CN"/>
        </w:rPr>
      </w:pPr>
      <w:r w:rsidRPr="007C1939">
        <w:rPr>
          <w:lang w:eastAsia="zh-CN"/>
        </w:rPr>
        <w:t>traffic controller requirements for multi-lane roads</w:t>
      </w:r>
    </w:p>
    <w:p w14:paraId="709645D5" w14:textId="77777777" w:rsidR="007C1939" w:rsidRPr="007C1939" w:rsidRDefault="007C1939" w:rsidP="004E002D">
      <w:pPr>
        <w:pStyle w:val="ListParagraph"/>
        <w:numPr>
          <w:ilvl w:val="0"/>
          <w:numId w:val="17"/>
        </w:numPr>
        <w:rPr>
          <w:lang w:eastAsia="zh-CN"/>
        </w:rPr>
      </w:pPr>
      <w:r w:rsidRPr="007C1939">
        <w:rPr>
          <w:lang w:eastAsia="zh-CN"/>
        </w:rPr>
        <w:t>interpreting and analysing data</w:t>
      </w:r>
    </w:p>
    <w:p w14:paraId="5001EB32" w14:textId="77777777" w:rsidR="007C1939" w:rsidRPr="007C1939" w:rsidRDefault="007C1939" w:rsidP="004E002D">
      <w:pPr>
        <w:pStyle w:val="ListParagraph"/>
        <w:numPr>
          <w:ilvl w:val="0"/>
          <w:numId w:val="17"/>
        </w:numPr>
        <w:rPr>
          <w:lang w:eastAsia="zh-CN"/>
        </w:rPr>
      </w:pPr>
      <w:r w:rsidRPr="007C1939">
        <w:rPr>
          <w:lang w:eastAsia="zh-CN"/>
        </w:rPr>
        <w:t>calculating flow rates, level of service, capacities and percentages</w:t>
      </w:r>
    </w:p>
    <w:p w14:paraId="74A8CFE0" w14:textId="77777777" w:rsidR="007C1939" w:rsidRPr="007C1939" w:rsidRDefault="007C1939" w:rsidP="004E002D">
      <w:pPr>
        <w:pStyle w:val="ListParagraph"/>
        <w:numPr>
          <w:ilvl w:val="0"/>
          <w:numId w:val="17"/>
        </w:numPr>
        <w:rPr>
          <w:lang w:eastAsia="zh-CN"/>
        </w:rPr>
      </w:pPr>
      <w:r w:rsidRPr="007C1939">
        <w:rPr>
          <w:lang w:eastAsia="zh-CN"/>
        </w:rPr>
        <w:t>determining traffic management plan capacity requirements</w:t>
      </w:r>
    </w:p>
    <w:p w14:paraId="0B3BC81A" w14:textId="77777777" w:rsidR="007C1939" w:rsidRPr="007C1939" w:rsidRDefault="007C1939" w:rsidP="004E002D">
      <w:pPr>
        <w:pStyle w:val="ListParagraph"/>
        <w:numPr>
          <w:ilvl w:val="0"/>
          <w:numId w:val="17"/>
        </w:numPr>
        <w:rPr>
          <w:lang w:eastAsia="zh-CN"/>
        </w:rPr>
      </w:pPr>
      <w:r w:rsidRPr="007C1939">
        <w:rPr>
          <w:lang w:eastAsia="zh-CN"/>
        </w:rPr>
        <w:t>documenting scope and authorities to modify the plan during implementation</w:t>
      </w:r>
    </w:p>
    <w:p w14:paraId="0F784D83" w14:textId="77777777" w:rsidR="007C1939" w:rsidRDefault="007C1939" w:rsidP="004E002D">
      <w:pPr>
        <w:pStyle w:val="ListParagraph"/>
        <w:numPr>
          <w:ilvl w:val="0"/>
          <w:numId w:val="17"/>
        </w:numPr>
        <w:rPr>
          <w:lang w:eastAsia="zh-CN"/>
        </w:rPr>
      </w:pPr>
      <w:r w:rsidRPr="007C1939">
        <w:rPr>
          <w:lang w:eastAsia="zh-CN"/>
        </w:rPr>
        <w:t>reviewing and confirming required approvals and permits.</w:t>
      </w:r>
    </w:p>
    <w:p w14:paraId="3E6B0A22" w14:textId="77777777" w:rsidR="00FD3283" w:rsidRDefault="00FD3283" w:rsidP="00FD3283">
      <w:pPr>
        <w:rPr>
          <w:lang w:eastAsia="zh-CN"/>
        </w:rPr>
      </w:pPr>
    </w:p>
    <w:p w14:paraId="5FF1D809" w14:textId="77777777" w:rsidR="00FD3283" w:rsidRDefault="00FD3283" w:rsidP="00FD3283">
      <w:pPr>
        <w:rPr>
          <w:lang w:eastAsia="zh-CN"/>
        </w:rPr>
      </w:pPr>
    </w:p>
    <w:p w14:paraId="1590528D" w14:textId="77777777" w:rsidR="00FD3283" w:rsidRDefault="00FD3283" w:rsidP="00FD3283">
      <w:pPr>
        <w:rPr>
          <w:lang w:eastAsia="zh-CN"/>
        </w:rPr>
      </w:pPr>
    </w:p>
    <w:p w14:paraId="275EECB3" w14:textId="77777777" w:rsidR="00FD3283" w:rsidRDefault="00FD3283" w:rsidP="00FD3283">
      <w:pPr>
        <w:rPr>
          <w:lang w:eastAsia="zh-CN"/>
        </w:rPr>
      </w:pPr>
    </w:p>
    <w:p w14:paraId="6884DC23" w14:textId="77777777" w:rsidR="00FD3283" w:rsidRDefault="00FD3283" w:rsidP="00FD3283">
      <w:pPr>
        <w:rPr>
          <w:lang w:eastAsia="zh-CN"/>
        </w:rPr>
      </w:pPr>
    </w:p>
    <w:p w14:paraId="6CEFF703" w14:textId="77777777" w:rsidR="00FD3283" w:rsidRDefault="00FD3283" w:rsidP="00FD3283">
      <w:pPr>
        <w:rPr>
          <w:lang w:eastAsia="zh-CN"/>
        </w:rPr>
      </w:pPr>
    </w:p>
    <w:p w14:paraId="66022553" w14:textId="77777777" w:rsidR="00FD3283" w:rsidRPr="007C1939" w:rsidRDefault="00FD3283" w:rsidP="00FD3283">
      <w:pPr>
        <w:rPr>
          <w:lang w:eastAsia="zh-CN"/>
        </w:rPr>
      </w:pPr>
    </w:p>
    <w:p w14:paraId="154259AF" w14:textId="77777777" w:rsidR="007C1939" w:rsidRPr="007C1939" w:rsidRDefault="007C1939" w:rsidP="007C1939">
      <w:pPr>
        <w:pStyle w:val="Heading1"/>
      </w:pPr>
      <w:r w:rsidRPr="007C1939">
        <w:lastRenderedPageBreak/>
        <w:t>TMP requirements for road category 3 roads</w:t>
      </w:r>
    </w:p>
    <w:p w14:paraId="0DE048CD" w14:textId="56BAFBB7" w:rsidR="00594968" w:rsidRDefault="00AB3B45" w:rsidP="00AB3B45">
      <w:pPr>
        <w:spacing w:before="0" w:after="80"/>
        <w:contextualSpacing/>
        <w:rPr>
          <w:lang w:eastAsia="zh-CN"/>
        </w:rPr>
      </w:pPr>
      <w:r>
        <w:rPr>
          <w:lang w:eastAsia="zh-CN"/>
        </w:rPr>
        <w:t>Applicants</w:t>
      </w:r>
      <w:r w:rsidR="007C1939" w:rsidRPr="007C1939">
        <w:rPr>
          <w:lang w:eastAsia="zh-CN"/>
        </w:rPr>
        <w:t xml:space="preserve"> are required to submit three proposed site-specific </w:t>
      </w:r>
      <w:proofErr w:type="spellStart"/>
      <w:r w:rsidR="007C1939" w:rsidRPr="007C1939">
        <w:rPr>
          <w:lang w:eastAsia="zh-CN"/>
        </w:rPr>
        <w:t>TMPs</w:t>
      </w:r>
      <w:proofErr w:type="spellEnd"/>
      <w:r w:rsidR="007C1939" w:rsidRPr="007C1939">
        <w:rPr>
          <w:lang w:eastAsia="zh-CN"/>
        </w:rPr>
        <w:t xml:space="preserve"> for road category 3 roads</w:t>
      </w:r>
      <w:r w:rsidR="00594968">
        <w:rPr>
          <w:lang w:eastAsia="zh-CN"/>
        </w:rPr>
        <w:t>:</w:t>
      </w:r>
    </w:p>
    <w:p w14:paraId="3B7D8D13" w14:textId="03DA1482" w:rsidR="00594968" w:rsidRDefault="00594968" w:rsidP="00AB3B45">
      <w:pPr>
        <w:pStyle w:val="ListParagraph"/>
        <w:numPr>
          <w:ilvl w:val="0"/>
          <w:numId w:val="17"/>
        </w:numPr>
        <w:spacing w:before="0" w:after="80"/>
        <w:rPr>
          <w:lang w:eastAsia="zh-CN"/>
        </w:rPr>
      </w:pPr>
      <w:r>
        <w:rPr>
          <w:lang w:eastAsia="zh-CN"/>
        </w:rPr>
        <w:t>a</w:t>
      </w:r>
      <w:r w:rsidR="007C1939" w:rsidRPr="007C1939">
        <w:rPr>
          <w:lang w:eastAsia="zh-CN"/>
        </w:rPr>
        <w:t>t least one TMP must cover mobile works</w:t>
      </w:r>
    </w:p>
    <w:p w14:paraId="6F6F4D5F" w14:textId="3FD5CF6C" w:rsidR="00594968" w:rsidRDefault="007C1939" w:rsidP="00AB3B45">
      <w:pPr>
        <w:pStyle w:val="ListParagraph"/>
        <w:numPr>
          <w:ilvl w:val="0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 xml:space="preserve">at least one TMP </w:t>
      </w:r>
      <w:r w:rsidR="00594968">
        <w:rPr>
          <w:lang w:eastAsia="zh-CN"/>
        </w:rPr>
        <w:t xml:space="preserve">must cover </w:t>
      </w:r>
      <w:r w:rsidRPr="007C1939">
        <w:rPr>
          <w:lang w:eastAsia="zh-CN"/>
        </w:rPr>
        <w:t>a static worksite located in a LUMS environment</w:t>
      </w:r>
    </w:p>
    <w:p w14:paraId="2D773FCE" w14:textId="6A24AE8E" w:rsidR="007C1939" w:rsidRPr="007C1939" w:rsidRDefault="00594968" w:rsidP="00AB3B45">
      <w:pPr>
        <w:pStyle w:val="ListParagraph"/>
        <w:numPr>
          <w:ilvl w:val="0"/>
          <w:numId w:val="17"/>
        </w:numPr>
        <w:spacing w:before="0" w:after="80"/>
        <w:rPr>
          <w:lang w:eastAsia="zh-CN"/>
        </w:rPr>
      </w:pPr>
      <w:r>
        <w:rPr>
          <w:lang w:eastAsia="zh-CN"/>
        </w:rPr>
        <w:t>at least one TMP without any mandatory work environment</w:t>
      </w:r>
      <w:r w:rsidR="007C1939" w:rsidRPr="007C1939">
        <w:rPr>
          <w:lang w:eastAsia="zh-CN"/>
        </w:rPr>
        <w:t xml:space="preserve">. </w:t>
      </w:r>
    </w:p>
    <w:p w14:paraId="30AD995D" w14:textId="79C7498C" w:rsidR="007C1939" w:rsidRDefault="00AB3B45" w:rsidP="00AB3B45">
      <w:pPr>
        <w:spacing w:before="0" w:after="80"/>
        <w:contextualSpacing/>
        <w:rPr>
          <w:lang w:eastAsia="zh-CN"/>
        </w:rPr>
      </w:pPr>
      <w:r>
        <w:rPr>
          <w:lang w:eastAsia="zh-CN"/>
        </w:rPr>
        <w:t>Applicants</w:t>
      </w:r>
      <w:r w:rsidR="007C1939" w:rsidRPr="007C1939">
        <w:rPr>
          <w:lang w:eastAsia="zh-CN"/>
        </w:rPr>
        <w:t xml:space="preserve"> must include the project environment in the project scope. </w:t>
      </w:r>
    </w:p>
    <w:p w14:paraId="08F8F6D0" w14:textId="77777777" w:rsidR="00AB3B45" w:rsidRDefault="00AB3B45" w:rsidP="00AB3B45">
      <w:pPr>
        <w:spacing w:before="0" w:after="80"/>
        <w:contextualSpacing/>
        <w:rPr>
          <w:lang w:eastAsia="zh-CN"/>
        </w:rPr>
      </w:pPr>
    </w:p>
    <w:p w14:paraId="5C82C791" w14:textId="6408AEAD" w:rsidR="00594968" w:rsidRDefault="00D936A4" w:rsidP="00AB3B45">
      <w:pPr>
        <w:spacing w:before="0" w:after="80"/>
        <w:contextualSpacing/>
        <w:rPr>
          <w:lang w:eastAsia="zh-CN"/>
        </w:rPr>
      </w:pPr>
      <w:r>
        <w:rPr>
          <w:lang w:eastAsia="zh-CN"/>
        </w:rPr>
        <w:t>Applicants</w:t>
      </w:r>
      <w:r w:rsidRPr="007C1939">
        <w:rPr>
          <w:lang w:eastAsia="zh-CN"/>
        </w:rPr>
        <w:t xml:space="preserve"> are required to submit three proposed site-specific </w:t>
      </w:r>
      <w:proofErr w:type="spellStart"/>
      <w:r w:rsidRPr="007C1939">
        <w:rPr>
          <w:lang w:eastAsia="zh-CN"/>
        </w:rPr>
        <w:t>TMPs</w:t>
      </w:r>
      <w:proofErr w:type="spellEnd"/>
      <w:r w:rsidRPr="007C1939">
        <w:rPr>
          <w:lang w:eastAsia="zh-CN"/>
        </w:rPr>
        <w:t xml:space="preserve"> for road category </w:t>
      </w:r>
      <w:r w:rsidR="00180CAB">
        <w:rPr>
          <w:lang w:eastAsia="zh-CN"/>
        </w:rPr>
        <w:t>3</w:t>
      </w:r>
      <w:r w:rsidRPr="007C1939">
        <w:rPr>
          <w:lang w:eastAsia="zh-CN"/>
        </w:rPr>
        <w:t xml:space="preserve"> roads. </w:t>
      </w:r>
      <w:r w:rsidRPr="007C1939">
        <w:t xml:space="preserve">For each TMP, </w:t>
      </w:r>
      <w:r>
        <w:t xml:space="preserve">the designer must </w:t>
      </w:r>
      <w:r w:rsidRPr="007C1939">
        <w:t xml:space="preserve">prepare </w:t>
      </w:r>
      <w:proofErr w:type="spellStart"/>
      <w:r>
        <w:t>TMPs</w:t>
      </w:r>
      <w:proofErr w:type="spellEnd"/>
      <w:r>
        <w:t xml:space="preserve"> </w:t>
      </w:r>
      <w:r w:rsidRPr="007C1939">
        <w:t>(including the</w:t>
      </w:r>
      <w:r>
        <w:t xml:space="preserve"> Traffic Guidance Scheme </w:t>
      </w:r>
      <w:r w:rsidRPr="007C1939">
        <w:t>and the Risk Assessmen</w:t>
      </w:r>
      <w:r>
        <w:t>t</w:t>
      </w:r>
      <w:r w:rsidRPr="007C1939">
        <w:t xml:space="preserve">) </w:t>
      </w:r>
      <w:r w:rsidR="007C1939" w:rsidRPr="007C1939">
        <w:rPr>
          <w:lang w:eastAsia="zh-CN"/>
        </w:rPr>
        <w:t>for motorways and freeways, including:</w:t>
      </w:r>
    </w:p>
    <w:p w14:paraId="3F1FCFD9" w14:textId="69711914" w:rsidR="007C1939" w:rsidRPr="007C1939" w:rsidRDefault="007C1939" w:rsidP="00AB3B45">
      <w:pPr>
        <w:pStyle w:val="ListParagraph"/>
        <w:numPr>
          <w:ilvl w:val="0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 xml:space="preserve">identifying and assessing hazards, risks and constraints in the work zone </w:t>
      </w:r>
    </w:p>
    <w:p w14:paraId="427586E2" w14:textId="77777777" w:rsidR="007C1939" w:rsidRPr="007C1939" w:rsidRDefault="007C1939" w:rsidP="00AB3B45">
      <w:pPr>
        <w:pStyle w:val="ListParagraph"/>
        <w:numPr>
          <w:ilvl w:val="0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determining traffic control arrangements for:</w:t>
      </w:r>
    </w:p>
    <w:p w14:paraId="31C457C8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required detours or bypasses</w:t>
      </w:r>
    </w:p>
    <w:p w14:paraId="546858AA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traffic paths, lane arrangements and dimensions</w:t>
      </w:r>
    </w:p>
    <w:p w14:paraId="421E56C3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 xml:space="preserve">channelization or delineation arrangements, including tapers </w:t>
      </w:r>
    </w:p>
    <w:p w14:paraId="20F34AFD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 xml:space="preserve">access arrangements for worksite traffic </w:t>
      </w:r>
    </w:p>
    <w:p w14:paraId="30907EB6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 xml:space="preserve">key road users, including: </w:t>
      </w:r>
    </w:p>
    <w:p w14:paraId="3259EBCD" w14:textId="77777777" w:rsidR="007C1939" w:rsidRPr="007C1939" w:rsidRDefault="007C1939" w:rsidP="004F7C69">
      <w:pPr>
        <w:pStyle w:val="ListParagraph"/>
        <w:numPr>
          <w:ilvl w:val="2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public transport</w:t>
      </w:r>
    </w:p>
    <w:p w14:paraId="3EB7EF97" w14:textId="77777777" w:rsidR="007C1939" w:rsidRPr="007C1939" w:rsidRDefault="007C1939" w:rsidP="004F7C69">
      <w:pPr>
        <w:pStyle w:val="ListParagraph"/>
        <w:numPr>
          <w:ilvl w:val="2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police and emergency services</w:t>
      </w:r>
    </w:p>
    <w:p w14:paraId="316F3EB6" w14:textId="77777777" w:rsidR="007C1939" w:rsidRPr="007C1939" w:rsidRDefault="007C1939" w:rsidP="004F7C69">
      <w:pPr>
        <w:pStyle w:val="ListParagraph"/>
        <w:numPr>
          <w:ilvl w:val="2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over dimension vehicles</w:t>
      </w:r>
    </w:p>
    <w:p w14:paraId="13C59134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signage requirements, including type, size and placement</w:t>
      </w:r>
    </w:p>
    <w:p w14:paraId="1D603D80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protecting traffic control workers during installation, operation and removal of traffic guidance scheme</w:t>
      </w:r>
    </w:p>
    <w:p w14:paraId="10242787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unattended worksites</w:t>
      </w:r>
    </w:p>
    <w:p w14:paraId="560D1938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 xml:space="preserve">required traffic control illumination </w:t>
      </w:r>
    </w:p>
    <w:p w14:paraId="4F8D5581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escape routes</w:t>
      </w:r>
    </w:p>
    <w:p w14:paraId="7C161FBC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truck mounted attenuators</w:t>
      </w:r>
    </w:p>
    <w:p w14:paraId="77CC6262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 xml:space="preserve">deployment vehicles </w:t>
      </w:r>
    </w:p>
    <w:p w14:paraId="76E749CD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deployment of traffic management for road workers and road users</w:t>
      </w:r>
    </w:p>
    <w:p w14:paraId="22073596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safety barriers</w:t>
      </w:r>
    </w:p>
    <w:p w14:paraId="099F7591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lane use management systems</w:t>
      </w:r>
    </w:p>
    <w:p w14:paraId="456DE663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closing an on-ramp or off ramp</w:t>
      </w:r>
    </w:p>
    <w:p w14:paraId="242C2BF9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rolling blockades</w:t>
      </w:r>
    </w:p>
    <w:p w14:paraId="4D9FB849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night works</w:t>
      </w:r>
    </w:p>
    <w:p w14:paraId="036DB7A4" w14:textId="2176E48F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D93C0BE">
        <w:rPr>
          <w:lang w:eastAsia="zh-CN"/>
        </w:rPr>
        <w:t xml:space="preserve">advance warning </w:t>
      </w:r>
      <w:r w:rsidR="7635E626" w:rsidRPr="0D93C0BE">
        <w:rPr>
          <w:lang w:eastAsia="zh-CN"/>
        </w:rPr>
        <w:t>using</w:t>
      </w:r>
      <w:r w:rsidRPr="0D93C0BE">
        <w:rPr>
          <w:lang w:eastAsia="zh-CN"/>
        </w:rPr>
        <w:t xml:space="preserve"> VMS</w:t>
      </w:r>
    </w:p>
    <w:p w14:paraId="232AD05E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mobile works</w:t>
      </w:r>
    </w:p>
    <w:p w14:paraId="3C886C0F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emergency vehicles</w:t>
      </w:r>
    </w:p>
    <w:p w14:paraId="58A640FB" w14:textId="77777777" w:rsidR="007C1939" w:rsidRPr="007C1939" w:rsidRDefault="007C1939" w:rsidP="004F7C69">
      <w:pPr>
        <w:pStyle w:val="ListParagraph"/>
        <w:numPr>
          <w:ilvl w:val="1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special requirements for using traffic controllers</w:t>
      </w:r>
    </w:p>
    <w:p w14:paraId="7D17CC99" w14:textId="77777777" w:rsidR="007C1939" w:rsidRPr="007C1939" w:rsidRDefault="007C1939" w:rsidP="00AB3B45">
      <w:pPr>
        <w:pStyle w:val="ListParagraph"/>
        <w:numPr>
          <w:ilvl w:val="0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interpreting and analysing data</w:t>
      </w:r>
    </w:p>
    <w:p w14:paraId="15110D9C" w14:textId="77777777" w:rsidR="007C1939" w:rsidRPr="007C1939" w:rsidRDefault="007C1939" w:rsidP="00AB3B45">
      <w:pPr>
        <w:pStyle w:val="ListParagraph"/>
        <w:numPr>
          <w:ilvl w:val="0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calculating flow rates, level of service, capacities and percentages</w:t>
      </w:r>
    </w:p>
    <w:p w14:paraId="4A43CF3F" w14:textId="77777777" w:rsidR="007C1939" w:rsidRPr="007C1939" w:rsidRDefault="007C1939" w:rsidP="00AB3B45">
      <w:pPr>
        <w:pStyle w:val="ListParagraph"/>
        <w:numPr>
          <w:ilvl w:val="0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determining traffic management plan capacity requirements</w:t>
      </w:r>
    </w:p>
    <w:p w14:paraId="267278DB" w14:textId="77777777" w:rsidR="007C1939" w:rsidRPr="007C1939" w:rsidRDefault="007C1939" w:rsidP="00AB3B45">
      <w:pPr>
        <w:pStyle w:val="ListParagraph"/>
        <w:numPr>
          <w:ilvl w:val="0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documenting scope and authorities to modify the plan during implementation</w:t>
      </w:r>
    </w:p>
    <w:p w14:paraId="109342A7" w14:textId="77777777" w:rsidR="007C1939" w:rsidRDefault="007C1939" w:rsidP="00AB3B45">
      <w:pPr>
        <w:pStyle w:val="ListParagraph"/>
        <w:numPr>
          <w:ilvl w:val="0"/>
          <w:numId w:val="17"/>
        </w:numPr>
        <w:spacing w:before="0" w:after="80"/>
        <w:rPr>
          <w:lang w:eastAsia="zh-CN"/>
        </w:rPr>
      </w:pPr>
      <w:r w:rsidRPr="007C1939">
        <w:rPr>
          <w:lang w:eastAsia="zh-CN"/>
        </w:rPr>
        <w:t>reviewing and confirming required approvals and permits.</w:t>
      </w:r>
    </w:p>
    <w:p w14:paraId="12A11589" w14:textId="34AB091C" w:rsidR="00DB3919" w:rsidRPr="007C1939" w:rsidRDefault="00AE13DF" w:rsidP="00AB3B45">
      <w:pPr>
        <w:pStyle w:val="ListParagraph"/>
        <w:numPr>
          <w:ilvl w:val="0"/>
          <w:numId w:val="17"/>
        </w:numPr>
        <w:spacing w:before="0" w:after="80"/>
        <w:rPr>
          <w:lang w:eastAsia="zh-CN"/>
        </w:rPr>
      </w:pPr>
      <w:r>
        <w:rPr>
          <w:lang w:eastAsia="zh-CN"/>
        </w:rPr>
        <w:t xml:space="preserve">ensuring that any works within a LUMS environment complies with Chief Engineer Directive </w:t>
      </w:r>
      <w:r w:rsidR="007D58C5">
        <w:rPr>
          <w:lang w:eastAsia="zh-CN"/>
        </w:rPr>
        <w:t>No. 2.</w:t>
      </w:r>
      <w:r>
        <w:rPr>
          <w:lang w:eastAsia="zh-CN"/>
        </w:rPr>
        <w:t xml:space="preserve"> </w:t>
      </w:r>
    </w:p>
    <w:p w14:paraId="7C70B304" w14:textId="7967E5DD" w:rsidR="007C1939" w:rsidRPr="007C1939" w:rsidRDefault="007C1939" w:rsidP="007C1939">
      <w:pPr>
        <w:pStyle w:val="Heading1"/>
      </w:pPr>
      <w:r w:rsidRPr="007C1939">
        <w:lastRenderedPageBreak/>
        <w:t>Review</w:t>
      </w:r>
      <w:r w:rsidR="00594968">
        <w:t xml:space="preserve"> process </w:t>
      </w:r>
    </w:p>
    <w:p w14:paraId="267BC14F" w14:textId="77777777" w:rsidR="00594968" w:rsidRDefault="007C1939" w:rsidP="00AB3B45">
      <w:pPr>
        <w:pStyle w:val="ListParagraph"/>
        <w:numPr>
          <w:ilvl w:val="0"/>
          <w:numId w:val="17"/>
        </w:numPr>
        <w:spacing w:before="0" w:after="80"/>
        <w:ind w:hanging="357"/>
      </w:pPr>
      <w:r w:rsidRPr="007C1939">
        <w:t xml:space="preserve">Companies will be given two attempts in total to submit three compliant </w:t>
      </w:r>
      <w:proofErr w:type="spellStart"/>
      <w:r w:rsidRPr="007C1939">
        <w:t>TMPs</w:t>
      </w:r>
      <w:proofErr w:type="spellEnd"/>
      <w:r w:rsidRPr="007C1939">
        <w:t xml:space="preserve"> (the</w:t>
      </w:r>
      <w:r w:rsidR="00594968">
        <w:t xml:space="preserve"> </w:t>
      </w:r>
      <w:r w:rsidRPr="007C1939">
        <w:t xml:space="preserve">initial submission, and one additional attempt). </w:t>
      </w:r>
    </w:p>
    <w:p w14:paraId="250C9A3C" w14:textId="77777777" w:rsidR="00594968" w:rsidRDefault="007C1939" w:rsidP="00AB3B45">
      <w:pPr>
        <w:pStyle w:val="ListParagraph"/>
        <w:numPr>
          <w:ilvl w:val="0"/>
          <w:numId w:val="17"/>
        </w:numPr>
        <w:spacing w:before="0" w:after="80"/>
        <w:ind w:hanging="357"/>
      </w:pPr>
      <w:proofErr w:type="spellStart"/>
      <w:r w:rsidRPr="007C1939">
        <w:t>TMPs</w:t>
      </w:r>
      <w:proofErr w:type="spellEnd"/>
      <w:r w:rsidRPr="007C1939">
        <w:t xml:space="preserve"> will be reviewed, and if all three TMP are compliant, the application will progress to the next stage. Otherwise, noncompliant </w:t>
      </w:r>
      <w:proofErr w:type="spellStart"/>
      <w:r w:rsidRPr="007C1939">
        <w:t>TMPs</w:t>
      </w:r>
      <w:proofErr w:type="spellEnd"/>
      <w:r w:rsidRPr="007C1939">
        <w:t xml:space="preserve"> will be rejected. </w:t>
      </w:r>
    </w:p>
    <w:p w14:paraId="61908604" w14:textId="7EE4E298" w:rsidR="00594968" w:rsidRDefault="007C1939" w:rsidP="00AB3B45">
      <w:pPr>
        <w:pStyle w:val="ListParagraph"/>
        <w:numPr>
          <w:ilvl w:val="1"/>
          <w:numId w:val="17"/>
        </w:numPr>
        <w:spacing w:before="0" w:after="80"/>
        <w:ind w:hanging="357"/>
      </w:pPr>
      <w:r w:rsidRPr="007C1939">
        <w:t xml:space="preserve">The company will be given feedback regarding noncompliant </w:t>
      </w:r>
      <w:proofErr w:type="spellStart"/>
      <w:r w:rsidRPr="007C1939">
        <w:t>TMPs</w:t>
      </w:r>
      <w:proofErr w:type="spellEnd"/>
      <w:r w:rsidRPr="007C1939">
        <w:t xml:space="preserve"> and the opportunity to replace noncompliant </w:t>
      </w:r>
      <w:proofErr w:type="spellStart"/>
      <w:r w:rsidRPr="007C1939">
        <w:t>TMPs</w:t>
      </w:r>
      <w:proofErr w:type="spellEnd"/>
      <w:r w:rsidRPr="007C1939">
        <w:t xml:space="preserve"> with compliant </w:t>
      </w:r>
      <w:proofErr w:type="spellStart"/>
      <w:r w:rsidRPr="007C1939">
        <w:t>TMPs</w:t>
      </w:r>
      <w:proofErr w:type="spellEnd"/>
      <w:r w:rsidR="000C74DC">
        <w:t xml:space="preserve"> (e.g. </w:t>
      </w:r>
      <w:r w:rsidR="006F297C">
        <w:t>i</w:t>
      </w:r>
      <w:r w:rsidRPr="007C1939">
        <w:t>f one TMP has been found to be noncompliant, the company will be required to submit one compliant TMP</w:t>
      </w:r>
      <w:r w:rsidR="006F297C">
        <w:t>)</w:t>
      </w:r>
      <w:r w:rsidRPr="007C1939">
        <w:t xml:space="preserve">. </w:t>
      </w:r>
    </w:p>
    <w:p w14:paraId="48D544E9" w14:textId="74A463AB" w:rsidR="007C1939" w:rsidRPr="007C1939" w:rsidRDefault="007C1939" w:rsidP="00AB3B45">
      <w:pPr>
        <w:pStyle w:val="ListParagraph"/>
        <w:numPr>
          <w:ilvl w:val="1"/>
          <w:numId w:val="17"/>
        </w:numPr>
        <w:spacing w:before="0" w:after="80"/>
        <w:ind w:hanging="357"/>
      </w:pPr>
      <w:r w:rsidRPr="007C1939">
        <w:t>The noncompliant TMP cannot be resubmitted – a new TMP is required.</w:t>
      </w:r>
    </w:p>
    <w:p w14:paraId="2EF1820E" w14:textId="77777777" w:rsidR="00594968" w:rsidRDefault="007C1939" w:rsidP="00AB3B45">
      <w:pPr>
        <w:pStyle w:val="ListParagraph"/>
        <w:numPr>
          <w:ilvl w:val="0"/>
          <w:numId w:val="17"/>
        </w:numPr>
        <w:spacing w:before="0" w:after="80"/>
        <w:ind w:hanging="357"/>
      </w:pPr>
      <w:r w:rsidRPr="007C1939">
        <w:t xml:space="preserve">The company will be given ten business days to replace noncompliant </w:t>
      </w:r>
      <w:proofErr w:type="spellStart"/>
      <w:r w:rsidRPr="007C1939">
        <w:t>TMPs</w:t>
      </w:r>
      <w:proofErr w:type="spellEnd"/>
      <w:r w:rsidRPr="007C1939">
        <w:t xml:space="preserve">. </w:t>
      </w:r>
    </w:p>
    <w:p w14:paraId="2D0F98EE" w14:textId="77777777" w:rsidR="00594968" w:rsidRDefault="007C1939" w:rsidP="00AB3B45">
      <w:pPr>
        <w:pStyle w:val="ListParagraph"/>
        <w:numPr>
          <w:ilvl w:val="0"/>
          <w:numId w:val="17"/>
        </w:numPr>
        <w:spacing w:before="0" w:after="80"/>
        <w:ind w:hanging="357"/>
      </w:pPr>
      <w:r w:rsidRPr="007C1939">
        <w:t xml:space="preserve">The company must ensure that </w:t>
      </w:r>
      <w:proofErr w:type="spellStart"/>
      <w:r w:rsidRPr="007C1939">
        <w:t>TMPs</w:t>
      </w:r>
      <w:proofErr w:type="spellEnd"/>
      <w:r w:rsidRPr="007C1939">
        <w:t xml:space="preserve"> comply with all requirements. </w:t>
      </w:r>
    </w:p>
    <w:p w14:paraId="37CD6892" w14:textId="62521375" w:rsidR="007C1939" w:rsidRPr="001D7902" w:rsidRDefault="007C1939" w:rsidP="001D7902">
      <w:pPr>
        <w:pStyle w:val="ListParagraph"/>
        <w:numPr>
          <w:ilvl w:val="0"/>
          <w:numId w:val="17"/>
        </w:numPr>
        <w:spacing w:before="0" w:after="80"/>
        <w:ind w:hanging="357"/>
      </w:pPr>
      <w:r w:rsidRPr="007C1939">
        <w:t xml:space="preserve">Following a review of </w:t>
      </w:r>
      <w:proofErr w:type="spellStart"/>
      <w:r w:rsidRPr="007C1939">
        <w:t>TMPs</w:t>
      </w:r>
      <w:proofErr w:type="spellEnd"/>
      <w:r w:rsidRPr="007C1939">
        <w:t xml:space="preserve"> submitted as a second attempt, if the company has been unable to provide three compliant TMP (or has failed to provide additional TMP by the deadline), the application will be rejected.</w:t>
      </w:r>
    </w:p>
    <w:sectPr w:rsidR="007C1939" w:rsidRPr="001D7902" w:rsidSect="0007052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758" w:right="567" w:bottom="1531" w:left="567" w:header="85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97A8C" w14:textId="77777777" w:rsidR="00F2766E" w:rsidRDefault="00F2766E" w:rsidP="005C306E">
      <w:pPr>
        <w:spacing w:after="0"/>
      </w:pPr>
      <w:r>
        <w:separator/>
      </w:r>
    </w:p>
    <w:p w14:paraId="7A3F4EDB" w14:textId="77777777" w:rsidR="00F2766E" w:rsidRDefault="00F2766E"/>
    <w:p w14:paraId="69C12D61" w14:textId="77777777" w:rsidR="00F2766E" w:rsidRDefault="00F2766E"/>
  </w:endnote>
  <w:endnote w:type="continuationSeparator" w:id="0">
    <w:p w14:paraId="40FB8185" w14:textId="77777777" w:rsidR="00F2766E" w:rsidRDefault="00F2766E" w:rsidP="005C306E">
      <w:pPr>
        <w:spacing w:after="0"/>
      </w:pPr>
      <w:r>
        <w:continuationSeparator/>
      </w:r>
    </w:p>
    <w:p w14:paraId="0BA4AD67" w14:textId="77777777" w:rsidR="00F2766E" w:rsidRDefault="00F2766E"/>
    <w:p w14:paraId="479CF2FA" w14:textId="77777777" w:rsidR="00F2766E" w:rsidRDefault="00F276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C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IC Medium"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AA181" w14:textId="77777777" w:rsidR="00610C10" w:rsidRPr="00BE2E4B" w:rsidRDefault="00C622BD" w:rsidP="000D7431">
    <w:pPr>
      <w:pStyle w:val="FooterPageNumber"/>
      <w:framePr w:wrap="around"/>
    </w:pPr>
    <w:r w:rsidRPr="00BE2E4B">
      <w:t xml:space="preserve">Page </w:t>
    </w:r>
    <w:r w:rsidRPr="00BE2E4B">
      <w:fldChar w:fldCharType="begin"/>
    </w:r>
    <w:r w:rsidRPr="00BE2E4B">
      <w:instrText xml:space="preserve"> PAGE  \* Arabic  \* MERGEFORMAT </w:instrText>
    </w:r>
    <w:r w:rsidRPr="00BE2E4B">
      <w:fldChar w:fldCharType="separate"/>
    </w:r>
    <w:r w:rsidRPr="00BE2E4B">
      <w:rPr>
        <w:noProof/>
      </w:rPr>
      <w:t>2</w:t>
    </w:r>
    <w:r w:rsidRPr="00BE2E4B">
      <w:fldChar w:fldCharType="end"/>
    </w:r>
  </w:p>
  <w:p w14:paraId="01F2C136" w14:textId="6F166E0B" w:rsidR="00C622BD" w:rsidRPr="00BF1462" w:rsidRDefault="00BB00D0" w:rsidP="00C622B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E0B526E" wp14:editId="3093EFA2">
              <wp:simplePos x="0" y="0"/>
              <wp:positionH relativeFrom="rightMargin">
                <wp:posOffset>-390005</wp:posOffset>
              </wp:positionH>
              <wp:positionV relativeFrom="paragraph">
                <wp:posOffset>-49652</wp:posOffset>
              </wp:positionV>
              <wp:extent cx="0" cy="278215"/>
              <wp:effectExtent l="0" t="0" r="38100" b="26670"/>
              <wp:wrapNone/>
              <wp:docPr id="629534309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8215"/>
                      </a:xfrm>
                      <a:prstGeom prst="line">
                        <a:avLst/>
                      </a:prstGeom>
                      <a:ln w="1270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AF1D83" id="Straight Connector 3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30.7pt,-3.9pt" to="-3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" strokecolor="#c2cccc [3214]" strokeweight="1pt">
              <v:stroke joinstyle="miter"/>
              <w10:wrap anchorx="margin"/>
            </v:line>
          </w:pict>
        </mc:Fallback>
      </mc:AlternateContent>
    </w:r>
    <w:r w:rsidR="009A211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8C5AB06" wp14:editId="3F26FBAE">
              <wp:simplePos x="0" y="0"/>
              <wp:positionH relativeFrom="rightMargin">
                <wp:align>left</wp:align>
              </wp:positionH>
              <wp:positionV relativeFrom="paragraph">
                <wp:posOffset>-194310</wp:posOffset>
              </wp:positionV>
              <wp:extent cx="15120000" cy="0"/>
              <wp:effectExtent l="0" t="19050" r="43815" b="38100"/>
              <wp:wrapNone/>
              <wp:docPr id="95483662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chemeClr val="bg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B7DBA3" id="Straight Connector 2" o:spid="_x0000_s1026" alt="&quot;&quot;" style="position:absolute;z-index:251658241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" strokecolor="white [3212]" strokeweight="4.5pt">
              <v:stroke joinstyle="miter"/>
              <w10:wrap anchorx="margin"/>
            </v:line>
          </w:pict>
        </mc:Fallback>
      </mc:AlternateContent>
    </w:r>
    <w:r w:rsidR="00BE2E4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AD96AF" wp14:editId="26CFA10B">
              <wp:simplePos x="0" y="0"/>
              <wp:positionH relativeFrom="margin">
                <wp:posOffset>0</wp:posOffset>
              </wp:positionH>
              <wp:positionV relativeFrom="paragraph">
                <wp:posOffset>-194346</wp:posOffset>
              </wp:positionV>
              <wp:extent cx="15120000" cy="0"/>
              <wp:effectExtent l="0" t="0" r="0" b="0"/>
              <wp:wrapNone/>
              <wp:docPr id="254352726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4ACB74" id="Straight Connector 2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" strokecolor="#03a59d [3205]" strokeweight="1pt">
              <v:stroke joinstyle="miter"/>
              <w10:wrap anchorx="margin"/>
            </v:line>
          </w:pict>
        </mc:Fallback>
      </mc:AlternateContent>
    </w:r>
    <w:r w:rsidR="00C622BD">
      <w:ptab w:relativeTo="margin" w:alignment="right" w:leader="none"/>
    </w:r>
  </w:p>
  <w:p w14:paraId="58EAE518" w14:textId="691B639F" w:rsidR="004176BE" w:rsidRDefault="00C622BD" w:rsidP="00CF01B0">
    <w:pPr>
      <w:pStyle w:val="FooterLight"/>
    </w:pP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0D16" w14:textId="77777777" w:rsidR="00C42FB0" w:rsidRPr="00C42FB0" w:rsidRDefault="00C42FB0" w:rsidP="0008556C">
    <w:pPr>
      <w:pStyle w:val="FooterPageNumber"/>
      <w:framePr w:wrap="around"/>
    </w:pPr>
    <w:r w:rsidRPr="00C42FB0">
      <w:t xml:space="preserve">Page </w:t>
    </w:r>
    <w:r w:rsidRPr="00C42FB0">
      <w:fldChar w:fldCharType="begin"/>
    </w:r>
    <w:r w:rsidRPr="00C42FB0">
      <w:instrText xml:space="preserve"> PAGE  \* Arabic  \* MERGEFORMAT </w:instrText>
    </w:r>
    <w:r w:rsidRPr="00C42FB0">
      <w:fldChar w:fldCharType="separate"/>
    </w:r>
    <w:r w:rsidRPr="00C42FB0">
      <w:t>2</w:t>
    </w:r>
    <w:r w:rsidRPr="00C42FB0">
      <w:fldChar w:fldCharType="end"/>
    </w:r>
  </w:p>
  <w:p w14:paraId="11B9DC96" w14:textId="49EF84C3" w:rsidR="00C42FB0" w:rsidRPr="00C42FB0" w:rsidRDefault="00C42FB0" w:rsidP="0008556C">
    <w:pPr>
      <w:pStyle w:val="Footer"/>
    </w:pP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959BA88" wp14:editId="2255BA5E">
              <wp:simplePos x="0" y="0"/>
              <wp:positionH relativeFrom="rightMargin">
                <wp:posOffset>-390005</wp:posOffset>
              </wp:positionH>
              <wp:positionV relativeFrom="paragraph">
                <wp:posOffset>-49652</wp:posOffset>
              </wp:positionV>
              <wp:extent cx="0" cy="278215"/>
              <wp:effectExtent l="0" t="0" r="38100" b="26670"/>
              <wp:wrapNone/>
              <wp:docPr id="162381698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821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2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3B7117" id="Straight Connector 3" o:spid="_x0000_s1026" alt="&quot;&quot;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30.7pt,-3.9pt" to="-3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" strokecolor="#c2cccc" strokeweight="1pt">
              <v:stroke joinstyle="miter"/>
              <w10:wrap anchorx="margin"/>
            </v:line>
          </w:pict>
        </mc:Fallback>
      </mc:AlternateContent>
    </w: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DDB5C26" wp14:editId="736AF9E4">
              <wp:simplePos x="0" y="0"/>
              <wp:positionH relativeFrom="rightMargin">
                <wp:align>left</wp:align>
              </wp:positionH>
              <wp:positionV relativeFrom="paragraph">
                <wp:posOffset>-194310</wp:posOffset>
              </wp:positionV>
              <wp:extent cx="15120000" cy="0"/>
              <wp:effectExtent l="0" t="19050" r="43815" b="38100"/>
              <wp:wrapNone/>
              <wp:docPr id="87137881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E597E2" id="Straight Connector 2" o:spid="_x0000_s1026" alt="&quot;&quot;" style="position:absolute;z-index:25165824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" strokecolor="window" strokeweight="4.5pt">
              <v:stroke joinstyle="miter"/>
              <w10:wrap anchorx="margin"/>
            </v:line>
          </w:pict>
        </mc:Fallback>
      </mc:AlternateContent>
    </w: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A0182BB" wp14:editId="57013725">
              <wp:simplePos x="0" y="0"/>
              <wp:positionH relativeFrom="margin">
                <wp:posOffset>0</wp:posOffset>
              </wp:positionH>
              <wp:positionV relativeFrom="paragraph">
                <wp:posOffset>-194346</wp:posOffset>
              </wp:positionV>
              <wp:extent cx="15120000" cy="0"/>
              <wp:effectExtent l="0" t="0" r="0" b="0"/>
              <wp:wrapNone/>
              <wp:docPr id="1820741178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3A59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D66927" id="Straight Connector 2" o:spid="_x0000_s1026" alt="&quot;&quot;" style="position:absolute;z-index:25165824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" strokecolor="#03a59d" strokeweight="1pt">
              <v:stroke joinstyle="miter"/>
              <w10:wrap anchorx="margin"/>
            </v:line>
          </w:pict>
        </mc:Fallback>
      </mc:AlternateContent>
    </w:r>
    <w:r w:rsidRPr="00C42FB0">
      <w:ptab w:relativeTo="margin" w:alignment="right" w:leader="none"/>
    </w:r>
  </w:p>
  <w:p w14:paraId="225026EF" w14:textId="2FE2F099" w:rsidR="00C42FB0" w:rsidRPr="00C42FB0" w:rsidRDefault="00C42FB0" w:rsidP="0008556C">
    <w:pPr>
      <w:pStyle w:val="FooterLight"/>
    </w:pPr>
    <w:r w:rsidRPr="00C42FB0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47ED3" w14:textId="77777777" w:rsidR="00F2766E" w:rsidRDefault="00F2766E" w:rsidP="005C306E">
      <w:pPr>
        <w:spacing w:after="0"/>
      </w:pPr>
      <w:r>
        <w:separator/>
      </w:r>
    </w:p>
  </w:footnote>
  <w:footnote w:type="continuationSeparator" w:id="0">
    <w:p w14:paraId="627C41B8" w14:textId="77777777" w:rsidR="00F2766E" w:rsidRDefault="00F2766E" w:rsidP="005C306E">
      <w:pPr>
        <w:spacing w:after="0"/>
      </w:pPr>
      <w:r>
        <w:continuationSeparator/>
      </w:r>
    </w:p>
    <w:p w14:paraId="53F22AF3" w14:textId="77777777" w:rsidR="00F2766E" w:rsidRDefault="00F2766E"/>
  </w:footnote>
  <w:footnote w:type="continuationNotice" w:id="1">
    <w:p w14:paraId="56B501BB" w14:textId="77777777" w:rsidR="00F2766E" w:rsidRDefault="00F2766E">
      <w:pPr>
        <w:spacing w:before="0" w:after="0"/>
      </w:pPr>
    </w:p>
    <w:p w14:paraId="79103E0B" w14:textId="77777777" w:rsidR="00F2766E" w:rsidRDefault="00F276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06A3D" w14:textId="77777777" w:rsidR="00107B94" w:rsidRDefault="007A794B" w:rsidP="00107B9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66110DF1" wp14:editId="3750B0C4">
              <wp:simplePos x="0" y="0"/>
              <wp:positionH relativeFrom="rightMargin">
                <wp:posOffset>0</wp:posOffset>
              </wp:positionH>
              <wp:positionV relativeFrom="page">
                <wp:posOffset>892810</wp:posOffset>
              </wp:positionV>
              <wp:extent cx="15120000" cy="0"/>
              <wp:effectExtent l="0" t="19050" r="43815" b="38100"/>
              <wp:wrapNone/>
              <wp:docPr id="1526784329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C6CBDE" id="Straight Connector 2" o:spid="_x0000_s1026" alt="&quot;&quot;" style="position:absolute;z-index:25165824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width-relative:margin" from="0,70.3pt" to="1190.55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" strokecolor="window" strokeweight="4.5pt">
              <v:stroke joinstyle="miter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D9A1D5B" wp14:editId="0C64F0D9">
              <wp:simplePos x="0" y="0"/>
              <wp:positionH relativeFrom="margin">
                <wp:posOffset>0</wp:posOffset>
              </wp:positionH>
              <wp:positionV relativeFrom="page">
                <wp:posOffset>893780</wp:posOffset>
              </wp:positionV>
              <wp:extent cx="15119985" cy="0"/>
              <wp:effectExtent l="0" t="0" r="0" b="0"/>
              <wp:wrapNone/>
              <wp:docPr id="995513680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9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chemeClr val="bg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3BCFBF" id="Straight Connector 2" o:spid="_x0000_s1026" alt="&quot;&quot;" style="position:absolute;z-index:25165824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0,70.4pt" to="1190.5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" strokecolor="#c2cccc [3214]" strokeweight="1pt">
              <v:stroke joinstyle="miter"/>
              <w10:wrap anchorx="margin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6" behindDoc="1" locked="0" layoutInCell="1" allowOverlap="1" wp14:anchorId="17785E92" wp14:editId="7FD0C12E">
          <wp:simplePos x="0" y="0"/>
          <wp:positionH relativeFrom="rightMargin">
            <wp:posOffset>-1289050</wp:posOffset>
          </wp:positionH>
          <wp:positionV relativeFrom="page">
            <wp:posOffset>0</wp:posOffset>
          </wp:positionV>
          <wp:extent cx="518400" cy="900000"/>
          <wp:effectExtent l="0" t="0" r="0" b="0"/>
          <wp:wrapNone/>
          <wp:docPr id="1005175493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74016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60B17" w14:textId="69F26384" w:rsidR="0023215C" w:rsidRDefault="0058180E" w:rsidP="00FC7548">
    <w:pPr>
      <w:pStyle w:val="BannerTitle"/>
    </w:pPr>
    <w:r>
      <w:rPr>
        <w:noProof/>
      </w:rPr>
      <w:drawing>
        <wp:anchor distT="0" distB="0" distL="114300" distR="114300" simplePos="0" relativeHeight="251658252" behindDoc="1" locked="0" layoutInCell="1" allowOverlap="1" wp14:anchorId="53F2FBF0" wp14:editId="0A6C5E98">
          <wp:simplePos x="0" y="0"/>
          <wp:positionH relativeFrom="rightMargin">
            <wp:posOffset>-1384833</wp:posOffset>
          </wp:positionH>
          <wp:positionV relativeFrom="page">
            <wp:posOffset>1004230</wp:posOffset>
          </wp:positionV>
          <wp:extent cx="1306800" cy="403200"/>
          <wp:effectExtent l="0" t="0" r="0" b="7620"/>
          <wp:wrapNone/>
          <wp:docPr id="172196199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03621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8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3756">
      <w:rPr>
        <w:noProof/>
      </w:rPr>
      <w:drawing>
        <wp:anchor distT="0" distB="0" distL="114300" distR="114300" simplePos="0" relativeHeight="251658251" behindDoc="1" locked="0" layoutInCell="1" allowOverlap="1" wp14:anchorId="4C8CC239" wp14:editId="7229536A">
          <wp:simplePos x="0" y="0"/>
          <wp:positionH relativeFrom="rightMargin">
            <wp:posOffset>-2394350</wp:posOffset>
          </wp:positionH>
          <wp:positionV relativeFrom="page">
            <wp:align>top</wp:align>
          </wp:positionV>
          <wp:extent cx="746317" cy="1435225"/>
          <wp:effectExtent l="0" t="0" r="0" b="0"/>
          <wp:wrapNone/>
          <wp:docPr id="1081829161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565663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278" r="26573"/>
                  <a:stretch/>
                </pic:blipFill>
                <pic:spPr bwMode="auto">
                  <a:xfrm>
                    <a:off x="0" y="0"/>
                    <a:ext cx="746317" cy="1435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color w:val="auto"/>
        </w:rPr>
        <w:alias w:val="Title"/>
        <w:tag w:val=""/>
        <w:id w:val="-969283022"/>
        <w:placeholder>
          <w:docPart w:val="B1F6B12997C543E0ABBC67266CB0AA4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Content>
        <w:r w:rsidR="008B166D">
          <w:rPr>
            <w:color w:val="auto"/>
          </w:rPr>
          <w:t xml:space="preserve">Temporary traffic management accreditation </w:t>
        </w:r>
      </w:sdtContent>
    </w:sdt>
  </w:p>
  <w:p w14:paraId="03647442" w14:textId="604BA8BF" w:rsidR="00CC20E4" w:rsidRPr="00C51CBD" w:rsidRDefault="00313610" w:rsidP="00CC20E4">
    <w:pPr>
      <w:pStyle w:val="BannerSubtitle"/>
    </w:pPr>
    <w:r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6451FD73" wp14:editId="23085E30">
              <wp:simplePos x="0" y="0"/>
              <wp:positionH relativeFrom="margin">
                <wp:align>left</wp:align>
              </wp:positionH>
              <wp:positionV relativeFrom="page">
                <wp:posOffset>1419875</wp:posOffset>
              </wp:positionV>
              <wp:extent cx="15120000" cy="0"/>
              <wp:effectExtent l="0" t="0" r="0" b="0"/>
              <wp:wrapNone/>
              <wp:docPr id="78955043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2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DA3468" id="Straight Connector 2" o:spid="_x0000_s1026" alt="&quot;&quot;" style="position:absolute;z-index:251658249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" from="0,111.8pt" to="1190.55pt,1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" strokecolor="#c2cccc" strokeweight="1pt">
              <v:stroke joinstyle="miter"/>
              <w10:wrap anchorx="margin" anchory="page"/>
            </v:line>
          </w:pict>
        </mc:Fallback>
      </mc:AlternateContent>
    </w:r>
    <w:r w:rsidR="0076745F" w:rsidRPr="0076745F">
      <w:rPr>
        <w:color w:val="auto"/>
      </w:rPr>
      <w:t>TMD upgrade assessment</w:t>
    </w:r>
    <w:r w:rsidR="0076745F">
      <w:rPr>
        <w:noProof/>
      </w:rPr>
      <w:t xml:space="preserve"> </w:t>
    </w:r>
    <w:r w:rsidR="0023215C">
      <w:rPr>
        <w:noProof/>
      </w:rPr>
      <mc:AlternateContent>
        <mc:Choice Requires="wps">
          <w:drawing>
            <wp:anchor distT="0" distB="133350" distL="114300" distR="114300" simplePos="0" relativeHeight="251658250" behindDoc="0" locked="0" layoutInCell="1" allowOverlap="1" wp14:anchorId="7E190562" wp14:editId="20F07425">
              <wp:simplePos x="0" y="0"/>
              <wp:positionH relativeFrom="rightMargin">
                <wp:posOffset>37</wp:posOffset>
              </wp:positionH>
              <wp:positionV relativeFrom="page">
                <wp:posOffset>1613266</wp:posOffset>
              </wp:positionV>
              <wp:extent cx="15120000" cy="0"/>
              <wp:effectExtent l="0" t="19050" r="43815" b="38100"/>
              <wp:wrapTopAndBottom/>
              <wp:docPr id="740447876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DE0510" id="Straight Connector 2" o:spid="_x0000_s1026" alt="&quot;&quot;" style="position:absolute;z-index:251658250;visibility:visible;mso-wrap-style:square;mso-width-percent:0;mso-wrap-distance-left:9pt;mso-wrap-distance-top:0;mso-wrap-distance-right:9pt;mso-wrap-distance-bottom:10.5pt;mso-position-horizontal:absolute;mso-position-horizontal-relative:right-margin-area;mso-position-vertical:absolute;mso-position-vertical-relative:page;mso-width-percent:0;mso-width-relative:margin" from="0,127.05pt" to="1190.55pt,1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" strokecolor="window" strokeweight="4.5pt">
              <v:stroke joinstyle="miter"/>
              <w10:wrap type="topAndBottom"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0FFB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0F6F37EA"/>
    <w:multiLevelType w:val="multilevel"/>
    <w:tmpl w:val="97DAEA0E"/>
    <w:styleLink w:val="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" w15:restartNumberingAfterBreak="0">
    <w:nsid w:val="0F892655"/>
    <w:multiLevelType w:val="multilevel"/>
    <w:tmpl w:val="F8C8B592"/>
    <w:numStyleLink w:val="111111"/>
  </w:abstractNum>
  <w:abstractNum w:abstractNumId="3" w15:restartNumberingAfterBreak="0">
    <w:nsid w:val="1A835496"/>
    <w:multiLevelType w:val="multilevel"/>
    <w:tmpl w:val="EF46D354"/>
    <w:styleLink w:val="Lists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3A52626"/>
    <w:multiLevelType w:val="multilevel"/>
    <w:tmpl w:val="7474E35E"/>
    <w:styleLink w:val="TableListContinueSet"/>
    <w:lvl w:ilvl="0">
      <w:start w:val="1"/>
      <w:numFmt w:val="decimal"/>
      <w:pStyle w:val="TableListContinue"/>
      <w:lvlText w:val="%1."/>
      <w:lvlJc w:val="left"/>
      <w:pPr>
        <w:ind w:left="284" w:hanging="284"/>
      </w:pPr>
      <w:rPr>
        <w:rFonts w:ascii="VIC Light" w:hAnsi="VIC Light" w:hint="default"/>
      </w:rPr>
    </w:lvl>
    <w:lvl w:ilvl="1">
      <w:start w:val="1"/>
      <w:numFmt w:val="decimal"/>
      <w:pStyle w:val="TableListContinue2"/>
      <w:lvlText w:val="%1.%2."/>
      <w:lvlJc w:val="left"/>
      <w:pPr>
        <w:ind w:left="567" w:hanging="567"/>
      </w:pPr>
      <w:rPr>
        <w:rFonts w:ascii="VIC Light" w:hAnsi="VIC Light" w:hint="default"/>
      </w:rPr>
    </w:lvl>
    <w:lvl w:ilvl="2">
      <w:start w:val="1"/>
      <w:numFmt w:val="decimal"/>
      <w:pStyle w:val="TableListContinue3"/>
      <w:lvlText w:val="%1.%2.%3."/>
      <w:lvlJc w:val="left"/>
      <w:pPr>
        <w:ind w:left="851" w:hanging="851"/>
      </w:pPr>
      <w:rPr>
        <w:rFonts w:ascii="VIC Light" w:hAnsi="VIC Light" w:hint="default"/>
      </w:rPr>
    </w:lvl>
    <w:lvl w:ilvl="3">
      <w:start w:val="1"/>
      <w:numFmt w:val="decimal"/>
      <w:pStyle w:val="TableListContinue4"/>
      <w:lvlText w:val="%1.%2.%3.%4."/>
      <w:lvlJc w:val="left"/>
      <w:pPr>
        <w:ind w:left="1134" w:hanging="1134"/>
      </w:pPr>
      <w:rPr>
        <w:rFonts w:ascii="VIC Light" w:hAnsi="VIC Light" w:hint="default"/>
      </w:rPr>
    </w:lvl>
    <w:lvl w:ilvl="4">
      <w:start w:val="1"/>
      <w:numFmt w:val="decimal"/>
      <w:pStyle w:val="TableListContinue5"/>
      <w:lvlText w:val="%1.%2.%3.%4.%5."/>
      <w:lvlJc w:val="left"/>
      <w:pPr>
        <w:ind w:left="1418" w:hanging="1418"/>
      </w:pPr>
      <w:rPr>
        <w:rFonts w:ascii="VIC Light" w:hAnsi="VIC Light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284" w:hanging="284"/>
      </w:pPr>
      <w:rPr>
        <w:rFonts w:hint="default"/>
      </w:rPr>
    </w:lvl>
  </w:abstractNum>
  <w:abstractNum w:abstractNumId="5" w15:restartNumberingAfterBreak="0">
    <w:nsid w:val="32FB7B69"/>
    <w:multiLevelType w:val="hybridMultilevel"/>
    <w:tmpl w:val="6762ADE0"/>
    <w:lvl w:ilvl="0" w:tplc="89EA58DC">
      <w:start w:val="10"/>
      <w:numFmt w:val="bullet"/>
      <w:lvlText w:val="-"/>
      <w:lvlJc w:val="left"/>
      <w:pPr>
        <w:ind w:left="360" w:hanging="360"/>
      </w:pPr>
      <w:rPr>
        <w:rFonts w:ascii="VIC" w:eastAsiaTheme="minorHAnsi" w:hAnsi="VIC" w:cstheme="minorBidi" w:hint="default"/>
        <w:b w:val="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A06AC0"/>
    <w:multiLevelType w:val="multilevel"/>
    <w:tmpl w:val="F8C8B592"/>
    <w:styleLink w:val="111111"/>
    <w:lvl w:ilvl="0">
      <w:start w:val="1"/>
      <w:numFmt w:val="decimal"/>
      <w:pStyle w:val="Heading1-Numbered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-Numbere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-Numbere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35104F8"/>
    <w:multiLevelType w:val="multilevel"/>
    <w:tmpl w:val="6A28D734"/>
    <w:numStyleLink w:val="1ai"/>
  </w:abstractNum>
  <w:abstractNum w:abstractNumId="8" w15:restartNumberingAfterBreak="0">
    <w:nsid w:val="57F81202"/>
    <w:multiLevelType w:val="multilevel"/>
    <w:tmpl w:val="E892C464"/>
    <w:styleLink w:val="BulletList"/>
    <w:lvl w:ilvl="0">
      <w:start w:val="1"/>
      <w:numFmt w:val="bullet"/>
      <w:pStyle w:val="ListBullet"/>
      <w:lvlText w:val="–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ListBullet2"/>
      <w:lvlText w:val="–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Restart w:val="0"/>
      <w:pStyle w:val="ListBullet3"/>
      <w:lvlText w:val="–"/>
      <w:lvlJc w:val="left"/>
      <w:pPr>
        <w:ind w:left="851" w:hanging="283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ListBullet4"/>
      <w:lvlText w:val="–"/>
      <w:lvlJc w:val="left"/>
      <w:pPr>
        <w:ind w:left="1134" w:hanging="282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pStyle w:val="ListBullet5"/>
      <w:lvlText w:val="–"/>
      <w:lvlJc w:val="left"/>
      <w:pPr>
        <w:ind w:left="1418" w:hanging="282"/>
      </w:pPr>
      <w:rPr>
        <w:rFonts w:ascii="Calibri" w:hAnsi="Calibri" w:hint="default"/>
        <w:color w:val="auto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33401FD"/>
    <w:multiLevelType w:val="multilevel"/>
    <w:tmpl w:val="0CB26120"/>
    <w:styleLink w:val="TableCellLists"/>
    <w:lvl w:ilvl="0">
      <w:start w:val="1"/>
      <w:numFmt w:val="decimal"/>
      <w:pStyle w:val="TableCellList"/>
      <w:lvlText w:val="%1."/>
      <w:lvlJc w:val="left"/>
      <w:pPr>
        <w:ind w:left="284" w:hanging="284"/>
      </w:pPr>
      <w:rPr>
        <w:rFonts w:ascii="VIC Light" w:hAnsi="VIC Light" w:hint="default"/>
      </w:rPr>
    </w:lvl>
    <w:lvl w:ilvl="1">
      <w:start w:val="1"/>
      <w:numFmt w:val="decimal"/>
      <w:pStyle w:val="TableCellList2"/>
      <w:lvlText w:val="%1.%2."/>
      <w:lvlJc w:val="left"/>
      <w:pPr>
        <w:ind w:left="568" w:hanging="568"/>
      </w:pPr>
      <w:rPr>
        <w:rFonts w:ascii="VIC Light" w:hAnsi="VIC Light" w:hint="default"/>
      </w:rPr>
    </w:lvl>
    <w:lvl w:ilvl="2">
      <w:start w:val="1"/>
      <w:numFmt w:val="decimal"/>
      <w:pStyle w:val="TableCellList3"/>
      <w:lvlText w:val="%1.%2.%3."/>
      <w:lvlJc w:val="left"/>
      <w:pPr>
        <w:ind w:left="852" w:hanging="852"/>
      </w:pPr>
      <w:rPr>
        <w:rFonts w:ascii="VIC Light" w:hAnsi="VIC Light" w:hint="default"/>
      </w:rPr>
    </w:lvl>
    <w:lvl w:ilvl="3">
      <w:start w:val="1"/>
      <w:numFmt w:val="decimal"/>
      <w:pStyle w:val="TableCellList4"/>
      <w:lvlText w:val="%1.%2.%3.%4."/>
      <w:lvlJc w:val="left"/>
      <w:pPr>
        <w:ind w:left="1136" w:hanging="1136"/>
      </w:pPr>
      <w:rPr>
        <w:rFonts w:ascii="VIC Light" w:hAnsi="VIC Light" w:hint="default"/>
      </w:rPr>
    </w:lvl>
    <w:lvl w:ilvl="4">
      <w:start w:val="1"/>
      <w:numFmt w:val="decimal"/>
      <w:pStyle w:val="TableCellList5"/>
      <w:lvlText w:val="%1.%2.%3.%4.%5."/>
      <w:lvlJc w:val="left"/>
      <w:pPr>
        <w:ind w:left="1420" w:hanging="1420"/>
      </w:pPr>
      <w:rPr>
        <w:rFonts w:ascii="VIC Light" w:hAnsi="VIC Light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6E81B1E"/>
    <w:multiLevelType w:val="multilevel"/>
    <w:tmpl w:val="6A28D734"/>
    <w:styleLink w:val="1ai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85D5A52"/>
    <w:multiLevelType w:val="multilevel"/>
    <w:tmpl w:val="FEAA512A"/>
    <w:styleLink w:val="ListContinueList"/>
    <w:lvl w:ilvl="0">
      <w:start w:val="1"/>
      <w:numFmt w:val="lowerLetter"/>
      <w:pStyle w:val="ListContinu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Continue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Continue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pStyle w:val="ListContinue4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Roman"/>
      <w:pStyle w:val="ListContinue5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121651852">
    <w:abstractNumId w:val="6"/>
  </w:num>
  <w:num w:numId="2" w16cid:durableId="1323777600">
    <w:abstractNumId w:val="10"/>
  </w:num>
  <w:num w:numId="3" w16cid:durableId="301155632">
    <w:abstractNumId w:val="8"/>
  </w:num>
  <w:num w:numId="4" w16cid:durableId="573202172">
    <w:abstractNumId w:val="3"/>
  </w:num>
  <w:num w:numId="5" w16cid:durableId="1559125064">
    <w:abstractNumId w:val="11"/>
  </w:num>
  <w:num w:numId="6" w16cid:durableId="1870336632">
    <w:abstractNumId w:val="9"/>
  </w:num>
  <w:num w:numId="7" w16cid:durableId="1291597006">
    <w:abstractNumId w:val="4"/>
  </w:num>
  <w:num w:numId="8" w16cid:durableId="1773864742">
    <w:abstractNumId w:val="0"/>
  </w:num>
  <w:num w:numId="9" w16cid:durableId="713967767">
    <w:abstractNumId w:val="2"/>
  </w:num>
  <w:num w:numId="10" w16cid:durableId="755858208">
    <w:abstractNumId w:val="11"/>
  </w:num>
  <w:num w:numId="11" w16cid:durableId="1390109764">
    <w:abstractNumId w:val="1"/>
  </w:num>
  <w:num w:numId="12" w16cid:durableId="607273753">
    <w:abstractNumId w:val="4"/>
  </w:num>
  <w:num w:numId="13" w16cid:durableId="1427506422">
    <w:abstractNumId w:val="9"/>
    <w:lvlOverride w:ilvl="0">
      <w:lvl w:ilvl="0">
        <w:start w:val="1"/>
        <w:numFmt w:val="decimal"/>
        <w:pStyle w:val="TableCellList"/>
        <w:lvlText w:val="%1."/>
        <w:lvlJc w:val="left"/>
        <w:pPr>
          <w:ind w:left="284" w:hanging="284"/>
        </w:pPr>
        <w:rPr>
          <w:rFonts w:ascii="VIC Light" w:hAnsi="VIC Light" w:hint="default"/>
        </w:rPr>
      </w:lvl>
    </w:lvlOverride>
    <w:lvlOverride w:ilvl="1">
      <w:lvl w:ilvl="1">
        <w:start w:val="1"/>
        <w:numFmt w:val="decimal"/>
        <w:pStyle w:val="TableCellList2"/>
        <w:lvlText w:val="%1.%2."/>
        <w:lvlJc w:val="left"/>
        <w:pPr>
          <w:ind w:left="568" w:hanging="568"/>
        </w:pPr>
        <w:rPr>
          <w:rFonts w:ascii="VIC Light" w:hAnsi="VIC Light" w:hint="default"/>
        </w:rPr>
      </w:lvl>
    </w:lvlOverride>
    <w:lvlOverride w:ilvl="2">
      <w:lvl w:ilvl="2">
        <w:start w:val="1"/>
        <w:numFmt w:val="decimal"/>
        <w:pStyle w:val="TableCellList3"/>
        <w:lvlText w:val="%1.%2.%3."/>
        <w:lvlJc w:val="left"/>
        <w:pPr>
          <w:ind w:left="852" w:hanging="852"/>
        </w:pPr>
        <w:rPr>
          <w:rFonts w:ascii="VIC Light" w:hAnsi="VIC Light" w:hint="default"/>
        </w:rPr>
      </w:lvl>
    </w:lvlOverride>
    <w:lvlOverride w:ilvl="3">
      <w:lvl w:ilvl="3">
        <w:start w:val="1"/>
        <w:numFmt w:val="decimal"/>
        <w:pStyle w:val="TableCellList4"/>
        <w:lvlText w:val="%1.%2.%3.%4."/>
        <w:lvlJc w:val="left"/>
        <w:pPr>
          <w:ind w:left="1136" w:hanging="1136"/>
        </w:pPr>
        <w:rPr>
          <w:rFonts w:ascii="VIC Light" w:hAnsi="VIC Light" w:hint="default"/>
        </w:rPr>
      </w:lvl>
    </w:lvlOverride>
    <w:lvlOverride w:ilvl="4">
      <w:lvl w:ilvl="4">
        <w:start w:val="1"/>
        <w:numFmt w:val="decimal"/>
        <w:pStyle w:val="TableCellList5"/>
        <w:lvlText w:val="%1.%2.%3.%4.%5."/>
        <w:lvlJc w:val="left"/>
        <w:pPr>
          <w:ind w:left="1420" w:hanging="1420"/>
        </w:pPr>
        <w:rPr>
          <w:rFonts w:ascii="VIC Light" w:hAnsi="VIC Light"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4" w16cid:durableId="1073350815">
    <w:abstractNumId w:val="7"/>
    <w:lvlOverride w:ilvl="0">
      <w:lvl w:ilvl="0">
        <w:start w:val="1"/>
        <w:numFmt w:val="decimal"/>
        <w:pStyle w:val="ListNumber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2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ListNumber3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pStyle w:val="ListNumber4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pStyle w:val="ListNumber5"/>
        <w:lvlText w:val="%1.%2.%3.%4.%5.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5" w16cid:durableId="253365451">
    <w:abstractNumId w:val="3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6" w16cid:durableId="400492041">
    <w:abstractNumId w:val="8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7" w16cid:durableId="107700622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SortMethod w:val="0000"/>
  <w:documentProtection w:edit="readOnly" w:enforcement="1" w:cryptProviderType="rsaAES" w:cryptAlgorithmClass="hash" w:cryptAlgorithmType="typeAny" w:cryptAlgorithmSid="14" w:cryptSpinCount="100000" w:hash="rGU1wX1AMeFDqRx76pAWC0tNXmVRXAQiWCyu8kHpL1RGjjmEjGjH8t7iB/8kS4W7Lr+6TnVH6ER3y3ABHrh6vw==" w:salt="LIMvkCYHCU3jKopNP98AMg=="/>
  <w:styleLockTheme/>
  <w:styleLockQFSet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39"/>
    <w:rsid w:val="00003208"/>
    <w:rsid w:val="00005CDD"/>
    <w:rsid w:val="000127BF"/>
    <w:rsid w:val="00012ABD"/>
    <w:rsid w:val="00013046"/>
    <w:rsid w:val="000133F9"/>
    <w:rsid w:val="000146F8"/>
    <w:rsid w:val="00014F64"/>
    <w:rsid w:val="00017AC2"/>
    <w:rsid w:val="000203FD"/>
    <w:rsid w:val="00020FFB"/>
    <w:rsid w:val="00021FB2"/>
    <w:rsid w:val="000305FA"/>
    <w:rsid w:val="0003223E"/>
    <w:rsid w:val="00035BD3"/>
    <w:rsid w:val="0004068B"/>
    <w:rsid w:val="00042BF3"/>
    <w:rsid w:val="00044BCA"/>
    <w:rsid w:val="000453AB"/>
    <w:rsid w:val="00045662"/>
    <w:rsid w:val="000558CF"/>
    <w:rsid w:val="000570DC"/>
    <w:rsid w:val="00060DD5"/>
    <w:rsid w:val="00061E09"/>
    <w:rsid w:val="00062090"/>
    <w:rsid w:val="000623E9"/>
    <w:rsid w:val="0006453D"/>
    <w:rsid w:val="00064C0E"/>
    <w:rsid w:val="00070526"/>
    <w:rsid w:val="00071144"/>
    <w:rsid w:val="0007384B"/>
    <w:rsid w:val="00077AFD"/>
    <w:rsid w:val="00077F08"/>
    <w:rsid w:val="00082CD0"/>
    <w:rsid w:val="000843B8"/>
    <w:rsid w:val="0008556C"/>
    <w:rsid w:val="000865A4"/>
    <w:rsid w:val="00090147"/>
    <w:rsid w:val="00091099"/>
    <w:rsid w:val="000A0795"/>
    <w:rsid w:val="000A0AC5"/>
    <w:rsid w:val="000B3550"/>
    <w:rsid w:val="000B6A0A"/>
    <w:rsid w:val="000C01B1"/>
    <w:rsid w:val="000C04AE"/>
    <w:rsid w:val="000C07C7"/>
    <w:rsid w:val="000C2324"/>
    <w:rsid w:val="000C2694"/>
    <w:rsid w:val="000C2AAB"/>
    <w:rsid w:val="000C2D94"/>
    <w:rsid w:val="000C5FB4"/>
    <w:rsid w:val="000C6F37"/>
    <w:rsid w:val="000C74DC"/>
    <w:rsid w:val="000D3ACB"/>
    <w:rsid w:val="000D6F29"/>
    <w:rsid w:val="000D7431"/>
    <w:rsid w:val="000E324E"/>
    <w:rsid w:val="000E6942"/>
    <w:rsid w:val="000E7846"/>
    <w:rsid w:val="000F1B57"/>
    <w:rsid w:val="000F3756"/>
    <w:rsid w:val="000F5B68"/>
    <w:rsid w:val="000F62AC"/>
    <w:rsid w:val="00107B94"/>
    <w:rsid w:val="00110C87"/>
    <w:rsid w:val="00112D43"/>
    <w:rsid w:val="00116B3A"/>
    <w:rsid w:val="0012228F"/>
    <w:rsid w:val="00125474"/>
    <w:rsid w:val="00126ACA"/>
    <w:rsid w:val="00132727"/>
    <w:rsid w:val="00137DB5"/>
    <w:rsid w:val="001401A9"/>
    <w:rsid w:val="00142264"/>
    <w:rsid w:val="00143B5C"/>
    <w:rsid w:val="00147AAD"/>
    <w:rsid w:val="00151572"/>
    <w:rsid w:val="0015437A"/>
    <w:rsid w:val="00154FC0"/>
    <w:rsid w:val="00166496"/>
    <w:rsid w:val="00166C97"/>
    <w:rsid w:val="00171B37"/>
    <w:rsid w:val="0017216D"/>
    <w:rsid w:val="00180CAB"/>
    <w:rsid w:val="00181699"/>
    <w:rsid w:val="0018323C"/>
    <w:rsid w:val="0018612E"/>
    <w:rsid w:val="00192079"/>
    <w:rsid w:val="00197232"/>
    <w:rsid w:val="001A07C9"/>
    <w:rsid w:val="001A17D8"/>
    <w:rsid w:val="001A7943"/>
    <w:rsid w:val="001B2723"/>
    <w:rsid w:val="001B3B80"/>
    <w:rsid w:val="001B4777"/>
    <w:rsid w:val="001C3E19"/>
    <w:rsid w:val="001D28F7"/>
    <w:rsid w:val="001D2F7A"/>
    <w:rsid w:val="001D7902"/>
    <w:rsid w:val="001E1207"/>
    <w:rsid w:val="001E5826"/>
    <w:rsid w:val="001E6028"/>
    <w:rsid w:val="001E6522"/>
    <w:rsid w:val="001E74C9"/>
    <w:rsid w:val="001F3220"/>
    <w:rsid w:val="001F4D95"/>
    <w:rsid w:val="001F6F24"/>
    <w:rsid w:val="00202740"/>
    <w:rsid w:val="00211B3C"/>
    <w:rsid w:val="00212F6C"/>
    <w:rsid w:val="0021646D"/>
    <w:rsid w:val="0021733F"/>
    <w:rsid w:val="0022298B"/>
    <w:rsid w:val="00225A6C"/>
    <w:rsid w:val="00226C2D"/>
    <w:rsid w:val="002273C1"/>
    <w:rsid w:val="0023215C"/>
    <w:rsid w:val="0023297B"/>
    <w:rsid w:val="00240A1B"/>
    <w:rsid w:val="00241F7D"/>
    <w:rsid w:val="00242CF4"/>
    <w:rsid w:val="00243F90"/>
    <w:rsid w:val="002456C4"/>
    <w:rsid w:val="0025118B"/>
    <w:rsid w:val="00251539"/>
    <w:rsid w:val="00256AA4"/>
    <w:rsid w:val="00261769"/>
    <w:rsid w:val="00261AB3"/>
    <w:rsid w:val="00261DEF"/>
    <w:rsid w:val="00261F74"/>
    <w:rsid w:val="00262B80"/>
    <w:rsid w:val="00264457"/>
    <w:rsid w:val="00270802"/>
    <w:rsid w:val="00274636"/>
    <w:rsid w:val="00275189"/>
    <w:rsid w:val="002757F5"/>
    <w:rsid w:val="00275EAD"/>
    <w:rsid w:val="00276377"/>
    <w:rsid w:val="00281A37"/>
    <w:rsid w:val="00283345"/>
    <w:rsid w:val="002849C1"/>
    <w:rsid w:val="00285F9E"/>
    <w:rsid w:val="002904B0"/>
    <w:rsid w:val="002906EE"/>
    <w:rsid w:val="00291C6A"/>
    <w:rsid w:val="00294625"/>
    <w:rsid w:val="00295481"/>
    <w:rsid w:val="0029689C"/>
    <w:rsid w:val="00296B5B"/>
    <w:rsid w:val="002A45CF"/>
    <w:rsid w:val="002B271F"/>
    <w:rsid w:val="002B518C"/>
    <w:rsid w:val="002B7D47"/>
    <w:rsid w:val="002C14F0"/>
    <w:rsid w:val="002C37F5"/>
    <w:rsid w:val="002C6DFF"/>
    <w:rsid w:val="002C78D7"/>
    <w:rsid w:val="002D0670"/>
    <w:rsid w:val="002D2617"/>
    <w:rsid w:val="002D6B4F"/>
    <w:rsid w:val="002D7DF6"/>
    <w:rsid w:val="002E1586"/>
    <w:rsid w:val="002E19BC"/>
    <w:rsid w:val="002E7474"/>
    <w:rsid w:val="002F10C2"/>
    <w:rsid w:val="002F4698"/>
    <w:rsid w:val="003024D7"/>
    <w:rsid w:val="003032CE"/>
    <w:rsid w:val="00303BA5"/>
    <w:rsid w:val="00307D47"/>
    <w:rsid w:val="003114CB"/>
    <w:rsid w:val="00313610"/>
    <w:rsid w:val="00314A79"/>
    <w:rsid w:val="00314FF2"/>
    <w:rsid w:val="003169D6"/>
    <w:rsid w:val="00327D27"/>
    <w:rsid w:val="00331381"/>
    <w:rsid w:val="00334DCE"/>
    <w:rsid w:val="00335230"/>
    <w:rsid w:val="00341349"/>
    <w:rsid w:val="00341706"/>
    <w:rsid w:val="00345913"/>
    <w:rsid w:val="003478E6"/>
    <w:rsid w:val="003515EF"/>
    <w:rsid w:val="00360A3E"/>
    <w:rsid w:val="00364AD9"/>
    <w:rsid w:val="00367E5E"/>
    <w:rsid w:val="00370AA6"/>
    <w:rsid w:val="00370AD8"/>
    <w:rsid w:val="00371B2F"/>
    <w:rsid w:val="0037387E"/>
    <w:rsid w:val="00376C1E"/>
    <w:rsid w:val="00381498"/>
    <w:rsid w:val="00381B26"/>
    <w:rsid w:val="00384433"/>
    <w:rsid w:val="00384921"/>
    <w:rsid w:val="003931AD"/>
    <w:rsid w:val="003A1160"/>
    <w:rsid w:val="003A215A"/>
    <w:rsid w:val="003A573B"/>
    <w:rsid w:val="003A5A44"/>
    <w:rsid w:val="003B15A1"/>
    <w:rsid w:val="003B1FF9"/>
    <w:rsid w:val="003C3AE5"/>
    <w:rsid w:val="003D7742"/>
    <w:rsid w:val="003E29AA"/>
    <w:rsid w:val="003E2C64"/>
    <w:rsid w:val="003E7840"/>
    <w:rsid w:val="003E7C50"/>
    <w:rsid w:val="003F0CAB"/>
    <w:rsid w:val="003F389D"/>
    <w:rsid w:val="0040131D"/>
    <w:rsid w:val="0040528C"/>
    <w:rsid w:val="00406878"/>
    <w:rsid w:val="004147AC"/>
    <w:rsid w:val="00414BED"/>
    <w:rsid w:val="00415A52"/>
    <w:rsid w:val="004176BE"/>
    <w:rsid w:val="0042213E"/>
    <w:rsid w:val="00423286"/>
    <w:rsid w:val="004306CF"/>
    <w:rsid w:val="0043556D"/>
    <w:rsid w:val="004432CE"/>
    <w:rsid w:val="0044435C"/>
    <w:rsid w:val="0044607C"/>
    <w:rsid w:val="00446083"/>
    <w:rsid w:val="00454C51"/>
    <w:rsid w:val="0046401A"/>
    <w:rsid w:val="00470A71"/>
    <w:rsid w:val="00471EDB"/>
    <w:rsid w:val="00473940"/>
    <w:rsid w:val="004746DD"/>
    <w:rsid w:val="004748BA"/>
    <w:rsid w:val="00474962"/>
    <w:rsid w:val="00475914"/>
    <w:rsid w:val="00476133"/>
    <w:rsid w:val="00481905"/>
    <w:rsid w:val="004840EA"/>
    <w:rsid w:val="00486632"/>
    <w:rsid w:val="00494BCB"/>
    <w:rsid w:val="00495D62"/>
    <w:rsid w:val="0049604F"/>
    <w:rsid w:val="00496524"/>
    <w:rsid w:val="004A0FD1"/>
    <w:rsid w:val="004B3093"/>
    <w:rsid w:val="004C1E50"/>
    <w:rsid w:val="004D31AD"/>
    <w:rsid w:val="004D4C36"/>
    <w:rsid w:val="004D539E"/>
    <w:rsid w:val="004E002D"/>
    <w:rsid w:val="004E1889"/>
    <w:rsid w:val="004E2640"/>
    <w:rsid w:val="004E49A0"/>
    <w:rsid w:val="004F1B27"/>
    <w:rsid w:val="004F1DFE"/>
    <w:rsid w:val="004F7C69"/>
    <w:rsid w:val="00504301"/>
    <w:rsid w:val="00504FC3"/>
    <w:rsid w:val="00511419"/>
    <w:rsid w:val="005120EA"/>
    <w:rsid w:val="005209F0"/>
    <w:rsid w:val="005215AE"/>
    <w:rsid w:val="005267EA"/>
    <w:rsid w:val="00530ECB"/>
    <w:rsid w:val="00533113"/>
    <w:rsid w:val="00533BAE"/>
    <w:rsid w:val="00534C9B"/>
    <w:rsid w:val="00541C83"/>
    <w:rsid w:val="005451FF"/>
    <w:rsid w:val="0054624E"/>
    <w:rsid w:val="00550ADA"/>
    <w:rsid w:val="00553DA6"/>
    <w:rsid w:val="005548B8"/>
    <w:rsid w:val="0055492F"/>
    <w:rsid w:val="00563B19"/>
    <w:rsid w:val="00567978"/>
    <w:rsid w:val="005761C3"/>
    <w:rsid w:val="00576A83"/>
    <w:rsid w:val="00577CC8"/>
    <w:rsid w:val="0058014D"/>
    <w:rsid w:val="0058180E"/>
    <w:rsid w:val="005845EA"/>
    <w:rsid w:val="005916F1"/>
    <w:rsid w:val="00594261"/>
    <w:rsid w:val="00594968"/>
    <w:rsid w:val="00596B6F"/>
    <w:rsid w:val="005A035F"/>
    <w:rsid w:val="005A163D"/>
    <w:rsid w:val="005A32EA"/>
    <w:rsid w:val="005A35AD"/>
    <w:rsid w:val="005A5024"/>
    <w:rsid w:val="005A564E"/>
    <w:rsid w:val="005B0E01"/>
    <w:rsid w:val="005B68C1"/>
    <w:rsid w:val="005C0294"/>
    <w:rsid w:val="005C306E"/>
    <w:rsid w:val="005C577F"/>
    <w:rsid w:val="005C7347"/>
    <w:rsid w:val="005D1A3A"/>
    <w:rsid w:val="005D6B99"/>
    <w:rsid w:val="005E0A22"/>
    <w:rsid w:val="005E10F7"/>
    <w:rsid w:val="005E2D18"/>
    <w:rsid w:val="005F0C61"/>
    <w:rsid w:val="005F0EE6"/>
    <w:rsid w:val="005F782E"/>
    <w:rsid w:val="006007B7"/>
    <w:rsid w:val="006020F8"/>
    <w:rsid w:val="00604BE2"/>
    <w:rsid w:val="00610C10"/>
    <w:rsid w:val="00611CBB"/>
    <w:rsid w:val="00614137"/>
    <w:rsid w:val="006156D3"/>
    <w:rsid w:val="00617071"/>
    <w:rsid w:val="00620095"/>
    <w:rsid w:val="006215B6"/>
    <w:rsid w:val="0062228C"/>
    <w:rsid w:val="00631E9B"/>
    <w:rsid w:val="00632238"/>
    <w:rsid w:val="006357C7"/>
    <w:rsid w:val="00637BA1"/>
    <w:rsid w:val="00640A63"/>
    <w:rsid w:val="00640EFE"/>
    <w:rsid w:val="00645DC5"/>
    <w:rsid w:val="00646E6A"/>
    <w:rsid w:val="00651D8E"/>
    <w:rsid w:val="00653BF6"/>
    <w:rsid w:val="006547AF"/>
    <w:rsid w:val="006561E6"/>
    <w:rsid w:val="00657E00"/>
    <w:rsid w:val="0066198D"/>
    <w:rsid w:val="00662535"/>
    <w:rsid w:val="00664D23"/>
    <w:rsid w:val="00673A0A"/>
    <w:rsid w:val="00673B01"/>
    <w:rsid w:val="00687E52"/>
    <w:rsid w:val="0069126A"/>
    <w:rsid w:val="00697C99"/>
    <w:rsid w:val="006A24F1"/>
    <w:rsid w:val="006A681B"/>
    <w:rsid w:val="006A73D3"/>
    <w:rsid w:val="006B2815"/>
    <w:rsid w:val="006B2FF8"/>
    <w:rsid w:val="006B3A6F"/>
    <w:rsid w:val="006B69FB"/>
    <w:rsid w:val="006C127E"/>
    <w:rsid w:val="006C3727"/>
    <w:rsid w:val="006C5BB2"/>
    <w:rsid w:val="006C6FBA"/>
    <w:rsid w:val="006C7135"/>
    <w:rsid w:val="006D1C01"/>
    <w:rsid w:val="006D64B1"/>
    <w:rsid w:val="006E2446"/>
    <w:rsid w:val="006E3239"/>
    <w:rsid w:val="006E5490"/>
    <w:rsid w:val="006F297C"/>
    <w:rsid w:val="006F33B2"/>
    <w:rsid w:val="006F52C0"/>
    <w:rsid w:val="0070190F"/>
    <w:rsid w:val="00702F52"/>
    <w:rsid w:val="00703547"/>
    <w:rsid w:val="00704771"/>
    <w:rsid w:val="0070511A"/>
    <w:rsid w:val="0071565B"/>
    <w:rsid w:val="007165F9"/>
    <w:rsid w:val="00717543"/>
    <w:rsid w:val="00725DFE"/>
    <w:rsid w:val="00731336"/>
    <w:rsid w:val="0073584F"/>
    <w:rsid w:val="00736212"/>
    <w:rsid w:val="0073783B"/>
    <w:rsid w:val="007401DC"/>
    <w:rsid w:val="00746810"/>
    <w:rsid w:val="0075189D"/>
    <w:rsid w:val="00754A64"/>
    <w:rsid w:val="00764729"/>
    <w:rsid w:val="0076745F"/>
    <w:rsid w:val="0077036F"/>
    <w:rsid w:val="007707EE"/>
    <w:rsid w:val="007731FD"/>
    <w:rsid w:val="007743E9"/>
    <w:rsid w:val="0077613C"/>
    <w:rsid w:val="007761EA"/>
    <w:rsid w:val="0077648D"/>
    <w:rsid w:val="007769FB"/>
    <w:rsid w:val="00781ABD"/>
    <w:rsid w:val="007848B2"/>
    <w:rsid w:val="00786C60"/>
    <w:rsid w:val="00787624"/>
    <w:rsid w:val="00790AAC"/>
    <w:rsid w:val="007914ED"/>
    <w:rsid w:val="007A03A5"/>
    <w:rsid w:val="007A158F"/>
    <w:rsid w:val="007A6AE8"/>
    <w:rsid w:val="007A794B"/>
    <w:rsid w:val="007B20C3"/>
    <w:rsid w:val="007B384B"/>
    <w:rsid w:val="007B6A7E"/>
    <w:rsid w:val="007B7144"/>
    <w:rsid w:val="007C1939"/>
    <w:rsid w:val="007C2426"/>
    <w:rsid w:val="007C4DCA"/>
    <w:rsid w:val="007D0873"/>
    <w:rsid w:val="007D1B3E"/>
    <w:rsid w:val="007D2093"/>
    <w:rsid w:val="007D3404"/>
    <w:rsid w:val="007D58C5"/>
    <w:rsid w:val="007D6B23"/>
    <w:rsid w:val="007E3FD6"/>
    <w:rsid w:val="007E52E4"/>
    <w:rsid w:val="007E5B9D"/>
    <w:rsid w:val="007E6FD7"/>
    <w:rsid w:val="007F5A73"/>
    <w:rsid w:val="0080144F"/>
    <w:rsid w:val="00802F09"/>
    <w:rsid w:val="00803193"/>
    <w:rsid w:val="00803658"/>
    <w:rsid w:val="0080607A"/>
    <w:rsid w:val="008124EB"/>
    <w:rsid w:val="008128AB"/>
    <w:rsid w:val="008200A3"/>
    <w:rsid w:val="0082201B"/>
    <w:rsid w:val="008225CB"/>
    <w:rsid w:val="00823CC7"/>
    <w:rsid w:val="00842044"/>
    <w:rsid w:val="00846400"/>
    <w:rsid w:val="00853743"/>
    <w:rsid w:val="0085475E"/>
    <w:rsid w:val="00862037"/>
    <w:rsid w:val="00866ED3"/>
    <w:rsid w:val="008706A1"/>
    <w:rsid w:val="008715C0"/>
    <w:rsid w:val="0087589E"/>
    <w:rsid w:val="00876377"/>
    <w:rsid w:val="00886559"/>
    <w:rsid w:val="00886AEF"/>
    <w:rsid w:val="00892843"/>
    <w:rsid w:val="00893B98"/>
    <w:rsid w:val="008976DA"/>
    <w:rsid w:val="008A01BC"/>
    <w:rsid w:val="008A1430"/>
    <w:rsid w:val="008A1926"/>
    <w:rsid w:val="008A2D1D"/>
    <w:rsid w:val="008A3BBE"/>
    <w:rsid w:val="008A4161"/>
    <w:rsid w:val="008A6A0C"/>
    <w:rsid w:val="008B166D"/>
    <w:rsid w:val="008B1B95"/>
    <w:rsid w:val="008B4BC3"/>
    <w:rsid w:val="008C0321"/>
    <w:rsid w:val="008C090F"/>
    <w:rsid w:val="008C21C6"/>
    <w:rsid w:val="008C29D5"/>
    <w:rsid w:val="008C416B"/>
    <w:rsid w:val="008C6CA6"/>
    <w:rsid w:val="008D08C7"/>
    <w:rsid w:val="008D4C3D"/>
    <w:rsid w:val="008D72B6"/>
    <w:rsid w:val="008E4923"/>
    <w:rsid w:val="008E6FFC"/>
    <w:rsid w:val="008F046A"/>
    <w:rsid w:val="008F0B98"/>
    <w:rsid w:val="008F6590"/>
    <w:rsid w:val="008F7D7C"/>
    <w:rsid w:val="009003A4"/>
    <w:rsid w:val="00904628"/>
    <w:rsid w:val="00905FBF"/>
    <w:rsid w:val="009120A0"/>
    <w:rsid w:val="0091231B"/>
    <w:rsid w:val="0091571A"/>
    <w:rsid w:val="009210E6"/>
    <w:rsid w:val="009212C6"/>
    <w:rsid w:val="00922D13"/>
    <w:rsid w:val="00923746"/>
    <w:rsid w:val="00923D54"/>
    <w:rsid w:val="00932F67"/>
    <w:rsid w:val="0093424D"/>
    <w:rsid w:val="009357E4"/>
    <w:rsid w:val="00940249"/>
    <w:rsid w:val="009473AF"/>
    <w:rsid w:val="00947F5B"/>
    <w:rsid w:val="009513C8"/>
    <w:rsid w:val="009524B1"/>
    <w:rsid w:val="00955862"/>
    <w:rsid w:val="00960830"/>
    <w:rsid w:val="009614DA"/>
    <w:rsid w:val="00964323"/>
    <w:rsid w:val="00965D12"/>
    <w:rsid w:val="00971825"/>
    <w:rsid w:val="00972AA2"/>
    <w:rsid w:val="00972ED2"/>
    <w:rsid w:val="00974D39"/>
    <w:rsid w:val="00975B94"/>
    <w:rsid w:val="00981F3B"/>
    <w:rsid w:val="00983233"/>
    <w:rsid w:val="00985371"/>
    <w:rsid w:val="00986358"/>
    <w:rsid w:val="009865D5"/>
    <w:rsid w:val="0099074E"/>
    <w:rsid w:val="00990AE4"/>
    <w:rsid w:val="00990E2F"/>
    <w:rsid w:val="00993C95"/>
    <w:rsid w:val="00996A55"/>
    <w:rsid w:val="00996E4F"/>
    <w:rsid w:val="00997F96"/>
    <w:rsid w:val="009A211F"/>
    <w:rsid w:val="009A5077"/>
    <w:rsid w:val="009A6A1A"/>
    <w:rsid w:val="009A6C36"/>
    <w:rsid w:val="009B1962"/>
    <w:rsid w:val="009B3324"/>
    <w:rsid w:val="009B5C92"/>
    <w:rsid w:val="009C171A"/>
    <w:rsid w:val="009C3A0A"/>
    <w:rsid w:val="009C59E8"/>
    <w:rsid w:val="009C67EE"/>
    <w:rsid w:val="009D519D"/>
    <w:rsid w:val="009D5CEF"/>
    <w:rsid w:val="009D737F"/>
    <w:rsid w:val="009E16D2"/>
    <w:rsid w:val="009E3B03"/>
    <w:rsid w:val="009E3F7D"/>
    <w:rsid w:val="009E5598"/>
    <w:rsid w:val="009E6DA6"/>
    <w:rsid w:val="009E7561"/>
    <w:rsid w:val="009F3009"/>
    <w:rsid w:val="009F31A2"/>
    <w:rsid w:val="009F4D4E"/>
    <w:rsid w:val="00A06B17"/>
    <w:rsid w:val="00A11D5C"/>
    <w:rsid w:val="00A233D2"/>
    <w:rsid w:val="00A2519D"/>
    <w:rsid w:val="00A3078E"/>
    <w:rsid w:val="00A37082"/>
    <w:rsid w:val="00A37890"/>
    <w:rsid w:val="00A379C5"/>
    <w:rsid w:val="00A4528D"/>
    <w:rsid w:val="00A4569D"/>
    <w:rsid w:val="00A46066"/>
    <w:rsid w:val="00A473D6"/>
    <w:rsid w:val="00A50C02"/>
    <w:rsid w:val="00A53246"/>
    <w:rsid w:val="00A538B1"/>
    <w:rsid w:val="00A54A7A"/>
    <w:rsid w:val="00A55B85"/>
    <w:rsid w:val="00A5612F"/>
    <w:rsid w:val="00A61DAA"/>
    <w:rsid w:val="00A658AD"/>
    <w:rsid w:val="00A671B8"/>
    <w:rsid w:val="00A67753"/>
    <w:rsid w:val="00A679F1"/>
    <w:rsid w:val="00A73FE7"/>
    <w:rsid w:val="00A74DA0"/>
    <w:rsid w:val="00A77829"/>
    <w:rsid w:val="00A910E3"/>
    <w:rsid w:val="00A9551F"/>
    <w:rsid w:val="00A973AC"/>
    <w:rsid w:val="00A97DD6"/>
    <w:rsid w:val="00AA6F06"/>
    <w:rsid w:val="00AB3B45"/>
    <w:rsid w:val="00AB4351"/>
    <w:rsid w:val="00AB563E"/>
    <w:rsid w:val="00AC10CC"/>
    <w:rsid w:val="00AC2BC6"/>
    <w:rsid w:val="00AC32C1"/>
    <w:rsid w:val="00AC3CDE"/>
    <w:rsid w:val="00AC67D1"/>
    <w:rsid w:val="00AD03FD"/>
    <w:rsid w:val="00AD6799"/>
    <w:rsid w:val="00AD68B2"/>
    <w:rsid w:val="00AD6A3E"/>
    <w:rsid w:val="00AE13DF"/>
    <w:rsid w:val="00AE3221"/>
    <w:rsid w:val="00AE637E"/>
    <w:rsid w:val="00AF1035"/>
    <w:rsid w:val="00B1121E"/>
    <w:rsid w:val="00B11898"/>
    <w:rsid w:val="00B12294"/>
    <w:rsid w:val="00B13DF0"/>
    <w:rsid w:val="00B14212"/>
    <w:rsid w:val="00B275C5"/>
    <w:rsid w:val="00B318C2"/>
    <w:rsid w:val="00B36D9C"/>
    <w:rsid w:val="00B37862"/>
    <w:rsid w:val="00B46B71"/>
    <w:rsid w:val="00B52E1D"/>
    <w:rsid w:val="00B54124"/>
    <w:rsid w:val="00B56484"/>
    <w:rsid w:val="00B712C9"/>
    <w:rsid w:val="00B810C0"/>
    <w:rsid w:val="00B820DF"/>
    <w:rsid w:val="00B84E8D"/>
    <w:rsid w:val="00B87C98"/>
    <w:rsid w:val="00B9056F"/>
    <w:rsid w:val="00B9778E"/>
    <w:rsid w:val="00BB00D0"/>
    <w:rsid w:val="00BB2733"/>
    <w:rsid w:val="00BB50BA"/>
    <w:rsid w:val="00BB710F"/>
    <w:rsid w:val="00BB7D8D"/>
    <w:rsid w:val="00BC0513"/>
    <w:rsid w:val="00BC3287"/>
    <w:rsid w:val="00BC6B50"/>
    <w:rsid w:val="00BC73B0"/>
    <w:rsid w:val="00BE2483"/>
    <w:rsid w:val="00BE28F3"/>
    <w:rsid w:val="00BE2E4B"/>
    <w:rsid w:val="00BE6F66"/>
    <w:rsid w:val="00BE77DE"/>
    <w:rsid w:val="00BF1462"/>
    <w:rsid w:val="00BF4202"/>
    <w:rsid w:val="00BF451D"/>
    <w:rsid w:val="00BF731E"/>
    <w:rsid w:val="00BF7A91"/>
    <w:rsid w:val="00C07F8F"/>
    <w:rsid w:val="00C110AF"/>
    <w:rsid w:val="00C11912"/>
    <w:rsid w:val="00C14EA8"/>
    <w:rsid w:val="00C151B4"/>
    <w:rsid w:val="00C16C6C"/>
    <w:rsid w:val="00C17396"/>
    <w:rsid w:val="00C23C7B"/>
    <w:rsid w:val="00C27C55"/>
    <w:rsid w:val="00C27D42"/>
    <w:rsid w:val="00C31E01"/>
    <w:rsid w:val="00C35006"/>
    <w:rsid w:val="00C36306"/>
    <w:rsid w:val="00C3648B"/>
    <w:rsid w:val="00C36961"/>
    <w:rsid w:val="00C40F33"/>
    <w:rsid w:val="00C414F0"/>
    <w:rsid w:val="00C42FB0"/>
    <w:rsid w:val="00C45967"/>
    <w:rsid w:val="00C50586"/>
    <w:rsid w:val="00C506E0"/>
    <w:rsid w:val="00C5209B"/>
    <w:rsid w:val="00C533D2"/>
    <w:rsid w:val="00C54859"/>
    <w:rsid w:val="00C56E55"/>
    <w:rsid w:val="00C622BD"/>
    <w:rsid w:val="00C62FFE"/>
    <w:rsid w:val="00C679A2"/>
    <w:rsid w:val="00C7008B"/>
    <w:rsid w:val="00C703EA"/>
    <w:rsid w:val="00C7096B"/>
    <w:rsid w:val="00C71391"/>
    <w:rsid w:val="00C71480"/>
    <w:rsid w:val="00C715D6"/>
    <w:rsid w:val="00C76DF0"/>
    <w:rsid w:val="00C778C9"/>
    <w:rsid w:val="00C855AB"/>
    <w:rsid w:val="00C86354"/>
    <w:rsid w:val="00C90433"/>
    <w:rsid w:val="00C90F2F"/>
    <w:rsid w:val="00C91033"/>
    <w:rsid w:val="00C911B6"/>
    <w:rsid w:val="00C923E1"/>
    <w:rsid w:val="00C93904"/>
    <w:rsid w:val="00C95AE2"/>
    <w:rsid w:val="00CA2A19"/>
    <w:rsid w:val="00CA421C"/>
    <w:rsid w:val="00CA55B0"/>
    <w:rsid w:val="00CA6AFE"/>
    <w:rsid w:val="00CB123D"/>
    <w:rsid w:val="00CB1570"/>
    <w:rsid w:val="00CB1DBB"/>
    <w:rsid w:val="00CB326A"/>
    <w:rsid w:val="00CB4183"/>
    <w:rsid w:val="00CB4320"/>
    <w:rsid w:val="00CC0F9B"/>
    <w:rsid w:val="00CC1B77"/>
    <w:rsid w:val="00CC1E58"/>
    <w:rsid w:val="00CC20E4"/>
    <w:rsid w:val="00CC2F9C"/>
    <w:rsid w:val="00CC740F"/>
    <w:rsid w:val="00CD0ED3"/>
    <w:rsid w:val="00CD1645"/>
    <w:rsid w:val="00CD1708"/>
    <w:rsid w:val="00CD1B15"/>
    <w:rsid w:val="00CD2DD9"/>
    <w:rsid w:val="00CD570D"/>
    <w:rsid w:val="00CE2313"/>
    <w:rsid w:val="00CF01B0"/>
    <w:rsid w:val="00CF15E0"/>
    <w:rsid w:val="00CF161B"/>
    <w:rsid w:val="00CF4ED5"/>
    <w:rsid w:val="00CF5746"/>
    <w:rsid w:val="00D02017"/>
    <w:rsid w:val="00D06C4F"/>
    <w:rsid w:val="00D12BFF"/>
    <w:rsid w:val="00D12C3D"/>
    <w:rsid w:val="00D149DE"/>
    <w:rsid w:val="00D21EE3"/>
    <w:rsid w:val="00D32062"/>
    <w:rsid w:val="00D3586A"/>
    <w:rsid w:val="00D3592F"/>
    <w:rsid w:val="00D37786"/>
    <w:rsid w:val="00D559A4"/>
    <w:rsid w:val="00D60290"/>
    <w:rsid w:val="00D617DF"/>
    <w:rsid w:val="00D6234E"/>
    <w:rsid w:val="00D73F12"/>
    <w:rsid w:val="00D80BD7"/>
    <w:rsid w:val="00D81AF6"/>
    <w:rsid w:val="00D8495A"/>
    <w:rsid w:val="00D860B1"/>
    <w:rsid w:val="00D936A4"/>
    <w:rsid w:val="00D964BD"/>
    <w:rsid w:val="00D97DD9"/>
    <w:rsid w:val="00DA476E"/>
    <w:rsid w:val="00DA492B"/>
    <w:rsid w:val="00DA4BF3"/>
    <w:rsid w:val="00DA6485"/>
    <w:rsid w:val="00DA74C7"/>
    <w:rsid w:val="00DB0CFA"/>
    <w:rsid w:val="00DB2704"/>
    <w:rsid w:val="00DB3919"/>
    <w:rsid w:val="00DB55EF"/>
    <w:rsid w:val="00DB5619"/>
    <w:rsid w:val="00DB7D97"/>
    <w:rsid w:val="00DC2D29"/>
    <w:rsid w:val="00DC3337"/>
    <w:rsid w:val="00DC5332"/>
    <w:rsid w:val="00DD1A24"/>
    <w:rsid w:val="00DD3CED"/>
    <w:rsid w:val="00DE038C"/>
    <w:rsid w:val="00DE3386"/>
    <w:rsid w:val="00DE33E4"/>
    <w:rsid w:val="00DF2D2E"/>
    <w:rsid w:val="00DF4E6A"/>
    <w:rsid w:val="00E02562"/>
    <w:rsid w:val="00E0485D"/>
    <w:rsid w:val="00E05E0A"/>
    <w:rsid w:val="00E06098"/>
    <w:rsid w:val="00E11EF6"/>
    <w:rsid w:val="00E153AE"/>
    <w:rsid w:val="00E1682F"/>
    <w:rsid w:val="00E168BB"/>
    <w:rsid w:val="00E23955"/>
    <w:rsid w:val="00E32AFB"/>
    <w:rsid w:val="00E35F13"/>
    <w:rsid w:val="00E404F8"/>
    <w:rsid w:val="00E43798"/>
    <w:rsid w:val="00E47460"/>
    <w:rsid w:val="00E50047"/>
    <w:rsid w:val="00E502BE"/>
    <w:rsid w:val="00E50803"/>
    <w:rsid w:val="00E50EA6"/>
    <w:rsid w:val="00E5586F"/>
    <w:rsid w:val="00E565AC"/>
    <w:rsid w:val="00E6017B"/>
    <w:rsid w:val="00E61438"/>
    <w:rsid w:val="00E6154A"/>
    <w:rsid w:val="00E61F0F"/>
    <w:rsid w:val="00E758AE"/>
    <w:rsid w:val="00E76E67"/>
    <w:rsid w:val="00E8048B"/>
    <w:rsid w:val="00E82E37"/>
    <w:rsid w:val="00E83368"/>
    <w:rsid w:val="00E839EF"/>
    <w:rsid w:val="00E84FD6"/>
    <w:rsid w:val="00E92CFE"/>
    <w:rsid w:val="00E9373B"/>
    <w:rsid w:val="00E95248"/>
    <w:rsid w:val="00E959FF"/>
    <w:rsid w:val="00E97A0D"/>
    <w:rsid w:val="00EB2B6D"/>
    <w:rsid w:val="00EB43C0"/>
    <w:rsid w:val="00EB7FA1"/>
    <w:rsid w:val="00EC51A9"/>
    <w:rsid w:val="00ED040D"/>
    <w:rsid w:val="00ED30BC"/>
    <w:rsid w:val="00ED703C"/>
    <w:rsid w:val="00ED70AE"/>
    <w:rsid w:val="00ED72BD"/>
    <w:rsid w:val="00EE3750"/>
    <w:rsid w:val="00EE4CEF"/>
    <w:rsid w:val="00EF3FBC"/>
    <w:rsid w:val="00EF56A4"/>
    <w:rsid w:val="00EF5CB5"/>
    <w:rsid w:val="00EF7018"/>
    <w:rsid w:val="00EF7B40"/>
    <w:rsid w:val="00F02531"/>
    <w:rsid w:val="00F07229"/>
    <w:rsid w:val="00F15B00"/>
    <w:rsid w:val="00F21DFB"/>
    <w:rsid w:val="00F24D39"/>
    <w:rsid w:val="00F2766E"/>
    <w:rsid w:val="00F3282A"/>
    <w:rsid w:val="00F340B8"/>
    <w:rsid w:val="00F42876"/>
    <w:rsid w:val="00F47B2F"/>
    <w:rsid w:val="00F47D56"/>
    <w:rsid w:val="00F5144F"/>
    <w:rsid w:val="00F533A5"/>
    <w:rsid w:val="00F712E4"/>
    <w:rsid w:val="00F71AB3"/>
    <w:rsid w:val="00F7530F"/>
    <w:rsid w:val="00F76BD8"/>
    <w:rsid w:val="00F778F9"/>
    <w:rsid w:val="00F7790A"/>
    <w:rsid w:val="00F8004E"/>
    <w:rsid w:val="00F84B20"/>
    <w:rsid w:val="00F86B7D"/>
    <w:rsid w:val="00F86CBA"/>
    <w:rsid w:val="00F91BF5"/>
    <w:rsid w:val="00FB2E85"/>
    <w:rsid w:val="00FB71CA"/>
    <w:rsid w:val="00FC0BBB"/>
    <w:rsid w:val="00FC7AD3"/>
    <w:rsid w:val="00FD3283"/>
    <w:rsid w:val="00FD3698"/>
    <w:rsid w:val="00FE1B24"/>
    <w:rsid w:val="00FF006E"/>
    <w:rsid w:val="00FF0EAE"/>
    <w:rsid w:val="00FF6C2C"/>
    <w:rsid w:val="0D93C0BE"/>
    <w:rsid w:val="256B9698"/>
    <w:rsid w:val="55BAC47C"/>
    <w:rsid w:val="7635E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D435B"/>
  <w14:defaultImageDpi w14:val="32767"/>
  <w15:chartTrackingRefBased/>
  <w15:docId w15:val="{C0083EC8-EB90-485D-B03C-7B19E795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lang w:val="en-AU" w:eastAsia="en-US" w:bidi="ar-SA"/>
      </w:rPr>
    </w:rPrDefault>
    <w:pPrDefault>
      <w:pPr>
        <w:spacing w:before="80"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uiPriority="39"/>
    <w:lsdException w:name="toc 2" w:locked="0" w:uiPriority="39"/>
    <w:lsdException w:name="toc 3" w:locked="0" w:semiHidden="1" w:uiPriority="39"/>
    <w:lsdException w:name="toc 4" w:locked="0" w:semiHidden="1" w:uiPriority="39"/>
    <w:lsdException w:name="toc 5" w:locked="0" w:uiPriority="39"/>
    <w:lsdException w:name="toc 6" w:locked="0" w:uiPriority="39"/>
    <w:lsdException w:name="toc 7" w:locked="0" w:semiHidden="1" w:uiPriority="39"/>
    <w:lsdException w:name="toc 8" w:locked="0" w:semiHidden="1" w:uiPriority="39"/>
    <w:lsdException w:name="toc 9" w:locked="0" w:semiHidden="1" w:uiPriority="39"/>
    <w:lsdException w:name="Normal Indent" w:semiHidden="1"/>
    <w:lsdException w:name="footnote text" w:locked="0"/>
    <w:lsdException w:name="annotation text" w:semiHidden="1"/>
    <w:lsdException w:name="header" w:locked="0" w:uiPriority="44"/>
    <w:lsdException w:name="footer" w:locked="0" w:uiPriority="44"/>
    <w:lsdException w:name="index heading" w:semiHidden="1"/>
    <w:lsdException w:name="caption" w:locked="0" w:uiPriority="35" w:qFormat="1"/>
    <w:lsdException w:name="table of figures" w:locked="0"/>
    <w:lsdException w:name="envelope address" w:locked="0" w:uiPriority="34"/>
    <w:lsdException w:name="envelope return" w:locked="0" w:semiHidden="1"/>
    <w:lsdException w:name="footnote reference" w:locked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locked="0" w:semiHidden="1"/>
    <w:lsdException w:name="macro" w:semiHidden="1"/>
    <w:lsdException w:name="toa heading" w:locked="0" w:semiHidden="1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iPriority="38"/>
    <w:lsdException w:name="Closing" w:semiHidden="1"/>
    <w:lsdException w:name="Signature" w:locked="0" w:uiPriority="34"/>
    <w:lsdException w:name="Default Paragraph Font" w:locked="0" w:semiHidden="1" w:uiPriority="1" w:unhideWhenUsed="1"/>
    <w:lsdException w:name="Body Text" w:locked="0" w:semiHidden="1"/>
    <w:lsdException w:name="Body Text Indent" w:locked="0" w:semiHidden="1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semiHidden="1"/>
    <w:lsdException w:name="Subtitle" w:locked="0" w:uiPriority="12" w:qFormat="1"/>
    <w:lsdException w:name="Salutation" w:locked="0" w:uiPriority="34"/>
    <w:lsdException w:name="Date" w:locked="0" w:uiPriority="44"/>
    <w:lsdException w:name="Body Text First Indent" w:locked="0" w:semiHidden="1"/>
    <w:lsdException w:name="Body Text First Indent 2" w:locked="0" w:semiHidden="1"/>
    <w:lsdException w:name="Note Heading" w:locked="0" w:semiHidden="1" w:uiPriority="37"/>
    <w:lsdException w:name="Body Text 2" w:locked="0" w:semiHidden="1"/>
    <w:lsdException w:name="Body Text 3" w:semiHidden="1"/>
    <w:lsdException w:name="Body Text Indent 2" w:locked="0" w:semiHidden="1"/>
    <w:lsdException w:name="Body Text Indent 3" w:locked="0" w:semiHidden="1"/>
    <w:lsdException w:name="Block Text" w:semiHidden="1"/>
    <w:lsdException w:name="Hyperlink" w:locked="0"/>
    <w:lsdException w:name="FollowedHyperlink" w:locked="0" w:semiHidden="1" w:uiPriority="44"/>
    <w:lsdException w:name="Strong" w:locked="0" w:semiHidden="1" w:uiPriority="22" w:qFormat="1"/>
    <w:lsdException w:name="Emphasis" w:semiHidden="1" w:uiPriority="20" w:qFormat="1"/>
    <w:lsdException w:name="Document Map" w:semiHidden="1"/>
    <w:lsdException w:name="Plain Text" w:locked="0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0" w:uiPriority="59"/>
    <w:lsdException w:name="Table Theme" w:semiHidden="1" w:unhideWhenUsed="1"/>
    <w:lsdException w:name="Placeholder Text" w:locked="0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19"/>
    <w:lsdException w:name="Intense Emphasis" w:locked="0" w:semiHidden="1" w:uiPriority="21"/>
    <w:lsdException w:name="Subtle Reference" w:locked="0" w:semiHidden="1" w:uiPriority="31"/>
    <w:lsdException w:name="Intense Reference" w:locked="0" w:semiHidden="1" w:uiPriority="32"/>
    <w:lsdException w:name="Book Title" w:semiHidden="1" w:uiPriority="33" w:qFormat="1"/>
    <w:lsdException w:name="Bibliography" w:semiHidden="1" w:uiPriority="37"/>
    <w:lsdException w:name="TOC Heading" w:locked="0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F86B7D"/>
  </w:style>
  <w:style w:type="paragraph" w:styleId="Heading1">
    <w:name w:val="heading 1"/>
    <w:basedOn w:val="Normal"/>
    <w:next w:val="Normal"/>
    <w:link w:val="Heading1Char"/>
    <w:uiPriority w:val="9"/>
    <w:qFormat/>
    <w:rsid w:val="00F86B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75D5F" w:themeColor="accent1"/>
      <w:sz w:val="28"/>
      <w:szCs w:val="50"/>
    </w:rPr>
  </w:style>
  <w:style w:type="paragraph" w:styleId="Heading2">
    <w:name w:val="heading 2"/>
    <w:basedOn w:val="Normal"/>
    <w:next w:val="Normal"/>
    <w:link w:val="Heading2Char"/>
    <w:uiPriority w:val="9"/>
    <w:qFormat/>
    <w:rsid w:val="00F86B7D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 w:val="24"/>
      <w:szCs w:val="40"/>
    </w:rPr>
  </w:style>
  <w:style w:type="paragraph" w:styleId="Heading3">
    <w:name w:val="heading 3"/>
    <w:basedOn w:val="Normal"/>
    <w:next w:val="Normal"/>
    <w:link w:val="Heading3Char"/>
    <w:uiPriority w:val="9"/>
    <w:qFormat/>
    <w:rsid w:val="00F86B7D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35"/>
    </w:rPr>
  </w:style>
  <w:style w:type="paragraph" w:styleId="Heading4">
    <w:name w:val="heading 4"/>
    <w:basedOn w:val="Normal"/>
    <w:next w:val="Normal"/>
    <w:link w:val="Heading4Char"/>
    <w:uiPriority w:val="9"/>
    <w:qFormat/>
    <w:rsid w:val="00F86B7D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F86B7D"/>
    <w:pPr>
      <w:keepNext/>
      <w:keepLines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F86B7D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F86B7D"/>
    <w:pPr>
      <w:keepNext/>
      <w:keepLines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F86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F86B7D"/>
    <w:pPr>
      <w:keepNext/>
      <w:keepLines/>
      <w:spacing w:after="0"/>
      <w:outlineLvl w:val="8"/>
    </w:pPr>
    <w:rPr>
      <w:rFonts w:eastAsiaTheme="majorEastAsia" w:cstheme="majorBidi"/>
      <w:i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6B7D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F86B7D"/>
    <w:rPr>
      <w:rFonts w:asciiTheme="majorHAnsi" w:eastAsiaTheme="majorEastAsia" w:hAnsiTheme="majorHAnsi" w:cstheme="majorBidi"/>
      <w:b/>
      <w:color w:val="075D5F" w:themeColor="accent1"/>
      <w:sz w:val="28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F86B7D"/>
    <w:rPr>
      <w:rFonts w:asciiTheme="majorHAnsi" w:eastAsiaTheme="majorEastAsia" w:hAnsiTheme="majorHAnsi" w:cstheme="majorBidi"/>
      <w:b/>
      <w:sz w:val="24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F86B7D"/>
    <w:rPr>
      <w:rFonts w:asciiTheme="majorHAnsi" w:eastAsiaTheme="majorEastAsia" w:hAnsiTheme="majorHAnsi" w:cstheme="majorBidi"/>
      <w:b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rsid w:val="00F86B7D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B7D"/>
    <w:rPr>
      <w:rFonts w:eastAsiaTheme="majorEastAsia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B7D"/>
    <w:rPr>
      <w:rFonts w:eastAsiaTheme="majorEastAsia" w:cstheme="majorBidi"/>
      <w:b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B7D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B7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B7D"/>
    <w:rPr>
      <w:rFonts w:eastAsiaTheme="majorEastAsia" w:cstheme="majorBidi"/>
      <w:i/>
      <w:color w:val="272727" w:themeColor="text1" w:themeTint="D8"/>
      <w:sz w:val="24"/>
    </w:rPr>
  </w:style>
  <w:style w:type="paragraph" w:styleId="ListBullet">
    <w:name w:val="List Bullet"/>
    <w:basedOn w:val="Normal"/>
    <w:uiPriority w:val="17"/>
    <w:rsid w:val="00F86B7D"/>
    <w:pPr>
      <w:numPr>
        <w:numId w:val="16"/>
      </w:numPr>
      <w:contextualSpacing/>
    </w:pPr>
  </w:style>
  <w:style w:type="numbering" w:customStyle="1" w:styleId="BulletList">
    <w:name w:val="Bullet List"/>
    <w:basedOn w:val="NoList"/>
    <w:uiPriority w:val="99"/>
    <w:rsid w:val="00F86B7D"/>
    <w:pPr>
      <w:numPr>
        <w:numId w:val="3"/>
      </w:numPr>
    </w:pPr>
  </w:style>
  <w:style w:type="paragraph" w:styleId="ListParagraph">
    <w:name w:val="List Paragraph"/>
    <w:basedOn w:val="Normal"/>
    <w:uiPriority w:val="34"/>
    <w:rsid w:val="00F86B7D"/>
    <w:pPr>
      <w:ind w:left="284"/>
      <w:contextualSpacing/>
    </w:pPr>
  </w:style>
  <w:style w:type="paragraph" w:styleId="ListBullet2">
    <w:name w:val="List Bullet 2"/>
    <w:basedOn w:val="Normal"/>
    <w:uiPriority w:val="17"/>
    <w:rsid w:val="00F86B7D"/>
    <w:pPr>
      <w:numPr>
        <w:ilvl w:val="1"/>
        <w:numId w:val="16"/>
      </w:numPr>
      <w:contextualSpacing/>
    </w:pPr>
  </w:style>
  <w:style w:type="character" w:styleId="FollowedHyperlink">
    <w:name w:val="FollowedHyperlink"/>
    <w:basedOn w:val="DefaultParagraphFont"/>
    <w:uiPriority w:val="44"/>
    <w:rsid w:val="00F86B7D"/>
    <w:rPr>
      <w:color w:val="075D5F" w:themeColor="accent1"/>
      <w:u w:val="single"/>
    </w:rPr>
  </w:style>
  <w:style w:type="paragraph" w:styleId="ListBullet4">
    <w:name w:val="List Bullet 4"/>
    <w:basedOn w:val="Normal"/>
    <w:uiPriority w:val="17"/>
    <w:rsid w:val="00F86B7D"/>
    <w:pPr>
      <w:numPr>
        <w:ilvl w:val="3"/>
        <w:numId w:val="16"/>
      </w:numPr>
      <w:contextualSpacing/>
    </w:pPr>
  </w:style>
  <w:style w:type="paragraph" w:styleId="FootnoteText">
    <w:name w:val="footnote text"/>
    <w:basedOn w:val="Normal"/>
    <w:link w:val="FootnoteTextChar"/>
    <w:uiPriority w:val="99"/>
    <w:rsid w:val="00F86B7D"/>
    <w:pPr>
      <w:tabs>
        <w:tab w:val="left" w:pos="227"/>
      </w:tabs>
      <w:spacing w:after="0"/>
      <w:ind w:left="227" w:hanging="227"/>
    </w:pPr>
    <w:rPr>
      <w:sz w:val="16"/>
    </w:rPr>
  </w:style>
  <w:style w:type="paragraph" w:styleId="ListBullet5">
    <w:name w:val="List Bullet 5"/>
    <w:basedOn w:val="Normal"/>
    <w:uiPriority w:val="17"/>
    <w:rsid w:val="00F86B7D"/>
    <w:pPr>
      <w:numPr>
        <w:ilvl w:val="4"/>
        <w:numId w:val="16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F86B7D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86B7D"/>
    <w:pPr>
      <w:numPr>
        <w:numId w:val="2"/>
      </w:numPr>
    </w:pPr>
  </w:style>
  <w:style w:type="paragraph" w:styleId="ListNumber">
    <w:name w:val="List Number"/>
    <w:basedOn w:val="Normal"/>
    <w:uiPriority w:val="99"/>
    <w:rsid w:val="00F86B7D"/>
    <w:pPr>
      <w:numPr>
        <w:numId w:val="14"/>
      </w:numPr>
      <w:contextualSpacing/>
    </w:pPr>
  </w:style>
  <w:style w:type="paragraph" w:styleId="ListNumber2">
    <w:name w:val="List Number 2"/>
    <w:basedOn w:val="Normal"/>
    <w:uiPriority w:val="99"/>
    <w:rsid w:val="00F86B7D"/>
    <w:pPr>
      <w:numPr>
        <w:ilvl w:val="1"/>
        <w:numId w:val="14"/>
      </w:numPr>
      <w:contextualSpacing/>
    </w:pPr>
  </w:style>
  <w:style w:type="paragraph" w:styleId="ListNumber3">
    <w:name w:val="List Number 3"/>
    <w:basedOn w:val="Normal"/>
    <w:uiPriority w:val="99"/>
    <w:rsid w:val="00F86B7D"/>
    <w:pPr>
      <w:numPr>
        <w:ilvl w:val="2"/>
        <w:numId w:val="14"/>
      </w:numPr>
      <w:contextualSpacing/>
    </w:pPr>
  </w:style>
  <w:style w:type="paragraph" w:styleId="ListNumber4">
    <w:name w:val="List Number 4"/>
    <w:basedOn w:val="Normal"/>
    <w:uiPriority w:val="99"/>
    <w:rsid w:val="00F86B7D"/>
    <w:pPr>
      <w:numPr>
        <w:ilvl w:val="3"/>
        <w:numId w:val="14"/>
      </w:numPr>
      <w:contextualSpacing/>
    </w:pPr>
  </w:style>
  <w:style w:type="paragraph" w:styleId="ListNumber5">
    <w:name w:val="List Number 5"/>
    <w:basedOn w:val="Normal"/>
    <w:uiPriority w:val="99"/>
    <w:rsid w:val="00F86B7D"/>
    <w:pPr>
      <w:numPr>
        <w:ilvl w:val="4"/>
        <w:numId w:val="14"/>
      </w:numPr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F86B7D"/>
    <w:rPr>
      <w:sz w:val="16"/>
    </w:rPr>
  </w:style>
  <w:style w:type="character" w:styleId="FootnoteReference">
    <w:name w:val="footnote reference"/>
    <w:basedOn w:val="DefaultParagraphFont"/>
    <w:uiPriority w:val="99"/>
    <w:semiHidden/>
    <w:rsid w:val="00F86B7D"/>
    <w:rPr>
      <w:vertAlign w:val="superscript"/>
    </w:rPr>
  </w:style>
  <w:style w:type="paragraph" w:styleId="Caption">
    <w:name w:val="caption"/>
    <w:basedOn w:val="Normal"/>
    <w:next w:val="Normal"/>
    <w:uiPriority w:val="35"/>
    <w:qFormat/>
    <w:rsid w:val="00F86B7D"/>
    <w:pPr>
      <w:spacing w:before="120" w:after="240"/>
    </w:pPr>
    <w:rPr>
      <w:i/>
      <w:iCs/>
      <w:color w:val="36383D" w:themeColor="accent6"/>
      <w:sz w:val="18"/>
      <w:szCs w:val="18"/>
    </w:rPr>
  </w:style>
  <w:style w:type="paragraph" w:customStyle="1" w:styleId="Statement">
    <w:name w:val="Statement"/>
    <w:basedOn w:val="Normal"/>
    <w:link w:val="StatementChar"/>
    <w:uiPriority w:val="23"/>
    <w:qFormat/>
    <w:rsid w:val="00F86B7D"/>
    <w:pPr>
      <w:spacing w:before="60"/>
    </w:pPr>
    <w:rPr>
      <w:i/>
    </w:rPr>
  </w:style>
  <w:style w:type="character" w:customStyle="1" w:styleId="StatementChar">
    <w:name w:val="Statement Char"/>
    <w:basedOn w:val="DefaultParagraphFont"/>
    <w:link w:val="Statement"/>
    <w:uiPriority w:val="23"/>
    <w:rsid w:val="00F86B7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86B7D"/>
    <w:pPr>
      <w:spacing w:before="240" w:after="240"/>
    </w:pPr>
    <w:rPr>
      <w:b/>
      <w:iCs/>
      <w:color w:val="075D5F" w:themeColor="accent1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6B7D"/>
    <w:rPr>
      <w:b/>
      <w:iCs/>
      <w:color w:val="075D5F" w:themeColor="accent1"/>
      <w:sz w:val="26"/>
    </w:rPr>
  </w:style>
  <w:style w:type="paragraph" w:styleId="Salutation">
    <w:name w:val="Salutation"/>
    <w:basedOn w:val="Normal"/>
    <w:next w:val="Normal"/>
    <w:link w:val="SalutationChar"/>
    <w:uiPriority w:val="34"/>
    <w:semiHidden/>
    <w:rsid w:val="00F86B7D"/>
    <w:pPr>
      <w:spacing w:after="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34"/>
    <w:semiHidden/>
    <w:rsid w:val="00F86B7D"/>
    <w:rPr>
      <w:b/>
    </w:rPr>
  </w:style>
  <w:style w:type="paragraph" w:styleId="Signature">
    <w:name w:val="Signature"/>
    <w:basedOn w:val="Normal"/>
    <w:link w:val="SignatureChar"/>
    <w:uiPriority w:val="34"/>
    <w:semiHidden/>
    <w:rsid w:val="00F86B7D"/>
    <w:pPr>
      <w:spacing w:before="720" w:after="0"/>
      <w:contextualSpacing/>
    </w:pPr>
  </w:style>
  <w:style w:type="character" w:customStyle="1" w:styleId="SignatureChar">
    <w:name w:val="Signature Char"/>
    <w:basedOn w:val="DefaultParagraphFont"/>
    <w:link w:val="Signature"/>
    <w:uiPriority w:val="34"/>
    <w:semiHidden/>
    <w:rsid w:val="00F86B7D"/>
  </w:style>
  <w:style w:type="paragraph" w:styleId="Date">
    <w:name w:val="Date"/>
    <w:basedOn w:val="Normal"/>
    <w:next w:val="Normal"/>
    <w:link w:val="DateChar"/>
    <w:uiPriority w:val="34"/>
    <w:semiHidden/>
    <w:rsid w:val="00F86B7D"/>
  </w:style>
  <w:style w:type="character" w:customStyle="1" w:styleId="DateChar">
    <w:name w:val="Date Char"/>
    <w:basedOn w:val="DefaultParagraphFont"/>
    <w:link w:val="Date"/>
    <w:uiPriority w:val="34"/>
    <w:semiHidden/>
    <w:rsid w:val="00F86B7D"/>
  </w:style>
  <w:style w:type="paragraph" w:styleId="EnvelopeAddress">
    <w:name w:val="envelope address"/>
    <w:basedOn w:val="Normal"/>
    <w:uiPriority w:val="34"/>
    <w:semiHidden/>
    <w:rsid w:val="00F86B7D"/>
    <w:pPr>
      <w:spacing w:before="600" w:after="600"/>
      <w:contextualSpacing/>
    </w:pPr>
    <w:rPr>
      <w:rFonts w:eastAsiaTheme="majorEastAsia" w:cstheme="majorBidi"/>
      <w:szCs w:val="24"/>
    </w:rPr>
  </w:style>
  <w:style w:type="paragraph" w:styleId="Title">
    <w:name w:val="Title"/>
    <w:basedOn w:val="Normal"/>
    <w:next w:val="Normal"/>
    <w:link w:val="TitleChar"/>
    <w:uiPriority w:val="38"/>
    <w:rsid w:val="00F86B7D"/>
    <w:pPr>
      <w:spacing w:before="0" w:after="0"/>
      <w:ind w:left="567" w:right="4253"/>
      <w:contextualSpacing/>
    </w:pPr>
    <w:rPr>
      <w:rFonts w:ascii="VIC Light" w:eastAsiaTheme="majorEastAsia" w:hAnsi="VIC Light" w:cstheme="majorBidi"/>
      <w:color w:val="auto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38"/>
    <w:rsid w:val="00F86B7D"/>
    <w:rPr>
      <w:rFonts w:ascii="VIC Light" w:eastAsiaTheme="majorEastAsia" w:hAnsi="VIC Light" w:cstheme="majorBidi"/>
      <w:color w:val="auto"/>
      <w:sz w:val="64"/>
      <w:szCs w:val="56"/>
    </w:rPr>
  </w:style>
  <w:style w:type="paragraph" w:customStyle="1" w:styleId="DarkReportSubtitle">
    <w:name w:val="Dark Report Subtitle"/>
    <w:basedOn w:val="Normal"/>
    <w:next w:val="DarkVersion"/>
    <w:uiPriority w:val="36"/>
    <w:semiHidden/>
    <w:unhideWhenUsed/>
    <w:rsid w:val="00F86B7D"/>
    <w:pPr>
      <w:ind w:left="1021" w:right="4253"/>
    </w:pPr>
    <w:rPr>
      <w:rFonts w:ascii="VIC Light" w:hAnsi="VIC Light"/>
      <w:color w:val="FFFFFF" w:themeColor="background1"/>
      <w:sz w:val="36"/>
    </w:rPr>
  </w:style>
  <w:style w:type="paragraph" w:styleId="Subtitle">
    <w:name w:val="Subtitle"/>
    <w:basedOn w:val="Title"/>
    <w:next w:val="Normal"/>
    <w:link w:val="SubtitleChar"/>
    <w:uiPriority w:val="38"/>
    <w:semiHidden/>
    <w:qFormat/>
    <w:rsid w:val="00F86B7D"/>
    <w:pPr>
      <w:numPr>
        <w:ilvl w:val="1"/>
      </w:numPr>
      <w:ind w:left="567"/>
    </w:pPr>
    <w:rPr>
      <w:rFonts w:asciiTheme="minorHAnsi" w:eastAsiaTheme="minorEastAsia" w:hAnsiTheme="minorHAnsi"/>
      <w:b/>
      <w:color w:val="075D5F" w:themeColor="accent1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38"/>
    <w:semiHidden/>
    <w:rsid w:val="00F86B7D"/>
    <w:rPr>
      <w:rFonts w:eastAsiaTheme="minorEastAsia" w:cstheme="majorBidi"/>
      <w:b/>
      <w:color w:val="075D5F" w:themeColor="accent1"/>
      <w:sz w:val="22"/>
      <w:szCs w:val="22"/>
    </w:rPr>
  </w:style>
  <w:style w:type="table" w:styleId="TableGrid">
    <w:name w:val="Table Grid"/>
    <w:basedOn w:val="TableNormal"/>
    <w:uiPriority w:val="59"/>
    <w:rsid w:val="00F86B7D"/>
    <w:tblPr>
      <w:tblStyleRowBandSize w:val="1"/>
      <w:tblBorders>
        <w:bottom w:val="single" w:sz="8" w:space="0" w:color="C2CCCC" w:themeColor="background2"/>
        <w:insideH w:val="single" w:sz="8" w:space="0" w:color="C2CCCC" w:themeColor="background2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b/>
        <w:color w:val="000000" w:themeColor="text1"/>
      </w:rPr>
      <w:tblPr/>
      <w:trPr>
        <w:tblHeader/>
      </w:trPr>
      <w:tcPr>
        <w:shd w:val="clear" w:color="auto" w:fill="CDFFEF"/>
      </w:tcPr>
    </w:tblStylePr>
    <w:tblStylePr w:type="lastRow">
      <w:rPr>
        <w:b/>
      </w:rPr>
      <w:tblPr/>
      <w:tcPr>
        <w:tcBorders>
          <w:top w:val="single" w:sz="18" w:space="0" w:color="C2CCCC" w:themeColor="background2"/>
        </w:tcBorders>
        <w:shd w:val="clear" w:color="auto" w:fill="auto"/>
      </w:tcPr>
    </w:tblStylePr>
    <w:tblStylePr w:type="firstCol">
      <w:rPr>
        <w:b/>
      </w:rPr>
    </w:tblStylePr>
    <w:tblStylePr w:type="lastCol">
      <w:pPr>
        <w:jc w:val="right"/>
      </w:pPr>
    </w:tblStylePr>
    <w:tblStylePr w:type="band2Horz">
      <w:tblPr/>
      <w:tcPr>
        <w:shd w:val="clear" w:color="auto" w:fill="EDF0F0"/>
      </w:tcPr>
    </w:tblStylePr>
  </w:style>
  <w:style w:type="character" w:styleId="PlaceholderText">
    <w:name w:val="Placeholder Text"/>
    <w:basedOn w:val="DefaultParagraphFont"/>
    <w:uiPriority w:val="99"/>
    <w:rsid w:val="00F86B7D"/>
    <w:rPr>
      <w:color w:val="212429" w:themeColor="text2"/>
      <w:bdr w:val="none" w:sz="0" w:space="0" w:color="auto"/>
      <w:shd w:val="clear" w:color="auto" w:fill="D3D3D3"/>
    </w:rPr>
  </w:style>
  <w:style w:type="table" w:styleId="ListTable1Light">
    <w:name w:val="List Table 1 Light"/>
    <w:basedOn w:val="TableNormal"/>
    <w:uiPriority w:val="46"/>
    <w:locked/>
    <w:rsid w:val="00F86B7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Lists">
    <w:name w:val="Lists"/>
    <w:basedOn w:val="NoList"/>
    <w:uiPriority w:val="99"/>
    <w:rsid w:val="00F86B7D"/>
    <w:pPr>
      <w:numPr>
        <w:numId w:val="4"/>
      </w:numPr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F86B7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6B7D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rsid w:val="00F86B7D"/>
    <w:pPr>
      <w:spacing w:after="0"/>
      <w:outlineLvl w:val="9"/>
    </w:pPr>
  </w:style>
  <w:style w:type="paragraph" w:styleId="TOC1">
    <w:name w:val="toc 1"/>
    <w:basedOn w:val="Normal"/>
    <w:next w:val="Normal"/>
    <w:autoRedefine/>
    <w:uiPriority w:val="39"/>
    <w:rsid w:val="00F86B7D"/>
    <w:pPr>
      <w:tabs>
        <w:tab w:val="right" w:leader="underscore" w:pos="10773"/>
      </w:tabs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F86B7D"/>
    <w:pPr>
      <w:tabs>
        <w:tab w:val="right" w:leader="underscore" w:pos="10773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F86B7D"/>
    <w:rPr>
      <w:color w:val="36383D" w:themeColor="accent6"/>
      <w:u w:val="single"/>
    </w:rPr>
  </w:style>
  <w:style w:type="paragraph" w:customStyle="1" w:styleId="Heading1-Numbered">
    <w:name w:val="Heading 1 - Numbered"/>
    <w:basedOn w:val="Heading1"/>
    <w:next w:val="Normal"/>
    <w:uiPriority w:val="9"/>
    <w:qFormat/>
    <w:rsid w:val="00F86B7D"/>
    <w:pPr>
      <w:numPr>
        <w:numId w:val="9"/>
      </w:numPr>
    </w:pPr>
  </w:style>
  <w:style w:type="paragraph" w:customStyle="1" w:styleId="Heading3-Numbered">
    <w:name w:val="Heading 3 - Numbered"/>
    <w:basedOn w:val="Heading3"/>
    <w:next w:val="Normal"/>
    <w:uiPriority w:val="9"/>
    <w:qFormat/>
    <w:rsid w:val="00F86B7D"/>
    <w:pPr>
      <w:numPr>
        <w:ilvl w:val="2"/>
        <w:numId w:val="9"/>
      </w:numPr>
    </w:pPr>
  </w:style>
  <w:style w:type="paragraph" w:customStyle="1" w:styleId="Heading2-Numbered">
    <w:name w:val="Heading 2 - Numbered"/>
    <w:basedOn w:val="Heading2"/>
    <w:next w:val="Normal"/>
    <w:link w:val="Heading2-NumberedChar"/>
    <w:uiPriority w:val="9"/>
    <w:qFormat/>
    <w:rsid w:val="00F86B7D"/>
    <w:pPr>
      <w:numPr>
        <w:ilvl w:val="1"/>
        <w:numId w:val="9"/>
      </w:numPr>
    </w:pPr>
  </w:style>
  <w:style w:type="character" w:customStyle="1" w:styleId="Heading2-NumberedChar">
    <w:name w:val="Heading 2 - Numbered Char"/>
    <w:basedOn w:val="Heading2Char"/>
    <w:link w:val="Heading2-Numbered"/>
    <w:uiPriority w:val="9"/>
    <w:rsid w:val="00F86B7D"/>
    <w:rPr>
      <w:rFonts w:asciiTheme="majorHAnsi" w:eastAsiaTheme="majorEastAsia" w:hAnsiTheme="majorHAnsi" w:cstheme="majorBidi"/>
      <w:b/>
      <w:sz w:val="24"/>
      <w:szCs w:val="40"/>
    </w:rPr>
  </w:style>
  <w:style w:type="paragraph" w:customStyle="1" w:styleId="Heading4-Numbered">
    <w:name w:val="Heading 4 - Numbered"/>
    <w:basedOn w:val="Heading4"/>
    <w:next w:val="Normal"/>
    <w:uiPriority w:val="9"/>
    <w:qFormat/>
    <w:rsid w:val="00F86B7D"/>
    <w:pPr>
      <w:numPr>
        <w:ilvl w:val="3"/>
        <w:numId w:val="9"/>
      </w:numPr>
      <w:spacing w:before="60"/>
    </w:pPr>
    <w:rPr>
      <w:b w:val="0"/>
      <w:caps/>
      <w:sz w:val="18"/>
    </w:rPr>
  </w:style>
  <w:style w:type="paragraph" w:customStyle="1" w:styleId="Introduction">
    <w:name w:val="Introduction"/>
    <w:basedOn w:val="Normal"/>
    <w:next w:val="Normal"/>
    <w:uiPriority w:val="10"/>
    <w:semiHidden/>
    <w:qFormat/>
    <w:rsid w:val="00F86B7D"/>
    <w:pPr>
      <w:keepLines/>
      <w:spacing w:before="240" w:after="240"/>
    </w:pPr>
    <w:rPr>
      <w:b/>
      <w:color w:val="212429" w:themeColor="text2"/>
    </w:rPr>
  </w:style>
  <w:style w:type="paragraph" w:styleId="Header">
    <w:name w:val="header"/>
    <w:basedOn w:val="Normal"/>
    <w:link w:val="HeaderChar"/>
    <w:uiPriority w:val="44"/>
    <w:rsid w:val="00F86B7D"/>
    <w:pPr>
      <w:tabs>
        <w:tab w:val="center" w:pos="5387"/>
        <w:tab w:val="right" w:pos="10773"/>
      </w:tabs>
      <w:spacing w:after="0"/>
    </w:pPr>
    <w:rPr>
      <w:color w:val="36383D" w:themeColor="accent6"/>
      <w:sz w:val="14"/>
    </w:rPr>
  </w:style>
  <w:style w:type="character" w:customStyle="1" w:styleId="HeaderChar">
    <w:name w:val="Header Char"/>
    <w:basedOn w:val="DefaultParagraphFont"/>
    <w:link w:val="Header"/>
    <w:uiPriority w:val="44"/>
    <w:rsid w:val="00F86B7D"/>
    <w:rPr>
      <w:color w:val="36383D" w:themeColor="accent6"/>
      <w:sz w:val="14"/>
    </w:rPr>
  </w:style>
  <w:style w:type="paragraph" w:styleId="Footer">
    <w:name w:val="footer"/>
    <w:basedOn w:val="Normal"/>
    <w:link w:val="FooterChar"/>
    <w:uiPriority w:val="44"/>
    <w:rsid w:val="00F86B7D"/>
    <w:pPr>
      <w:tabs>
        <w:tab w:val="center" w:pos="5387"/>
        <w:tab w:val="right" w:pos="10773"/>
      </w:tabs>
      <w:spacing w:before="0" w:after="0"/>
      <w:ind w:right="879"/>
      <w:contextualSpacing/>
    </w:pPr>
    <w:rPr>
      <w:color w:val="36383D" w:themeColor="accent6"/>
      <w:sz w:val="14"/>
    </w:rPr>
  </w:style>
  <w:style w:type="character" w:customStyle="1" w:styleId="FooterChar">
    <w:name w:val="Footer Char"/>
    <w:basedOn w:val="DefaultParagraphFont"/>
    <w:link w:val="Footer"/>
    <w:uiPriority w:val="44"/>
    <w:rsid w:val="00F86B7D"/>
    <w:rPr>
      <w:color w:val="36383D" w:themeColor="accent6"/>
      <w:sz w:val="14"/>
    </w:rPr>
  </w:style>
  <w:style w:type="paragraph" w:styleId="TableofFigures">
    <w:name w:val="table of figures"/>
    <w:basedOn w:val="Normal"/>
    <w:next w:val="Normal"/>
    <w:uiPriority w:val="99"/>
    <w:semiHidden/>
    <w:rsid w:val="00F86B7D"/>
    <w:pPr>
      <w:tabs>
        <w:tab w:val="right" w:leader="underscore" w:pos="10773"/>
      </w:tabs>
      <w:spacing w:after="100"/>
    </w:pPr>
  </w:style>
  <w:style w:type="paragraph" w:styleId="ListContinue">
    <w:name w:val="List Continue"/>
    <w:basedOn w:val="Normal"/>
    <w:uiPriority w:val="17"/>
    <w:rsid w:val="00F86B7D"/>
    <w:pPr>
      <w:numPr>
        <w:numId w:val="10"/>
      </w:numPr>
      <w:contextualSpacing/>
    </w:pPr>
  </w:style>
  <w:style w:type="paragraph" w:styleId="ListContinue2">
    <w:name w:val="List Continue 2"/>
    <w:basedOn w:val="Normal"/>
    <w:uiPriority w:val="17"/>
    <w:rsid w:val="00F86B7D"/>
    <w:pPr>
      <w:numPr>
        <w:ilvl w:val="1"/>
        <w:numId w:val="10"/>
      </w:numPr>
      <w:contextualSpacing/>
    </w:pPr>
  </w:style>
  <w:style w:type="paragraph" w:styleId="ListContinue3">
    <w:name w:val="List Continue 3"/>
    <w:basedOn w:val="Normal"/>
    <w:uiPriority w:val="17"/>
    <w:rsid w:val="00F86B7D"/>
    <w:pPr>
      <w:numPr>
        <w:ilvl w:val="2"/>
        <w:numId w:val="10"/>
      </w:numPr>
      <w:contextualSpacing/>
    </w:pPr>
  </w:style>
  <w:style w:type="paragraph" w:styleId="ListContinue4">
    <w:name w:val="List Continue 4"/>
    <w:basedOn w:val="Normal"/>
    <w:uiPriority w:val="17"/>
    <w:rsid w:val="00F86B7D"/>
    <w:pPr>
      <w:numPr>
        <w:ilvl w:val="3"/>
        <w:numId w:val="10"/>
      </w:numPr>
      <w:contextualSpacing/>
    </w:pPr>
  </w:style>
  <w:style w:type="paragraph" w:styleId="ListContinue5">
    <w:name w:val="List Continue 5"/>
    <w:basedOn w:val="Normal"/>
    <w:uiPriority w:val="17"/>
    <w:rsid w:val="00F86B7D"/>
    <w:pPr>
      <w:numPr>
        <w:ilvl w:val="4"/>
        <w:numId w:val="10"/>
      </w:numPr>
      <w:contextualSpacing/>
    </w:pPr>
  </w:style>
  <w:style w:type="paragraph" w:styleId="ListBullet3">
    <w:name w:val="List Bullet 3"/>
    <w:basedOn w:val="Normal"/>
    <w:uiPriority w:val="17"/>
    <w:rsid w:val="00F86B7D"/>
    <w:pPr>
      <w:numPr>
        <w:ilvl w:val="2"/>
        <w:numId w:val="16"/>
      </w:numPr>
      <w:contextualSpacing/>
    </w:pPr>
  </w:style>
  <w:style w:type="paragraph" w:styleId="TOC3">
    <w:name w:val="toc 3"/>
    <w:basedOn w:val="Normal"/>
    <w:next w:val="Normal"/>
    <w:autoRedefine/>
    <w:uiPriority w:val="39"/>
    <w:rsid w:val="00F86B7D"/>
    <w:pPr>
      <w:tabs>
        <w:tab w:val="right" w:leader="underscore" w:pos="10773"/>
      </w:tabs>
      <w:spacing w:after="100"/>
      <w:ind w:left="284"/>
    </w:pPr>
  </w:style>
  <w:style w:type="paragraph" w:styleId="TOC4">
    <w:name w:val="toc 4"/>
    <w:basedOn w:val="Normal"/>
    <w:next w:val="Normal"/>
    <w:autoRedefine/>
    <w:uiPriority w:val="39"/>
    <w:semiHidden/>
    <w:rsid w:val="00F86B7D"/>
    <w:pPr>
      <w:tabs>
        <w:tab w:val="right" w:leader="underscore" w:pos="10773"/>
      </w:tabs>
      <w:spacing w:before="240" w:after="100"/>
      <w:ind w:left="720" w:hanging="720"/>
    </w:pPr>
    <w:rPr>
      <w:b/>
    </w:rPr>
  </w:style>
  <w:style w:type="numbering" w:customStyle="1" w:styleId="ListContinueList">
    <w:name w:val="List Continue List"/>
    <w:basedOn w:val="NoList"/>
    <w:uiPriority w:val="99"/>
    <w:rsid w:val="00F86B7D"/>
    <w:pPr>
      <w:numPr>
        <w:numId w:val="5"/>
      </w:numPr>
    </w:pPr>
  </w:style>
  <w:style w:type="paragraph" w:styleId="List">
    <w:name w:val="List"/>
    <w:basedOn w:val="Normal"/>
    <w:uiPriority w:val="17"/>
    <w:rsid w:val="00F86B7D"/>
    <w:pPr>
      <w:numPr>
        <w:numId w:val="15"/>
      </w:numPr>
      <w:contextualSpacing/>
    </w:pPr>
  </w:style>
  <w:style w:type="paragraph" w:styleId="List2">
    <w:name w:val="List 2"/>
    <w:basedOn w:val="Normal"/>
    <w:uiPriority w:val="17"/>
    <w:rsid w:val="00F86B7D"/>
    <w:pPr>
      <w:numPr>
        <w:ilvl w:val="1"/>
        <w:numId w:val="15"/>
      </w:numPr>
      <w:contextualSpacing/>
    </w:pPr>
  </w:style>
  <w:style w:type="paragraph" w:styleId="List3">
    <w:name w:val="List 3"/>
    <w:basedOn w:val="Normal"/>
    <w:uiPriority w:val="17"/>
    <w:rsid w:val="00F86B7D"/>
    <w:pPr>
      <w:numPr>
        <w:ilvl w:val="2"/>
        <w:numId w:val="15"/>
      </w:numPr>
      <w:contextualSpacing/>
    </w:pPr>
  </w:style>
  <w:style w:type="paragraph" w:styleId="List4">
    <w:name w:val="List 4"/>
    <w:basedOn w:val="Normal"/>
    <w:uiPriority w:val="17"/>
    <w:rsid w:val="00F86B7D"/>
    <w:pPr>
      <w:numPr>
        <w:ilvl w:val="3"/>
        <w:numId w:val="15"/>
      </w:numPr>
      <w:contextualSpacing/>
    </w:pPr>
  </w:style>
  <w:style w:type="paragraph" w:styleId="List5">
    <w:name w:val="List 5"/>
    <w:basedOn w:val="Normal"/>
    <w:uiPriority w:val="17"/>
    <w:rsid w:val="00F86B7D"/>
    <w:pPr>
      <w:numPr>
        <w:ilvl w:val="4"/>
        <w:numId w:val="15"/>
      </w:numPr>
      <w:contextualSpacing/>
    </w:pPr>
  </w:style>
  <w:style w:type="paragraph" w:customStyle="1" w:styleId="TableListContinue2">
    <w:name w:val="Table List Continue 2"/>
    <w:basedOn w:val="Normal"/>
    <w:uiPriority w:val="18"/>
    <w:rsid w:val="00F86B7D"/>
    <w:pPr>
      <w:numPr>
        <w:ilvl w:val="1"/>
        <w:numId w:val="12"/>
      </w:numPr>
      <w:contextualSpacing/>
    </w:pPr>
  </w:style>
  <w:style w:type="paragraph" w:customStyle="1" w:styleId="TableListContinue">
    <w:name w:val="Table List Continue"/>
    <w:basedOn w:val="Normal"/>
    <w:uiPriority w:val="18"/>
    <w:rsid w:val="00F86B7D"/>
    <w:pPr>
      <w:numPr>
        <w:numId w:val="12"/>
      </w:numPr>
      <w:contextualSpacing/>
    </w:pPr>
  </w:style>
  <w:style w:type="paragraph" w:customStyle="1" w:styleId="TableListContinue3">
    <w:name w:val="Table List Continue 3"/>
    <w:basedOn w:val="Normal"/>
    <w:uiPriority w:val="18"/>
    <w:rsid w:val="00F86B7D"/>
    <w:pPr>
      <w:numPr>
        <w:ilvl w:val="2"/>
        <w:numId w:val="12"/>
      </w:numPr>
      <w:contextualSpacing/>
    </w:pPr>
  </w:style>
  <w:style w:type="paragraph" w:customStyle="1" w:styleId="TableListContinue4">
    <w:name w:val="Table List Continue 4"/>
    <w:basedOn w:val="Normal"/>
    <w:uiPriority w:val="18"/>
    <w:semiHidden/>
    <w:rsid w:val="00F86B7D"/>
    <w:pPr>
      <w:numPr>
        <w:ilvl w:val="3"/>
        <w:numId w:val="12"/>
      </w:numPr>
      <w:contextualSpacing/>
    </w:pPr>
  </w:style>
  <w:style w:type="paragraph" w:customStyle="1" w:styleId="TableListContinue5">
    <w:name w:val="Table List Continue 5"/>
    <w:basedOn w:val="Normal"/>
    <w:uiPriority w:val="18"/>
    <w:semiHidden/>
    <w:rsid w:val="00F86B7D"/>
    <w:pPr>
      <w:numPr>
        <w:ilvl w:val="4"/>
        <w:numId w:val="12"/>
      </w:numPr>
      <w:contextualSpacing/>
    </w:pPr>
  </w:style>
  <w:style w:type="numbering" w:customStyle="1" w:styleId="TableCellLists">
    <w:name w:val="Table Cell Lists"/>
    <w:basedOn w:val="NoList"/>
    <w:uiPriority w:val="99"/>
    <w:rsid w:val="00F86B7D"/>
    <w:pPr>
      <w:numPr>
        <w:numId w:val="6"/>
      </w:numPr>
    </w:pPr>
  </w:style>
  <w:style w:type="paragraph" w:customStyle="1" w:styleId="TableCellList">
    <w:name w:val="Table Cell List"/>
    <w:basedOn w:val="Normal"/>
    <w:uiPriority w:val="17"/>
    <w:rsid w:val="00F86B7D"/>
    <w:pPr>
      <w:numPr>
        <w:numId w:val="13"/>
      </w:numPr>
      <w:contextualSpacing/>
    </w:pPr>
  </w:style>
  <w:style w:type="paragraph" w:customStyle="1" w:styleId="TableCellList2">
    <w:name w:val="Table Cell List 2"/>
    <w:basedOn w:val="Normal"/>
    <w:uiPriority w:val="17"/>
    <w:rsid w:val="00F86B7D"/>
    <w:pPr>
      <w:numPr>
        <w:ilvl w:val="1"/>
        <w:numId w:val="13"/>
      </w:numPr>
      <w:contextualSpacing/>
    </w:pPr>
  </w:style>
  <w:style w:type="paragraph" w:customStyle="1" w:styleId="TableCellList3">
    <w:name w:val="Table Cell List 3"/>
    <w:basedOn w:val="Normal"/>
    <w:uiPriority w:val="17"/>
    <w:rsid w:val="00F86B7D"/>
    <w:pPr>
      <w:numPr>
        <w:ilvl w:val="2"/>
        <w:numId w:val="13"/>
      </w:numPr>
      <w:contextualSpacing/>
    </w:pPr>
  </w:style>
  <w:style w:type="paragraph" w:customStyle="1" w:styleId="TableCellList4">
    <w:name w:val="Table Cell List 4"/>
    <w:basedOn w:val="Normal"/>
    <w:uiPriority w:val="17"/>
    <w:semiHidden/>
    <w:rsid w:val="00F86B7D"/>
    <w:pPr>
      <w:numPr>
        <w:ilvl w:val="3"/>
        <w:numId w:val="13"/>
      </w:numPr>
      <w:contextualSpacing/>
    </w:pPr>
  </w:style>
  <w:style w:type="paragraph" w:customStyle="1" w:styleId="TableCellList5">
    <w:name w:val="Table Cell List 5"/>
    <w:basedOn w:val="Normal"/>
    <w:uiPriority w:val="17"/>
    <w:semiHidden/>
    <w:rsid w:val="00F86B7D"/>
    <w:pPr>
      <w:numPr>
        <w:ilvl w:val="4"/>
        <w:numId w:val="13"/>
      </w:numPr>
      <w:contextualSpacing/>
    </w:pPr>
  </w:style>
  <w:style w:type="numbering" w:customStyle="1" w:styleId="TableListContinueSet">
    <w:name w:val="Table List Continue Set"/>
    <w:basedOn w:val="NoList"/>
    <w:uiPriority w:val="99"/>
    <w:rsid w:val="00F86B7D"/>
    <w:pPr>
      <w:numPr>
        <w:numId w:val="7"/>
      </w:numPr>
    </w:pPr>
  </w:style>
  <w:style w:type="paragraph" w:customStyle="1" w:styleId="ListParagraph2">
    <w:name w:val="List Paragraph 2"/>
    <w:basedOn w:val="Normal"/>
    <w:uiPriority w:val="34"/>
    <w:rsid w:val="00F86B7D"/>
    <w:pPr>
      <w:ind w:left="567"/>
      <w:contextualSpacing/>
    </w:pPr>
  </w:style>
  <w:style w:type="paragraph" w:customStyle="1" w:styleId="ListParagraph3">
    <w:name w:val="List Paragraph 3"/>
    <w:basedOn w:val="Normal"/>
    <w:uiPriority w:val="34"/>
    <w:rsid w:val="00F86B7D"/>
    <w:pPr>
      <w:ind w:left="851"/>
      <w:contextualSpacing/>
    </w:pPr>
  </w:style>
  <w:style w:type="paragraph" w:customStyle="1" w:styleId="ListParagraph4">
    <w:name w:val="List Paragraph 4"/>
    <w:basedOn w:val="Normal"/>
    <w:uiPriority w:val="34"/>
    <w:rsid w:val="00F86B7D"/>
    <w:pPr>
      <w:ind w:left="1134"/>
      <w:contextualSpacing/>
    </w:pPr>
  </w:style>
  <w:style w:type="paragraph" w:customStyle="1" w:styleId="ListParagraph5">
    <w:name w:val="List Paragraph 5"/>
    <w:basedOn w:val="Normal"/>
    <w:uiPriority w:val="34"/>
    <w:rsid w:val="00F86B7D"/>
    <w:pPr>
      <w:ind w:left="1418"/>
      <w:contextualSpacing/>
    </w:pPr>
  </w:style>
  <w:style w:type="character" w:customStyle="1" w:styleId="Bold">
    <w:name w:val="Bold"/>
    <w:basedOn w:val="DefaultParagraphFont"/>
    <w:uiPriority w:val="23"/>
    <w:qFormat/>
    <w:rsid w:val="00F86B7D"/>
    <w:rPr>
      <w:b/>
      <w:color w:val="auto"/>
    </w:rPr>
  </w:style>
  <w:style w:type="paragraph" w:customStyle="1" w:styleId="GreyText">
    <w:name w:val="Grey Text"/>
    <w:basedOn w:val="Normal"/>
    <w:link w:val="GreyTextChar"/>
    <w:uiPriority w:val="23"/>
    <w:qFormat/>
    <w:rsid w:val="00F86B7D"/>
    <w:rPr>
      <w:color w:val="36383D" w:themeColor="accent6"/>
    </w:rPr>
  </w:style>
  <w:style w:type="character" w:customStyle="1" w:styleId="GreyTextChar">
    <w:name w:val="Grey Text Char"/>
    <w:basedOn w:val="DefaultParagraphFont"/>
    <w:link w:val="GreyText"/>
    <w:uiPriority w:val="23"/>
    <w:rsid w:val="00F86B7D"/>
    <w:rPr>
      <w:color w:val="36383D" w:themeColor="accent6"/>
    </w:rPr>
  </w:style>
  <w:style w:type="paragraph" w:customStyle="1" w:styleId="Instructional">
    <w:name w:val="Instructional"/>
    <w:basedOn w:val="Normal"/>
    <w:link w:val="InstructionalChar"/>
    <w:uiPriority w:val="23"/>
    <w:qFormat/>
    <w:rsid w:val="00F86B7D"/>
    <w:pPr>
      <w:spacing w:after="0"/>
    </w:pPr>
    <w:rPr>
      <w:i/>
      <w:color w:val="0000FF"/>
    </w:rPr>
  </w:style>
  <w:style w:type="character" w:customStyle="1" w:styleId="InstructionalChar">
    <w:name w:val="Instructional Char"/>
    <w:basedOn w:val="DefaultParagraphFont"/>
    <w:link w:val="Instructional"/>
    <w:uiPriority w:val="23"/>
    <w:rsid w:val="00F86B7D"/>
    <w:rPr>
      <w:i/>
      <w:color w:val="0000FF"/>
    </w:rPr>
  </w:style>
  <w:style w:type="paragraph" w:styleId="TOC5">
    <w:name w:val="toc 5"/>
    <w:basedOn w:val="Normal"/>
    <w:next w:val="Normal"/>
    <w:autoRedefine/>
    <w:uiPriority w:val="39"/>
    <w:semiHidden/>
    <w:rsid w:val="00F86B7D"/>
    <w:pPr>
      <w:tabs>
        <w:tab w:val="right" w:leader="underscore" w:pos="10773"/>
      </w:tabs>
      <w:spacing w:after="100"/>
      <w:ind w:left="720" w:hanging="720"/>
    </w:pPr>
  </w:style>
  <w:style w:type="paragraph" w:styleId="TOC6">
    <w:name w:val="toc 6"/>
    <w:basedOn w:val="Normal"/>
    <w:next w:val="Normal"/>
    <w:autoRedefine/>
    <w:uiPriority w:val="39"/>
    <w:semiHidden/>
    <w:rsid w:val="00F86B7D"/>
    <w:pPr>
      <w:tabs>
        <w:tab w:val="right" w:leader="underscore" w:pos="10773"/>
      </w:tabs>
      <w:spacing w:after="100"/>
      <w:ind w:left="1203" w:hanging="919"/>
    </w:pPr>
  </w:style>
  <w:style w:type="paragraph" w:customStyle="1" w:styleId="Pull-outQuote">
    <w:name w:val="Pull-out Quote"/>
    <w:basedOn w:val="Normal"/>
    <w:uiPriority w:val="30"/>
    <w:qFormat/>
    <w:rsid w:val="00F86B7D"/>
    <w:pPr>
      <w:pBdr>
        <w:top w:val="single" w:sz="4" w:space="4" w:color="CDFFEF" w:themeColor="accent5"/>
        <w:left w:val="single" w:sz="4" w:space="4" w:color="CDFFEF" w:themeColor="accent5"/>
        <w:bottom w:val="single" w:sz="4" w:space="4" w:color="CDFFEF" w:themeColor="accent5"/>
        <w:right w:val="single" w:sz="4" w:space="4" w:color="CDFFEF" w:themeColor="accent5"/>
      </w:pBdr>
      <w:shd w:val="clear" w:color="auto" w:fill="CDFFEF" w:themeFill="accent5"/>
      <w:ind w:left="113" w:right="113"/>
    </w:pPr>
  </w:style>
  <w:style w:type="paragraph" w:customStyle="1" w:styleId="Pull-outQuoteHeading">
    <w:name w:val="Pull-out Quote Heading"/>
    <w:basedOn w:val="Pull-outQuote"/>
    <w:next w:val="Pull-outQuote"/>
    <w:uiPriority w:val="30"/>
    <w:qFormat/>
    <w:rsid w:val="00F86B7D"/>
    <w:rPr>
      <w:b/>
    </w:rPr>
  </w:style>
  <w:style w:type="paragraph" w:customStyle="1" w:styleId="FooterPageNumber">
    <w:name w:val="Footer Page Number"/>
    <w:basedOn w:val="Footer"/>
    <w:uiPriority w:val="99"/>
    <w:rsid w:val="00F86B7D"/>
    <w:pPr>
      <w:framePr w:wrap="around" w:vAnchor="text" w:hAnchor="margin" w:xAlign="right" w:y="1"/>
      <w:ind w:right="0"/>
    </w:pPr>
    <w:rPr>
      <w:rFonts w:ascii="VIC Medium" w:hAnsi="VIC Medium"/>
    </w:rPr>
  </w:style>
  <w:style w:type="paragraph" w:customStyle="1" w:styleId="FooterLight">
    <w:name w:val="Footer Light"/>
    <w:basedOn w:val="Footer"/>
    <w:uiPriority w:val="99"/>
    <w:rsid w:val="00F86B7D"/>
    <w:rPr>
      <w:rFonts w:ascii="VIC Light" w:hAnsi="VIC Light"/>
    </w:rPr>
  </w:style>
  <w:style w:type="paragraph" w:customStyle="1" w:styleId="DarkReportTitle">
    <w:name w:val="Dark Report Title"/>
    <w:basedOn w:val="Normal"/>
    <w:next w:val="DarkReportSubtitle"/>
    <w:uiPriority w:val="36"/>
    <w:semiHidden/>
    <w:unhideWhenUsed/>
    <w:rsid w:val="00F86B7D"/>
    <w:pPr>
      <w:keepNext/>
      <w:spacing w:before="0" w:after="0"/>
      <w:ind w:left="567" w:right="4253"/>
      <w:contextualSpacing/>
    </w:pPr>
    <w:rPr>
      <w:rFonts w:ascii="VIC Light" w:hAnsi="VIC Light"/>
      <w:color w:val="FFFFFF" w:themeColor="background1"/>
      <w:sz w:val="64"/>
    </w:rPr>
  </w:style>
  <w:style w:type="paragraph" w:customStyle="1" w:styleId="LightReportTite">
    <w:name w:val="Light Report Tite"/>
    <w:basedOn w:val="DarkReportTitle"/>
    <w:next w:val="LightReportSubtitle"/>
    <w:uiPriority w:val="36"/>
    <w:unhideWhenUsed/>
    <w:rsid w:val="00F86B7D"/>
    <w:rPr>
      <w:color w:val="36383D" w:themeColor="accent6"/>
    </w:rPr>
  </w:style>
  <w:style w:type="paragraph" w:customStyle="1" w:styleId="LightReportSubtitle">
    <w:name w:val="Light Report Subtitle"/>
    <w:basedOn w:val="DarkReportSubtitle"/>
    <w:next w:val="LightVersion"/>
    <w:uiPriority w:val="36"/>
    <w:unhideWhenUsed/>
    <w:rsid w:val="00F86B7D"/>
    <w:rPr>
      <w:color w:val="36383D" w:themeColor="accent6"/>
    </w:rPr>
  </w:style>
  <w:style w:type="paragraph" w:customStyle="1" w:styleId="DarkTextualReportSubtitle">
    <w:name w:val="Dark Textual Report Subtitle"/>
    <w:basedOn w:val="DarkReportSubtitle"/>
    <w:uiPriority w:val="36"/>
    <w:semiHidden/>
    <w:unhideWhenUsed/>
    <w:rsid w:val="00F86B7D"/>
    <w:pPr>
      <w:framePr w:wrap="around" w:vAnchor="page" w:hAnchor="page" w:x="557" w:y="12690"/>
    </w:pPr>
  </w:style>
  <w:style w:type="paragraph" w:styleId="NormalWeb">
    <w:name w:val="Normal (Web)"/>
    <w:basedOn w:val="Normal"/>
    <w:uiPriority w:val="99"/>
    <w:semiHidden/>
    <w:rsid w:val="00F86B7D"/>
    <w:rPr>
      <w:rFonts w:cs="Times New Roman"/>
      <w:szCs w:val="24"/>
    </w:rPr>
  </w:style>
  <w:style w:type="table" w:customStyle="1" w:styleId="TablePlain">
    <w:name w:val="Table Plain"/>
    <w:basedOn w:val="TableNormal"/>
    <w:uiPriority w:val="99"/>
    <w:rsid w:val="00F8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jc w:val="right"/>
      </w:pPr>
    </w:tblStylePr>
  </w:style>
  <w:style w:type="table" w:styleId="GridTable1Light">
    <w:name w:val="Grid Table 1 Light"/>
    <w:basedOn w:val="TableNormal"/>
    <w:uiPriority w:val="46"/>
    <w:locked/>
    <w:rsid w:val="00F86B7D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styleId="ArticleSection">
    <w:name w:val="Outline List 3"/>
    <w:basedOn w:val="NoList"/>
    <w:uiPriority w:val="99"/>
    <w:semiHidden/>
    <w:unhideWhenUsed/>
    <w:locked/>
    <w:rsid w:val="00F86B7D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locked/>
    <w:rsid w:val="00F86B7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B7D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locked/>
    <w:rsid w:val="00F86B7D"/>
  </w:style>
  <w:style w:type="paragraph" w:styleId="BlockText">
    <w:name w:val="Block Text"/>
    <w:basedOn w:val="Normal"/>
    <w:uiPriority w:val="99"/>
    <w:semiHidden/>
    <w:locked/>
    <w:rsid w:val="00F86B7D"/>
    <w:pPr>
      <w:pBdr>
        <w:top w:val="single" w:sz="2" w:space="10" w:color="075D5F" w:themeColor="accent1"/>
        <w:left w:val="single" w:sz="2" w:space="10" w:color="075D5F" w:themeColor="accent1"/>
        <w:bottom w:val="single" w:sz="2" w:space="10" w:color="075D5F" w:themeColor="accent1"/>
        <w:right w:val="single" w:sz="2" w:space="10" w:color="075D5F" w:themeColor="accent1"/>
      </w:pBdr>
      <w:ind w:left="1152" w:right="1152"/>
    </w:pPr>
    <w:rPr>
      <w:rFonts w:eastAsiaTheme="minorEastAsia"/>
      <w:i/>
      <w:iCs/>
      <w:color w:val="075D5F" w:themeColor="accent1"/>
    </w:rPr>
  </w:style>
  <w:style w:type="paragraph" w:styleId="BodyText">
    <w:name w:val="Body Text"/>
    <w:basedOn w:val="Normal"/>
    <w:link w:val="BodyTextChar"/>
    <w:uiPriority w:val="99"/>
    <w:semiHidden/>
    <w:rsid w:val="00F86B7D"/>
  </w:style>
  <w:style w:type="character" w:customStyle="1" w:styleId="BodyTextChar">
    <w:name w:val="Body Text Char"/>
    <w:basedOn w:val="DefaultParagraphFont"/>
    <w:link w:val="BodyText"/>
    <w:uiPriority w:val="99"/>
    <w:semiHidden/>
    <w:rsid w:val="00F86B7D"/>
  </w:style>
  <w:style w:type="paragraph" w:styleId="BodyText2">
    <w:name w:val="Body Text 2"/>
    <w:basedOn w:val="Normal"/>
    <w:link w:val="BodyText2Char"/>
    <w:uiPriority w:val="99"/>
    <w:semiHidden/>
    <w:rsid w:val="00F86B7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6B7D"/>
  </w:style>
  <w:style w:type="paragraph" w:styleId="BodyText3">
    <w:name w:val="Body Text 3"/>
    <w:basedOn w:val="Normal"/>
    <w:link w:val="BodyText3Char"/>
    <w:uiPriority w:val="99"/>
    <w:semiHidden/>
    <w:locked/>
    <w:rsid w:val="00F86B7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6B7D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F86B7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6B7D"/>
  </w:style>
  <w:style w:type="paragraph" w:styleId="BodyTextIndent">
    <w:name w:val="Body Text Indent"/>
    <w:basedOn w:val="Normal"/>
    <w:link w:val="BodyTextIndentChar"/>
    <w:uiPriority w:val="99"/>
    <w:semiHidden/>
    <w:rsid w:val="00F86B7D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6B7D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F86B7D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6B7D"/>
  </w:style>
  <w:style w:type="paragraph" w:styleId="BodyTextIndent2">
    <w:name w:val="Body Text Indent 2"/>
    <w:basedOn w:val="Normal"/>
    <w:link w:val="BodyTextIndent2Char"/>
    <w:uiPriority w:val="99"/>
    <w:semiHidden/>
    <w:rsid w:val="00F86B7D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6B7D"/>
  </w:style>
  <w:style w:type="paragraph" w:styleId="BodyTextIndent3">
    <w:name w:val="Body Text Indent 3"/>
    <w:basedOn w:val="Normal"/>
    <w:link w:val="BodyTextIndent3Char"/>
    <w:uiPriority w:val="99"/>
    <w:semiHidden/>
    <w:rsid w:val="00F86B7D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6B7D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locked/>
    <w:rsid w:val="00F86B7D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locked/>
    <w:rsid w:val="00F86B7D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6B7D"/>
  </w:style>
  <w:style w:type="character" w:styleId="CommentReference">
    <w:name w:val="annotation reference"/>
    <w:basedOn w:val="DefaultParagraphFont"/>
    <w:uiPriority w:val="99"/>
    <w:semiHidden/>
    <w:locked/>
    <w:rsid w:val="00F86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F86B7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6B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F86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B7D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locked/>
    <w:rsid w:val="00F86B7D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6B7D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locked/>
    <w:rsid w:val="00F86B7D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6B7D"/>
  </w:style>
  <w:style w:type="character" w:styleId="Emphasis">
    <w:name w:val="Emphasis"/>
    <w:basedOn w:val="DefaultParagraphFont"/>
    <w:uiPriority w:val="20"/>
    <w:semiHidden/>
    <w:qFormat/>
    <w:locked/>
    <w:rsid w:val="00F86B7D"/>
    <w:rPr>
      <w:i/>
      <w:iCs/>
    </w:rPr>
  </w:style>
  <w:style w:type="character" w:styleId="EndnoteReference">
    <w:name w:val="endnote reference"/>
    <w:basedOn w:val="DefaultParagraphFont"/>
    <w:uiPriority w:val="99"/>
    <w:semiHidden/>
    <w:locked/>
    <w:rsid w:val="00F86B7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locked/>
    <w:rsid w:val="00F86B7D"/>
    <w:pPr>
      <w:spacing w:before="0"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6B7D"/>
  </w:style>
  <w:style w:type="paragraph" w:styleId="EnvelopeReturn">
    <w:name w:val="envelope return"/>
    <w:basedOn w:val="Normal"/>
    <w:uiPriority w:val="99"/>
    <w:semiHidden/>
    <w:rsid w:val="00F86B7D"/>
    <w:pPr>
      <w:spacing w:before="0" w:after="0"/>
    </w:pPr>
    <w:rPr>
      <w:rFonts w:asciiTheme="majorHAnsi" w:eastAsiaTheme="majorEastAsia" w:hAnsiTheme="majorHAnsi" w:cstheme="majorBidi"/>
    </w:rPr>
  </w:style>
  <w:style w:type="character" w:styleId="Hashtag">
    <w:name w:val="Hashtag"/>
    <w:basedOn w:val="DefaultParagraphFont"/>
    <w:uiPriority w:val="99"/>
    <w:semiHidden/>
    <w:locked/>
    <w:rsid w:val="00F86B7D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locked/>
    <w:rsid w:val="00F86B7D"/>
  </w:style>
  <w:style w:type="paragraph" w:styleId="HTMLAddress">
    <w:name w:val="HTML Address"/>
    <w:basedOn w:val="Normal"/>
    <w:link w:val="HTMLAddressChar"/>
    <w:uiPriority w:val="99"/>
    <w:semiHidden/>
    <w:locked/>
    <w:rsid w:val="00F86B7D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6B7D"/>
    <w:rPr>
      <w:i/>
      <w:iCs/>
    </w:rPr>
  </w:style>
  <w:style w:type="character" w:styleId="HTMLCite">
    <w:name w:val="HTML Cite"/>
    <w:basedOn w:val="DefaultParagraphFont"/>
    <w:uiPriority w:val="99"/>
    <w:semiHidden/>
    <w:locked/>
    <w:rsid w:val="00F86B7D"/>
    <w:rPr>
      <w:i/>
      <w:iCs/>
    </w:rPr>
  </w:style>
  <w:style w:type="character" w:styleId="HTMLCode">
    <w:name w:val="HTML Code"/>
    <w:basedOn w:val="DefaultParagraphFont"/>
    <w:uiPriority w:val="99"/>
    <w:semiHidden/>
    <w:locked/>
    <w:rsid w:val="00F86B7D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locked/>
    <w:rsid w:val="00F86B7D"/>
    <w:rPr>
      <w:i/>
      <w:iCs/>
    </w:rPr>
  </w:style>
  <w:style w:type="character" w:styleId="HTMLKeyboard">
    <w:name w:val="HTML Keyboard"/>
    <w:basedOn w:val="DefaultParagraphFont"/>
    <w:uiPriority w:val="99"/>
    <w:semiHidden/>
    <w:locked/>
    <w:rsid w:val="00F86B7D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F86B7D"/>
    <w:pPr>
      <w:spacing w:before="0"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6B7D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locked/>
    <w:rsid w:val="00F86B7D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locked/>
    <w:rsid w:val="00F86B7D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locked/>
    <w:rsid w:val="00F86B7D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F86B7D"/>
    <w:pPr>
      <w:spacing w:before="0" w:after="0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F86B7D"/>
    <w:pPr>
      <w:spacing w:before="0" w:after="0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F86B7D"/>
    <w:pPr>
      <w:spacing w:before="0" w:after="0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F86B7D"/>
    <w:pPr>
      <w:spacing w:before="0" w:after="0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F86B7D"/>
    <w:pPr>
      <w:spacing w:before="0" w:after="0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F86B7D"/>
    <w:pPr>
      <w:spacing w:before="0" w:after="0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F86B7D"/>
    <w:pPr>
      <w:spacing w:before="0" w:after="0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F86B7D"/>
    <w:pPr>
      <w:spacing w:before="0" w:after="0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F86B7D"/>
    <w:pPr>
      <w:spacing w:before="0" w:after="0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locked/>
    <w:rsid w:val="00F86B7D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86B7D"/>
    <w:rPr>
      <w:i/>
      <w:iCs/>
      <w:color w:val="075D5F" w:themeColor="accent1"/>
    </w:rPr>
  </w:style>
  <w:style w:type="character" w:styleId="IntenseReference">
    <w:name w:val="Intense Reference"/>
    <w:basedOn w:val="DefaultParagraphFont"/>
    <w:uiPriority w:val="32"/>
    <w:semiHidden/>
    <w:rsid w:val="00F86B7D"/>
    <w:rPr>
      <w:b/>
      <w:bCs/>
      <w:smallCaps/>
      <w:color w:val="075D5F" w:themeColor="accent1"/>
      <w:spacing w:val="5"/>
    </w:rPr>
  </w:style>
  <w:style w:type="character" w:styleId="LineNumber">
    <w:name w:val="line number"/>
    <w:basedOn w:val="DefaultParagraphFont"/>
    <w:uiPriority w:val="99"/>
    <w:semiHidden/>
    <w:locked/>
    <w:rsid w:val="00F86B7D"/>
  </w:style>
  <w:style w:type="paragraph" w:styleId="MacroText">
    <w:name w:val="macro"/>
    <w:link w:val="MacroTextChar"/>
    <w:uiPriority w:val="99"/>
    <w:semiHidden/>
    <w:locked/>
    <w:rsid w:val="00F86B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6B7D"/>
    <w:rPr>
      <w:rFonts w:ascii="Consolas" w:hAnsi="Consolas"/>
    </w:rPr>
  </w:style>
  <w:style w:type="character" w:styleId="Mention">
    <w:name w:val="Mention"/>
    <w:basedOn w:val="DefaultParagraphFont"/>
    <w:uiPriority w:val="99"/>
    <w:semiHidden/>
    <w:locked/>
    <w:rsid w:val="00F86B7D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locked/>
    <w:rsid w:val="00F86B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6B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locked/>
    <w:rsid w:val="00F86B7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37"/>
    <w:semiHidden/>
    <w:rsid w:val="00F86B7D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37"/>
    <w:semiHidden/>
    <w:rsid w:val="00F86B7D"/>
  </w:style>
  <w:style w:type="character" w:styleId="PageNumber">
    <w:name w:val="page number"/>
    <w:basedOn w:val="DefaultParagraphFont"/>
    <w:uiPriority w:val="99"/>
    <w:semiHidden/>
    <w:locked/>
    <w:rsid w:val="00F86B7D"/>
  </w:style>
  <w:style w:type="paragraph" w:styleId="PlainText">
    <w:name w:val="Plain Text"/>
    <w:basedOn w:val="Normal"/>
    <w:link w:val="PlainTextChar"/>
    <w:uiPriority w:val="99"/>
    <w:semiHidden/>
    <w:rsid w:val="00F86B7D"/>
    <w:pPr>
      <w:spacing w:before="0"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6B7D"/>
    <w:rPr>
      <w:rFonts w:ascii="Consolas" w:hAnsi="Consolas"/>
      <w:sz w:val="21"/>
      <w:szCs w:val="21"/>
    </w:rPr>
  </w:style>
  <w:style w:type="character" w:styleId="SmartHyperlink">
    <w:name w:val="Smart Hyperlink"/>
    <w:basedOn w:val="DefaultParagraphFont"/>
    <w:uiPriority w:val="99"/>
    <w:semiHidden/>
    <w:locked/>
    <w:rsid w:val="00F86B7D"/>
    <w:rPr>
      <w:u w:val="dotted"/>
    </w:rPr>
  </w:style>
  <w:style w:type="character" w:styleId="SmartLink">
    <w:name w:val="Smart Link"/>
    <w:basedOn w:val="DefaultParagraphFont"/>
    <w:uiPriority w:val="99"/>
    <w:semiHidden/>
    <w:locked/>
    <w:rsid w:val="00F86B7D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F86B7D"/>
    <w:rPr>
      <w:b/>
      <w:bCs/>
    </w:rPr>
  </w:style>
  <w:style w:type="character" w:styleId="SubtleEmphasis">
    <w:name w:val="Subtle Emphasis"/>
    <w:basedOn w:val="DefaultParagraphFont"/>
    <w:uiPriority w:val="19"/>
    <w:semiHidden/>
    <w:rsid w:val="00F86B7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86B7D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rsid w:val="00F86B7D"/>
    <w:pPr>
      <w:spacing w:after="0"/>
      <w:ind w:left="200" w:hanging="200"/>
    </w:pPr>
  </w:style>
  <w:style w:type="paragraph" w:styleId="TOAHeading">
    <w:name w:val="toa heading"/>
    <w:basedOn w:val="Normal"/>
    <w:next w:val="Normal"/>
    <w:uiPriority w:val="99"/>
    <w:semiHidden/>
    <w:rsid w:val="00F86B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7">
    <w:name w:val="toc 7"/>
    <w:basedOn w:val="Normal"/>
    <w:next w:val="Normal"/>
    <w:autoRedefine/>
    <w:uiPriority w:val="39"/>
    <w:semiHidden/>
    <w:rsid w:val="00F86B7D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F86B7D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F86B7D"/>
    <w:pPr>
      <w:spacing w:after="100"/>
      <w:ind w:left="1600"/>
    </w:pPr>
  </w:style>
  <w:style w:type="character" w:styleId="UnresolvedMention">
    <w:name w:val="Unresolved Mention"/>
    <w:basedOn w:val="DefaultParagraphFont"/>
    <w:uiPriority w:val="99"/>
    <w:semiHidden/>
    <w:locked/>
    <w:rsid w:val="00F86B7D"/>
    <w:rPr>
      <w:color w:val="605E5C"/>
      <w:shd w:val="clear" w:color="auto" w:fill="E1DFDD"/>
    </w:rPr>
  </w:style>
  <w:style w:type="table" w:customStyle="1" w:styleId="TablePlainNoSpacing">
    <w:name w:val="Table Plain No Spacing"/>
    <w:basedOn w:val="TablePlain"/>
    <w:uiPriority w:val="99"/>
    <w:rsid w:val="00F86B7D"/>
    <w:pPr>
      <w:spacing w:before="0" w:after="0"/>
    </w:pPr>
    <w:tblPr/>
    <w:tblStylePr w:type="firstRow">
      <w:rPr>
        <w:b/>
      </w:rPr>
      <w:tblPr/>
      <w:trPr>
        <w:tblHeader/>
      </w:tr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jc w:val="right"/>
      </w:pPr>
    </w:tblStylePr>
  </w:style>
  <w:style w:type="paragraph" w:customStyle="1" w:styleId="DarkDocumentType">
    <w:name w:val="Dark Document Type"/>
    <w:basedOn w:val="LightDocumentType"/>
    <w:uiPriority w:val="36"/>
    <w:semiHidden/>
    <w:unhideWhenUsed/>
    <w:rsid w:val="00F86B7D"/>
    <w:rPr>
      <w:color w:val="FFFFFF" w:themeColor="background1"/>
    </w:rPr>
  </w:style>
  <w:style w:type="paragraph" w:customStyle="1" w:styleId="DarkVersion">
    <w:name w:val="Dark Version"/>
    <w:basedOn w:val="LightVersion"/>
    <w:uiPriority w:val="36"/>
    <w:semiHidden/>
    <w:unhideWhenUsed/>
    <w:rsid w:val="00F86B7D"/>
    <w:rPr>
      <w:color w:val="FFFFFF" w:themeColor="background1"/>
    </w:rPr>
  </w:style>
  <w:style w:type="paragraph" w:customStyle="1" w:styleId="LightDocumentType">
    <w:name w:val="Light Document Type"/>
    <w:basedOn w:val="Normal"/>
    <w:uiPriority w:val="36"/>
    <w:unhideWhenUsed/>
    <w:rsid w:val="00F86B7D"/>
    <w:pPr>
      <w:spacing w:before="0" w:after="1440"/>
      <w:ind w:left="567" w:right="4253"/>
      <w:contextualSpacing/>
    </w:pPr>
    <w:rPr>
      <w:rFonts w:ascii="VIC Light" w:hAnsi="VIC Light"/>
      <w:color w:val="36383D" w:themeColor="accent6"/>
      <w:sz w:val="28"/>
    </w:rPr>
  </w:style>
  <w:style w:type="paragraph" w:customStyle="1" w:styleId="LightVersion">
    <w:name w:val="Light Version"/>
    <w:basedOn w:val="Normal"/>
    <w:uiPriority w:val="36"/>
    <w:unhideWhenUsed/>
    <w:rsid w:val="00F86B7D"/>
    <w:pPr>
      <w:spacing w:before="0" w:after="0"/>
      <w:ind w:left="1021" w:right="4253"/>
    </w:pPr>
    <w:rPr>
      <w:rFonts w:ascii="VIC Light" w:hAnsi="VIC Light"/>
      <w:color w:val="36383D" w:themeColor="accent6"/>
      <w:sz w:val="28"/>
    </w:rPr>
  </w:style>
  <w:style w:type="paragraph" w:customStyle="1" w:styleId="LightTextualReportSubtitle">
    <w:name w:val="Light Textual Report Subtitle"/>
    <w:basedOn w:val="LightReportSubtitle"/>
    <w:uiPriority w:val="36"/>
    <w:semiHidden/>
    <w:unhideWhenUsed/>
    <w:rsid w:val="00F86B7D"/>
    <w:pPr>
      <w:framePr w:wrap="around" w:vAnchor="page" w:hAnchor="page" w:x="557" w:y="12690"/>
    </w:pPr>
  </w:style>
  <w:style w:type="paragraph" w:customStyle="1" w:styleId="DarkBackCoverText">
    <w:name w:val="Dark Back Cover Text"/>
    <w:basedOn w:val="Normal"/>
    <w:uiPriority w:val="36"/>
    <w:semiHidden/>
    <w:unhideWhenUsed/>
    <w:rsid w:val="00F86B7D"/>
    <w:pPr>
      <w:framePr w:w="5109" w:wrap="around" w:vAnchor="page" w:hAnchor="page" w:x="6408" w:y="15764"/>
    </w:pPr>
    <w:rPr>
      <w:color w:val="FFFFFF" w:themeColor="background1"/>
    </w:rPr>
  </w:style>
  <w:style w:type="paragraph" w:customStyle="1" w:styleId="DarkDocumentTypeBottomRight">
    <w:name w:val="Dark Document Type Bottom Right"/>
    <w:basedOn w:val="Normal"/>
    <w:uiPriority w:val="36"/>
    <w:semiHidden/>
    <w:unhideWhenUsed/>
    <w:rsid w:val="00F86B7D"/>
    <w:pPr>
      <w:framePr w:w="3294" w:h="1134" w:hRule="exact" w:wrap="around" w:vAnchor="page" w:hAnchor="page" w:x="8223" w:y="15423"/>
      <w:spacing w:before="0" w:after="1440"/>
      <w:contextualSpacing/>
    </w:pPr>
    <w:rPr>
      <w:rFonts w:ascii="VIC Light" w:hAnsi="VIC Light"/>
      <w:color w:val="FFFFFF" w:themeColor="background1"/>
      <w:sz w:val="28"/>
    </w:rPr>
  </w:style>
  <w:style w:type="paragraph" w:customStyle="1" w:styleId="LightBackCoverText">
    <w:name w:val="Light Back Cover Text"/>
    <w:basedOn w:val="Normal"/>
    <w:uiPriority w:val="36"/>
    <w:unhideWhenUsed/>
    <w:rsid w:val="00F86B7D"/>
    <w:pPr>
      <w:framePr w:w="5109" w:wrap="around" w:vAnchor="page" w:hAnchor="page" w:x="6408" w:y="15764"/>
    </w:pPr>
    <w:rPr>
      <w:color w:val="36383D" w:themeColor="accent6"/>
    </w:rPr>
  </w:style>
  <w:style w:type="paragraph" w:customStyle="1" w:styleId="LightDocumentTypeBottomRight">
    <w:name w:val="Light Document Type Bottom Right"/>
    <w:basedOn w:val="LightDocumentType"/>
    <w:uiPriority w:val="36"/>
    <w:semiHidden/>
    <w:unhideWhenUsed/>
    <w:rsid w:val="00F86B7D"/>
    <w:pPr>
      <w:framePr w:w="3294" w:h="1134" w:hRule="exact" w:wrap="around" w:vAnchor="page" w:hAnchor="page" w:x="8223" w:y="15423"/>
      <w:ind w:left="0" w:right="0"/>
    </w:pPr>
  </w:style>
  <w:style w:type="paragraph" w:customStyle="1" w:styleId="ProjectPlanCoverHeading">
    <w:name w:val="Project Plan Cover Heading"/>
    <w:basedOn w:val="Normal"/>
    <w:next w:val="ProjectPlanCoverBody"/>
    <w:uiPriority w:val="36"/>
    <w:semiHidden/>
    <w:unhideWhenUsed/>
    <w:rsid w:val="00F86B7D"/>
    <w:pPr>
      <w:spacing w:before="160" w:after="0"/>
      <w:ind w:left="567"/>
    </w:pPr>
    <w:rPr>
      <w:color w:val="03A59D" w:themeColor="accent2"/>
      <w:sz w:val="32"/>
    </w:rPr>
  </w:style>
  <w:style w:type="paragraph" w:customStyle="1" w:styleId="ProjectPlanCoverBody">
    <w:name w:val="Project Plan Cover Body"/>
    <w:basedOn w:val="ProjectPlanCoverHeading"/>
    <w:uiPriority w:val="36"/>
    <w:semiHidden/>
    <w:unhideWhenUsed/>
    <w:rsid w:val="00F86B7D"/>
    <w:pPr>
      <w:spacing w:before="0" w:after="160"/>
      <w:contextualSpacing/>
    </w:pPr>
    <w:rPr>
      <w:color w:val="FFFFFF" w:themeColor="background1"/>
    </w:rPr>
  </w:style>
  <w:style w:type="paragraph" w:customStyle="1" w:styleId="ProjectPlanCoverDate">
    <w:name w:val="Project Plan Cover Date"/>
    <w:basedOn w:val="ProjectPlanCoverBody"/>
    <w:uiPriority w:val="36"/>
    <w:semiHidden/>
    <w:unhideWhenUsed/>
    <w:rsid w:val="00F86B7D"/>
    <w:pPr>
      <w:spacing w:before="480"/>
      <w:ind w:left="1021"/>
    </w:pPr>
  </w:style>
  <w:style w:type="paragraph" w:customStyle="1" w:styleId="ProjectPlanCoverSubtitle">
    <w:name w:val="Project Plan Cover Subtitle"/>
    <w:basedOn w:val="DarkReportSubtitle"/>
    <w:uiPriority w:val="36"/>
    <w:semiHidden/>
    <w:unhideWhenUsed/>
    <w:rsid w:val="00F86B7D"/>
    <w:pPr>
      <w:spacing w:after="5500"/>
      <w:contextualSpacing/>
    </w:pPr>
  </w:style>
  <w:style w:type="paragraph" w:customStyle="1" w:styleId="BannerTitle">
    <w:name w:val="Banner Title"/>
    <w:basedOn w:val="Header"/>
    <w:next w:val="BannerSubtitle"/>
    <w:uiPriority w:val="99"/>
    <w:rsid w:val="00F86B7D"/>
    <w:rPr>
      <w:rFonts w:ascii="VIC Light" w:hAnsi="VIC Light"/>
      <w:sz w:val="48"/>
    </w:rPr>
  </w:style>
  <w:style w:type="paragraph" w:customStyle="1" w:styleId="BannerSubtitle">
    <w:name w:val="Banner Subtitle"/>
    <w:basedOn w:val="BannerTitle"/>
    <w:uiPriority w:val="99"/>
    <w:rsid w:val="00F86B7D"/>
    <w:pPr>
      <w:spacing w:after="300"/>
      <w:contextualSpacing/>
    </w:pPr>
    <w:rPr>
      <w:sz w:val="22"/>
    </w:rPr>
  </w:style>
  <w:style w:type="numbering" w:customStyle="1" w:styleId="Numbering">
    <w:name w:val="Numbering"/>
    <w:uiPriority w:val="99"/>
    <w:rsid w:val="00F86B7D"/>
    <w:pPr>
      <w:numPr>
        <w:numId w:val="11"/>
      </w:numPr>
    </w:pPr>
  </w:style>
  <w:style w:type="paragraph" w:customStyle="1" w:styleId="Heading1NoTOC">
    <w:name w:val="Heading 1 No TOC"/>
    <w:basedOn w:val="Heading1"/>
    <w:next w:val="Normal"/>
    <w:uiPriority w:val="9"/>
    <w:qFormat/>
    <w:rsid w:val="00F86B7D"/>
  </w:style>
  <w:style w:type="paragraph" w:customStyle="1" w:styleId="Heading2NoTOC">
    <w:name w:val="Heading 2 No TOC"/>
    <w:basedOn w:val="Heading2"/>
    <w:next w:val="Normal"/>
    <w:uiPriority w:val="9"/>
    <w:qFormat/>
    <w:rsid w:val="00F86B7D"/>
  </w:style>
  <w:style w:type="paragraph" w:customStyle="1" w:styleId="Heading3NoTOC">
    <w:name w:val="Heading 3 No TOC"/>
    <w:basedOn w:val="Heading3"/>
    <w:next w:val="Normal"/>
    <w:uiPriority w:val="9"/>
    <w:qFormat/>
    <w:rsid w:val="00F86B7D"/>
  </w:style>
  <w:style w:type="paragraph" w:customStyle="1" w:styleId="LightBackCoverTextLandscape">
    <w:name w:val="Light Back Cover Text Landscape"/>
    <w:basedOn w:val="LightBackCoverText"/>
    <w:uiPriority w:val="36"/>
    <w:rsid w:val="00F86B7D"/>
    <w:pPr>
      <w:framePr w:w="4366" w:wrap="around" w:x="11341" w:y="10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F6B12997C543E0ABBC67266CB0A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B0BA3-2E3A-4081-9326-A3F60FD4EE8F}"/>
      </w:docPartPr>
      <w:docPartBody>
        <w:p w:rsidR="0088655B" w:rsidRDefault="00E84FD6">
          <w:pPr>
            <w:pStyle w:val="B1F6B12997C543E0ABBC67266CB0AA4F"/>
          </w:pPr>
          <w:r w:rsidRPr="00B11898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C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IC Medium"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54"/>
    <w:rsid w:val="00183254"/>
    <w:rsid w:val="005F0C61"/>
    <w:rsid w:val="006020F8"/>
    <w:rsid w:val="006A24F1"/>
    <w:rsid w:val="00703547"/>
    <w:rsid w:val="007A158F"/>
    <w:rsid w:val="0088655B"/>
    <w:rsid w:val="00AF6FF3"/>
    <w:rsid w:val="00E109FA"/>
    <w:rsid w:val="00E8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0E2841" w:themeColor="text2"/>
      <w:bdr w:val="none" w:sz="0" w:space="0" w:color="auto"/>
      <w:shd w:val="clear" w:color="auto" w:fill="D3D3D3"/>
    </w:rPr>
  </w:style>
  <w:style w:type="paragraph" w:customStyle="1" w:styleId="E429E362C6B74BA7A718427FA9FE096C">
    <w:name w:val="E429E362C6B74BA7A718427FA9FE096C"/>
  </w:style>
  <w:style w:type="paragraph" w:customStyle="1" w:styleId="5A0A4C1DB3114A769EC1312C8EB9A447">
    <w:name w:val="5A0A4C1DB3114A769EC1312C8EB9A447"/>
  </w:style>
  <w:style w:type="paragraph" w:customStyle="1" w:styleId="964BCC2F26254C6A94248F1F246E6B1E">
    <w:name w:val="964BCC2F26254C6A94248F1F246E6B1E"/>
  </w:style>
  <w:style w:type="paragraph" w:customStyle="1" w:styleId="F9A3C1E5A3D546BB9B139C95FD5658FC">
    <w:name w:val="F9A3C1E5A3D546BB9B139C95FD5658FC"/>
  </w:style>
  <w:style w:type="paragraph" w:customStyle="1" w:styleId="03E400DBB735433198ED84D9F723D4B0">
    <w:name w:val="03E400DBB735433198ED84D9F723D4B0"/>
  </w:style>
  <w:style w:type="paragraph" w:customStyle="1" w:styleId="7CC121BF2A6F4D6781808EC4F0563030">
    <w:name w:val="7CC121BF2A6F4D6781808EC4F0563030"/>
  </w:style>
  <w:style w:type="paragraph" w:customStyle="1" w:styleId="CA0DB0F4A04E46A8AC65276FFC8AC541">
    <w:name w:val="CA0DB0F4A04E46A8AC65276FFC8AC541"/>
  </w:style>
  <w:style w:type="paragraph" w:customStyle="1" w:styleId="B1F6B12997C543E0ABBC67266CB0AA4F">
    <w:name w:val="B1F6B12997C543E0ABBC67266CB0AA4F"/>
  </w:style>
  <w:style w:type="paragraph" w:customStyle="1" w:styleId="FEF4D3659B9E4C9DBDDA1BE9238F0CE1">
    <w:name w:val="FEF4D3659B9E4C9DBDDA1BE9238F0C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DTP Word">
      <a:dk1>
        <a:sysClr val="windowText" lastClr="000000"/>
      </a:dk1>
      <a:lt1>
        <a:sysClr val="window" lastClr="FFFFFF"/>
      </a:lt1>
      <a:dk2>
        <a:srgbClr val="212429"/>
      </a:dk2>
      <a:lt2>
        <a:srgbClr val="C2CCCC"/>
      </a:lt2>
      <a:accent1>
        <a:srgbClr val="075D5F"/>
      </a:accent1>
      <a:accent2>
        <a:srgbClr val="03A59D"/>
      </a:accent2>
      <a:accent3>
        <a:srgbClr val="42C9BF"/>
      </a:accent3>
      <a:accent4>
        <a:srgbClr val="96EDD6"/>
      </a:accent4>
      <a:accent5>
        <a:srgbClr val="CDFFEF"/>
      </a:accent5>
      <a:accent6>
        <a:srgbClr val="36383D"/>
      </a:accent6>
      <a:hlink>
        <a:srgbClr val="36383D"/>
      </a:hlink>
      <a:folHlink>
        <a:srgbClr val="075D5F"/>
      </a:folHlink>
    </a:clrScheme>
    <a:fontScheme name="DTP">
      <a:majorFont>
        <a:latin typeface="VIC"/>
        <a:ea typeface=""/>
        <a:cs typeface=""/>
      </a:majorFont>
      <a:minorFont>
        <a:latin typeface="V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DTP Agave">
      <a:srgbClr val="00A678"/>
    </a:custClr>
    <a:custClr name="DTP Blue">
      <a:srgbClr val="4085EB"/>
    </a:custClr>
    <a:custClr name="DTP Grape">
      <a:srgbClr val="AE69FF"/>
    </a:custClr>
    <a:custClr name="DTP Red">
      <a:srgbClr val="FF384C"/>
    </a:custClr>
  </a:custClrLst>
  <a:extLst>
    <a:ext uri="{05A4C25C-085E-4340-85A3-A5531E510DB2}">
      <thm15:themeFamily xmlns:thm15="http://schemas.microsoft.com/office/thememl/2012/main" name="dtpword2024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627f86-09be-4d40-9ee0-535266fa7ad0">
      <Terms xmlns="http://schemas.microsoft.com/office/infopath/2007/PartnerControls"/>
    </lcf76f155ced4ddcb4097134ff3c332f>
    <TaxCatchAll xmlns="cc81e3c1-1a65-4eb0-83b6-5354652b00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80B2E723FB8F46A497E9517383B548" ma:contentTypeVersion="14" ma:contentTypeDescription="Create a new document." ma:contentTypeScope="" ma:versionID="a1e965d5905a1ed4b2ebe91703464b9a">
  <xsd:schema xmlns:xsd="http://www.w3.org/2001/XMLSchema" xmlns:xs="http://www.w3.org/2001/XMLSchema" xmlns:p="http://schemas.microsoft.com/office/2006/metadata/properties" xmlns:ns2="2c627f86-09be-4d40-9ee0-535266fa7ad0" xmlns:ns3="cc81e3c1-1a65-4eb0-83b6-5354652b0041" targetNamespace="http://schemas.microsoft.com/office/2006/metadata/properties" ma:root="true" ma:fieldsID="131d70d249b8351579b412834cb95ec5" ns2:_="" ns3:_="">
    <xsd:import namespace="2c627f86-09be-4d40-9ee0-535266fa7ad0"/>
    <xsd:import namespace="cc81e3c1-1a65-4eb0-83b6-5354652b0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27f86-09be-4d40-9ee0-535266fa7a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e39827-7633-4725-95e2-462bd363dd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1e3c1-1a65-4eb0-83b6-5354652b00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89aed7-9401-45af-bb72-aec57263c5d2}" ma:internalName="TaxCatchAll" ma:showField="CatchAllData" ma:web="cc81e3c1-1a65-4eb0-83b6-5354652b0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F44A62-C2BE-4086-8E35-978908FC5452}">
  <ds:schemaRefs>
    <ds:schemaRef ds:uri="http://schemas.microsoft.com/office/2006/metadata/properties"/>
    <ds:schemaRef ds:uri="http://schemas.microsoft.com/office/infopath/2007/PartnerControls"/>
    <ds:schemaRef ds:uri="2c627f86-09be-4d40-9ee0-535266fa7ad0"/>
    <ds:schemaRef ds:uri="cc81e3c1-1a65-4eb0-83b6-5354652b0041"/>
  </ds:schemaRefs>
</ds:datastoreItem>
</file>

<file path=customXml/itemProps3.xml><?xml version="1.0" encoding="utf-8"?>
<ds:datastoreItem xmlns:ds="http://schemas.openxmlformats.org/officeDocument/2006/customXml" ds:itemID="{739E5A89-A8C1-4D7D-8D22-EA3D91AC23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481EEB-774B-40F8-8C20-FBED449C78A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A6F0D70-2FEC-41F1-8D75-95CC7096A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27f86-09be-4d40-9ee0-535266fa7ad0"/>
    <ds:schemaRef ds:uri="cc81e3c1-1a65-4eb0-83b6-5354652b0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06fd932-e23a-4c56-b72d-cd1ac85ce494}" enabled="1" method="Privileged" siteId="{5094c7a7-0748-466e-941e-72882c3097b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1063</Words>
  <Characters>6060</Characters>
  <Application>Microsoft Office Word</Application>
  <DocSecurity>8</DocSecurity>
  <Lines>50</Lines>
  <Paragraphs>14</Paragraphs>
  <ScaleCrop>false</ScaleCrop>
  <Company>DTP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Temporary traffic management accreditation</dc:title>
  <dc:subject>Temporary traffic management accreditation program</dc:subject>
  <dc:creator>James L Ritchie (DTP)</dc:creator>
  <cp:keywords/>
  <dc:description/>
  <cp:lastModifiedBy>James L Ritchie (DTP)</cp:lastModifiedBy>
  <cp:revision>44</cp:revision>
  <dcterms:created xsi:type="dcterms:W3CDTF">2026-07-03T04:47:00Z</dcterms:created>
  <dcterms:modified xsi:type="dcterms:W3CDTF">2026-08-27T00:08:00Z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0x0101001780B2E723FB8F46A497E9517383B548</vt:lpwstr>
  </property>
  <property fmtid="{D5CDD505-2E9C-101B-9397-08002B2CF9AE}" pid="3" name="ShowGlobal">
    <vt:bool>true</vt:bool>
  </property>
  <property fmtid="{D5CDD505-2E9C-101B-9397-08002B2CF9AE}" pid="4" name="KeepMarginsTheSame">
    <vt:bool>true</vt:bool>
  </property>
  <property fmtid="{D5CDD505-2E9C-101B-9397-08002B2CF9AE}" pid="5" name="LinkHeadersFooters">
    <vt:bool>true</vt:bool>
  </property>
  <property fmtid="{D5CDD505-2E9C-101B-9397-08002B2CF9AE}" pid="6" name="RestartNumberingAtSection2">
    <vt:bool>false</vt:bool>
  </property>
  <property fmtid="{D5CDD505-2E9C-101B-9397-08002B2CF9AE}" pid="7" name="RestartNumberingAtSection3">
    <vt:bool>false</vt:bool>
  </property>
  <property fmtid="{D5CDD505-2E9C-101B-9397-08002B2CF9AE}" pid="8" name="CustomGallery1">
    <vt:bool>true</vt:bool>
  </property>
  <property fmtid="{D5CDD505-2E9C-101B-9397-08002B2CF9AE}" pid="9" name="CustomGallery2">
    <vt:bool>true</vt:bool>
  </property>
  <property fmtid="{D5CDD505-2E9C-101B-9397-08002B2CF9AE}" pid="10" name="CustomGallery3">
    <vt:bool>true</vt:bool>
  </property>
  <property fmtid="{D5CDD505-2E9C-101B-9397-08002B2CF9AE}" pid="11" name="CustomGallery4">
    <vt:bool>false</vt:bool>
  </property>
  <property fmtid="{D5CDD505-2E9C-101B-9397-08002B2CF9AE}" pid="12" name="CustomGallery5">
    <vt:bool>false</vt:bool>
  </property>
  <property fmtid="{D5CDD505-2E9C-101B-9397-08002B2CF9AE}" pid="13" name="TemplateType">
    <vt:lpwstr>Plain</vt:lpwstr>
  </property>
  <property fmtid="{D5CDD505-2E9C-101B-9397-08002B2CF9AE}" pid="14" name="TemplateVersion">
    <vt:lpwstr>[add version #]</vt:lpwstr>
  </property>
  <property fmtid="{D5CDD505-2E9C-101B-9397-08002B2CF9AE}" pid="15" name="CorrelatingCommon">
    <vt:lpwstr>6.49</vt:lpwstr>
  </property>
  <property fmtid="{D5CDD505-2E9C-101B-9397-08002B2CF9AE}" pid="16" name="BaseMaster">
    <vt:lpwstr>v4.4</vt:lpwstr>
  </property>
  <property fmtid="{D5CDD505-2E9C-101B-9397-08002B2CF9AE}" pid="17" name="AutomationVersion">
    <vt:lpwstr>v#</vt:lpwstr>
  </property>
  <property fmtid="{D5CDD505-2E9C-101B-9397-08002B2CF9AE}" pid="18" name="Order">
    <vt:r8>9340100</vt:r8>
  </property>
  <property fmtid="{D5CDD505-2E9C-101B-9397-08002B2CF9AE}" pid="19" name="TriggerFlowInfo">
    <vt:lpwstr/>
  </property>
  <property fmtid="{D5CDD505-2E9C-101B-9397-08002B2CF9AE}" pid="20" name="ComplianceAssetId">
    <vt:lpwstr/>
  </property>
  <property fmtid="{D5CDD505-2E9C-101B-9397-08002B2CF9AE}" pid="21" name="_ExtendedDescription">
    <vt:lpwstr/>
  </property>
  <property fmtid="{D5CDD505-2E9C-101B-9397-08002B2CF9AE}" pid="22" name="MediaServiceImageTags">
    <vt:lpwstr/>
  </property>
</Properties>
</file>