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Calibri"/>
          <w:bCs/>
          <w:sz w:val="32"/>
          <w:szCs w:val="32"/>
        </w:rPr>
        <w:id w:val="-455413277"/>
        <w:docPartObj>
          <w:docPartGallery w:val="Cover Pages"/>
          <w:docPartUnique/>
        </w:docPartObj>
      </w:sdtPr>
      <w:sdtEndPr/>
      <w:sdtContent>
        <w:tbl>
          <w:tblPr>
            <w:tblpPr w:vertAnchor="page" w:horzAnchor="margin" w:tblpY="3119"/>
            <w:tblW w:w="8535" w:type="dxa"/>
            <w:tblLayout w:type="fixed"/>
            <w:tblCellMar>
              <w:left w:w="0" w:type="dxa"/>
              <w:right w:w="0" w:type="dxa"/>
            </w:tblCellMar>
            <w:tblLook w:val="04A0" w:firstRow="1" w:lastRow="0" w:firstColumn="1" w:lastColumn="0" w:noHBand="0" w:noVBand="1"/>
          </w:tblPr>
          <w:tblGrid>
            <w:gridCol w:w="8535"/>
          </w:tblGrid>
          <w:tr w:rsidR="009D3E05" w:rsidRPr="00A403F1" w14:paraId="0BC6501A" w14:textId="77777777" w:rsidTr="00036067">
            <w:trPr>
              <w:trHeight w:hRule="exact" w:val="4253"/>
            </w:trPr>
            <w:tc>
              <w:tcPr>
                <w:tcW w:w="8535" w:type="dxa"/>
              </w:tcPr>
              <w:p w14:paraId="2C581DA2" w14:textId="676C7585" w:rsidR="0055353D" w:rsidRPr="00036067" w:rsidRDefault="00036067" w:rsidP="00541479">
                <w:pPr>
                  <w:pStyle w:val="Title"/>
                  <w:rPr>
                    <w:rFonts w:eastAsia="Calibri"/>
                    <w:bCs/>
                    <w:sz w:val="20"/>
                    <w:szCs w:val="20"/>
                  </w:rPr>
                </w:pPr>
                <w:r w:rsidRPr="00036067">
                  <w:rPr>
                    <w:rFonts w:eastAsia="Calibri"/>
                    <w:bCs/>
                    <w:sz w:val="20"/>
                    <w:szCs w:val="20"/>
                  </w:rPr>
                  <w:t>[HEADING]</w:t>
                </w:r>
              </w:p>
              <w:p w14:paraId="11BFF4FE" w14:textId="2F0D4D38" w:rsidR="00541479" w:rsidRPr="000C4516" w:rsidRDefault="00541479" w:rsidP="00541479">
                <w:pPr>
                  <w:pStyle w:val="Title"/>
                </w:pPr>
                <w:r>
                  <w:t>Get healthy through our one-stop My Wellbeing Hub</w:t>
                </w:r>
              </w:p>
              <w:p w14:paraId="32E891B9" w14:textId="34E9ADFA" w:rsidR="00036067" w:rsidRPr="00036067" w:rsidRDefault="00036067" w:rsidP="00C65BE4">
                <w:pPr>
                  <w:pStyle w:val="Subtitle"/>
                  <w:rPr>
                    <w:sz w:val="20"/>
                    <w:szCs w:val="20"/>
                  </w:rPr>
                </w:pPr>
                <w:r w:rsidRPr="00036067">
                  <w:rPr>
                    <w:sz w:val="20"/>
                    <w:szCs w:val="20"/>
                  </w:rPr>
                  <w:t>[SUBHEADING]</w:t>
                </w:r>
              </w:p>
              <w:p w14:paraId="6FC8F75B" w14:textId="59E7F681" w:rsidR="009D3E05" w:rsidRPr="000C4516" w:rsidRDefault="00E97D83" w:rsidP="00C65BE4">
                <w:pPr>
                  <w:pStyle w:val="Subtitle"/>
                </w:pPr>
                <w:r>
                  <w:t xml:space="preserve">Staying active </w:t>
                </w:r>
                <w:r w:rsidR="00DD4982">
                  <w:t>is important for your wellbeing</w:t>
                </w:r>
                <w:r w:rsidR="003231CB">
                  <w:t xml:space="preserve"> as you get older</w:t>
                </w:r>
                <w:r w:rsidR="00673FBC">
                  <w:t xml:space="preserve">. </w:t>
                </w:r>
                <w:r w:rsidR="00436179">
                  <w:t xml:space="preserve">We can help </w:t>
                </w:r>
                <w:r w:rsidR="00FA1F07">
                  <w:t xml:space="preserve">with </w:t>
                </w:r>
                <w:r w:rsidR="001353A1">
                  <w:t>free access to digit</w:t>
                </w:r>
                <w:r w:rsidR="004028C5">
                  <w:t>al health resources.</w:t>
                </w:r>
              </w:p>
            </w:tc>
          </w:tr>
        </w:tbl>
        <w:p w14:paraId="51FBBA9A" w14:textId="7E9AD64A" w:rsidR="009D3E05" w:rsidRPr="000C4516" w:rsidRDefault="00036067" w:rsidP="001B6915">
          <w:pPr>
            <w:sectPr w:rsidR="009D3E05" w:rsidRPr="000C4516"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sdtContent>
    </w:sdt>
    <w:p w14:paraId="466EDE01" w14:textId="55FE5C55" w:rsidR="00036067" w:rsidRDefault="00036067" w:rsidP="00586385">
      <w:pPr>
        <w:rPr>
          <w:lang w:val="en-AU"/>
        </w:rPr>
      </w:pPr>
      <w:r>
        <w:rPr>
          <w:lang w:val="en-AU"/>
        </w:rPr>
        <w:t>[BODY COPY]</w:t>
      </w:r>
    </w:p>
    <w:p w14:paraId="236BA474" w14:textId="6682E3ED" w:rsidR="00586385" w:rsidRDefault="00586385" w:rsidP="00586385">
      <w:pPr>
        <w:rPr>
          <w:lang w:val="en-AU"/>
        </w:rPr>
      </w:pPr>
      <w:r w:rsidRPr="00191DC1">
        <w:rPr>
          <w:lang w:val="en-AU"/>
        </w:rPr>
        <w:t>Life insurance is not just about having peace of mind for the futur</w:t>
      </w:r>
      <w:r w:rsidR="00754731">
        <w:rPr>
          <w:lang w:val="en-AU"/>
        </w:rPr>
        <w:t>e, i</w:t>
      </w:r>
      <w:r w:rsidRPr="00191DC1">
        <w:rPr>
          <w:lang w:val="en-AU"/>
        </w:rPr>
        <w:t>t also gives you the freedom to enjoy life to the full</w:t>
      </w:r>
      <w:r w:rsidR="00191DC1">
        <w:rPr>
          <w:lang w:val="en-AU"/>
        </w:rPr>
        <w:t>est</w:t>
      </w:r>
      <w:r w:rsidRPr="00191DC1">
        <w:rPr>
          <w:lang w:val="en-AU"/>
        </w:rPr>
        <w:t>. That’s why we offer free digital health services to help boost your overall wellbeing</w:t>
      </w:r>
      <w:r w:rsidR="0078318F">
        <w:rPr>
          <w:lang w:val="en-AU"/>
        </w:rPr>
        <w:t>.</w:t>
      </w:r>
    </w:p>
    <w:p w14:paraId="691C1E18" w14:textId="371AE280" w:rsidR="0008544A" w:rsidRDefault="00EF3FA9" w:rsidP="00586385">
      <w:pPr>
        <w:rPr>
          <w:lang w:val="en-AU"/>
        </w:rPr>
      </w:pPr>
      <w:r>
        <w:rPr>
          <w:lang w:val="en-AU"/>
        </w:rPr>
        <w:t xml:space="preserve">For many </w:t>
      </w:r>
      <w:r w:rsidR="0008544A">
        <w:rPr>
          <w:lang w:val="en-AU"/>
        </w:rPr>
        <w:t>people</w:t>
      </w:r>
      <w:r>
        <w:rPr>
          <w:lang w:val="en-AU"/>
        </w:rPr>
        <w:t>, t</w:t>
      </w:r>
      <w:r w:rsidR="00DB5714">
        <w:rPr>
          <w:lang w:val="en-AU"/>
        </w:rPr>
        <w:t xml:space="preserve">he pandemic </w:t>
      </w:r>
      <w:r>
        <w:rPr>
          <w:lang w:val="en-AU"/>
        </w:rPr>
        <w:t xml:space="preserve">pushed health and wellbeing </w:t>
      </w:r>
      <w:r w:rsidR="00501FED">
        <w:rPr>
          <w:lang w:val="en-AU"/>
        </w:rPr>
        <w:t>up their</w:t>
      </w:r>
      <w:r>
        <w:rPr>
          <w:lang w:val="en-AU"/>
        </w:rPr>
        <w:t xml:space="preserve"> priority list.</w:t>
      </w:r>
      <w:r w:rsidR="0088618C">
        <w:rPr>
          <w:lang w:val="en-AU"/>
        </w:rPr>
        <w:t xml:space="preserve"> </w:t>
      </w:r>
      <w:r w:rsidR="0008544A">
        <w:rPr>
          <w:lang w:val="en-AU"/>
        </w:rPr>
        <w:t xml:space="preserve">There was an increase in interest in </w:t>
      </w:r>
      <w:r w:rsidR="004506B5">
        <w:rPr>
          <w:lang w:val="en-AU"/>
        </w:rPr>
        <w:t>immune system-</w:t>
      </w:r>
      <w:r w:rsidR="005C7657">
        <w:rPr>
          <w:lang w:val="en-AU"/>
        </w:rPr>
        <w:t xml:space="preserve">boosting </w:t>
      </w:r>
      <w:r w:rsidR="0008544A">
        <w:rPr>
          <w:lang w:val="en-AU"/>
        </w:rPr>
        <w:t>dietary supplements around the world</w:t>
      </w:r>
      <w:r w:rsidR="00B73226">
        <w:rPr>
          <w:lang w:val="en-AU"/>
        </w:rPr>
        <w:t>.</w:t>
      </w:r>
      <w:r w:rsidR="008F17DE">
        <w:rPr>
          <w:rStyle w:val="FootnoteReference"/>
          <w:lang w:val="en-AU"/>
        </w:rPr>
        <w:footnoteReference w:id="1"/>
      </w:r>
      <w:r w:rsidR="0062613B">
        <w:rPr>
          <w:lang w:val="en-AU"/>
        </w:rPr>
        <w:t xml:space="preserve"> </w:t>
      </w:r>
      <w:r w:rsidR="008450DD">
        <w:rPr>
          <w:lang w:val="en-AU"/>
        </w:rPr>
        <w:t>One in five Australians believed their physical health was worse in 2021 compared to pre-pandemic times</w:t>
      </w:r>
      <w:r w:rsidR="003F2695">
        <w:rPr>
          <w:lang w:val="en-AU"/>
        </w:rPr>
        <w:t>,</w:t>
      </w:r>
      <w:r w:rsidR="008450DD">
        <w:rPr>
          <w:rStyle w:val="FootnoteReference"/>
          <w:lang w:val="en-AU"/>
        </w:rPr>
        <w:footnoteReference w:id="2"/>
      </w:r>
      <w:r w:rsidR="008450DD">
        <w:rPr>
          <w:lang w:val="en-AU"/>
        </w:rPr>
        <w:t xml:space="preserve"> and both Lifeline and </w:t>
      </w:r>
      <w:proofErr w:type="spellStart"/>
      <w:r w:rsidR="008450DD">
        <w:rPr>
          <w:lang w:val="en-AU"/>
        </w:rPr>
        <w:t>BeyondBlue</w:t>
      </w:r>
      <w:proofErr w:type="spellEnd"/>
      <w:r w:rsidR="008450DD">
        <w:rPr>
          <w:lang w:val="en-AU"/>
        </w:rPr>
        <w:t xml:space="preserve"> saw a significant increase in contacts between 2019 and 2022</w:t>
      </w:r>
      <w:r w:rsidR="00E55C66">
        <w:rPr>
          <w:lang w:val="en-AU"/>
        </w:rPr>
        <w:t>.</w:t>
      </w:r>
      <w:r w:rsidR="008450DD">
        <w:rPr>
          <w:rStyle w:val="FootnoteReference"/>
          <w:lang w:val="en-AU"/>
        </w:rPr>
        <w:footnoteReference w:id="3"/>
      </w:r>
    </w:p>
    <w:p w14:paraId="6D697F9F" w14:textId="3968BE8C" w:rsidR="00F326FA" w:rsidRDefault="00E55C66" w:rsidP="00586385">
      <w:pPr>
        <w:rPr>
          <w:lang w:val="en-AU"/>
        </w:rPr>
      </w:pPr>
      <w:r>
        <w:rPr>
          <w:lang w:val="en-AU"/>
        </w:rPr>
        <w:t>Sometimes,</w:t>
      </w:r>
      <w:r w:rsidR="008B5C30">
        <w:rPr>
          <w:lang w:val="en-AU"/>
        </w:rPr>
        <w:t xml:space="preserve"> making the effort</w:t>
      </w:r>
      <w:r w:rsidR="0031205A">
        <w:rPr>
          <w:lang w:val="en-AU"/>
        </w:rPr>
        <w:t xml:space="preserve"> to improve your health can be hard, especially </w:t>
      </w:r>
      <w:r w:rsidR="00B30D9C">
        <w:rPr>
          <w:lang w:val="en-AU"/>
        </w:rPr>
        <w:t>with rising costs</w:t>
      </w:r>
      <w:r w:rsidR="0062613B">
        <w:rPr>
          <w:lang w:val="en-AU"/>
        </w:rPr>
        <w:t xml:space="preserve">. </w:t>
      </w:r>
      <w:proofErr w:type="gramStart"/>
      <w:r w:rsidR="000366D8">
        <w:rPr>
          <w:lang w:val="en-AU"/>
        </w:rPr>
        <w:t>So</w:t>
      </w:r>
      <w:proofErr w:type="gramEnd"/>
      <w:r w:rsidR="000366D8">
        <w:rPr>
          <w:lang w:val="en-AU"/>
        </w:rPr>
        <w:t xml:space="preserve"> </w:t>
      </w:r>
      <w:r w:rsidR="008B5C30">
        <w:rPr>
          <w:lang w:val="en-AU"/>
        </w:rPr>
        <w:t xml:space="preserve">our </w:t>
      </w:r>
      <w:r w:rsidR="007F50E0">
        <w:rPr>
          <w:lang w:val="en-AU"/>
        </w:rPr>
        <w:t>insurance</w:t>
      </w:r>
      <w:r w:rsidR="008B5C30">
        <w:rPr>
          <w:lang w:val="en-AU"/>
        </w:rPr>
        <w:t xml:space="preserve"> cover</w:t>
      </w:r>
      <w:r w:rsidR="007F50E0">
        <w:rPr>
          <w:lang w:val="en-AU"/>
        </w:rPr>
        <w:t xml:space="preserve"> comes with </w:t>
      </w:r>
      <w:r w:rsidR="00F326FA">
        <w:rPr>
          <w:lang w:val="en-AU"/>
        </w:rPr>
        <w:t xml:space="preserve">access to digital health services </w:t>
      </w:r>
      <w:r w:rsidR="008B5C30">
        <w:rPr>
          <w:lang w:val="en-AU"/>
        </w:rPr>
        <w:t xml:space="preserve">that are </w:t>
      </w:r>
      <w:r w:rsidR="00F326FA">
        <w:rPr>
          <w:lang w:val="en-AU"/>
        </w:rPr>
        <w:t xml:space="preserve">designed to encourage and improve your mental and physical health. </w:t>
      </w:r>
    </w:p>
    <w:p w14:paraId="6FF9D811" w14:textId="77777777" w:rsidR="009E08E9" w:rsidRDefault="009E08E9" w:rsidP="00586385">
      <w:pPr>
        <w:rPr>
          <w:lang w:val="en-AU"/>
        </w:rPr>
      </w:pPr>
    </w:p>
    <w:p w14:paraId="78F4BBB3" w14:textId="77777777" w:rsidR="00666249" w:rsidRDefault="00666249" w:rsidP="00666249">
      <w:pPr>
        <w:pStyle w:val="Heading1"/>
        <w:rPr>
          <w:lang w:val="en-AU"/>
        </w:rPr>
      </w:pPr>
      <w:r>
        <w:rPr>
          <w:lang w:val="en-AU"/>
        </w:rPr>
        <w:t>Make your spending count</w:t>
      </w:r>
    </w:p>
    <w:p w14:paraId="5FD1BABC" w14:textId="38D2DACA" w:rsidR="00666249" w:rsidRDefault="00CD6D91" w:rsidP="00666249">
      <w:pPr>
        <w:rPr>
          <w:lang w:val="en-AU"/>
        </w:rPr>
      </w:pPr>
      <w:r>
        <w:rPr>
          <w:lang w:val="en-AU"/>
        </w:rPr>
        <w:t>H</w:t>
      </w:r>
      <w:r w:rsidR="00666249">
        <w:rPr>
          <w:lang w:val="en-AU"/>
        </w:rPr>
        <w:t xml:space="preserve">ealth costs have risen dramatically over the </w:t>
      </w:r>
      <w:r w:rsidR="003B3D90">
        <w:rPr>
          <w:lang w:val="en-AU"/>
        </w:rPr>
        <w:t>p</w:t>
      </w:r>
      <w:r w:rsidR="00666249">
        <w:rPr>
          <w:lang w:val="en-AU"/>
        </w:rPr>
        <w:t xml:space="preserve">ast </w:t>
      </w:r>
      <w:r w:rsidR="003B3D90">
        <w:rPr>
          <w:lang w:val="en-AU"/>
        </w:rPr>
        <w:t>10</w:t>
      </w:r>
      <w:r w:rsidR="00666249">
        <w:rPr>
          <w:lang w:val="en-AU"/>
        </w:rPr>
        <w:t xml:space="preserve"> years</w:t>
      </w:r>
      <w:r w:rsidR="00297E83">
        <w:rPr>
          <w:lang w:val="en-AU"/>
        </w:rPr>
        <w:t>.</w:t>
      </w:r>
      <w:r w:rsidR="00666249">
        <w:rPr>
          <w:rStyle w:val="FootnoteReference"/>
          <w:lang w:val="en-AU"/>
        </w:rPr>
        <w:footnoteReference w:id="4"/>
      </w:r>
      <w:r w:rsidR="00666249">
        <w:rPr>
          <w:lang w:val="en-AU"/>
        </w:rPr>
        <w:t xml:space="preserve"> That’s why it’s important to get every advantage from your spending. You chose to put </w:t>
      </w:r>
      <w:r w:rsidR="000B7B5D">
        <w:rPr>
          <w:lang w:val="en-AU"/>
        </w:rPr>
        <w:t xml:space="preserve">some of </w:t>
      </w:r>
      <w:r w:rsidR="00666249">
        <w:rPr>
          <w:lang w:val="en-AU"/>
        </w:rPr>
        <w:t xml:space="preserve">your hard-earned money towards </w:t>
      </w:r>
      <w:r w:rsidR="00DF7485">
        <w:rPr>
          <w:lang w:val="en-AU"/>
        </w:rPr>
        <w:t xml:space="preserve">life </w:t>
      </w:r>
      <w:r w:rsidR="00131DA8">
        <w:rPr>
          <w:lang w:val="en-AU"/>
        </w:rPr>
        <w:t xml:space="preserve">insurance </w:t>
      </w:r>
      <w:r w:rsidR="00DF7485">
        <w:rPr>
          <w:lang w:val="en-AU"/>
        </w:rPr>
        <w:t>cover</w:t>
      </w:r>
      <w:r w:rsidR="00666249">
        <w:rPr>
          <w:lang w:val="en-AU"/>
        </w:rPr>
        <w:t xml:space="preserve">, so now we’ll help you be there for </w:t>
      </w:r>
      <w:r w:rsidR="00131DA8">
        <w:rPr>
          <w:lang w:val="en-AU"/>
        </w:rPr>
        <w:t>your loved ones</w:t>
      </w:r>
      <w:r w:rsidR="00666249">
        <w:rPr>
          <w:lang w:val="en-AU"/>
        </w:rPr>
        <w:t xml:space="preserve"> as long as possible – for no extra charge.</w:t>
      </w:r>
    </w:p>
    <w:p w14:paraId="3368B89F" w14:textId="0870D573" w:rsidR="00482FFB" w:rsidRDefault="00996C21" w:rsidP="00FE7FF9">
      <w:pPr>
        <w:rPr>
          <w:lang w:val="en-AU"/>
        </w:rPr>
      </w:pPr>
      <w:r>
        <w:rPr>
          <w:lang w:val="en-AU"/>
        </w:rPr>
        <w:t>As you get older, k</w:t>
      </w:r>
      <w:r w:rsidR="001350CC">
        <w:rPr>
          <w:lang w:val="en-AU"/>
        </w:rPr>
        <w:t>e</w:t>
      </w:r>
      <w:r w:rsidR="00174987" w:rsidRPr="00174987">
        <w:rPr>
          <w:lang w:val="en-AU"/>
        </w:rPr>
        <w:t>eping active lower</w:t>
      </w:r>
      <w:r w:rsidR="001350CC">
        <w:rPr>
          <w:lang w:val="en-AU"/>
        </w:rPr>
        <w:t>s</w:t>
      </w:r>
      <w:r w:rsidR="00174987" w:rsidRPr="00174987">
        <w:rPr>
          <w:lang w:val="en-AU"/>
        </w:rPr>
        <w:t xml:space="preserve"> </w:t>
      </w:r>
      <w:r w:rsidR="001350CC">
        <w:rPr>
          <w:lang w:val="en-AU"/>
        </w:rPr>
        <w:t>your</w:t>
      </w:r>
      <w:r w:rsidR="00174987" w:rsidRPr="00174987">
        <w:rPr>
          <w:lang w:val="en-AU"/>
        </w:rPr>
        <w:t xml:space="preserve"> risk of </w:t>
      </w:r>
      <w:r w:rsidR="001350CC">
        <w:rPr>
          <w:lang w:val="en-AU"/>
        </w:rPr>
        <w:t xml:space="preserve">developing </w:t>
      </w:r>
      <w:r w:rsidR="00174987" w:rsidRPr="00174987">
        <w:rPr>
          <w:lang w:val="en-AU"/>
        </w:rPr>
        <w:t xml:space="preserve">chronic disease or </w:t>
      </w:r>
      <w:r w:rsidR="001350CC">
        <w:rPr>
          <w:lang w:val="en-AU"/>
        </w:rPr>
        <w:t xml:space="preserve">suffering an </w:t>
      </w:r>
      <w:r w:rsidR="00174987" w:rsidRPr="00174987">
        <w:rPr>
          <w:lang w:val="en-AU"/>
        </w:rPr>
        <w:t>injury</w:t>
      </w:r>
      <w:r w:rsidR="001350CC">
        <w:rPr>
          <w:lang w:val="en-AU"/>
        </w:rPr>
        <w:t>.</w:t>
      </w:r>
      <w:r w:rsidR="00174987">
        <w:rPr>
          <w:rStyle w:val="FootnoteReference"/>
          <w:lang w:val="en-AU"/>
        </w:rPr>
        <w:footnoteReference w:id="5"/>
      </w:r>
      <w:r w:rsidR="00174987" w:rsidRPr="00174987">
        <w:rPr>
          <w:lang w:val="en-AU"/>
        </w:rPr>
        <w:t xml:space="preserve"> </w:t>
      </w:r>
      <w:r w:rsidR="001350CC">
        <w:rPr>
          <w:lang w:val="en-AU"/>
        </w:rPr>
        <w:t>I</w:t>
      </w:r>
      <w:r w:rsidR="00174987" w:rsidRPr="00174987">
        <w:rPr>
          <w:lang w:val="en-AU"/>
        </w:rPr>
        <w:t>t also improves your mood, concentration and memory.</w:t>
      </w:r>
      <w:r w:rsidR="00174987">
        <w:rPr>
          <w:rStyle w:val="FootnoteReference"/>
          <w:lang w:val="en-AU"/>
        </w:rPr>
        <w:footnoteReference w:id="6"/>
      </w:r>
      <w:r w:rsidR="00174987" w:rsidRPr="00174987">
        <w:rPr>
          <w:lang w:val="en-AU"/>
        </w:rPr>
        <w:t xml:space="preserve"> Exercise is also associated with lower rates of mental illness</w:t>
      </w:r>
      <w:r w:rsidR="00083818">
        <w:rPr>
          <w:lang w:val="en-AU"/>
        </w:rPr>
        <w:t>.</w:t>
      </w:r>
      <w:r w:rsidR="00174987">
        <w:rPr>
          <w:rStyle w:val="FootnoteReference"/>
          <w:lang w:val="en-AU"/>
        </w:rPr>
        <w:footnoteReference w:id="7"/>
      </w:r>
      <w:r w:rsidR="00174987" w:rsidRPr="00174987">
        <w:rPr>
          <w:lang w:val="en-AU"/>
        </w:rPr>
        <w:t xml:space="preserve"> </w:t>
      </w:r>
    </w:p>
    <w:p w14:paraId="54D6A36A" w14:textId="7AB957C2" w:rsidR="00174987" w:rsidRDefault="00174987" w:rsidP="00FE7FF9">
      <w:pPr>
        <w:rPr>
          <w:lang w:val="en-AU"/>
        </w:rPr>
      </w:pPr>
      <w:r w:rsidRPr="00174987">
        <w:rPr>
          <w:lang w:val="en-AU"/>
        </w:rPr>
        <w:t xml:space="preserve">When you’re healthy and mostly free of stress, you have the mental and physical energy to get everything you want out of life and still do what needs to be done. </w:t>
      </w:r>
    </w:p>
    <w:p w14:paraId="68B63E91" w14:textId="77777777" w:rsidR="002F5EB9" w:rsidRDefault="002F5EB9" w:rsidP="004255E0">
      <w:pPr>
        <w:rPr>
          <w:lang w:val="en-AU"/>
        </w:rPr>
      </w:pPr>
    </w:p>
    <w:p w14:paraId="104B9632" w14:textId="6C3F7C69" w:rsidR="00B72ECE" w:rsidRDefault="00B72ECE" w:rsidP="00B72ECE">
      <w:pPr>
        <w:pStyle w:val="Heading1"/>
        <w:rPr>
          <w:lang w:val="en-AU"/>
        </w:rPr>
      </w:pPr>
      <w:r>
        <w:rPr>
          <w:lang w:val="en-AU"/>
        </w:rPr>
        <w:t>Easy access to health resources</w:t>
      </w:r>
    </w:p>
    <w:p w14:paraId="0A4438CD" w14:textId="3B78644D" w:rsidR="00482FFB" w:rsidRDefault="00482FFB" w:rsidP="00482FFB">
      <w:pPr>
        <w:rPr>
          <w:lang w:val="en-AU"/>
        </w:rPr>
      </w:pPr>
      <w:r>
        <w:rPr>
          <w:lang w:val="en-AU"/>
        </w:rPr>
        <w:t xml:space="preserve">Our My Wellbeing Hub </w:t>
      </w:r>
      <w:r w:rsidR="000C6BFC">
        <w:rPr>
          <w:lang w:val="en-AU"/>
        </w:rPr>
        <w:t>has</w:t>
      </w:r>
      <w:r>
        <w:rPr>
          <w:lang w:val="en-AU"/>
        </w:rPr>
        <w:t xml:space="preserve"> plenty of tips and information on managing stress, getting creative in the kitchen and staying active.</w:t>
      </w:r>
    </w:p>
    <w:p w14:paraId="7643B3FC" w14:textId="5F8F6E12" w:rsidR="00482FFB" w:rsidRDefault="00482FFB" w:rsidP="00482FFB">
      <w:pPr>
        <w:pStyle w:val="ListParagraph"/>
        <w:numPr>
          <w:ilvl w:val="0"/>
          <w:numId w:val="4"/>
        </w:numPr>
        <w:rPr>
          <w:lang w:val="en-AU"/>
        </w:rPr>
      </w:pPr>
      <w:r w:rsidRPr="00181E97">
        <w:rPr>
          <w:b/>
          <w:bCs/>
          <w:lang w:val="en-AU"/>
        </w:rPr>
        <w:t xml:space="preserve">Mental </w:t>
      </w:r>
      <w:r>
        <w:rPr>
          <w:b/>
          <w:bCs/>
          <w:lang w:val="en-AU"/>
        </w:rPr>
        <w:t>h</w:t>
      </w:r>
      <w:r w:rsidRPr="00181E97">
        <w:rPr>
          <w:b/>
          <w:bCs/>
          <w:lang w:val="en-AU"/>
        </w:rPr>
        <w:t>ealth:</w:t>
      </w:r>
      <w:r>
        <w:rPr>
          <w:lang w:val="en-AU"/>
        </w:rPr>
        <w:t xml:space="preserve"> </w:t>
      </w:r>
      <w:r w:rsidR="001F572B">
        <w:rPr>
          <w:lang w:val="en-AU"/>
        </w:rPr>
        <w:t>w</w:t>
      </w:r>
      <w:r>
        <w:rPr>
          <w:lang w:val="en-AU"/>
        </w:rPr>
        <w:t xml:space="preserve">e have engaging articles and information on topics such as self-care, resilience and getting personal satisfaction out of a busy life. </w:t>
      </w:r>
    </w:p>
    <w:p w14:paraId="1E5CCE7F" w14:textId="13D27850" w:rsidR="00482FFB" w:rsidRDefault="00482FFB" w:rsidP="00482FFB">
      <w:pPr>
        <w:pStyle w:val="ListParagraph"/>
        <w:numPr>
          <w:ilvl w:val="0"/>
          <w:numId w:val="4"/>
        </w:numPr>
        <w:rPr>
          <w:lang w:val="en-AU"/>
        </w:rPr>
      </w:pPr>
      <w:r w:rsidRPr="00181E97">
        <w:rPr>
          <w:b/>
          <w:bCs/>
          <w:lang w:val="en-AU"/>
        </w:rPr>
        <w:t xml:space="preserve">Nutrition and </w:t>
      </w:r>
      <w:r>
        <w:rPr>
          <w:b/>
          <w:bCs/>
          <w:lang w:val="en-AU"/>
        </w:rPr>
        <w:t>f</w:t>
      </w:r>
      <w:r w:rsidRPr="00181E97">
        <w:rPr>
          <w:b/>
          <w:bCs/>
          <w:lang w:val="en-AU"/>
        </w:rPr>
        <w:t>itness:</w:t>
      </w:r>
      <w:r>
        <w:rPr>
          <w:lang w:val="en-AU"/>
        </w:rPr>
        <w:t xml:space="preserve"> </w:t>
      </w:r>
      <w:r w:rsidR="00A83DAB">
        <w:rPr>
          <w:lang w:val="en-AU"/>
        </w:rPr>
        <w:t>a</w:t>
      </w:r>
      <w:r>
        <w:rPr>
          <w:lang w:val="en-AU"/>
        </w:rPr>
        <w:t>ccess recipes and handy tips on managing your physical and digestive health, including information on how different foods affect your mental state or immune system.</w:t>
      </w:r>
    </w:p>
    <w:p w14:paraId="696AB307" w14:textId="1B0B6589" w:rsidR="00482FFB" w:rsidRPr="00B45881" w:rsidRDefault="00482FFB" w:rsidP="00482FFB">
      <w:pPr>
        <w:pStyle w:val="ListParagraph"/>
        <w:numPr>
          <w:ilvl w:val="0"/>
          <w:numId w:val="4"/>
        </w:numPr>
        <w:rPr>
          <w:lang w:val="en-AU"/>
        </w:rPr>
      </w:pPr>
      <w:r w:rsidRPr="00181E97">
        <w:rPr>
          <w:b/>
          <w:bCs/>
          <w:lang w:val="en-AU"/>
        </w:rPr>
        <w:t>Community:</w:t>
      </w:r>
      <w:r>
        <w:rPr>
          <w:lang w:val="en-AU"/>
        </w:rPr>
        <w:t xml:space="preserve"> </w:t>
      </w:r>
      <w:r w:rsidR="00A83DAB">
        <w:rPr>
          <w:lang w:val="en-AU"/>
        </w:rPr>
        <w:t>f</w:t>
      </w:r>
      <w:r>
        <w:rPr>
          <w:lang w:val="en-AU"/>
        </w:rPr>
        <w:t xml:space="preserve">eeling connected to others outside your immediate sphere is good for you. In our community hub you can learn about Tackle Your Feelings and Mr Perfect, peer and community support programs that build an understanding of mental health and provide non-judgemental support.  </w:t>
      </w:r>
    </w:p>
    <w:p w14:paraId="05C216DC" w14:textId="77777777" w:rsidR="002F5EB9" w:rsidRDefault="002F5EB9" w:rsidP="002F5EB9">
      <w:pPr>
        <w:rPr>
          <w:lang w:val="en-AU"/>
        </w:rPr>
      </w:pPr>
    </w:p>
    <w:p w14:paraId="01F3B1DF" w14:textId="13E1256D" w:rsidR="002F5EB9" w:rsidRPr="00984AB9" w:rsidRDefault="002F5EB9" w:rsidP="002F5EB9">
      <w:pPr>
        <w:rPr>
          <w:b/>
          <w:bCs/>
          <w:lang w:val="en-AU"/>
        </w:rPr>
      </w:pPr>
      <w:r w:rsidRPr="00984AB9">
        <w:rPr>
          <w:b/>
          <w:bCs/>
          <w:lang w:val="en-AU"/>
        </w:rPr>
        <w:t>[C</w:t>
      </w:r>
      <w:r w:rsidR="00036067">
        <w:rPr>
          <w:b/>
          <w:bCs/>
          <w:lang w:val="en-AU"/>
        </w:rPr>
        <w:t>ALL OUT BOX]</w:t>
      </w:r>
    </w:p>
    <w:p w14:paraId="7CFB5EF1" w14:textId="77777777" w:rsidR="002F5EB9" w:rsidRDefault="002F5EB9" w:rsidP="002F5EB9">
      <w:pPr>
        <w:rPr>
          <w:lang w:val="en-AU"/>
        </w:rPr>
      </w:pPr>
      <w:r>
        <w:rPr>
          <w:lang w:val="en-AU"/>
        </w:rPr>
        <w:t>Start your journey to wellness at our My Wellbeing Hub</w:t>
      </w:r>
      <w:r w:rsidRPr="00036067">
        <w:rPr>
          <w:lang w:val="en-AU"/>
        </w:rPr>
        <w:t xml:space="preserve">. </w:t>
      </w:r>
      <w:r w:rsidRPr="00036067">
        <w:t xml:space="preserve">[link to </w:t>
      </w:r>
      <w:hyperlink r:id="rId15" w:history="1">
        <w:r w:rsidRPr="00036067">
          <w:rPr>
            <w:rStyle w:val="Hyperlink"/>
          </w:rPr>
          <w:t>My Wellbeing Hub (zurich.com.au)</w:t>
        </w:r>
      </w:hyperlink>
      <w:r w:rsidRPr="00036067">
        <w:t xml:space="preserve"> ]</w:t>
      </w:r>
    </w:p>
    <w:p w14:paraId="25E212AC" w14:textId="0529724E" w:rsidR="008828E5" w:rsidRDefault="008828E5" w:rsidP="00586385">
      <w:pPr>
        <w:rPr>
          <w:lang w:val="en-AU"/>
        </w:rPr>
      </w:pPr>
    </w:p>
    <w:p w14:paraId="0A766F4D" w14:textId="23654FD3" w:rsidR="00AD4BF8" w:rsidRDefault="00AD4BF8" w:rsidP="00586385">
      <w:pPr>
        <w:rPr>
          <w:lang w:val="en-AU"/>
        </w:rPr>
      </w:pPr>
      <w:r w:rsidRPr="00AD4BF8">
        <w:rPr>
          <w:b/>
          <w:bCs/>
          <w:lang w:val="en-AU"/>
        </w:rPr>
        <w:t>[</w:t>
      </w:r>
      <w:r w:rsidR="00036067">
        <w:rPr>
          <w:b/>
          <w:bCs/>
          <w:lang w:val="en-AU"/>
        </w:rPr>
        <w:t>CALL OUT QUOTE]</w:t>
      </w:r>
    </w:p>
    <w:p w14:paraId="6FFC99EB" w14:textId="27928CC8" w:rsidR="00306F38" w:rsidRDefault="00DF08DC" w:rsidP="00306F38">
      <w:pPr>
        <w:rPr>
          <w:lang w:val="en-AU"/>
        </w:rPr>
      </w:pPr>
      <w:r>
        <w:rPr>
          <w:lang w:val="en-AU"/>
        </w:rPr>
        <w:t>“</w:t>
      </w:r>
      <w:r w:rsidRPr="00DF08DC">
        <w:rPr>
          <w:lang w:val="en-AU"/>
        </w:rPr>
        <w:t>As you get older, keeping active lowers your risk of developing chronic disease or suffering an injury.</w:t>
      </w:r>
      <w:r>
        <w:rPr>
          <w:lang w:val="en-AU"/>
        </w:rPr>
        <w:t>”</w:t>
      </w:r>
    </w:p>
    <w:p w14:paraId="5191832B" w14:textId="77777777" w:rsidR="00AD4BF8" w:rsidRPr="00616221" w:rsidRDefault="00AD4BF8" w:rsidP="00306F38">
      <w:pPr>
        <w:rPr>
          <w:lang w:val="en-AU"/>
        </w:rPr>
      </w:pPr>
    </w:p>
    <w:p w14:paraId="48A9B7BE" w14:textId="77777777" w:rsidR="00306F38" w:rsidRPr="00E43A4A" w:rsidRDefault="00306F38" w:rsidP="00306F38">
      <w:pPr>
        <w:rPr>
          <w:b/>
          <w:bCs/>
          <w:sz w:val="32"/>
          <w:szCs w:val="32"/>
          <w:lang w:val="en-GB"/>
        </w:rPr>
      </w:pPr>
      <w:proofErr w:type="spellStart"/>
      <w:r w:rsidRPr="00E43A4A">
        <w:rPr>
          <w:b/>
          <w:bCs/>
          <w:sz w:val="32"/>
          <w:szCs w:val="32"/>
          <w:lang w:val="en-GB"/>
        </w:rPr>
        <w:t>eDM</w:t>
      </w:r>
      <w:proofErr w:type="spellEnd"/>
    </w:p>
    <w:tbl>
      <w:tblPr>
        <w:tblW w:w="4981" w:type="pct"/>
        <w:tblLook w:val="0400" w:firstRow="0" w:lastRow="0" w:firstColumn="0" w:lastColumn="0" w:noHBand="0" w:noVBand="1"/>
      </w:tblPr>
      <w:tblGrid>
        <w:gridCol w:w="2421"/>
        <w:gridCol w:w="8085"/>
      </w:tblGrid>
      <w:tr w:rsidR="00306F38" w:rsidRPr="008030C3" w14:paraId="43E163FE" w14:textId="77777777" w:rsidTr="00994EF1">
        <w:trPr>
          <w:trHeight w:val="385"/>
        </w:trPr>
        <w:tc>
          <w:tcPr>
            <w:tcW w:w="1152" w:type="pct"/>
            <w:tcBorders>
              <w:bottom w:val="single" w:sz="4" w:space="0" w:color="FFFFFF" w:themeColor="background1"/>
            </w:tcBorders>
            <w:shd w:val="clear" w:color="auto" w:fill="23366F" w:themeFill="text1"/>
            <w:vAlign w:val="center"/>
          </w:tcPr>
          <w:p w14:paraId="31FAD91A" w14:textId="77777777" w:rsidR="00306F38" w:rsidRPr="00192E97" w:rsidRDefault="00306F38" w:rsidP="00994EF1">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7F67958E" w14:textId="77777777" w:rsidR="00306F38" w:rsidRPr="00192E97" w:rsidRDefault="00306F38" w:rsidP="00994EF1">
            <w:pPr>
              <w:pStyle w:val="01TableHeading"/>
            </w:pPr>
          </w:p>
        </w:tc>
      </w:tr>
      <w:tr w:rsidR="00306F38" w:rsidRPr="007F324A" w14:paraId="35227476" w14:textId="77777777" w:rsidTr="00994EF1">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38C5E768" w14:textId="77777777" w:rsidR="00306F38" w:rsidRPr="00192E97" w:rsidRDefault="00306F38" w:rsidP="00994EF1">
            <w:pPr>
              <w:pStyle w:val="01TableHeading"/>
            </w:pPr>
            <w:r w:rsidRPr="00192E97">
              <w:t>Subject line</w:t>
            </w:r>
          </w:p>
        </w:tc>
        <w:tc>
          <w:tcPr>
            <w:tcW w:w="3848" w:type="pct"/>
            <w:tcBorders>
              <w:top w:val="single" w:sz="4" w:space="0" w:color="2167AE" w:themeColor="accent1"/>
              <w:bottom w:val="single" w:sz="4" w:space="0" w:color="5495CF" w:themeColor="accent3"/>
            </w:tcBorders>
            <w:shd w:val="clear" w:color="auto" w:fill="FFFFFF" w:themeFill="background1"/>
            <w:vAlign w:val="center"/>
          </w:tcPr>
          <w:p w14:paraId="1B4B5C59" w14:textId="77777777" w:rsidR="00306F38" w:rsidRPr="00510336" w:rsidRDefault="00306F38" w:rsidP="00994EF1">
            <w:pPr>
              <w:pStyle w:val="00TableNormal"/>
            </w:pPr>
            <w:r>
              <w:t>We’ve got your back when it comes to health and wellbeing</w:t>
            </w:r>
          </w:p>
        </w:tc>
      </w:tr>
      <w:tr w:rsidR="00306F38" w:rsidRPr="007F324A" w14:paraId="5E229CFE" w14:textId="77777777" w:rsidTr="00994EF1">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05DA9A34" w14:textId="77777777" w:rsidR="00306F38" w:rsidRPr="00192E97" w:rsidRDefault="00306F38" w:rsidP="00994EF1">
            <w:pPr>
              <w:pStyle w:val="01TableHeading"/>
            </w:pPr>
            <w:r w:rsidRPr="00192E97">
              <w:t>Pre-header text</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2E5A6D5F" w14:textId="77777777" w:rsidR="00306F38" w:rsidRPr="007F324A" w:rsidRDefault="00306F38" w:rsidP="00994EF1">
            <w:pPr>
              <w:pStyle w:val="00TableNormal"/>
            </w:pPr>
            <w:r>
              <w:t xml:space="preserve">Access reliable health advice through your insurance for no extra cost </w:t>
            </w:r>
          </w:p>
        </w:tc>
      </w:tr>
      <w:tr w:rsidR="00306F38" w:rsidRPr="007F324A" w14:paraId="5CFE36AE" w14:textId="77777777" w:rsidTr="00994EF1">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0EDA10D" w14:textId="77777777" w:rsidR="00306F38" w:rsidRPr="00192E97" w:rsidRDefault="00306F38" w:rsidP="00994EF1">
            <w:pPr>
              <w:pStyle w:val="01TableHeading"/>
            </w:pPr>
            <w:r w:rsidRPr="00192E97">
              <w:t>Header image copy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7485553" w14:textId="77777777" w:rsidR="00306F38" w:rsidRPr="007F324A" w:rsidRDefault="00306F38" w:rsidP="00994EF1">
            <w:pPr>
              <w:pStyle w:val="00TableNormal"/>
            </w:pPr>
          </w:p>
        </w:tc>
      </w:tr>
      <w:tr w:rsidR="00306F38" w:rsidRPr="007F324A" w14:paraId="12956232" w14:textId="77777777" w:rsidTr="00994EF1">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1F848FC6" w14:textId="77777777" w:rsidR="00306F38" w:rsidRPr="00192E97" w:rsidRDefault="00306F38" w:rsidP="00994EF1">
            <w:pPr>
              <w:pStyle w:val="01TableHeading"/>
            </w:pPr>
            <w:r w:rsidRPr="00192E97">
              <w:t>Headline</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B8C5B3F" w14:textId="77777777" w:rsidR="00306F38" w:rsidRPr="00D071CD" w:rsidRDefault="00306F38" w:rsidP="00994EF1">
            <w:pPr>
              <w:pStyle w:val="00TableNormal"/>
            </w:pPr>
            <w:r>
              <w:t>Get healthy through our one-stop My Wellbeing Hub</w:t>
            </w:r>
          </w:p>
        </w:tc>
      </w:tr>
      <w:tr w:rsidR="00306F38" w:rsidRPr="007F324A" w14:paraId="022EB326" w14:textId="77777777" w:rsidTr="00994EF1">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07E4D7A2" w14:textId="77777777" w:rsidR="00306F38" w:rsidRPr="00192E97" w:rsidRDefault="00306F38" w:rsidP="00994EF1">
            <w:pPr>
              <w:pStyle w:val="01TableHeading"/>
            </w:pPr>
            <w:r w:rsidRPr="00192E97">
              <w:t>Salutation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1310F8E" w14:textId="77777777" w:rsidR="00306F38" w:rsidRPr="007F324A" w:rsidRDefault="00306F38" w:rsidP="00994EF1">
            <w:pPr>
              <w:pStyle w:val="00TableNormal"/>
            </w:pPr>
            <w:r>
              <w:t>Dear &lt;name&gt;</w:t>
            </w:r>
          </w:p>
        </w:tc>
      </w:tr>
      <w:tr w:rsidR="00306F38" w:rsidRPr="007F324A" w14:paraId="6D613DC1" w14:textId="77777777" w:rsidTr="00994EF1">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49B7652" w14:textId="77777777" w:rsidR="00306F38" w:rsidRPr="00192E97" w:rsidRDefault="00306F38" w:rsidP="00994EF1">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B170680" w14:textId="7636698B" w:rsidR="00306F38" w:rsidRPr="007F324A" w:rsidRDefault="00F9297F" w:rsidP="00994EF1">
            <w:r w:rsidRPr="00191DC1">
              <w:rPr>
                <w:lang w:val="en-AU"/>
              </w:rPr>
              <w:t>Life insurance is not just about having peace of mind for the futur</w:t>
            </w:r>
            <w:r>
              <w:rPr>
                <w:lang w:val="en-AU"/>
              </w:rPr>
              <w:t>e, i</w:t>
            </w:r>
            <w:r w:rsidRPr="00191DC1">
              <w:rPr>
                <w:lang w:val="en-AU"/>
              </w:rPr>
              <w:t>t also gives you the freedom to enjoy life to the full</w:t>
            </w:r>
            <w:r>
              <w:rPr>
                <w:lang w:val="en-AU"/>
              </w:rPr>
              <w:t>est</w:t>
            </w:r>
            <w:r w:rsidR="00306F38">
              <w:rPr>
                <w:lang w:val="en-AU"/>
              </w:rPr>
              <w:t xml:space="preserve">. </w:t>
            </w:r>
            <w:r>
              <w:rPr>
                <w:lang w:val="en-AU"/>
              </w:rPr>
              <w:t>It’s</w:t>
            </w:r>
            <w:r w:rsidR="00306F38">
              <w:rPr>
                <w:lang w:val="en-AU"/>
              </w:rPr>
              <w:t xml:space="preserve"> one of the reasons we offer </w:t>
            </w:r>
            <w:r w:rsidR="00306F38" w:rsidRPr="00191DC1">
              <w:rPr>
                <w:lang w:val="en-AU"/>
              </w:rPr>
              <w:t xml:space="preserve">digital health services </w:t>
            </w:r>
            <w:r w:rsidR="00306F38">
              <w:rPr>
                <w:lang w:val="en-AU"/>
              </w:rPr>
              <w:t xml:space="preserve">through the My Wellbeing Hub to support </w:t>
            </w:r>
            <w:r w:rsidR="00306F38" w:rsidRPr="00191DC1">
              <w:rPr>
                <w:lang w:val="en-AU"/>
              </w:rPr>
              <w:t>your</w:t>
            </w:r>
            <w:r w:rsidR="00306F38">
              <w:rPr>
                <w:lang w:val="en-AU"/>
              </w:rPr>
              <w:t xml:space="preserve"> mental and physical wellbeing.</w:t>
            </w:r>
          </w:p>
        </w:tc>
      </w:tr>
      <w:tr w:rsidR="00306F38" w:rsidRPr="007F324A" w14:paraId="2114880A" w14:textId="77777777" w:rsidTr="00994EF1">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68B0CA0" w14:textId="77777777" w:rsidR="00306F38" w:rsidRPr="00192E97" w:rsidRDefault="00306F38" w:rsidP="00994EF1">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5F70252C" w14:textId="7E0562D2" w:rsidR="00306F38" w:rsidRDefault="00F9297F" w:rsidP="00994EF1">
            <w:pPr>
              <w:rPr>
                <w:lang w:val="en-AU"/>
              </w:rPr>
            </w:pPr>
            <w:r>
              <w:rPr>
                <w:lang w:val="en-AU"/>
              </w:rPr>
              <w:t xml:space="preserve">Health costs have risen </w:t>
            </w:r>
            <w:r w:rsidR="00F875E1">
              <w:rPr>
                <w:lang w:val="en-AU"/>
              </w:rPr>
              <w:t>across</w:t>
            </w:r>
            <w:r>
              <w:rPr>
                <w:lang w:val="en-AU"/>
              </w:rPr>
              <w:t xml:space="preserve"> the </w:t>
            </w:r>
            <w:r w:rsidR="00F875E1">
              <w:rPr>
                <w:lang w:val="en-AU"/>
              </w:rPr>
              <w:t>p</w:t>
            </w:r>
            <w:r>
              <w:rPr>
                <w:lang w:val="en-AU"/>
              </w:rPr>
              <w:t xml:space="preserve">ast few years, which is why it’s important to get every advantage from your spending. </w:t>
            </w:r>
            <w:r w:rsidR="00320716">
              <w:rPr>
                <w:lang w:val="en-AU"/>
              </w:rPr>
              <w:t>Keeping well now means less chance of chronic illness later.</w:t>
            </w:r>
          </w:p>
          <w:p w14:paraId="6C4EFB06" w14:textId="0F296EEF" w:rsidR="00306F38" w:rsidRDefault="00036067" w:rsidP="00994EF1">
            <w:pPr>
              <w:rPr>
                <w:lang w:val="en-AU"/>
              </w:rPr>
            </w:pPr>
            <w:hyperlink r:id="rId16" w:history="1">
              <w:r w:rsidR="00306F38" w:rsidRPr="00C96271">
                <w:rPr>
                  <w:rStyle w:val="Hyperlink"/>
                  <w:lang w:val="en-AU"/>
                </w:rPr>
                <w:t>My Wellbeing Hub</w:t>
              </w:r>
            </w:hyperlink>
            <w:r w:rsidR="00306F38">
              <w:rPr>
                <w:lang w:val="en-AU"/>
              </w:rPr>
              <w:t xml:space="preserve"> is easy to access and has tips and information on managing stress, nutrition, and staying active and healthy. It offers: </w:t>
            </w:r>
          </w:p>
          <w:p w14:paraId="0675301F" w14:textId="686D7C07" w:rsidR="00320716" w:rsidRPr="00320716" w:rsidRDefault="00320716" w:rsidP="00320716">
            <w:pPr>
              <w:pStyle w:val="ListParagraph"/>
              <w:numPr>
                <w:ilvl w:val="0"/>
                <w:numId w:val="4"/>
              </w:numPr>
              <w:rPr>
                <w:b/>
                <w:bCs/>
                <w:lang w:val="en-AU"/>
              </w:rPr>
            </w:pPr>
            <w:r w:rsidRPr="00320716">
              <w:rPr>
                <w:b/>
                <w:bCs/>
                <w:lang w:val="en-AU"/>
              </w:rPr>
              <w:lastRenderedPageBreak/>
              <w:t xml:space="preserve">Mental health: </w:t>
            </w:r>
            <w:r w:rsidR="00A83DAB">
              <w:rPr>
                <w:lang w:val="en-AU"/>
              </w:rPr>
              <w:t>w</w:t>
            </w:r>
            <w:r w:rsidRPr="00320716">
              <w:rPr>
                <w:lang w:val="en-AU"/>
              </w:rPr>
              <w:t xml:space="preserve">e have engaging articles and information on topics such as self-care, resilience and getting personal satisfaction out of a busy life. </w:t>
            </w:r>
          </w:p>
          <w:p w14:paraId="58C3DAF2" w14:textId="5791B6F8" w:rsidR="00320716" w:rsidRPr="00320716" w:rsidRDefault="00320716" w:rsidP="00320716">
            <w:pPr>
              <w:pStyle w:val="ListParagraph"/>
              <w:numPr>
                <w:ilvl w:val="0"/>
                <w:numId w:val="4"/>
              </w:numPr>
              <w:rPr>
                <w:b/>
                <w:bCs/>
                <w:lang w:val="en-AU"/>
              </w:rPr>
            </w:pPr>
            <w:r w:rsidRPr="00320716">
              <w:rPr>
                <w:b/>
                <w:bCs/>
                <w:lang w:val="en-AU"/>
              </w:rPr>
              <w:t xml:space="preserve">Nutrition and fitness: </w:t>
            </w:r>
            <w:r w:rsidR="00A83DAB">
              <w:rPr>
                <w:lang w:val="en-AU"/>
              </w:rPr>
              <w:t>a</w:t>
            </w:r>
            <w:r w:rsidRPr="00320716">
              <w:rPr>
                <w:lang w:val="en-AU"/>
              </w:rPr>
              <w:t>ccess recipes and handy tips on managing your physical and digestive health, including information on how different foods affect your mental state or immune system.</w:t>
            </w:r>
          </w:p>
          <w:p w14:paraId="16219317" w14:textId="0848B75A" w:rsidR="00306F38" w:rsidRPr="00320716" w:rsidRDefault="00320716" w:rsidP="00320716">
            <w:pPr>
              <w:pStyle w:val="ListParagraph"/>
              <w:numPr>
                <w:ilvl w:val="0"/>
                <w:numId w:val="4"/>
              </w:numPr>
              <w:rPr>
                <w:b/>
                <w:bCs/>
                <w:lang w:val="en-AU"/>
              </w:rPr>
            </w:pPr>
            <w:r w:rsidRPr="00320716">
              <w:rPr>
                <w:b/>
                <w:bCs/>
                <w:lang w:val="en-AU"/>
              </w:rPr>
              <w:t>Community</w:t>
            </w:r>
            <w:r w:rsidRPr="00297E83">
              <w:rPr>
                <w:b/>
                <w:bCs/>
                <w:lang w:val="en-AU"/>
              </w:rPr>
              <w:t>:</w:t>
            </w:r>
            <w:r w:rsidRPr="00320716">
              <w:rPr>
                <w:lang w:val="en-AU"/>
              </w:rPr>
              <w:t xml:space="preserve"> </w:t>
            </w:r>
            <w:r w:rsidR="00A83DAB">
              <w:rPr>
                <w:lang w:val="en-AU"/>
              </w:rPr>
              <w:t>f</w:t>
            </w:r>
            <w:r w:rsidRPr="00320716">
              <w:rPr>
                <w:lang w:val="en-AU"/>
              </w:rPr>
              <w:t xml:space="preserve">eeling connected to others outside your immediate sphere is good for you. </w:t>
            </w:r>
            <w:r w:rsidR="00983F33">
              <w:rPr>
                <w:lang w:val="en-AU"/>
              </w:rPr>
              <w:t>Through</w:t>
            </w:r>
            <w:r w:rsidRPr="00320716">
              <w:rPr>
                <w:lang w:val="en-AU"/>
              </w:rPr>
              <w:t xml:space="preserve"> our community hub you can build an understanding of mental health and </w:t>
            </w:r>
            <w:r w:rsidR="00983F33">
              <w:rPr>
                <w:lang w:val="en-AU"/>
              </w:rPr>
              <w:t>access</w:t>
            </w:r>
            <w:r w:rsidRPr="00320716">
              <w:rPr>
                <w:lang w:val="en-AU"/>
              </w:rPr>
              <w:t xml:space="preserve"> non-judgemental support.</w:t>
            </w:r>
            <w:r w:rsidRPr="00320716">
              <w:rPr>
                <w:b/>
                <w:bCs/>
                <w:lang w:val="en-AU"/>
              </w:rPr>
              <w:t xml:space="preserve">  </w:t>
            </w:r>
          </w:p>
        </w:tc>
      </w:tr>
      <w:tr w:rsidR="00306F38" w:rsidRPr="007F324A" w14:paraId="461556C8" w14:textId="77777777" w:rsidTr="00994EF1">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BB3A154" w14:textId="77777777" w:rsidR="00306F38" w:rsidRPr="00192E97" w:rsidRDefault="00306F38" w:rsidP="00994EF1">
            <w:pPr>
              <w:pStyle w:val="01TableHeading"/>
            </w:pPr>
            <w:r w:rsidRPr="00192E97">
              <w:lastRenderedPageBreak/>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2540E81D" w14:textId="77777777" w:rsidR="00306F38" w:rsidRPr="00036067" w:rsidRDefault="00306F38" w:rsidP="00994EF1">
            <w:pPr>
              <w:pStyle w:val="00TableNormal"/>
            </w:pPr>
            <w:r w:rsidRPr="00036067">
              <w:t xml:space="preserve">If you want to make wellbeing part of your life, you can learn more about the My Wellbeing Hub &lt;here&gt; [link to </w:t>
            </w:r>
            <w:hyperlink r:id="rId17" w:history="1">
              <w:r w:rsidRPr="00036067">
                <w:rPr>
                  <w:rStyle w:val="Hyperlink"/>
                </w:rPr>
                <w:t>My Wellbeing Hub (zurich.com.au)</w:t>
              </w:r>
            </w:hyperlink>
            <w:r w:rsidRPr="00036067">
              <w:t xml:space="preserve"> ]</w:t>
            </w:r>
          </w:p>
        </w:tc>
      </w:tr>
      <w:tr w:rsidR="00306F38" w:rsidRPr="007F324A" w14:paraId="3ABACF29" w14:textId="77777777" w:rsidTr="00994EF1">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3BAF23FA" w14:textId="77777777" w:rsidR="00306F38" w:rsidRPr="00192E97" w:rsidRDefault="00306F38" w:rsidP="00994EF1">
            <w:pPr>
              <w:pStyle w:val="01TableHeading"/>
            </w:pPr>
            <w:r w:rsidRPr="00192E97">
              <w:t>Signoff</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4904082F" w14:textId="77777777" w:rsidR="00306F38" w:rsidRPr="007F324A" w:rsidRDefault="00306F38" w:rsidP="00994EF1">
            <w:pPr>
              <w:pStyle w:val="00TableNormal"/>
            </w:pPr>
            <w:r>
              <w:t>Regards, &lt;name/team&gt;</w:t>
            </w:r>
          </w:p>
        </w:tc>
      </w:tr>
      <w:tr w:rsidR="00306F38" w:rsidRPr="007F324A" w14:paraId="2BB97241" w14:textId="77777777" w:rsidTr="00994EF1">
        <w:trPr>
          <w:trHeight w:val="385"/>
        </w:trPr>
        <w:tc>
          <w:tcPr>
            <w:tcW w:w="1152" w:type="pct"/>
            <w:tcBorders>
              <w:top w:val="single" w:sz="4" w:space="0" w:color="FFFFFF" w:themeColor="background1"/>
              <w:bottom w:val="single" w:sz="4" w:space="0" w:color="5495CF" w:themeColor="accent3"/>
            </w:tcBorders>
            <w:shd w:val="clear" w:color="auto" w:fill="5495CF" w:themeFill="accent3"/>
            <w:vAlign w:val="center"/>
          </w:tcPr>
          <w:p w14:paraId="2BAA3ACD" w14:textId="77777777" w:rsidR="00306F38" w:rsidRPr="00192E97" w:rsidRDefault="00306F38" w:rsidP="00994EF1">
            <w:pPr>
              <w:pStyle w:val="01TableHeading"/>
            </w:pPr>
            <w:r w:rsidRPr="00192E97">
              <w:t>Disclaimer</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C9E9B52" w14:textId="77777777" w:rsidR="00306F38" w:rsidRPr="007F324A" w:rsidRDefault="00306F38" w:rsidP="00994EF1">
            <w:pPr>
              <w:pStyle w:val="00TableNormal"/>
            </w:pPr>
          </w:p>
        </w:tc>
      </w:tr>
    </w:tbl>
    <w:p w14:paraId="0460FCD0" w14:textId="77777777" w:rsidR="00306F38" w:rsidRPr="00E43A4A" w:rsidRDefault="00306F38" w:rsidP="00306F38">
      <w:pPr>
        <w:rPr>
          <w:lang w:val="es-ES"/>
        </w:rPr>
      </w:pPr>
    </w:p>
    <w:p w14:paraId="17CF58D5" w14:textId="77777777" w:rsidR="00306F38" w:rsidRPr="00E43A4A" w:rsidRDefault="00306F38" w:rsidP="00306F38">
      <w:pPr>
        <w:rPr>
          <w:lang w:val="es-ES"/>
        </w:rPr>
      </w:pPr>
      <w:r w:rsidRPr="00E43A4A">
        <w:rPr>
          <w:b/>
          <w:bCs/>
          <w:sz w:val="32"/>
          <w:szCs w:val="32"/>
          <w:lang w:val="en-GB"/>
        </w:rPr>
        <w:t>Linked In</w:t>
      </w:r>
    </w:p>
    <w:tbl>
      <w:tblPr>
        <w:tblW w:w="5080" w:type="pct"/>
        <w:tblLook w:val="0400" w:firstRow="0" w:lastRow="0" w:firstColumn="0" w:lastColumn="0" w:noHBand="0" w:noVBand="1"/>
      </w:tblPr>
      <w:tblGrid>
        <w:gridCol w:w="2469"/>
        <w:gridCol w:w="8246"/>
      </w:tblGrid>
      <w:tr w:rsidR="00306F38" w:rsidRPr="008030C3" w14:paraId="68A80185" w14:textId="77777777" w:rsidTr="00994EF1">
        <w:trPr>
          <w:trHeight w:val="324"/>
        </w:trPr>
        <w:tc>
          <w:tcPr>
            <w:tcW w:w="1152" w:type="pct"/>
            <w:tcBorders>
              <w:bottom w:val="single" w:sz="4" w:space="0" w:color="FFFFFF" w:themeColor="background1"/>
            </w:tcBorders>
            <w:shd w:val="clear" w:color="auto" w:fill="23366F" w:themeFill="text1"/>
            <w:vAlign w:val="center"/>
          </w:tcPr>
          <w:p w14:paraId="088FAFBC" w14:textId="77777777" w:rsidR="00306F38" w:rsidRPr="00192E97" w:rsidRDefault="00306F38" w:rsidP="00994EF1">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0B55764C" w14:textId="77777777" w:rsidR="00306F38" w:rsidRPr="00192E97" w:rsidRDefault="00306F38" w:rsidP="00994EF1">
            <w:pPr>
              <w:pStyle w:val="01TableHeading"/>
            </w:pPr>
          </w:p>
        </w:tc>
      </w:tr>
      <w:tr w:rsidR="00306F38" w:rsidRPr="007F324A" w14:paraId="458C36B0" w14:textId="77777777" w:rsidTr="00994EF1">
        <w:trPr>
          <w:trHeight w:val="324"/>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104F4933" w14:textId="77777777" w:rsidR="00306F38" w:rsidRPr="00192E97" w:rsidRDefault="00306F38" w:rsidP="00994EF1">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4CB7E2FF" w14:textId="27B2BAAC" w:rsidR="00306F38" w:rsidRPr="007F324A" w:rsidRDefault="00306F38" w:rsidP="00994EF1">
            <w:r>
              <w:rPr>
                <w:lang w:val="en-AU"/>
              </w:rPr>
              <w:t xml:space="preserve">We want to </w:t>
            </w:r>
            <w:r w:rsidR="00983F33">
              <w:rPr>
                <w:lang w:val="en-AU"/>
              </w:rPr>
              <w:t>help you get the most out of your spending</w:t>
            </w:r>
            <w:r w:rsidR="00E51C91">
              <w:rPr>
                <w:lang w:val="en-AU"/>
              </w:rPr>
              <w:t>.</w:t>
            </w:r>
            <w:r>
              <w:rPr>
                <w:lang w:val="en-AU"/>
              </w:rPr>
              <w:t xml:space="preserve"> That’s one of the reasons we offer </w:t>
            </w:r>
            <w:r w:rsidRPr="00191DC1">
              <w:rPr>
                <w:lang w:val="en-AU"/>
              </w:rPr>
              <w:t xml:space="preserve">digital health services </w:t>
            </w:r>
            <w:r>
              <w:rPr>
                <w:lang w:val="en-AU"/>
              </w:rPr>
              <w:t xml:space="preserve">through My Wellbeing Hub to support </w:t>
            </w:r>
            <w:r w:rsidRPr="00191DC1">
              <w:rPr>
                <w:lang w:val="en-AU"/>
              </w:rPr>
              <w:t>your</w:t>
            </w:r>
            <w:r>
              <w:rPr>
                <w:lang w:val="en-AU"/>
              </w:rPr>
              <w:t xml:space="preserve"> mental and physical wellbeing. A healthy life is a better life all round.</w:t>
            </w:r>
          </w:p>
        </w:tc>
      </w:tr>
      <w:tr w:rsidR="00306F38" w:rsidRPr="007F324A" w14:paraId="61867561" w14:textId="77777777" w:rsidTr="00994EF1">
        <w:trPr>
          <w:trHeight w:val="324"/>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F1AE6EA" w14:textId="77777777" w:rsidR="00306F38" w:rsidRPr="00192E97" w:rsidRDefault="00306F38" w:rsidP="00994EF1">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61964D8" w14:textId="45337930" w:rsidR="00306F38" w:rsidRDefault="00306F38" w:rsidP="00994EF1">
            <w:pPr>
              <w:rPr>
                <w:lang w:val="en-AU"/>
              </w:rPr>
            </w:pPr>
            <w:r>
              <w:rPr>
                <w:lang w:val="en-AU"/>
              </w:rPr>
              <w:t xml:space="preserve">You can’t control everything. We know that. But you can choose to </w:t>
            </w:r>
            <w:r w:rsidR="00E51C91">
              <w:rPr>
                <w:lang w:val="en-AU"/>
              </w:rPr>
              <w:t xml:space="preserve">look after your health. </w:t>
            </w:r>
            <w:r>
              <w:rPr>
                <w:lang w:val="en-AU"/>
              </w:rPr>
              <w:t>One in five Australians say their physical health was worse in 2021 compared to pre-pandemic times</w:t>
            </w:r>
            <w:r w:rsidR="00870BED">
              <w:rPr>
                <w:lang w:val="en-AU"/>
              </w:rPr>
              <w:t>,</w:t>
            </w:r>
            <w:r>
              <w:rPr>
                <w:rStyle w:val="FootnoteReference"/>
                <w:lang w:val="en-AU"/>
              </w:rPr>
              <w:footnoteReference w:id="8"/>
            </w:r>
            <w:r>
              <w:rPr>
                <w:lang w:val="en-AU"/>
              </w:rPr>
              <w:t xml:space="preserve"> and </w:t>
            </w:r>
            <w:r w:rsidR="002755C0">
              <w:rPr>
                <w:lang w:val="en-AU"/>
              </w:rPr>
              <w:t xml:space="preserve">mental health services </w:t>
            </w:r>
            <w:r w:rsidR="00BC44B3">
              <w:rPr>
                <w:lang w:val="en-AU"/>
              </w:rPr>
              <w:t>experienced a</w:t>
            </w:r>
            <w:r w:rsidR="002755C0">
              <w:rPr>
                <w:lang w:val="en-AU"/>
              </w:rPr>
              <w:t xml:space="preserve"> </w:t>
            </w:r>
            <w:r w:rsidR="00BC44B3">
              <w:rPr>
                <w:lang w:val="en-AU"/>
              </w:rPr>
              <w:t xml:space="preserve">significant </w:t>
            </w:r>
            <w:r w:rsidR="002755C0">
              <w:rPr>
                <w:lang w:val="en-AU"/>
              </w:rPr>
              <w:t>rise in demand</w:t>
            </w:r>
            <w:r w:rsidR="002D332B">
              <w:rPr>
                <w:lang w:val="en-AU"/>
              </w:rPr>
              <w:t>.</w:t>
            </w:r>
            <w:r w:rsidR="002755C0">
              <w:rPr>
                <w:rStyle w:val="FootnoteReference"/>
                <w:lang w:val="en-AU"/>
              </w:rPr>
              <w:footnoteReference w:id="9"/>
            </w:r>
          </w:p>
          <w:p w14:paraId="073E710A" w14:textId="77777777" w:rsidR="00306F38" w:rsidRDefault="00306F38" w:rsidP="00994EF1">
            <w:pPr>
              <w:rPr>
                <w:lang w:val="en-AU"/>
              </w:rPr>
            </w:pPr>
            <w:r>
              <w:rPr>
                <w:lang w:val="en-AU"/>
              </w:rPr>
              <w:t xml:space="preserve">Our My Wellness Hub has tips and information on managing stress, nutrition, and staying active and healthy. It offers: </w:t>
            </w:r>
          </w:p>
          <w:p w14:paraId="5DB80090" w14:textId="08B4CA7A" w:rsidR="00BC44B3" w:rsidRPr="00320716" w:rsidRDefault="00BC44B3" w:rsidP="00BC44B3">
            <w:pPr>
              <w:pStyle w:val="ListBullet"/>
              <w:rPr>
                <w:b/>
                <w:bCs/>
                <w:lang w:val="en-AU"/>
              </w:rPr>
            </w:pPr>
            <w:r w:rsidRPr="00320716">
              <w:rPr>
                <w:b/>
                <w:bCs/>
                <w:lang w:val="en-AU"/>
              </w:rPr>
              <w:t xml:space="preserve">Mental health: </w:t>
            </w:r>
            <w:r w:rsidR="002D332B">
              <w:rPr>
                <w:lang w:val="en-AU"/>
              </w:rPr>
              <w:t>w</w:t>
            </w:r>
            <w:r w:rsidRPr="00320716">
              <w:rPr>
                <w:lang w:val="en-AU"/>
              </w:rPr>
              <w:t xml:space="preserve">e have engaging articles and information on topics such as self-care, resilience and getting personal satisfaction out of a busy life. </w:t>
            </w:r>
          </w:p>
          <w:p w14:paraId="76FA85FA" w14:textId="12F1563A" w:rsidR="00BC44B3" w:rsidRPr="00320716" w:rsidRDefault="00BC44B3" w:rsidP="00BC44B3">
            <w:pPr>
              <w:pStyle w:val="ListBullet"/>
              <w:rPr>
                <w:b/>
                <w:bCs/>
                <w:lang w:val="en-AU"/>
              </w:rPr>
            </w:pPr>
            <w:r w:rsidRPr="00320716">
              <w:rPr>
                <w:b/>
                <w:bCs/>
                <w:lang w:val="en-AU"/>
              </w:rPr>
              <w:t xml:space="preserve">Nutrition and fitness: </w:t>
            </w:r>
            <w:r w:rsidR="002D332B">
              <w:rPr>
                <w:lang w:val="en-AU"/>
              </w:rPr>
              <w:t>a</w:t>
            </w:r>
            <w:r w:rsidRPr="00320716">
              <w:rPr>
                <w:lang w:val="en-AU"/>
              </w:rPr>
              <w:t>ccess recipes and handy tips on managing your physical and digestive health, including information on how different foods affect your mental state or immune system.</w:t>
            </w:r>
          </w:p>
          <w:p w14:paraId="009EA757" w14:textId="77777777" w:rsidR="00306F38" w:rsidRPr="007F324A" w:rsidRDefault="00306F38" w:rsidP="00BC44B3">
            <w:pPr>
              <w:pStyle w:val="ListBullet"/>
            </w:pPr>
            <w:r w:rsidRPr="00181E97">
              <w:rPr>
                <w:b/>
                <w:bCs/>
                <w:lang w:val="en-AU"/>
              </w:rPr>
              <w:t>Community:</w:t>
            </w:r>
            <w:r>
              <w:rPr>
                <w:lang w:val="en-AU"/>
              </w:rPr>
              <w:t xml:space="preserve"> peer and community support programs that build an understanding of mental health and provide non-judgemental support. </w:t>
            </w:r>
          </w:p>
        </w:tc>
      </w:tr>
      <w:tr w:rsidR="00306F38" w:rsidRPr="007F324A" w14:paraId="0F8F8427" w14:textId="77777777" w:rsidTr="00994EF1">
        <w:trPr>
          <w:trHeight w:val="324"/>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E51F858" w14:textId="77777777" w:rsidR="00306F38" w:rsidRPr="00192E97" w:rsidRDefault="00306F38" w:rsidP="00994EF1">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29B13D75" w14:textId="353B86B2" w:rsidR="00306F38" w:rsidRPr="007F324A" w:rsidRDefault="00306F38" w:rsidP="00994EF1">
            <w:pPr>
              <w:pStyle w:val="00TableNormal"/>
            </w:pPr>
            <w:r>
              <w:t xml:space="preserve">Find out more about </w:t>
            </w:r>
            <w:r w:rsidR="002D332B">
              <w:t xml:space="preserve">the </w:t>
            </w:r>
            <w:r>
              <w:t xml:space="preserve">My Wellbeing Hub &lt;here&gt; </w:t>
            </w:r>
          </w:p>
        </w:tc>
      </w:tr>
    </w:tbl>
    <w:p w14:paraId="0FCD8D0F" w14:textId="77777777" w:rsidR="00306F38" w:rsidRPr="00E43A4A" w:rsidRDefault="00306F38" w:rsidP="00306F38">
      <w:pPr>
        <w:rPr>
          <w:lang w:val="es-ES"/>
        </w:rPr>
      </w:pPr>
    </w:p>
    <w:p w14:paraId="5BA93776" w14:textId="77777777" w:rsidR="00306F38" w:rsidRPr="00E43A4A" w:rsidRDefault="00306F38" w:rsidP="00306F38">
      <w:pPr>
        <w:rPr>
          <w:lang w:val="es-ES"/>
        </w:rPr>
      </w:pPr>
      <w:r w:rsidRPr="00E43A4A">
        <w:rPr>
          <w:b/>
          <w:bCs/>
          <w:sz w:val="32"/>
          <w:szCs w:val="32"/>
          <w:lang w:val="en-GB"/>
        </w:rPr>
        <w:t>Socials</w:t>
      </w:r>
    </w:p>
    <w:tbl>
      <w:tblPr>
        <w:tblW w:w="5071" w:type="pct"/>
        <w:tblLook w:val="0400" w:firstRow="0" w:lastRow="0" w:firstColumn="0" w:lastColumn="0" w:noHBand="0" w:noVBand="1"/>
      </w:tblPr>
      <w:tblGrid>
        <w:gridCol w:w="2464"/>
        <w:gridCol w:w="8232"/>
      </w:tblGrid>
      <w:tr w:rsidR="00306F38" w:rsidRPr="008030C3" w14:paraId="170B7E75" w14:textId="77777777" w:rsidTr="00994EF1">
        <w:trPr>
          <w:trHeight w:val="377"/>
        </w:trPr>
        <w:tc>
          <w:tcPr>
            <w:tcW w:w="1152" w:type="pct"/>
            <w:tcBorders>
              <w:bottom w:val="single" w:sz="4" w:space="0" w:color="FFFFFF" w:themeColor="background1"/>
            </w:tcBorders>
            <w:shd w:val="clear" w:color="auto" w:fill="23366F" w:themeFill="text1"/>
            <w:vAlign w:val="center"/>
          </w:tcPr>
          <w:p w14:paraId="05C1A0DB" w14:textId="77777777" w:rsidR="00306F38" w:rsidRPr="00192E97" w:rsidRDefault="00306F38" w:rsidP="00994EF1">
            <w:pPr>
              <w:pStyle w:val="01TableHeading"/>
            </w:pPr>
            <w:r w:rsidRPr="00192E97">
              <w:lastRenderedPageBreak/>
              <w:t>Section</w:t>
            </w:r>
          </w:p>
        </w:tc>
        <w:tc>
          <w:tcPr>
            <w:tcW w:w="3848" w:type="pct"/>
            <w:tcBorders>
              <w:bottom w:val="single" w:sz="4" w:space="0" w:color="2167AE" w:themeColor="accent1"/>
            </w:tcBorders>
            <w:shd w:val="clear" w:color="auto" w:fill="2167AE" w:themeFill="accent1"/>
            <w:vAlign w:val="center"/>
          </w:tcPr>
          <w:p w14:paraId="7044B61E" w14:textId="77777777" w:rsidR="00306F38" w:rsidRPr="00192E97" w:rsidRDefault="00306F38" w:rsidP="00994EF1">
            <w:pPr>
              <w:pStyle w:val="01TableHeading"/>
            </w:pPr>
          </w:p>
        </w:tc>
      </w:tr>
      <w:tr w:rsidR="00306F38" w:rsidRPr="007F324A" w14:paraId="28324DF6" w14:textId="77777777" w:rsidTr="00994EF1">
        <w:trPr>
          <w:trHeight w:val="37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EFF152A" w14:textId="77777777" w:rsidR="00306F38" w:rsidRPr="00192E97" w:rsidRDefault="00306F38" w:rsidP="00994EF1">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0ADBAAC0" w14:textId="77777777" w:rsidR="00306F38" w:rsidRPr="007F324A" w:rsidRDefault="00306F38" w:rsidP="00994EF1">
            <w:r w:rsidRPr="00191DC1">
              <w:rPr>
                <w:lang w:val="en-AU"/>
              </w:rPr>
              <w:t xml:space="preserve">Life insurance </w:t>
            </w:r>
            <w:r>
              <w:rPr>
                <w:lang w:val="en-AU"/>
              </w:rPr>
              <w:t>isn’t</w:t>
            </w:r>
            <w:r w:rsidRPr="00191DC1">
              <w:rPr>
                <w:lang w:val="en-AU"/>
              </w:rPr>
              <w:t xml:space="preserve"> just about having peace of mind for the futur</w:t>
            </w:r>
            <w:r>
              <w:rPr>
                <w:lang w:val="en-AU"/>
              </w:rPr>
              <w:t xml:space="preserve">e. </w:t>
            </w:r>
          </w:p>
        </w:tc>
      </w:tr>
      <w:tr w:rsidR="00306F38" w:rsidRPr="007F324A" w14:paraId="147D5173" w14:textId="77777777" w:rsidTr="00994EF1">
        <w:trPr>
          <w:trHeight w:val="37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CE5916A" w14:textId="77777777" w:rsidR="00306F38" w:rsidRPr="00192E97" w:rsidRDefault="00306F38" w:rsidP="00994EF1">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E084813" w14:textId="77777777" w:rsidR="00306F38" w:rsidRDefault="00306F38" w:rsidP="00994EF1">
            <w:pPr>
              <w:rPr>
                <w:lang w:val="en-AU"/>
              </w:rPr>
            </w:pPr>
            <w:r>
              <w:rPr>
                <w:lang w:val="en-AU"/>
              </w:rPr>
              <w:t xml:space="preserve">It’s also about giving </w:t>
            </w:r>
            <w:r w:rsidRPr="00191DC1">
              <w:rPr>
                <w:lang w:val="en-AU"/>
              </w:rPr>
              <w:t>you the freedom to enjoy life to the full</w:t>
            </w:r>
            <w:r>
              <w:rPr>
                <w:lang w:val="en-AU"/>
              </w:rPr>
              <w:t>est today</w:t>
            </w:r>
            <w:r w:rsidRPr="00191DC1">
              <w:rPr>
                <w:lang w:val="en-AU"/>
              </w:rPr>
              <w:t xml:space="preserve">. </w:t>
            </w:r>
          </w:p>
          <w:p w14:paraId="1EC2066D" w14:textId="7BA3B5B7" w:rsidR="00306F38" w:rsidRPr="007F324A" w:rsidRDefault="00306F38" w:rsidP="00994EF1">
            <w:r w:rsidRPr="00191DC1">
              <w:rPr>
                <w:lang w:val="en-AU"/>
              </w:rPr>
              <w:t>That’s why we offer digital health services to help boost your</w:t>
            </w:r>
            <w:r>
              <w:rPr>
                <w:lang w:val="en-AU"/>
              </w:rPr>
              <w:t xml:space="preserve"> mental and physical wellbeing.</w:t>
            </w:r>
            <w:r w:rsidR="006D2844">
              <w:rPr>
                <w:lang w:val="en-AU"/>
              </w:rPr>
              <w:t xml:space="preserve"> And </w:t>
            </w:r>
            <w:r w:rsidR="00823959">
              <w:rPr>
                <w:lang w:val="en-AU"/>
              </w:rPr>
              <w:t xml:space="preserve">don’t forget, </w:t>
            </w:r>
            <w:r w:rsidR="006D2844">
              <w:rPr>
                <w:lang w:val="en-AU"/>
              </w:rPr>
              <w:t xml:space="preserve">staying healthy and active is especially important as you get older, as it lowers your risk of </w:t>
            </w:r>
            <w:r w:rsidR="00EB7C40">
              <w:rPr>
                <w:lang w:val="en-AU"/>
              </w:rPr>
              <w:t>developing a chronic disease</w:t>
            </w:r>
            <w:r w:rsidR="006D2844">
              <w:rPr>
                <w:lang w:val="en-AU"/>
              </w:rPr>
              <w:t xml:space="preserve">. </w:t>
            </w:r>
          </w:p>
        </w:tc>
      </w:tr>
      <w:tr w:rsidR="00306F38" w:rsidRPr="007F324A" w14:paraId="613D6E58" w14:textId="77777777" w:rsidTr="00994EF1">
        <w:trPr>
          <w:trHeight w:val="37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6AA780E" w14:textId="77777777" w:rsidR="00306F38" w:rsidRPr="00192E97" w:rsidRDefault="00306F38" w:rsidP="00994EF1">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4CC6B4D" w14:textId="77777777" w:rsidR="00306F38" w:rsidRPr="007F324A" w:rsidRDefault="00306F38" w:rsidP="00994EF1">
            <w:pPr>
              <w:pStyle w:val="00TableNormal"/>
            </w:pPr>
            <w:r>
              <w:t xml:space="preserve">Click &lt;here&gt; to discover more about the My Wellbeing Hub. </w:t>
            </w:r>
          </w:p>
        </w:tc>
      </w:tr>
    </w:tbl>
    <w:p w14:paraId="0CBF0C19" w14:textId="77777777" w:rsidR="00306F38" w:rsidRPr="005B2B70" w:rsidRDefault="00306F38" w:rsidP="00306F38">
      <w:pPr>
        <w:rPr>
          <w:lang w:val="en-AU"/>
        </w:rPr>
      </w:pPr>
    </w:p>
    <w:p w14:paraId="580633EB" w14:textId="77777777" w:rsidR="00E97D2D" w:rsidRPr="005B2B70" w:rsidRDefault="00E97D2D" w:rsidP="00586385">
      <w:pPr>
        <w:rPr>
          <w:lang w:val="en-AU"/>
        </w:rPr>
      </w:pPr>
    </w:p>
    <w:sectPr w:rsidR="00E97D2D" w:rsidRPr="005B2B70" w:rsidSect="00DA628F">
      <w:headerReference w:type="default" r:id="rId18"/>
      <w:footerReference w:type="even" r:id="rId19"/>
      <w:footerReference w:type="default" r:id="rId20"/>
      <w:footerReference w:type="first" r:id="rId21"/>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6AD1F" w14:textId="77777777" w:rsidR="007214F1" w:rsidRDefault="007214F1" w:rsidP="004E7B7E">
      <w:r>
        <w:separator/>
      </w:r>
    </w:p>
  </w:endnote>
  <w:endnote w:type="continuationSeparator" w:id="0">
    <w:p w14:paraId="5E8C32BD" w14:textId="77777777" w:rsidR="007214F1" w:rsidRDefault="007214F1" w:rsidP="004E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45 Light">
    <w:panose1 w:val="020B0303030504020204"/>
    <w:charset w:val="00"/>
    <w:family w:val="swiss"/>
    <w:pitch w:val="variable"/>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CC11" w14:textId="77777777" w:rsidR="009D3E05" w:rsidRPr="00EF4F26" w:rsidRDefault="009D3E05" w:rsidP="00D70DEA">
    <w:pPr>
      <w:pStyle w:val="Footer"/>
    </w:pPr>
    <w:r w:rsidRPr="00EF4F26">
      <w:t>INTERNAL USE ONLY</w:t>
    </w:r>
  </w:p>
  <w:p w14:paraId="60968B4E"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E075" w14:textId="77777777" w:rsidR="009D3E05" w:rsidRPr="00D70DEA" w:rsidRDefault="00E11721" w:rsidP="00D70DEA">
    <w:pPr>
      <w:pStyle w:val="Footer"/>
    </w:pPr>
    <w:r>
      <w:rPr>
        <w:noProof/>
      </w:rPr>
      <mc:AlternateContent>
        <mc:Choice Requires="wps">
          <w:drawing>
            <wp:anchor distT="0" distB="0" distL="114300" distR="114300" simplePos="1" relativeHeight="251667456" behindDoc="0" locked="0" layoutInCell="0" allowOverlap="1" wp14:anchorId="6D851BF0" wp14:editId="268DBB3A">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3B5C44"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851BF0"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63B5C44"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873D" w14:textId="77777777"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95AD" w14:textId="72254374" w:rsidR="00036067" w:rsidRDefault="00036067" w:rsidP="00036067">
    <w:pPr>
      <w:shd w:val="clear" w:color="auto" w:fill="FFFFFF"/>
      <w:spacing w:after="150"/>
      <w:rPr>
        <w:rFonts w:ascii="Arial" w:hAnsi="Arial" w:cs="Arial"/>
        <w:color w:val="999999"/>
        <w:sz w:val="18"/>
        <w:szCs w:val="18"/>
        <w:lang w:eastAsia="en-AU"/>
      </w:rPr>
    </w:pPr>
    <w:r>
      <w:rPr>
        <w:rFonts w:ascii="Calibri" w:hAnsi="Calibri"/>
        <w:noProof/>
        <w:color w:val="44546A"/>
      </w:rPr>
      <mc:AlternateContent>
        <mc:Choice Requires="wps">
          <w:drawing>
            <wp:anchor distT="0" distB="0" distL="114300" distR="114300" simplePos="0" relativeHeight="251672576" behindDoc="0" locked="0" layoutInCell="0" allowOverlap="1" wp14:anchorId="6504352E" wp14:editId="6D7918B9">
              <wp:simplePos x="0" y="0"/>
              <wp:positionH relativeFrom="page">
                <wp:posOffset>0</wp:posOffset>
              </wp:positionH>
              <wp:positionV relativeFrom="page">
                <wp:posOffset>10227945</wp:posOffset>
              </wp:positionV>
              <wp:extent cx="7560310" cy="273050"/>
              <wp:effectExtent l="0" t="0" r="0" b="12700"/>
              <wp:wrapNone/>
              <wp:docPr id="3113562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7A88098D" w14:textId="77777777" w:rsidR="00036067" w:rsidRDefault="00036067" w:rsidP="00036067">
                          <w:pPr>
                            <w:spacing w:after="0"/>
                            <w:rPr>
                              <w:rFonts w:cs="Calibri"/>
                              <w:color w:val="000000"/>
                            </w:rPr>
                          </w:pPr>
                          <w:r>
                            <w:rPr>
                              <w:rFonts w:cs="Calibri"/>
                              <w:color w:val="000000"/>
                            </w:rPr>
                            <w:t>INTERNAL USE ONLY</w:t>
                          </w:r>
                        </w:p>
                      </w:txbxContent>
                    </wps:txbx>
                    <wps:bodyPr rot="0" spcFirstLastPara="0" vertOverflow="clip" horzOverflow="clip"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04352E" id="_x0000_t202" coordsize="21600,21600" o:spt="202" path="m,l,21600r21600,l21600,xe">
              <v:stroke joinstyle="miter"/>
              <v:path gradientshapeok="t" o:connecttype="rect"/>
            </v:shapetype>
            <v:shape id="Text Box 1" o:spid="_x0000_s1027" type="#_x0000_t202" style="position:absolute;margin-left:0;margin-top:805.35pt;width:595.3pt;height:2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SJwIAAD0EAAAOAAAAZHJzL2Uyb0RvYy54bWysU02P0zAQvSPxHyzfadLPhajpquyqCKna&#10;XamL9uw6dhPheIztNim/nrGTtFBuiIsz9kzm4703y/u2VuQkrKtA53Q8SikRmkNR6UNOv71uPnyk&#10;xHmmC6ZAi5yehaP3q/fvlo3JxARKUIWwBJNolzUmp6X3JksSx0tRMzcCIzQ6JdiaebzaQ1JY1mD2&#10;WiWTNF0kDdjCWODCOXx97Jx0FfNLKbh/ltIJT1ROsTcfTxvPfTiT1ZJlB8tMWfG+DfYPXdSs0lj0&#10;kuqReUaOtvorVV1xCw6kH3GoE5Cy4iLOgNOM05tpdiUzIs6C4Dhzgcn9v7T86bQzL5b49jO0SGAc&#10;wpkt8O8OsUka47I+JmDqMofRYdBW2jp8cQSCPyK25wueovWE4+PdfJFOx+ji6JvcTdN5BDy5/m2s&#10;818E1CQYObXIV+yAnbbOh/osG0JCMQ2bSqnImdKkyeliiin/8OAfSveNd72Grn27b0lVYBeB8fCy&#10;h+KMc1voJOEM31TYw5Y5/8IsagDbRl37ZzykAqzFVWUoKcH+vH0LcUgJeihpUEs5dT+OzApK1FeN&#10;ZE3mszTFfD7e0LDR+DSezfCyH171sX4A1OkYV8bwaIZYrwZTWqjfUO/rUA5dTHMsmtP9YD74Ttq4&#10;L1ys1zEIdWaY3+qd4QO/AdLX9o1Z0+PukbEnGOTGshv4u9gO5vXRg6wiN1cYe7xRo5Gyfp/CEvx+&#10;j1HXrV/9Ag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B1j/ESJwIAAD0EAAAOAAAAAAAAAAAAAAAAAC4CAABkcnMvZTJv&#10;RG9jLnhtbFBLAQItABQABgAIAAAAIQB8dgjh3wAAAAsBAAAPAAAAAAAAAAAAAAAAAIEEAABkcnMv&#10;ZG93bnJldi54bWxQSwUGAAAAAAQABADzAAAAjQUAAAAA&#10;" o:allowincell="f" filled="f" stroked="f" strokeweight=".5pt">
              <v:textbox inset="20pt,0,,0">
                <w:txbxContent>
                  <w:p w14:paraId="7A88098D" w14:textId="77777777" w:rsidR="00036067" w:rsidRDefault="00036067" w:rsidP="00036067">
                    <w:pPr>
                      <w:spacing w:after="0"/>
                      <w:rPr>
                        <w:rFonts w:cs="Calibri"/>
                        <w:color w:val="000000"/>
                      </w:rPr>
                    </w:pPr>
                    <w:r>
                      <w:rPr>
                        <w:rFonts w:cs="Calibri"/>
                        <w:color w:val="000000"/>
                      </w:rPr>
                      <w:t>INTERNAL USE ONLY</w:t>
                    </w:r>
                  </w:p>
                </w:txbxContent>
              </v:textbox>
              <w10:wrap anchorx="page" anchory="page"/>
            </v:shape>
          </w:pict>
        </mc:Fallback>
      </mc:AlternateContent>
    </w:r>
    <w:r>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Pr>
        <w:rFonts w:ascii="Arial" w:hAnsi="Arial" w:cs="Arial"/>
        <w:color w:val="999999"/>
        <w:sz w:val="18"/>
        <w:szCs w:val="18"/>
        <w:lang w:eastAsia="en-AU"/>
      </w:rPr>
      <w:t>generalisations</w:t>
    </w:r>
    <w:proofErr w:type="spellEnd"/>
    <w:r>
      <w:rPr>
        <w:rFonts w:ascii="Arial" w:hAnsi="Arial" w:cs="Arial"/>
        <w:color w:val="999999"/>
        <w:sz w:val="18"/>
        <w:szCs w:val="18"/>
        <w:lang w:eastAsia="en-AU"/>
      </w:rPr>
      <w:t xml:space="preserve">. It is provided for your use with insureds and superannuation fund members. </w:t>
    </w:r>
  </w:p>
  <w:p w14:paraId="4D90E8A9" w14:textId="77777777" w:rsidR="00036067" w:rsidRDefault="00036067" w:rsidP="00036067">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4B3A7AEE" w14:textId="77777777" w:rsidR="00036067" w:rsidRDefault="00036067" w:rsidP="00036067">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 xml:space="preserve">This information does not consider any specific personal needs, objectives, or financial circumstances. </w:t>
    </w:r>
  </w:p>
  <w:p w14:paraId="1D8AC6A4" w14:textId="77777777" w:rsidR="00036067" w:rsidRDefault="00036067" w:rsidP="00036067">
    <w:pPr>
      <w:jc w:val="both"/>
      <w:rPr>
        <w:rFonts w:ascii="Arial" w:hAnsi="Arial" w:cs="Arial"/>
        <w:color w:val="999999"/>
        <w:sz w:val="18"/>
        <w:szCs w:val="18"/>
        <w:lang w:eastAsia="en-AU"/>
      </w:rPr>
    </w:pPr>
    <w:r>
      <w:rPr>
        <w:rFonts w:ascii="Arial" w:hAnsi="Arial" w:cs="Arial"/>
        <w:color w:val="999999"/>
        <w:sz w:val="18"/>
        <w:szCs w:val="18"/>
        <w:lang w:eastAsia="en-AU"/>
      </w:rPr>
      <w:t xml:space="preserve">© Zurich Australia Limited ABN 92 000 010 195, AFSL 232510. Information within it is current as </w:t>
    </w:r>
    <w:proofErr w:type="gramStart"/>
    <w:r>
      <w:rPr>
        <w:rFonts w:ascii="Arial" w:hAnsi="Arial" w:cs="Arial"/>
        <w:color w:val="999999"/>
        <w:sz w:val="18"/>
        <w:szCs w:val="18"/>
        <w:lang w:eastAsia="en-AU"/>
      </w:rPr>
      <w:t>at</w:t>
    </w:r>
    <w:proofErr w:type="gramEnd"/>
    <w:r>
      <w:rPr>
        <w:rFonts w:ascii="Arial" w:hAnsi="Arial" w:cs="Arial"/>
        <w:color w:val="999999"/>
        <w:sz w:val="18"/>
        <w:szCs w:val="18"/>
        <w:lang w:eastAsia="en-AU"/>
      </w:rPr>
      <w:t xml:space="preserve"> May 2023 but may be subject to change. Updated information will be available by contacting Customer Service on 131 551.</w:t>
    </w:r>
  </w:p>
  <w:p w14:paraId="4C66261C" w14:textId="11EAA76A" w:rsidR="00036067" w:rsidRDefault="00036067">
    <w:pPr>
      <w:pStyle w:val="Footer"/>
    </w:pPr>
  </w:p>
  <w:p w14:paraId="3EF5EF4D" w14:textId="5CB4EDA6"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4428" w14:textId="77777777" w:rsidR="00120CF4" w:rsidRDefault="00E11721">
    <w:pPr>
      <w:pStyle w:val="Footer"/>
    </w:pPr>
    <w:r>
      <w:rPr>
        <w:noProof/>
      </w:rPr>
      <mc:AlternateContent>
        <mc:Choice Requires="wps">
          <w:drawing>
            <wp:anchor distT="0" distB="0" distL="114300" distR="114300" simplePos="1" relativeHeight="251670528" behindDoc="0" locked="0" layoutInCell="0" allowOverlap="1" wp14:anchorId="3FD42A60" wp14:editId="496A8349">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4F8FEE"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D42A60"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D4F8FEE"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324A" w14:textId="77777777" w:rsidR="007214F1" w:rsidRDefault="007214F1" w:rsidP="004E7B7E">
      <w:r>
        <w:separator/>
      </w:r>
    </w:p>
  </w:footnote>
  <w:footnote w:type="continuationSeparator" w:id="0">
    <w:p w14:paraId="2D0D6483" w14:textId="77777777" w:rsidR="007214F1" w:rsidRDefault="007214F1" w:rsidP="004E7B7E">
      <w:r>
        <w:continuationSeparator/>
      </w:r>
    </w:p>
  </w:footnote>
  <w:footnote w:id="1">
    <w:p w14:paraId="14E5BF2E" w14:textId="73D68084" w:rsidR="008F17DE" w:rsidRPr="0031205A" w:rsidRDefault="008F17DE">
      <w:pPr>
        <w:pStyle w:val="FootnoteText"/>
        <w:rPr>
          <w:sz w:val="16"/>
          <w:szCs w:val="16"/>
          <w:lang w:val="en-AU"/>
        </w:rPr>
      </w:pPr>
      <w:r w:rsidRPr="0031205A">
        <w:rPr>
          <w:rStyle w:val="FootnoteReference"/>
          <w:sz w:val="16"/>
          <w:szCs w:val="16"/>
        </w:rPr>
        <w:footnoteRef/>
      </w:r>
      <w:r w:rsidRPr="0031205A">
        <w:rPr>
          <w:sz w:val="16"/>
          <w:szCs w:val="16"/>
        </w:rPr>
        <w:t xml:space="preserve"> </w:t>
      </w:r>
      <w:r w:rsidRPr="0031205A">
        <w:rPr>
          <w:sz w:val="16"/>
          <w:szCs w:val="16"/>
          <w:lang w:val="en-AU"/>
        </w:rPr>
        <w:t xml:space="preserve">National Library of Medicine, </w:t>
      </w:r>
      <w:hyperlink r:id="rId1" w:history="1">
        <w:r w:rsidR="00B57640" w:rsidRPr="0031205A">
          <w:rPr>
            <w:rStyle w:val="Hyperlink"/>
            <w:sz w:val="16"/>
            <w:szCs w:val="16"/>
            <w:lang w:val="en-AU"/>
          </w:rPr>
          <w:t>Dietary Supplements during COVID-19 Outbreak. Results of Google Trends Analysis Supported by PLifeCOVID-19 Online Studies</w:t>
        </w:r>
      </w:hyperlink>
      <w:r w:rsidR="00B57640" w:rsidRPr="0031205A">
        <w:rPr>
          <w:sz w:val="16"/>
          <w:szCs w:val="16"/>
          <w:lang w:val="en-AU"/>
        </w:rPr>
        <w:t>, 27 December 202</w:t>
      </w:r>
      <w:r w:rsidR="00EB7670" w:rsidRPr="0031205A">
        <w:rPr>
          <w:sz w:val="16"/>
          <w:szCs w:val="16"/>
          <w:lang w:val="en-AU"/>
        </w:rPr>
        <w:t>0</w:t>
      </w:r>
      <w:r w:rsidR="00B57640" w:rsidRPr="0031205A">
        <w:rPr>
          <w:sz w:val="16"/>
          <w:szCs w:val="16"/>
          <w:lang w:val="en-AU"/>
        </w:rPr>
        <w:t>, Accessed 6 October 2022</w:t>
      </w:r>
    </w:p>
  </w:footnote>
  <w:footnote w:id="2">
    <w:p w14:paraId="22510DA8" w14:textId="77777777" w:rsidR="008450DD" w:rsidRPr="0031205A" w:rsidRDefault="008450DD" w:rsidP="008450DD">
      <w:pPr>
        <w:pStyle w:val="FootnoteText"/>
        <w:rPr>
          <w:sz w:val="16"/>
          <w:szCs w:val="16"/>
          <w:lang w:val="en-AU"/>
        </w:rPr>
      </w:pPr>
      <w:r w:rsidRPr="0031205A">
        <w:rPr>
          <w:rStyle w:val="FootnoteReference"/>
          <w:sz w:val="16"/>
          <w:szCs w:val="16"/>
        </w:rPr>
        <w:footnoteRef/>
      </w:r>
      <w:r w:rsidRPr="0031205A">
        <w:rPr>
          <w:sz w:val="16"/>
          <w:szCs w:val="16"/>
        </w:rPr>
        <w:t xml:space="preserve"> </w:t>
      </w:r>
      <w:r w:rsidRPr="0031205A">
        <w:rPr>
          <w:sz w:val="16"/>
          <w:szCs w:val="16"/>
          <w:lang w:val="en-AU"/>
        </w:rPr>
        <w:t xml:space="preserve">Australian Bureau of Statistics, </w:t>
      </w:r>
      <w:hyperlink r:id="rId2" w:history="1">
        <w:r w:rsidRPr="0031205A">
          <w:rPr>
            <w:rStyle w:val="Hyperlink"/>
            <w:sz w:val="16"/>
            <w:szCs w:val="16"/>
            <w:lang w:val="en-AU"/>
          </w:rPr>
          <w:t>Household Impacts of Covid-19 Survey Jan 2021</w:t>
        </w:r>
      </w:hyperlink>
      <w:r w:rsidRPr="0031205A">
        <w:rPr>
          <w:sz w:val="16"/>
          <w:szCs w:val="16"/>
          <w:lang w:val="en-AU"/>
        </w:rPr>
        <w:t>, 22 February 2021, Accessed 6 October 2021.</w:t>
      </w:r>
    </w:p>
  </w:footnote>
  <w:footnote w:id="3">
    <w:p w14:paraId="5B2C365A" w14:textId="77777777" w:rsidR="008450DD" w:rsidRPr="0031205A" w:rsidRDefault="008450DD" w:rsidP="008450DD">
      <w:pPr>
        <w:pStyle w:val="FootnoteText"/>
        <w:rPr>
          <w:sz w:val="16"/>
          <w:szCs w:val="16"/>
          <w:lang w:val="en-AU"/>
        </w:rPr>
      </w:pPr>
      <w:r w:rsidRPr="0031205A">
        <w:rPr>
          <w:rStyle w:val="FootnoteReference"/>
          <w:sz w:val="16"/>
          <w:szCs w:val="16"/>
        </w:rPr>
        <w:footnoteRef/>
      </w:r>
      <w:r w:rsidRPr="0031205A">
        <w:rPr>
          <w:sz w:val="16"/>
          <w:szCs w:val="16"/>
        </w:rPr>
        <w:t xml:space="preserve"> </w:t>
      </w:r>
      <w:r w:rsidRPr="0031205A">
        <w:rPr>
          <w:sz w:val="16"/>
          <w:szCs w:val="16"/>
          <w:lang w:val="en-AU"/>
        </w:rPr>
        <w:t xml:space="preserve">Australian Bureau of Statistics, </w:t>
      </w:r>
      <w:hyperlink r:id="rId3" w:history="1">
        <w:r w:rsidRPr="0031205A">
          <w:rPr>
            <w:rStyle w:val="Hyperlink"/>
            <w:sz w:val="16"/>
            <w:szCs w:val="16"/>
            <w:lang w:val="en-AU"/>
          </w:rPr>
          <w:t>Mental Health Services in Australia – Mental Health Impact of Covid-19</w:t>
        </w:r>
      </w:hyperlink>
      <w:r w:rsidRPr="0031205A">
        <w:rPr>
          <w:sz w:val="16"/>
          <w:szCs w:val="16"/>
          <w:lang w:val="en-AU"/>
        </w:rPr>
        <w:t>, 26 August 2022, Accessed 6 October 2021.</w:t>
      </w:r>
    </w:p>
  </w:footnote>
  <w:footnote w:id="4">
    <w:p w14:paraId="6B721F00" w14:textId="77777777" w:rsidR="00666249" w:rsidRPr="0031205A" w:rsidRDefault="00666249" w:rsidP="00666249">
      <w:pPr>
        <w:pStyle w:val="FootnoteText"/>
        <w:rPr>
          <w:sz w:val="16"/>
          <w:szCs w:val="16"/>
          <w:lang w:val="en-AU"/>
        </w:rPr>
      </w:pPr>
      <w:r w:rsidRPr="0031205A">
        <w:rPr>
          <w:rStyle w:val="FootnoteReference"/>
          <w:sz w:val="16"/>
          <w:szCs w:val="16"/>
        </w:rPr>
        <w:footnoteRef/>
      </w:r>
      <w:r w:rsidRPr="0031205A">
        <w:rPr>
          <w:sz w:val="16"/>
          <w:szCs w:val="16"/>
        </w:rPr>
        <w:t xml:space="preserve"> Health Insurance Comparison, </w:t>
      </w:r>
      <w:hyperlink r:id="rId4" w:history="1">
        <w:r w:rsidRPr="0031205A">
          <w:rPr>
            <w:rStyle w:val="Hyperlink"/>
            <w:sz w:val="16"/>
            <w:szCs w:val="16"/>
          </w:rPr>
          <w:t>Seniors Worried by Spiraling Costs</w:t>
        </w:r>
      </w:hyperlink>
      <w:r w:rsidRPr="0031205A">
        <w:rPr>
          <w:sz w:val="16"/>
          <w:szCs w:val="16"/>
        </w:rPr>
        <w:t>, 14 August 2020, Accessed 6 October 2022.</w:t>
      </w:r>
    </w:p>
  </w:footnote>
  <w:footnote w:id="5">
    <w:p w14:paraId="4948069A" w14:textId="77777777" w:rsidR="00174987" w:rsidRPr="0031205A" w:rsidRDefault="00174987" w:rsidP="00174987">
      <w:pPr>
        <w:pStyle w:val="FootnoteText"/>
        <w:rPr>
          <w:sz w:val="16"/>
          <w:szCs w:val="16"/>
          <w:lang w:val="en-AU"/>
        </w:rPr>
      </w:pPr>
      <w:r w:rsidRPr="0031205A">
        <w:rPr>
          <w:rStyle w:val="FootnoteReference"/>
          <w:sz w:val="16"/>
          <w:szCs w:val="16"/>
        </w:rPr>
        <w:footnoteRef/>
      </w:r>
      <w:r w:rsidRPr="0031205A">
        <w:rPr>
          <w:sz w:val="16"/>
          <w:szCs w:val="16"/>
        </w:rPr>
        <w:t xml:space="preserve"> </w:t>
      </w:r>
      <w:r w:rsidRPr="0031205A">
        <w:rPr>
          <w:sz w:val="16"/>
          <w:szCs w:val="16"/>
          <w:lang w:val="en-AU"/>
        </w:rPr>
        <w:t xml:space="preserve">Better Health Channel, </w:t>
      </w:r>
      <w:hyperlink r:id="rId5" w:history="1">
        <w:r w:rsidRPr="0031205A">
          <w:rPr>
            <w:rStyle w:val="Hyperlink"/>
            <w:sz w:val="16"/>
            <w:szCs w:val="16"/>
            <w:lang w:val="en-AU"/>
          </w:rPr>
          <w:t>Healthy and Active Aging</w:t>
        </w:r>
      </w:hyperlink>
      <w:r w:rsidRPr="0031205A">
        <w:rPr>
          <w:sz w:val="16"/>
          <w:szCs w:val="16"/>
          <w:lang w:val="en-AU"/>
        </w:rPr>
        <w:t>, Accessed 6 October 2022</w:t>
      </w:r>
    </w:p>
  </w:footnote>
  <w:footnote w:id="6">
    <w:p w14:paraId="6B322DC4" w14:textId="77777777" w:rsidR="00174987" w:rsidRPr="0031205A" w:rsidRDefault="00174987" w:rsidP="00174987">
      <w:pPr>
        <w:pStyle w:val="FootnoteText"/>
        <w:rPr>
          <w:sz w:val="16"/>
          <w:szCs w:val="16"/>
          <w:lang w:val="en-AU"/>
        </w:rPr>
      </w:pPr>
      <w:r w:rsidRPr="0031205A">
        <w:rPr>
          <w:rStyle w:val="FootnoteReference"/>
          <w:sz w:val="16"/>
          <w:szCs w:val="16"/>
        </w:rPr>
        <w:footnoteRef/>
      </w:r>
      <w:r w:rsidRPr="0031205A">
        <w:rPr>
          <w:sz w:val="16"/>
          <w:szCs w:val="16"/>
        </w:rPr>
        <w:t xml:space="preserve"> </w:t>
      </w:r>
      <w:r w:rsidRPr="0031205A">
        <w:rPr>
          <w:sz w:val="16"/>
          <w:szCs w:val="16"/>
          <w:lang w:val="en-AU"/>
        </w:rPr>
        <w:t xml:space="preserve">Health Direct, </w:t>
      </w:r>
      <w:hyperlink r:id="rId6" w:history="1">
        <w:r w:rsidRPr="0031205A">
          <w:rPr>
            <w:rStyle w:val="Hyperlink"/>
            <w:sz w:val="16"/>
            <w:szCs w:val="16"/>
            <w:lang w:val="en-AU"/>
          </w:rPr>
          <w:t>Exercise and Mental Health</w:t>
        </w:r>
      </w:hyperlink>
      <w:r w:rsidRPr="0031205A">
        <w:rPr>
          <w:sz w:val="16"/>
          <w:szCs w:val="16"/>
          <w:lang w:val="en-AU"/>
        </w:rPr>
        <w:t>, November 2020, Accessed 6 October 2022</w:t>
      </w:r>
    </w:p>
  </w:footnote>
  <w:footnote w:id="7">
    <w:p w14:paraId="7F12A0A6" w14:textId="77777777" w:rsidR="00174987" w:rsidRPr="00237DAB" w:rsidRDefault="00174987" w:rsidP="00174987">
      <w:pPr>
        <w:pStyle w:val="FootnoteText"/>
        <w:rPr>
          <w:sz w:val="16"/>
          <w:szCs w:val="16"/>
          <w:lang w:val="en-AU"/>
        </w:rPr>
      </w:pPr>
      <w:r w:rsidRPr="0031205A">
        <w:rPr>
          <w:rStyle w:val="FootnoteReference"/>
          <w:sz w:val="16"/>
          <w:szCs w:val="16"/>
        </w:rPr>
        <w:footnoteRef/>
      </w:r>
      <w:r w:rsidRPr="0031205A">
        <w:rPr>
          <w:sz w:val="16"/>
          <w:szCs w:val="16"/>
        </w:rPr>
        <w:t xml:space="preserve"> </w:t>
      </w:r>
      <w:r w:rsidRPr="0031205A">
        <w:rPr>
          <w:sz w:val="16"/>
          <w:szCs w:val="16"/>
          <w:lang w:val="en-AU"/>
        </w:rPr>
        <w:t xml:space="preserve">Better Health Channel, </w:t>
      </w:r>
      <w:hyperlink r:id="rId7" w:history="1">
        <w:r w:rsidRPr="0031205A">
          <w:rPr>
            <w:rStyle w:val="Hyperlink"/>
            <w:sz w:val="16"/>
            <w:szCs w:val="16"/>
            <w:lang w:val="en-AU"/>
          </w:rPr>
          <w:t>Exercise and Mental Health</w:t>
        </w:r>
      </w:hyperlink>
      <w:r w:rsidRPr="0031205A">
        <w:rPr>
          <w:sz w:val="16"/>
          <w:szCs w:val="16"/>
          <w:lang w:val="en-AU"/>
        </w:rPr>
        <w:t>, Accessed 6 October 2022</w:t>
      </w:r>
    </w:p>
  </w:footnote>
  <w:footnote w:id="8">
    <w:p w14:paraId="66340F78" w14:textId="77777777" w:rsidR="00306F38" w:rsidRPr="00237DAB" w:rsidRDefault="00306F38" w:rsidP="00306F38">
      <w:pPr>
        <w:pStyle w:val="FootnoteText"/>
        <w:rPr>
          <w:sz w:val="16"/>
          <w:szCs w:val="16"/>
          <w:lang w:val="en-AU"/>
        </w:rPr>
      </w:pPr>
      <w:r w:rsidRPr="00237DAB">
        <w:rPr>
          <w:rStyle w:val="FootnoteReference"/>
          <w:sz w:val="16"/>
          <w:szCs w:val="16"/>
        </w:rPr>
        <w:footnoteRef/>
      </w:r>
      <w:r w:rsidRPr="00237DAB">
        <w:rPr>
          <w:sz w:val="16"/>
          <w:szCs w:val="16"/>
        </w:rPr>
        <w:t xml:space="preserve"> </w:t>
      </w:r>
      <w:r w:rsidRPr="00237DAB">
        <w:rPr>
          <w:sz w:val="16"/>
          <w:szCs w:val="16"/>
          <w:lang w:val="en-AU"/>
        </w:rPr>
        <w:t xml:space="preserve">Australian Bureau of Statistics, </w:t>
      </w:r>
      <w:hyperlink r:id="rId8" w:history="1">
        <w:r w:rsidRPr="00237DAB">
          <w:rPr>
            <w:rStyle w:val="Hyperlink"/>
            <w:sz w:val="16"/>
            <w:szCs w:val="16"/>
            <w:lang w:val="en-AU"/>
          </w:rPr>
          <w:t>Household Impacts of Covid-19 Survey Jan 2021</w:t>
        </w:r>
      </w:hyperlink>
      <w:r w:rsidRPr="00237DAB">
        <w:rPr>
          <w:sz w:val="16"/>
          <w:szCs w:val="16"/>
          <w:lang w:val="en-AU"/>
        </w:rPr>
        <w:t>, 22 February 2021, Accessed 6 October 2021.</w:t>
      </w:r>
    </w:p>
  </w:footnote>
  <w:footnote w:id="9">
    <w:p w14:paraId="5DC8E965" w14:textId="4A9939B8" w:rsidR="002755C0" w:rsidRPr="002755C0" w:rsidRDefault="002755C0">
      <w:pPr>
        <w:pStyle w:val="FootnoteText"/>
        <w:rPr>
          <w:lang w:val="en-AU"/>
        </w:rPr>
      </w:pPr>
      <w:r>
        <w:rPr>
          <w:rStyle w:val="FootnoteReference"/>
        </w:rPr>
        <w:footnoteRef/>
      </w:r>
      <w:r>
        <w:t xml:space="preserve"> </w:t>
      </w:r>
      <w:r w:rsidR="00BC44B3" w:rsidRPr="0031205A">
        <w:rPr>
          <w:sz w:val="16"/>
          <w:szCs w:val="16"/>
          <w:lang w:val="en-AU"/>
        </w:rPr>
        <w:t xml:space="preserve">Australian Bureau of Statistics, </w:t>
      </w:r>
      <w:hyperlink r:id="rId9" w:history="1">
        <w:r w:rsidR="00BC44B3" w:rsidRPr="0031205A">
          <w:rPr>
            <w:rStyle w:val="Hyperlink"/>
            <w:sz w:val="16"/>
            <w:szCs w:val="16"/>
            <w:lang w:val="en-AU"/>
          </w:rPr>
          <w:t>Mental Health Services in Australia – Mental Health Impact of Covid-19</w:t>
        </w:r>
      </w:hyperlink>
      <w:r w:rsidR="00BC44B3" w:rsidRPr="0031205A">
        <w:rPr>
          <w:sz w:val="16"/>
          <w:szCs w:val="16"/>
          <w:lang w:val="en-AU"/>
        </w:rPr>
        <w:t>, 26 August 2022, Accessed 6 October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3605"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61B8" w14:textId="41D8A548" w:rsidR="009D3E05" w:rsidRDefault="004144EA" w:rsidP="00253BF6">
    <w:pPr>
      <w:pStyle w:val="Header"/>
      <w:rPr>
        <w:noProof/>
      </w:rPr>
    </w:pPr>
    <w:r w:rsidRPr="004860D1">
      <w:rPr>
        <w:noProof/>
      </w:rPr>
      <mc:AlternateContent>
        <mc:Choice Requires="wpg">
          <w:drawing>
            <wp:anchor distT="0" distB="0" distL="114300" distR="114300" simplePos="0" relativeHeight="251666432" behindDoc="0" locked="1" layoutInCell="1" allowOverlap="1" wp14:anchorId="26546F6C" wp14:editId="1043436D">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4EE6207D" id="Graphic 25" o:spid="_x0000_s1026" style="position:absolute;margin-left:405.1pt;margin-top:21.25pt;width:172.05pt;height:66.35pt;z-index:251666432;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862586">
      <w:rPr>
        <w:noProof/>
      </w:rPr>
      <w:t>Pre-</w:t>
    </w:r>
    <w:r w:rsidR="00C96271">
      <w:rPr>
        <w:noProof/>
      </w:rPr>
      <w:t>retirees</w:t>
    </w:r>
  </w:p>
  <w:p w14:paraId="0547D043" w14:textId="77777777" w:rsidR="0055353D" w:rsidRDefault="0055353D" w:rsidP="00253BF6">
    <w:pPr>
      <w:pStyle w:val="Header"/>
      <w:rPr>
        <w:noProof/>
        <w:color w:val="auto"/>
      </w:rPr>
    </w:pPr>
  </w:p>
  <w:p w14:paraId="79FB6254" w14:textId="6F6B5FD1" w:rsidR="000375C0" w:rsidRPr="00C96271" w:rsidRDefault="00C96271" w:rsidP="00253BF6">
    <w:pPr>
      <w:pStyle w:val="Header"/>
      <w:rPr>
        <w:color w:val="auto"/>
      </w:rPr>
    </w:pPr>
    <w:r w:rsidRPr="00C96271">
      <w:rPr>
        <w:noProof/>
        <w:color w:val="auto"/>
      </w:rPr>
      <w:t xml:space="preserve">Article, </w:t>
    </w:r>
    <w:r w:rsidR="000375C0" w:rsidRPr="00C96271">
      <w:rPr>
        <w:noProof/>
        <w:color w:val="auto"/>
      </w:rPr>
      <w:t>eDM</w:t>
    </w:r>
    <w:r w:rsidRPr="00C96271">
      <w:rPr>
        <w:noProof/>
        <w:color w:val="auto"/>
      </w:rPr>
      <w:t xml:space="preserve">, </w:t>
    </w:r>
    <w:r w:rsidR="000375C0" w:rsidRPr="00C96271">
      <w:rPr>
        <w:noProof/>
        <w:color w:val="auto"/>
      </w:rPr>
      <w:t>LinkedIn and Socials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37DF"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192859"/>
    <w:multiLevelType w:val="hybridMultilevel"/>
    <w:tmpl w:val="544E8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015D78"/>
    <w:multiLevelType w:val="hybridMultilevel"/>
    <w:tmpl w:val="00DC717A"/>
    <w:lvl w:ilvl="0" w:tplc="D3F04A74">
      <w:start w:val="1"/>
      <w:numFmt w:val="bullet"/>
      <w:pStyle w:val="ListBullet"/>
      <w:lvlText w:val=""/>
      <w:lvlJc w:val="left"/>
      <w:pPr>
        <w:ind w:left="720" w:hanging="360"/>
      </w:pPr>
      <w:rPr>
        <w:rFonts w:ascii="Symbol" w:hAnsi="Symbol" w:hint="default"/>
        <w:color w:val="23366F"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02952">
    <w:abstractNumId w:val="0"/>
  </w:num>
  <w:num w:numId="2" w16cid:durableId="473526957">
    <w:abstractNumId w:val="1"/>
  </w:num>
  <w:num w:numId="3" w16cid:durableId="1497067424">
    <w:abstractNumId w:val="3"/>
  </w:num>
  <w:num w:numId="4" w16cid:durableId="147282032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C90E0F"/>
    <w:rsid w:val="00000A0F"/>
    <w:rsid w:val="0000134A"/>
    <w:rsid w:val="00003CCE"/>
    <w:rsid w:val="00004C97"/>
    <w:rsid w:val="000050A1"/>
    <w:rsid w:val="00005D50"/>
    <w:rsid w:val="000103C0"/>
    <w:rsid w:val="00015A51"/>
    <w:rsid w:val="00021F3A"/>
    <w:rsid w:val="00023DE3"/>
    <w:rsid w:val="000240AF"/>
    <w:rsid w:val="00024AB9"/>
    <w:rsid w:val="00025554"/>
    <w:rsid w:val="00027D9A"/>
    <w:rsid w:val="00030182"/>
    <w:rsid w:val="00032D8D"/>
    <w:rsid w:val="00034735"/>
    <w:rsid w:val="00036067"/>
    <w:rsid w:val="000366D8"/>
    <w:rsid w:val="000375C0"/>
    <w:rsid w:val="00041BB8"/>
    <w:rsid w:val="00046F02"/>
    <w:rsid w:val="00047795"/>
    <w:rsid w:val="000525F7"/>
    <w:rsid w:val="0005313E"/>
    <w:rsid w:val="00056BB2"/>
    <w:rsid w:val="000570EA"/>
    <w:rsid w:val="00063A45"/>
    <w:rsid w:val="0006530E"/>
    <w:rsid w:val="00070376"/>
    <w:rsid w:val="000719EC"/>
    <w:rsid w:val="000751D5"/>
    <w:rsid w:val="00076738"/>
    <w:rsid w:val="00082D27"/>
    <w:rsid w:val="00083818"/>
    <w:rsid w:val="00083B92"/>
    <w:rsid w:val="0008544A"/>
    <w:rsid w:val="00090B8C"/>
    <w:rsid w:val="00096150"/>
    <w:rsid w:val="000A3E8F"/>
    <w:rsid w:val="000B216C"/>
    <w:rsid w:val="000B5088"/>
    <w:rsid w:val="000B7B5D"/>
    <w:rsid w:val="000C3699"/>
    <w:rsid w:val="000C4516"/>
    <w:rsid w:val="000C6BFC"/>
    <w:rsid w:val="000D1A10"/>
    <w:rsid w:val="000D4893"/>
    <w:rsid w:val="000D643B"/>
    <w:rsid w:val="000E0A8A"/>
    <w:rsid w:val="000E162A"/>
    <w:rsid w:val="000E4063"/>
    <w:rsid w:val="000E45C6"/>
    <w:rsid w:val="000E5CFE"/>
    <w:rsid w:val="00100CB8"/>
    <w:rsid w:val="00102F0B"/>
    <w:rsid w:val="00104D87"/>
    <w:rsid w:val="00107070"/>
    <w:rsid w:val="00107FEA"/>
    <w:rsid w:val="00113C5A"/>
    <w:rsid w:val="00113DB8"/>
    <w:rsid w:val="0011552F"/>
    <w:rsid w:val="0011645C"/>
    <w:rsid w:val="0011668D"/>
    <w:rsid w:val="00120CF4"/>
    <w:rsid w:val="0012291D"/>
    <w:rsid w:val="001258A4"/>
    <w:rsid w:val="00125C95"/>
    <w:rsid w:val="0013011A"/>
    <w:rsid w:val="00130A34"/>
    <w:rsid w:val="00131DA8"/>
    <w:rsid w:val="001350CC"/>
    <w:rsid w:val="001353A1"/>
    <w:rsid w:val="00135657"/>
    <w:rsid w:val="00136039"/>
    <w:rsid w:val="0013748E"/>
    <w:rsid w:val="00141565"/>
    <w:rsid w:val="00142797"/>
    <w:rsid w:val="001431FE"/>
    <w:rsid w:val="00143C76"/>
    <w:rsid w:val="00146D3F"/>
    <w:rsid w:val="0014746B"/>
    <w:rsid w:val="00150DB8"/>
    <w:rsid w:val="00150F53"/>
    <w:rsid w:val="001536D2"/>
    <w:rsid w:val="00155BF6"/>
    <w:rsid w:val="00163CCC"/>
    <w:rsid w:val="00170FE4"/>
    <w:rsid w:val="00172232"/>
    <w:rsid w:val="001724B5"/>
    <w:rsid w:val="0017326C"/>
    <w:rsid w:val="00173B98"/>
    <w:rsid w:val="00174987"/>
    <w:rsid w:val="001776A8"/>
    <w:rsid w:val="00177ADA"/>
    <w:rsid w:val="00181D89"/>
    <w:rsid w:val="00181E97"/>
    <w:rsid w:val="00187712"/>
    <w:rsid w:val="00187B20"/>
    <w:rsid w:val="00190147"/>
    <w:rsid w:val="00191DC1"/>
    <w:rsid w:val="00192309"/>
    <w:rsid w:val="0019398D"/>
    <w:rsid w:val="001A0F47"/>
    <w:rsid w:val="001A4470"/>
    <w:rsid w:val="001A4BC3"/>
    <w:rsid w:val="001A7396"/>
    <w:rsid w:val="001B3963"/>
    <w:rsid w:val="001B65DB"/>
    <w:rsid w:val="001B6915"/>
    <w:rsid w:val="001C1439"/>
    <w:rsid w:val="001C3CC7"/>
    <w:rsid w:val="001C3EE2"/>
    <w:rsid w:val="001C464D"/>
    <w:rsid w:val="001C6E95"/>
    <w:rsid w:val="001C6F7D"/>
    <w:rsid w:val="001D2857"/>
    <w:rsid w:val="001D40CC"/>
    <w:rsid w:val="001D4E89"/>
    <w:rsid w:val="001E3A01"/>
    <w:rsid w:val="001E52A3"/>
    <w:rsid w:val="001E5D88"/>
    <w:rsid w:val="001F32DB"/>
    <w:rsid w:val="001F3EFA"/>
    <w:rsid w:val="001F572B"/>
    <w:rsid w:val="001F7133"/>
    <w:rsid w:val="00200F4D"/>
    <w:rsid w:val="00204BA1"/>
    <w:rsid w:val="00204CFB"/>
    <w:rsid w:val="002060CE"/>
    <w:rsid w:val="00213479"/>
    <w:rsid w:val="00214ACC"/>
    <w:rsid w:val="0022047E"/>
    <w:rsid w:val="002230EB"/>
    <w:rsid w:val="00227598"/>
    <w:rsid w:val="00227DD7"/>
    <w:rsid w:val="00232F83"/>
    <w:rsid w:val="00237DAB"/>
    <w:rsid w:val="00242F6E"/>
    <w:rsid w:val="00243819"/>
    <w:rsid w:val="00244394"/>
    <w:rsid w:val="00246E94"/>
    <w:rsid w:val="0025343D"/>
    <w:rsid w:val="00253BF6"/>
    <w:rsid w:val="0025547D"/>
    <w:rsid w:val="00255721"/>
    <w:rsid w:val="0025654B"/>
    <w:rsid w:val="00256848"/>
    <w:rsid w:val="00256CC3"/>
    <w:rsid w:val="00260CE9"/>
    <w:rsid w:val="00267D69"/>
    <w:rsid w:val="00270BD8"/>
    <w:rsid w:val="00274E93"/>
    <w:rsid w:val="002755C0"/>
    <w:rsid w:val="00280F21"/>
    <w:rsid w:val="0028186E"/>
    <w:rsid w:val="002833BB"/>
    <w:rsid w:val="0029344E"/>
    <w:rsid w:val="00297E83"/>
    <w:rsid w:val="002A13B5"/>
    <w:rsid w:val="002A63D9"/>
    <w:rsid w:val="002B3203"/>
    <w:rsid w:val="002B372A"/>
    <w:rsid w:val="002B4D0B"/>
    <w:rsid w:val="002B5EEF"/>
    <w:rsid w:val="002C28EC"/>
    <w:rsid w:val="002C3ACD"/>
    <w:rsid w:val="002D223B"/>
    <w:rsid w:val="002D332B"/>
    <w:rsid w:val="002D6032"/>
    <w:rsid w:val="002D69B4"/>
    <w:rsid w:val="002E3B86"/>
    <w:rsid w:val="002E5569"/>
    <w:rsid w:val="002E5DB2"/>
    <w:rsid w:val="002E7AEF"/>
    <w:rsid w:val="002F1616"/>
    <w:rsid w:val="002F5133"/>
    <w:rsid w:val="002F5A2E"/>
    <w:rsid w:val="002F5EB9"/>
    <w:rsid w:val="002F6454"/>
    <w:rsid w:val="002F79B3"/>
    <w:rsid w:val="00302E2A"/>
    <w:rsid w:val="00303AD4"/>
    <w:rsid w:val="00305F0F"/>
    <w:rsid w:val="00306F38"/>
    <w:rsid w:val="003070DC"/>
    <w:rsid w:val="0031205A"/>
    <w:rsid w:val="00312317"/>
    <w:rsid w:val="00320716"/>
    <w:rsid w:val="00322FC8"/>
    <w:rsid w:val="003231CB"/>
    <w:rsid w:val="00325C47"/>
    <w:rsid w:val="00326FFF"/>
    <w:rsid w:val="00333CB6"/>
    <w:rsid w:val="0033592F"/>
    <w:rsid w:val="003368E6"/>
    <w:rsid w:val="003374EB"/>
    <w:rsid w:val="00340A9B"/>
    <w:rsid w:val="00341C33"/>
    <w:rsid w:val="00345D1C"/>
    <w:rsid w:val="003464B9"/>
    <w:rsid w:val="00347866"/>
    <w:rsid w:val="00350F70"/>
    <w:rsid w:val="00353468"/>
    <w:rsid w:val="0035432D"/>
    <w:rsid w:val="00360C62"/>
    <w:rsid w:val="00364B43"/>
    <w:rsid w:val="003750A4"/>
    <w:rsid w:val="00382E81"/>
    <w:rsid w:val="00383E75"/>
    <w:rsid w:val="003959CC"/>
    <w:rsid w:val="003A01FF"/>
    <w:rsid w:val="003A0F30"/>
    <w:rsid w:val="003A3335"/>
    <w:rsid w:val="003A3CCA"/>
    <w:rsid w:val="003A49B4"/>
    <w:rsid w:val="003A5608"/>
    <w:rsid w:val="003B1F85"/>
    <w:rsid w:val="003B3D90"/>
    <w:rsid w:val="003B75FF"/>
    <w:rsid w:val="003C3FBA"/>
    <w:rsid w:val="003C5781"/>
    <w:rsid w:val="003C69E3"/>
    <w:rsid w:val="003D2661"/>
    <w:rsid w:val="003D46A5"/>
    <w:rsid w:val="003D761F"/>
    <w:rsid w:val="003E13AF"/>
    <w:rsid w:val="003E3114"/>
    <w:rsid w:val="003E5377"/>
    <w:rsid w:val="003E719E"/>
    <w:rsid w:val="003F2695"/>
    <w:rsid w:val="003F2E57"/>
    <w:rsid w:val="003F4131"/>
    <w:rsid w:val="003F4649"/>
    <w:rsid w:val="003F5061"/>
    <w:rsid w:val="003F59D7"/>
    <w:rsid w:val="003F62BB"/>
    <w:rsid w:val="004028C5"/>
    <w:rsid w:val="0040291C"/>
    <w:rsid w:val="00403774"/>
    <w:rsid w:val="00403A0D"/>
    <w:rsid w:val="00403F41"/>
    <w:rsid w:val="00407443"/>
    <w:rsid w:val="00410108"/>
    <w:rsid w:val="004144EA"/>
    <w:rsid w:val="004150F5"/>
    <w:rsid w:val="0042242C"/>
    <w:rsid w:val="004255E0"/>
    <w:rsid w:val="0043479B"/>
    <w:rsid w:val="00435E3E"/>
    <w:rsid w:val="00436179"/>
    <w:rsid w:val="004363E1"/>
    <w:rsid w:val="00436A95"/>
    <w:rsid w:val="00436B66"/>
    <w:rsid w:val="0044514F"/>
    <w:rsid w:val="004475FA"/>
    <w:rsid w:val="004506B5"/>
    <w:rsid w:val="004514F7"/>
    <w:rsid w:val="00453D69"/>
    <w:rsid w:val="0045789E"/>
    <w:rsid w:val="00460A59"/>
    <w:rsid w:val="0046125C"/>
    <w:rsid w:val="0046186E"/>
    <w:rsid w:val="004629B6"/>
    <w:rsid w:val="004630BC"/>
    <w:rsid w:val="00466D9D"/>
    <w:rsid w:val="00472652"/>
    <w:rsid w:val="004755D0"/>
    <w:rsid w:val="00476E22"/>
    <w:rsid w:val="0048093F"/>
    <w:rsid w:val="00481E9B"/>
    <w:rsid w:val="00482FFB"/>
    <w:rsid w:val="004849E5"/>
    <w:rsid w:val="00487A9D"/>
    <w:rsid w:val="00492691"/>
    <w:rsid w:val="00493D4B"/>
    <w:rsid w:val="004940B7"/>
    <w:rsid w:val="004957A4"/>
    <w:rsid w:val="004963F2"/>
    <w:rsid w:val="004A3C7F"/>
    <w:rsid w:val="004A5650"/>
    <w:rsid w:val="004B1423"/>
    <w:rsid w:val="004B4055"/>
    <w:rsid w:val="004B57C9"/>
    <w:rsid w:val="004B5EEC"/>
    <w:rsid w:val="004B6A90"/>
    <w:rsid w:val="004B76A1"/>
    <w:rsid w:val="004C0A85"/>
    <w:rsid w:val="004C10D2"/>
    <w:rsid w:val="004C725A"/>
    <w:rsid w:val="004D1043"/>
    <w:rsid w:val="004D1525"/>
    <w:rsid w:val="004D1D5F"/>
    <w:rsid w:val="004D25FB"/>
    <w:rsid w:val="004D7391"/>
    <w:rsid w:val="004D7C7D"/>
    <w:rsid w:val="004E2E11"/>
    <w:rsid w:val="004E4BDC"/>
    <w:rsid w:val="004E634E"/>
    <w:rsid w:val="004E7B7E"/>
    <w:rsid w:val="004F36B0"/>
    <w:rsid w:val="004F455A"/>
    <w:rsid w:val="004F5DCA"/>
    <w:rsid w:val="004F6227"/>
    <w:rsid w:val="004F74C0"/>
    <w:rsid w:val="00501AED"/>
    <w:rsid w:val="00501FED"/>
    <w:rsid w:val="00503F4F"/>
    <w:rsid w:val="00506675"/>
    <w:rsid w:val="0051354C"/>
    <w:rsid w:val="005208F0"/>
    <w:rsid w:val="00521F3F"/>
    <w:rsid w:val="00521F7B"/>
    <w:rsid w:val="00524C1F"/>
    <w:rsid w:val="00525511"/>
    <w:rsid w:val="00525853"/>
    <w:rsid w:val="0052590F"/>
    <w:rsid w:val="00526CDD"/>
    <w:rsid w:val="005318FC"/>
    <w:rsid w:val="005345A2"/>
    <w:rsid w:val="005346D5"/>
    <w:rsid w:val="005413FA"/>
    <w:rsid w:val="00541479"/>
    <w:rsid w:val="00542DBC"/>
    <w:rsid w:val="0054385E"/>
    <w:rsid w:val="00543CFF"/>
    <w:rsid w:val="00546538"/>
    <w:rsid w:val="005469F9"/>
    <w:rsid w:val="0055353D"/>
    <w:rsid w:val="005569FF"/>
    <w:rsid w:val="005603A3"/>
    <w:rsid w:val="00562BC3"/>
    <w:rsid w:val="005646FD"/>
    <w:rsid w:val="00574FE8"/>
    <w:rsid w:val="00575C85"/>
    <w:rsid w:val="005813B6"/>
    <w:rsid w:val="00581F1F"/>
    <w:rsid w:val="00586385"/>
    <w:rsid w:val="005A0820"/>
    <w:rsid w:val="005A1E01"/>
    <w:rsid w:val="005A4E73"/>
    <w:rsid w:val="005B1113"/>
    <w:rsid w:val="005B2232"/>
    <w:rsid w:val="005B26FF"/>
    <w:rsid w:val="005B2B70"/>
    <w:rsid w:val="005B30F4"/>
    <w:rsid w:val="005C5518"/>
    <w:rsid w:val="005C5EC5"/>
    <w:rsid w:val="005C69A9"/>
    <w:rsid w:val="005C7657"/>
    <w:rsid w:val="005D1712"/>
    <w:rsid w:val="005D1A79"/>
    <w:rsid w:val="005D3D55"/>
    <w:rsid w:val="005D5117"/>
    <w:rsid w:val="005D7E82"/>
    <w:rsid w:val="005E0273"/>
    <w:rsid w:val="005E0F14"/>
    <w:rsid w:val="005E75CB"/>
    <w:rsid w:val="005F18FC"/>
    <w:rsid w:val="005F2A6E"/>
    <w:rsid w:val="00606A74"/>
    <w:rsid w:val="006071D7"/>
    <w:rsid w:val="0061317D"/>
    <w:rsid w:val="00613E98"/>
    <w:rsid w:val="00620E46"/>
    <w:rsid w:val="0062180F"/>
    <w:rsid w:val="006237B5"/>
    <w:rsid w:val="00624CEB"/>
    <w:rsid w:val="0062613B"/>
    <w:rsid w:val="0062714E"/>
    <w:rsid w:val="006345EA"/>
    <w:rsid w:val="00635D1F"/>
    <w:rsid w:val="006364A4"/>
    <w:rsid w:val="0064103E"/>
    <w:rsid w:val="00641293"/>
    <w:rsid w:val="00641E00"/>
    <w:rsid w:val="006431D0"/>
    <w:rsid w:val="006435F5"/>
    <w:rsid w:val="00650D98"/>
    <w:rsid w:val="00652D1F"/>
    <w:rsid w:val="00654203"/>
    <w:rsid w:val="00656696"/>
    <w:rsid w:val="00656C20"/>
    <w:rsid w:val="00662CBC"/>
    <w:rsid w:val="006638CD"/>
    <w:rsid w:val="006642FB"/>
    <w:rsid w:val="00665581"/>
    <w:rsid w:val="00666249"/>
    <w:rsid w:val="00672BD0"/>
    <w:rsid w:val="006730FF"/>
    <w:rsid w:val="00673FBC"/>
    <w:rsid w:val="00680E97"/>
    <w:rsid w:val="00684412"/>
    <w:rsid w:val="006868E0"/>
    <w:rsid w:val="006913D5"/>
    <w:rsid w:val="00694614"/>
    <w:rsid w:val="0069533D"/>
    <w:rsid w:val="006972BC"/>
    <w:rsid w:val="0069746F"/>
    <w:rsid w:val="00697514"/>
    <w:rsid w:val="00697520"/>
    <w:rsid w:val="006A0068"/>
    <w:rsid w:val="006A7EA4"/>
    <w:rsid w:val="006B38EA"/>
    <w:rsid w:val="006B43B0"/>
    <w:rsid w:val="006B52A1"/>
    <w:rsid w:val="006B6014"/>
    <w:rsid w:val="006B609C"/>
    <w:rsid w:val="006C09F9"/>
    <w:rsid w:val="006C13F5"/>
    <w:rsid w:val="006D157B"/>
    <w:rsid w:val="006D22CB"/>
    <w:rsid w:val="006D2844"/>
    <w:rsid w:val="006D51C9"/>
    <w:rsid w:val="006D59F7"/>
    <w:rsid w:val="006E380A"/>
    <w:rsid w:val="006E6F0B"/>
    <w:rsid w:val="006F5652"/>
    <w:rsid w:val="006F7C31"/>
    <w:rsid w:val="00702FEF"/>
    <w:rsid w:val="00703A1B"/>
    <w:rsid w:val="00707F78"/>
    <w:rsid w:val="00710D23"/>
    <w:rsid w:val="0071138F"/>
    <w:rsid w:val="007164ED"/>
    <w:rsid w:val="00720903"/>
    <w:rsid w:val="00721147"/>
    <w:rsid w:val="007214F1"/>
    <w:rsid w:val="00721DF7"/>
    <w:rsid w:val="007265F3"/>
    <w:rsid w:val="00727340"/>
    <w:rsid w:val="00727BB2"/>
    <w:rsid w:val="00730E68"/>
    <w:rsid w:val="00732A6B"/>
    <w:rsid w:val="0073628F"/>
    <w:rsid w:val="007436FD"/>
    <w:rsid w:val="0074715B"/>
    <w:rsid w:val="00747AE7"/>
    <w:rsid w:val="00751376"/>
    <w:rsid w:val="0075418A"/>
    <w:rsid w:val="00754731"/>
    <w:rsid w:val="007553B2"/>
    <w:rsid w:val="00756057"/>
    <w:rsid w:val="00757641"/>
    <w:rsid w:val="007607C5"/>
    <w:rsid w:val="00761EAE"/>
    <w:rsid w:val="00762076"/>
    <w:rsid w:val="00764B4C"/>
    <w:rsid w:val="00764FCA"/>
    <w:rsid w:val="007674C0"/>
    <w:rsid w:val="00771020"/>
    <w:rsid w:val="00771C0F"/>
    <w:rsid w:val="00774EFF"/>
    <w:rsid w:val="007752FF"/>
    <w:rsid w:val="00782B7C"/>
    <w:rsid w:val="00782BE9"/>
    <w:rsid w:val="0078318F"/>
    <w:rsid w:val="00787982"/>
    <w:rsid w:val="007909B7"/>
    <w:rsid w:val="00792FF9"/>
    <w:rsid w:val="00793976"/>
    <w:rsid w:val="007943AF"/>
    <w:rsid w:val="00797F2B"/>
    <w:rsid w:val="007A0A5F"/>
    <w:rsid w:val="007A10E0"/>
    <w:rsid w:val="007A1DA2"/>
    <w:rsid w:val="007A5CC7"/>
    <w:rsid w:val="007A64FD"/>
    <w:rsid w:val="007B531B"/>
    <w:rsid w:val="007B7B40"/>
    <w:rsid w:val="007C639A"/>
    <w:rsid w:val="007C668C"/>
    <w:rsid w:val="007D2879"/>
    <w:rsid w:val="007D41E9"/>
    <w:rsid w:val="007D7200"/>
    <w:rsid w:val="007E16C3"/>
    <w:rsid w:val="007E6B23"/>
    <w:rsid w:val="007F1D04"/>
    <w:rsid w:val="007F50E0"/>
    <w:rsid w:val="007F657E"/>
    <w:rsid w:val="007F74DB"/>
    <w:rsid w:val="008024C2"/>
    <w:rsid w:val="00803EDA"/>
    <w:rsid w:val="00804B94"/>
    <w:rsid w:val="008075D1"/>
    <w:rsid w:val="00823959"/>
    <w:rsid w:val="00824C9F"/>
    <w:rsid w:val="00831A78"/>
    <w:rsid w:val="00835643"/>
    <w:rsid w:val="008362B5"/>
    <w:rsid w:val="008362C7"/>
    <w:rsid w:val="00840C5A"/>
    <w:rsid w:val="00842443"/>
    <w:rsid w:val="00844412"/>
    <w:rsid w:val="008447E2"/>
    <w:rsid w:val="008450DD"/>
    <w:rsid w:val="008503B5"/>
    <w:rsid w:val="00856D0D"/>
    <w:rsid w:val="00857A59"/>
    <w:rsid w:val="00861AC7"/>
    <w:rsid w:val="00862586"/>
    <w:rsid w:val="008638A2"/>
    <w:rsid w:val="00865FAD"/>
    <w:rsid w:val="00870BED"/>
    <w:rsid w:val="008749DE"/>
    <w:rsid w:val="00877531"/>
    <w:rsid w:val="008776C9"/>
    <w:rsid w:val="00881DD9"/>
    <w:rsid w:val="0088229B"/>
    <w:rsid w:val="008828E5"/>
    <w:rsid w:val="00882999"/>
    <w:rsid w:val="008836A1"/>
    <w:rsid w:val="0088618C"/>
    <w:rsid w:val="0089279F"/>
    <w:rsid w:val="00893175"/>
    <w:rsid w:val="00896307"/>
    <w:rsid w:val="008A45E5"/>
    <w:rsid w:val="008A5C2F"/>
    <w:rsid w:val="008B5406"/>
    <w:rsid w:val="008B5C30"/>
    <w:rsid w:val="008B6001"/>
    <w:rsid w:val="008C1040"/>
    <w:rsid w:val="008C298E"/>
    <w:rsid w:val="008C3754"/>
    <w:rsid w:val="008C530D"/>
    <w:rsid w:val="008C7011"/>
    <w:rsid w:val="008D1C41"/>
    <w:rsid w:val="008D6AB9"/>
    <w:rsid w:val="008E284D"/>
    <w:rsid w:val="008E2976"/>
    <w:rsid w:val="008E5423"/>
    <w:rsid w:val="008F17DE"/>
    <w:rsid w:val="008F3334"/>
    <w:rsid w:val="008F3FC0"/>
    <w:rsid w:val="00902207"/>
    <w:rsid w:val="00904023"/>
    <w:rsid w:val="00907AA2"/>
    <w:rsid w:val="00911429"/>
    <w:rsid w:val="0091581D"/>
    <w:rsid w:val="00922A5D"/>
    <w:rsid w:val="00923118"/>
    <w:rsid w:val="00925ADD"/>
    <w:rsid w:val="0093088E"/>
    <w:rsid w:val="009318F8"/>
    <w:rsid w:val="0093379B"/>
    <w:rsid w:val="0093387C"/>
    <w:rsid w:val="009429D8"/>
    <w:rsid w:val="00942B4C"/>
    <w:rsid w:val="009433ED"/>
    <w:rsid w:val="00944500"/>
    <w:rsid w:val="00944F83"/>
    <w:rsid w:val="00945237"/>
    <w:rsid w:val="0094577E"/>
    <w:rsid w:val="009465BA"/>
    <w:rsid w:val="0094684A"/>
    <w:rsid w:val="009468F8"/>
    <w:rsid w:val="009472A5"/>
    <w:rsid w:val="00947694"/>
    <w:rsid w:val="009537E5"/>
    <w:rsid w:val="00955EF9"/>
    <w:rsid w:val="00957C3E"/>
    <w:rsid w:val="00960A32"/>
    <w:rsid w:val="00961965"/>
    <w:rsid w:val="00965C42"/>
    <w:rsid w:val="009717E5"/>
    <w:rsid w:val="00971FCD"/>
    <w:rsid w:val="009761D6"/>
    <w:rsid w:val="00976CDF"/>
    <w:rsid w:val="00983F33"/>
    <w:rsid w:val="0099021D"/>
    <w:rsid w:val="00992C6B"/>
    <w:rsid w:val="009933D8"/>
    <w:rsid w:val="00993A9A"/>
    <w:rsid w:val="00996C21"/>
    <w:rsid w:val="009979CA"/>
    <w:rsid w:val="009A3EE8"/>
    <w:rsid w:val="009A6BF5"/>
    <w:rsid w:val="009B1512"/>
    <w:rsid w:val="009B2928"/>
    <w:rsid w:val="009B3C0F"/>
    <w:rsid w:val="009B4620"/>
    <w:rsid w:val="009B6878"/>
    <w:rsid w:val="009B6B7F"/>
    <w:rsid w:val="009B7224"/>
    <w:rsid w:val="009B7D25"/>
    <w:rsid w:val="009C1F53"/>
    <w:rsid w:val="009C2FB0"/>
    <w:rsid w:val="009C5A33"/>
    <w:rsid w:val="009D0EAB"/>
    <w:rsid w:val="009D166F"/>
    <w:rsid w:val="009D3E05"/>
    <w:rsid w:val="009D404A"/>
    <w:rsid w:val="009D55D0"/>
    <w:rsid w:val="009E08E9"/>
    <w:rsid w:val="009E37EB"/>
    <w:rsid w:val="009E552C"/>
    <w:rsid w:val="009E634E"/>
    <w:rsid w:val="009F1DA1"/>
    <w:rsid w:val="009F2473"/>
    <w:rsid w:val="009F340D"/>
    <w:rsid w:val="009F7C94"/>
    <w:rsid w:val="00A03E45"/>
    <w:rsid w:val="00A05365"/>
    <w:rsid w:val="00A117AE"/>
    <w:rsid w:val="00A302AB"/>
    <w:rsid w:val="00A3049C"/>
    <w:rsid w:val="00A328A6"/>
    <w:rsid w:val="00A33FD7"/>
    <w:rsid w:val="00A35F02"/>
    <w:rsid w:val="00A41D6B"/>
    <w:rsid w:val="00A501F1"/>
    <w:rsid w:val="00A51592"/>
    <w:rsid w:val="00A51F01"/>
    <w:rsid w:val="00A52E88"/>
    <w:rsid w:val="00A5308B"/>
    <w:rsid w:val="00A53FC9"/>
    <w:rsid w:val="00A60F19"/>
    <w:rsid w:val="00A61468"/>
    <w:rsid w:val="00A614F8"/>
    <w:rsid w:val="00A62545"/>
    <w:rsid w:val="00A65774"/>
    <w:rsid w:val="00A71CD2"/>
    <w:rsid w:val="00A723DB"/>
    <w:rsid w:val="00A74675"/>
    <w:rsid w:val="00A757AF"/>
    <w:rsid w:val="00A80F37"/>
    <w:rsid w:val="00A82B49"/>
    <w:rsid w:val="00A82FB3"/>
    <w:rsid w:val="00A83A55"/>
    <w:rsid w:val="00A83DAB"/>
    <w:rsid w:val="00A84109"/>
    <w:rsid w:val="00A854CA"/>
    <w:rsid w:val="00A936FD"/>
    <w:rsid w:val="00A95158"/>
    <w:rsid w:val="00AA259A"/>
    <w:rsid w:val="00AA3B14"/>
    <w:rsid w:val="00AA43F5"/>
    <w:rsid w:val="00AB14CD"/>
    <w:rsid w:val="00AB2FC5"/>
    <w:rsid w:val="00AC53E9"/>
    <w:rsid w:val="00AC6E4E"/>
    <w:rsid w:val="00AC7169"/>
    <w:rsid w:val="00AD0D71"/>
    <w:rsid w:val="00AD3C91"/>
    <w:rsid w:val="00AD4BF8"/>
    <w:rsid w:val="00AD69A8"/>
    <w:rsid w:val="00AE5184"/>
    <w:rsid w:val="00AE758E"/>
    <w:rsid w:val="00AE7970"/>
    <w:rsid w:val="00AF3506"/>
    <w:rsid w:val="00AF6087"/>
    <w:rsid w:val="00B00810"/>
    <w:rsid w:val="00B019B5"/>
    <w:rsid w:val="00B0288B"/>
    <w:rsid w:val="00B02E3B"/>
    <w:rsid w:val="00B0447C"/>
    <w:rsid w:val="00B049A7"/>
    <w:rsid w:val="00B0578D"/>
    <w:rsid w:val="00B10DD4"/>
    <w:rsid w:val="00B13DB3"/>
    <w:rsid w:val="00B14C1D"/>
    <w:rsid w:val="00B2146C"/>
    <w:rsid w:val="00B21697"/>
    <w:rsid w:val="00B23381"/>
    <w:rsid w:val="00B24E75"/>
    <w:rsid w:val="00B25C41"/>
    <w:rsid w:val="00B26397"/>
    <w:rsid w:val="00B26EC2"/>
    <w:rsid w:val="00B27E97"/>
    <w:rsid w:val="00B30D9C"/>
    <w:rsid w:val="00B34D7A"/>
    <w:rsid w:val="00B4092E"/>
    <w:rsid w:val="00B424A0"/>
    <w:rsid w:val="00B43C8A"/>
    <w:rsid w:val="00B45881"/>
    <w:rsid w:val="00B46029"/>
    <w:rsid w:val="00B475C3"/>
    <w:rsid w:val="00B52CB0"/>
    <w:rsid w:val="00B57640"/>
    <w:rsid w:val="00B57B50"/>
    <w:rsid w:val="00B57BE4"/>
    <w:rsid w:val="00B57F94"/>
    <w:rsid w:val="00B631A6"/>
    <w:rsid w:val="00B64A72"/>
    <w:rsid w:val="00B65EE7"/>
    <w:rsid w:val="00B70A48"/>
    <w:rsid w:val="00B728FF"/>
    <w:rsid w:val="00B72ECE"/>
    <w:rsid w:val="00B73226"/>
    <w:rsid w:val="00B75503"/>
    <w:rsid w:val="00B86F0D"/>
    <w:rsid w:val="00B906F9"/>
    <w:rsid w:val="00B9724B"/>
    <w:rsid w:val="00BA1571"/>
    <w:rsid w:val="00BA2199"/>
    <w:rsid w:val="00BA3D86"/>
    <w:rsid w:val="00BA6154"/>
    <w:rsid w:val="00BA734E"/>
    <w:rsid w:val="00BB162E"/>
    <w:rsid w:val="00BB2B9D"/>
    <w:rsid w:val="00BB7D3B"/>
    <w:rsid w:val="00BC44B3"/>
    <w:rsid w:val="00BC5DA5"/>
    <w:rsid w:val="00BD220A"/>
    <w:rsid w:val="00BD76B3"/>
    <w:rsid w:val="00BD7EF5"/>
    <w:rsid w:val="00BE053D"/>
    <w:rsid w:val="00BE16B7"/>
    <w:rsid w:val="00BE3574"/>
    <w:rsid w:val="00BE3D45"/>
    <w:rsid w:val="00BF36E0"/>
    <w:rsid w:val="00C02A7E"/>
    <w:rsid w:val="00C04D30"/>
    <w:rsid w:val="00C05126"/>
    <w:rsid w:val="00C06D0D"/>
    <w:rsid w:val="00C1675B"/>
    <w:rsid w:val="00C16C31"/>
    <w:rsid w:val="00C24A75"/>
    <w:rsid w:val="00C26A8D"/>
    <w:rsid w:val="00C27A2F"/>
    <w:rsid w:val="00C374B3"/>
    <w:rsid w:val="00C40DB9"/>
    <w:rsid w:val="00C418DE"/>
    <w:rsid w:val="00C5079F"/>
    <w:rsid w:val="00C51268"/>
    <w:rsid w:val="00C5252C"/>
    <w:rsid w:val="00C52836"/>
    <w:rsid w:val="00C528AE"/>
    <w:rsid w:val="00C529D8"/>
    <w:rsid w:val="00C52A15"/>
    <w:rsid w:val="00C536E6"/>
    <w:rsid w:val="00C53F77"/>
    <w:rsid w:val="00C62A7E"/>
    <w:rsid w:val="00C635CE"/>
    <w:rsid w:val="00C65BE4"/>
    <w:rsid w:val="00C700C1"/>
    <w:rsid w:val="00C74606"/>
    <w:rsid w:val="00C812F8"/>
    <w:rsid w:val="00C83C62"/>
    <w:rsid w:val="00C8461D"/>
    <w:rsid w:val="00C90334"/>
    <w:rsid w:val="00C90E0F"/>
    <w:rsid w:val="00C930A8"/>
    <w:rsid w:val="00C94E11"/>
    <w:rsid w:val="00C96271"/>
    <w:rsid w:val="00CA0E93"/>
    <w:rsid w:val="00CA164E"/>
    <w:rsid w:val="00CA3B15"/>
    <w:rsid w:val="00CB0FFF"/>
    <w:rsid w:val="00CB1626"/>
    <w:rsid w:val="00CB70C6"/>
    <w:rsid w:val="00CC5A38"/>
    <w:rsid w:val="00CC6592"/>
    <w:rsid w:val="00CD0EA3"/>
    <w:rsid w:val="00CD11AC"/>
    <w:rsid w:val="00CD197B"/>
    <w:rsid w:val="00CD2666"/>
    <w:rsid w:val="00CD4096"/>
    <w:rsid w:val="00CD5BA9"/>
    <w:rsid w:val="00CD6D91"/>
    <w:rsid w:val="00CF29E2"/>
    <w:rsid w:val="00CF79DE"/>
    <w:rsid w:val="00D0204A"/>
    <w:rsid w:val="00D04CB4"/>
    <w:rsid w:val="00D1604A"/>
    <w:rsid w:val="00D20275"/>
    <w:rsid w:val="00D2112D"/>
    <w:rsid w:val="00D24C0D"/>
    <w:rsid w:val="00D26B9F"/>
    <w:rsid w:val="00D30D4B"/>
    <w:rsid w:val="00D331B2"/>
    <w:rsid w:val="00D34347"/>
    <w:rsid w:val="00D358F7"/>
    <w:rsid w:val="00D3703E"/>
    <w:rsid w:val="00D404D8"/>
    <w:rsid w:val="00D4171E"/>
    <w:rsid w:val="00D41C5B"/>
    <w:rsid w:val="00D4388C"/>
    <w:rsid w:val="00D45726"/>
    <w:rsid w:val="00D47EFF"/>
    <w:rsid w:val="00D5026D"/>
    <w:rsid w:val="00D511E9"/>
    <w:rsid w:val="00D60F1A"/>
    <w:rsid w:val="00D6229D"/>
    <w:rsid w:val="00D649C0"/>
    <w:rsid w:val="00D665FA"/>
    <w:rsid w:val="00D70DEA"/>
    <w:rsid w:val="00D718A8"/>
    <w:rsid w:val="00D73EFE"/>
    <w:rsid w:val="00D82644"/>
    <w:rsid w:val="00D82B89"/>
    <w:rsid w:val="00D8536C"/>
    <w:rsid w:val="00D86AB9"/>
    <w:rsid w:val="00D87B71"/>
    <w:rsid w:val="00D90C32"/>
    <w:rsid w:val="00D9399F"/>
    <w:rsid w:val="00D945E4"/>
    <w:rsid w:val="00D94719"/>
    <w:rsid w:val="00DA4A0C"/>
    <w:rsid w:val="00DA628F"/>
    <w:rsid w:val="00DB356D"/>
    <w:rsid w:val="00DB5714"/>
    <w:rsid w:val="00DB5F60"/>
    <w:rsid w:val="00DC6CF2"/>
    <w:rsid w:val="00DD4982"/>
    <w:rsid w:val="00DE5913"/>
    <w:rsid w:val="00DE61C2"/>
    <w:rsid w:val="00DE6EC3"/>
    <w:rsid w:val="00DE723B"/>
    <w:rsid w:val="00DE7BB4"/>
    <w:rsid w:val="00DF0487"/>
    <w:rsid w:val="00DF04CF"/>
    <w:rsid w:val="00DF08DC"/>
    <w:rsid w:val="00DF13A2"/>
    <w:rsid w:val="00DF5396"/>
    <w:rsid w:val="00DF6374"/>
    <w:rsid w:val="00DF7485"/>
    <w:rsid w:val="00E05047"/>
    <w:rsid w:val="00E10F18"/>
    <w:rsid w:val="00E11721"/>
    <w:rsid w:val="00E1190C"/>
    <w:rsid w:val="00E11E31"/>
    <w:rsid w:val="00E14D4B"/>
    <w:rsid w:val="00E35D3C"/>
    <w:rsid w:val="00E36F04"/>
    <w:rsid w:val="00E374B2"/>
    <w:rsid w:val="00E46373"/>
    <w:rsid w:val="00E475C9"/>
    <w:rsid w:val="00E51C91"/>
    <w:rsid w:val="00E51DCC"/>
    <w:rsid w:val="00E52F95"/>
    <w:rsid w:val="00E531E9"/>
    <w:rsid w:val="00E55C66"/>
    <w:rsid w:val="00E578BA"/>
    <w:rsid w:val="00E6186C"/>
    <w:rsid w:val="00E61AEB"/>
    <w:rsid w:val="00E63985"/>
    <w:rsid w:val="00E64DB6"/>
    <w:rsid w:val="00E663A6"/>
    <w:rsid w:val="00E71C4C"/>
    <w:rsid w:val="00E73796"/>
    <w:rsid w:val="00E773DB"/>
    <w:rsid w:val="00E809D8"/>
    <w:rsid w:val="00E83CE4"/>
    <w:rsid w:val="00E84391"/>
    <w:rsid w:val="00E855C3"/>
    <w:rsid w:val="00E9047B"/>
    <w:rsid w:val="00E93391"/>
    <w:rsid w:val="00E95806"/>
    <w:rsid w:val="00E97D2D"/>
    <w:rsid w:val="00E97D83"/>
    <w:rsid w:val="00EA6A99"/>
    <w:rsid w:val="00EB0F92"/>
    <w:rsid w:val="00EB5197"/>
    <w:rsid w:val="00EB6045"/>
    <w:rsid w:val="00EB7670"/>
    <w:rsid w:val="00EB7C40"/>
    <w:rsid w:val="00EC33C7"/>
    <w:rsid w:val="00EC3C37"/>
    <w:rsid w:val="00ED216C"/>
    <w:rsid w:val="00ED3125"/>
    <w:rsid w:val="00EE17FD"/>
    <w:rsid w:val="00EE74CD"/>
    <w:rsid w:val="00EE7F13"/>
    <w:rsid w:val="00EF1472"/>
    <w:rsid w:val="00EF2150"/>
    <w:rsid w:val="00EF3FA9"/>
    <w:rsid w:val="00EF4E22"/>
    <w:rsid w:val="00EF4F26"/>
    <w:rsid w:val="00EF52D0"/>
    <w:rsid w:val="00EF7893"/>
    <w:rsid w:val="00F01600"/>
    <w:rsid w:val="00F0316B"/>
    <w:rsid w:val="00F05C95"/>
    <w:rsid w:val="00F07E5B"/>
    <w:rsid w:val="00F31273"/>
    <w:rsid w:val="00F326FA"/>
    <w:rsid w:val="00F35BB0"/>
    <w:rsid w:val="00F37A3E"/>
    <w:rsid w:val="00F37DEC"/>
    <w:rsid w:val="00F42E39"/>
    <w:rsid w:val="00F4510E"/>
    <w:rsid w:val="00F46D4B"/>
    <w:rsid w:val="00F509C0"/>
    <w:rsid w:val="00F61640"/>
    <w:rsid w:val="00F667C4"/>
    <w:rsid w:val="00F67A32"/>
    <w:rsid w:val="00F70C3A"/>
    <w:rsid w:val="00F7467D"/>
    <w:rsid w:val="00F74BAF"/>
    <w:rsid w:val="00F75CF5"/>
    <w:rsid w:val="00F8060D"/>
    <w:rsid w:val="00F84B31"/>
    <w:rsid w:val="00F875E1"/>
    <w:rsid w:val="00F90068"/>
    <w:rsid w:val="00F9297F"/>
    <w:rsid w:val="00FA0B14"/>
    <w:rsid w:val="00FA1F07"/>
    <w:rsid w:val="00FA5588"/>
    <w:rsid w:val="00FA7391"/>
    <w:rsid w:val="00FA780C"/>
    <w:rsid w:val="00FA7CF9"/>
    <w:rsid w:val="00FB29F6"/>
    <w:rsid w:val="00FB3B3B"/>
    <w:rsid w:val="00FB7BDA"/>
    <w:rsid w:val="00FC49DB"/>
    <w:rsid w:val="00FE0FDC"/>
    <w:rsid w:val="00FE205E"/>
    <w:rsid w:val="00FE297A"/>
    <w:rsid w:val="00FE2A07"/>
    <w:rsid w:val="00FE4A47"/>
    <w:rsid w:val="00FE7FF9"/>
    <w:rsid w:val="00FF3880"/>
    <w:rsid w:val="00FF40A9"/>
    <w:rsid w:val="00FF482D"/>
    <w:rsid w:val="00FF5F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4A476"/>
  <w15:docId w15:val="{637C20A9-859B-407F-99CA-2C3AA16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character" w:styleId="UnresolvedMention">
    <w:name w:val="Unresolved Mention"/>
    <w:basedOn w:val="DefaultParagraphFont"/>
    <w:uiPriority w:val="99"/>
    <w:semiHidden/>
    <w:unhideWhenUsed/>
    <w:rsid w:val="002D69B4"/>
    <w:rPr>
      <w:color w:val="605E5C"/>
      <w:shd w:val="clear" w:color="auto" w:fill="E1DFDD"/>
    </w:rPr>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uiPriority w:val="99"/>
    <w:semiHidden/>
    <w:unhideWhenUsed/>
    <w:rsid w:val="001C6E95"/>
    <w:rPr>
      <w:sz w:val="16"/>
      <w:szCs w:val="16"/>
    </w:rPr>
  </w:style>
  <w:style w:type="paragraph" w:styleId="CommentText">
    <w:name w:val="annotation text"/>
    <w:basedOn w:val="Normal"/>
    <w:link w:val="CommentTextChar"/>
    <w:uiPriority w:val="99"/>
    <w:unhideWhenUsed/>
    <w:rsid w:val="001C6E95"/>
    <w:pPr>
      <w:spacing w:line="240" w:lineRule="auto"/>
    </w:pPr>
    <w:rPr>
      <w:rFonts w:ascii="Calibri" w:hAnsi="Calibri"/>
      <w:szCs w:val="20"/>
      <w:lang w:val="en-GB"/>
    </w:rPr>
  </w:style>
  <w:style w:type="character" w:customStyle="1" w:styleId="CommentTextChar">
    <w:name w:val="Comment Text Char"/>
    <w:link w:val="CommentText"/>
    <w:uiPriority w:val="99"/>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3"/>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1"/>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2"/>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styleId="FootnoteText">
    <w:name w:val="footnote text"/>
    <w:basedOn w:val="Normal"/>
    <w:link w:val="FootnoteTextChar"/>
    <w:uiPriority w:val="99"/>
    <w:semiHidden/>
    <w:unhideWhenUsed/>
    <w:rsid w:val="00F35BB0"/>
    <w:pPr>
      <w:spacing w:after="0" w:line="240" w:lineRule="auto"/>
    </w:pPr>
    <w:rPr>
      <w:szCs w:val="20"/>
    </w:rPr>
  </w:style>
  <w:style w:type="character" w:customStyle="1" w:styleId="FootnoteTextChar">
    <w:name w:val="Footnote Text Char"/>
    <w:basedOn w:val="DefaultParagraphFont"/>
    <w:link w:val="FootnoteText"/>
    <w:uiPriority w:val="99"/>
    <w:semiHidden/>
    <w:rsid w:val="00F35BB0"/>
    <w:rPr>
      <w:rFonts w:asciiTheme="minorHAnsi" w:hAnsiTheme="minorHAnsi"/>
      <w:color w:val="23366F" w:themeColor="text2"/>
    </w:rPr>
  </w:style>
  <w:style w:type="character" w:styleId="FootnoteReference">
    <w:name w:val="footnote reference"/>
    <w:basedOn w:val="DefaultParagraphFont"/>
    <w:uiPriority w:val="99"/>
    <w:semiHidden/>
    <w:unhideWhenUsed/>
    <w:rsid w:val="00F35BB0"/>
    <w:rPr>
      <w:vertAlign w:val="superscript"/>
    </w:rPr>
  </w:style>
  <w:style w:type="paragraph" w:styleId="ListParagraph">
    <w:name w:val="List Paragraph"/>
    <w:basedOn w:val="Normal"/>
    <w:uiPriority w:val="34"/>
    <w:rsid w:val="002230EB"/>
    <w:pPr>
      <w:ind w:left="720"/>
      <w:contextualSpacing/>
    </w:pPr>
  </w:style>
  <w:style w:type="character" w:styleId="FollowedHyperlink">
    <w:name w:val="FollowedHyperlink"/>
    <w:basedOn w:val="DefaultParagraphFont"/>
    <w:uiPriority w:val="99"/>
    <w:semiHidden/>
    <w:unhideWhenUsed/>
    <w:rsid w:val="0062180F"/>
    <w:rPr>
      <w:color w:val="1FB1E6" w:themeColor="followedHyperlink"/>
      <w:u w:val="single"/>
    </w:rPr>
  </w:style>
  <w:style w:type="paragraph" w:customStyle="1" w:styleId="00TableNormal">
    <w:name w:val="00. Table Normal"/>
    <w:basedOn w:val="Normal"/>
    <w:link w:val="00TableNormalChar"/>
    <w:qFormat/>
    <w:rsid w:val="00306F38"/>
    <w:pPr>
      <w:spacing w:after="0"/>
    </w:pPr>
  </w:style>
  <w:style w:type="paragraph" w:customStyle="1" w:styleId="01TableHeading">
    <w:name w:val="01. Table Heading"/>
    <w:basedOn w:val="Normal"/>
    <w:link w:val="01TableHeadingChar"/>
    <w:qFormat/>
    <w:rsid w:val="00306F38"/>
    <w:pPr>
      <w:spacing w:after="0"/>
    </w:pPr>
    <w:rPr>
      <w:b/>
      <w:bCs/>
      <w:color w:val="FFFFFF" w:themeColor="background1"/>
    </w:rPr>
  </w:style>
  <w:style w:type="character" w:customStyle="1" w:styleId="00TableNormalChar">
    <w:name w:val="00. Table Normal Char"/>
    <w:basedOn w:val="DefaultParagraphFont"/>
    <w:link w:val="00TableNormal"/>
    <w:rsid w:val="00306F38"/>
    <w:rPr>
      <w:rFonts w:asciiTheme="minorHAnsi" w:hAnsiTheme="minorHAnsi"/>
      <w:color w:val="23366F" w:themeColor="text2"/>
      <w:szCs w:val="22"/>
    </w:rPr>
  </w:style>
  <w:style w:type="character" w:customStyle="1" w:styleId="01TableHeadingChar">
    <w:name w:val="01. Table Heading Char"/>
    <w:basedOn w:val="DefaultParagraphFont"/>
    <w:link w:val="01TableHeading"/>
    <w:rsid w:val="00306F38"/>
    <w:rPr>
      <w:rFonts w:asciiTheme="minorHAnsi" w:hAnsiTheme="minorHAnsi"/>
      <w:b/>
      <w:bCs/>
      <w:color w:val="FFFFFF" w:themeColor="background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14405">
      <w:bodyDiv w:val="1"/>
      <w:marLeft w:val="0"/>
      <w:marRight w:val="0"/>
      <w:marTop w:val="0"/>
      <w:marBottom w:val="0"/>
      <w:divBdr>
        <w:top w:val="none" w:sz="0" w:space="0" w:color="auto"/>
        <w:left w:val="none" w:sz="0" w:space="0" w:color="auto"/>
        <w:bottom w:val="none" w:sz="0" w:space="0" w:color="auto"/>
        <w:right w:val="none" w:sz="0" w:space="0" w:color="auto"/>
      </w:divBdr>
    </w:div>
    <w:div w:id="166351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zurich.com.au/mywellbeinghub" TargetMode="External"/><Relationship Id="rId2" Type="http://schemas.openxmlformats.org/officeDocument/2006/relationships/customXml" Target="../customXml/item2.xml"/><Relationship Id="rId16" Type="http://schemas.openxmlformats.org/officeDocument/2006/relationships/hyperlink" Target="https://www.zurich.com.au/mywellbeinghub"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zurich.com.au/mywellbeinghub"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bs.gov.au/statistics/people/people-and-communities/household-impacts-covid-19-survey/jan-2021" TargetMode="External"/><Relationship Id="rId3" Type="http://schemas.openxmlformats.org/officeDocument/2006/relationships/hyperlink" Target="https://www.aihw.gov.au/reports/mental-health-services/mental-health-services-in-australia/report-content/mental-health-impact-of-covid-19" TargetMode="External"/><Relationship Id="rId7" Type="http://schemas.openxmlformats.org/officeDocument/2006/relationships/hyperlink" Target="https://www.betterhealth.vic.gov.au/health/healthyliving/exercise-and-mental-health" TargetMode="External"/><Relationship Id="rId2" Type="http://schemas.openxmlformats.org/officeDocument/2006/relationships/hyperlink" Target="https://www.abs.gov.au/statistics/people/people-and-communities/household-impacts-covid-19-survey/jan-2021" TargetMode="External"/><Relationship Id="rId1" Type="http://schemas.openxmlformats.org/officeDocument/2006/relationships/hyperlink" Target="https://www.ncbi.nlm.nih.gov/pmc/articles/PMC7823317/" TargetMode="External"/><Relationship Id="rId6" Type="http://schemas.openxmlformats.org/officeDocument/2006/relationships/hyperlink" Target="https://www.healthdirect.gov.au/exercise-and-mental-health" TargetMode="External"/><Relationship Id="rId5" Type="http://schemas.openxmlformats.org/officeDocument/2006/relationships/hyperlink" Target="https://www.betterhealth.vic.gov.au/health/servicesandsupport/healthy-and-active-ageing" TargetMode="External"/><Relationship Id="rId4" Type="http://schemas.openxmlformats.org/officeDocument/2006/relationships/hyperlink" Target="https://healthinsuransecomparison.com/article/seniors-worried-by-spiralling-costs/index.php" TargetMode="External"/><Relationship Id="rId9" Type="http://schemas.openxmlformats.org/officeDocument/2006/relationships/hyperlink" Target="https://www.aihw.gov.au/reports/mental-health-services/mental-health-services-in-australia/report-content/mental-health-impact-of-covid-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2.xml><?xml version="1.0" encoding="utf-8"?>
<ds:datastoreItem xmlns:ds="http://schemas.openxmlformats.org/officeDocument/2006/customXml" ds:itemID="{F94995AE-CF49-4B26-8328-BA4F5D083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a08047a5-89ef-40e9-966c-f02e0814af71"/>
    <ds:schemaRef ds:uri="ed678fc9-802a-4132-80c2-3d3e53cb3d66"/>
    <ds:schemaRef ds:uri="1dedfec8-e567-494e-8c9f-b17fee9b7471"/>
    <ds:schemaRef ds:uri="97eb4b77-43f5-446e-84b9-8f46414bf09d"/>
  </ds:schemaRefs>
</ds:datastoreItem>
</file>

<file path=customXml/itemProps4.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5</TotalTime>
  <Pages>4</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Zurich Insurance Company Ltd.</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Brand / Brand Identity</dc:subject>
  <dc:creator>Crafted Writing</dc:creator>
  <cp:lastModifiedBy>Jen</cp:lastModifiedBy>
  <cp:revision>5</cp:revision>
  <cp:lastPrinted>2014-11-05T13:55:00Z</cp:lastPrinted>
  <dcterms:created xsi:type="dcterms:W3CDTF">2022-11-04T02:54:00Z</dcterms:created>
  <dcterms:modified xsi:type="dcterms:W3CDTF">2023-06-02T04:43:00Z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