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156" w:rsidRDefault="00EC2156" w:rsidP="00EC2156">
      <w:pPr>
        <w:spacing w:after="240"/>
        <w:rPr>
          <w:rFonts w:ascii="Verdana" w:hAnsi="Verdana"/>
          <w:b/>
          <w:sz w:val="40"/>
          <w:szCs w:val="40"/>
        </w:rPr>
      </w:pPr>
      <w:r>
        <w:rPr>
          <w:rFonts w:ascii="Verdana" w:hAnsi="Verdana"/>
          <w:b/>
          <w:sz w:val="40"/>
          <w:szCs w:val="40"/>
        </w:rPr>
        <w:t xml:space="preserve">Go above and beyond for your client. </w:t>
      </w:r>
    </w:p>
    <w:p w:rsidR="00EC2156" w:rsidRPr="004F5282" w:rsidRDefault="00EC2156" w:rsidP="00EC2156">
      <w:pPr>
        <w:spacing w:after="240"/>
        <w:rPr>
          <w:rFonts w:ascii="Verdana" w:hAnsi="Verdana"/>
          <w:color w:val="70AD47" w:themeColor="accent6"/>
          <w:sz w:val="28"/>
          <w:szCs w:val="28"/>
        </w:rPr>
      </w:pPr>
      <w:r w:rsidRPr="004F5282">
        <w:rPr>
          <w:rFonts w:ascii="Verdana" w:hAnsi="Verdana"/>
          <w:color w:val="70AD47" w:themeColor="accent6"/>
          <w:sz w:val="28"/>
          <w:szCs w:val="28"/>
        </w:rPr>
        <w:t>Tools you can customise</w:t>
      </w:r>
      <w:r w:rsidR="00FF0B03">
        <w:rPr>
          <w:rFonts w:ascii="Verdana" w:hAnsi="Verdana"/>
          <w:color w:val="70AD47" w:themeColor="accent6"/>
          <w:sz w:val="28"/>
          <w:szCs w:val="28"/>
        </w:rPr>
        <w:t>,</w:t>
      </w:r>
      <w:bookmarkStart w:id="0" w:name="_GoBack"/>
      <w:bookmarkEnd w:id="0"/>
      <w:r w:rsidRPr="004F5282">
        <w:rPr>
          <w:rFonts w:ascii="Verdana" w:hAnsi="Verdana"/>
          <w:color w:val="70AD47" w:themeColor="accent6"/>
          <w:sz w:val="28"/>
          <w:szCs w:val="28"/>
        </w:rPr>
        <w:t xml:space="preserve"> by OnePath Life Insurance</w:t>
      </w:r>
    </w:p>
    <w:p w:rsidR="00EC2156" w:rsidRPr="00F11386" w:rsidRDefault="00EC2156" w:rsidP="00EC2156">
      <w:pPr>
        <w:shd w:val="clear" w:color="auto" w:fill="808080" w:themeFill="background1" w:themeFillShade="80"/>
        <w:spacing w:line="240" w:lineRule="auto"/>
        <w:rPr>
          <w:rFonts w:ascii="Verdana" w:hAnsi="Verdana" w:cstheme="minorHAnsi"/>
          <w:b/>
          <w:color w:val="FFFFFF" w:themeColor="background1"/>
          <w:sz w:val="28"/>
          <w:szCs w:val="28"/>
        </w:rPr>
      </w:pPr>
      <w:r w:rsidRPr="004F5282">
        <w:rPr>
          <w:rFonts w:ascii="Verdana" w:hAnsi="Verdana" w:cstheme="minorHAnsi"/>
          <w:b/>
          <w:color w:val="FFFFFF" w:themeColor="background1"/>
          <w:sz w:val="28"/>
          <w:szCs w:val="28"/>
        </w:rPr>
        <w:t xml:space="preserve">CATEGORY – Getting started, the value of advice </w:t>
      </w:r>
    </w:p>
    <w:p w:rsidR="00EC2156" w:rsidRPr="00D544B1" w:rsidRDefault="00EC2156" w:rsidP="00EC2156">
      <w:pPr>
        <w:pBdr>
          <w:bottom w:val="single" w:sz="4" w:space="1" w:color="auto"/>
        </w:pBdr>
        <w:spacing w:line="240" w:lineRule="auto"/>
        <w:rPr>
          <w:rFonts w:ascii="Verdana" w:hAnsi="Verdana" w:cstheme="minorHAnsi"/>
          <w:b/>
        </w:rPr>
      </w:pPr>
    </w:p>
    <w:p w:rsidR="00EC2156" w:rsidRPr="00EC2156" w:rsidRDefault="00EC2156" w:rsidP="00EC2156">
      <w:pPr>
        <w:spacing w:line="240" w:lineRule="auto"/>
        <w:rPr>
          <w:rFonts w:ascii="Verdana" w:hAnsi="Verdana" w:cstheme="minorHAnsi"/>
          <w:color w:val="808080" w:themeColor="background1" w:themeShade="80"/>
          <w:sz w:val="20"/>
          <w:szCs w:val="20"/>
        </w:rPr>
      </w:pPr>
      <w:r w:rsidRPr="00F11386">
        <w:rPr>
          <w:rFonts w:ascii="Verdana" w:hAnsi="Verdana" w:cstheme="minorHAnsi"/>
          <w:color w:val="70AD47" w:themeColor="accent6"/>
          <w:sz w:val="28"/>
          <w:szCs w:val="28"/>
        </w:rPr>
        <w:t>TOPIC –</w:t>
      </w:r>
      <w:r>
        <w:rPr>
          <w:rFonts w:ascii="Verdana" w:hAnsi="Verdana" w:cstheme="minorHAnsi"/>
          <w:color w:val="70AD47" w:themeColor="accent6"/>
          <w:sz w:val="28"/>
          <w:szCs w:val="28"/>
        </w:rPr>
        <w:t xml:space="preserve"> </w:t>
      </w:r>
      <w:r w:rsidRPr="00EC2156">
        <w:rPr>
          <w:rFonts w:ascii="Verdana" w:hAnsi="Verdana" w:cstheme="minorHAnsi"/>
          <w:color w:val="70AD47" w:themeColor="accent6"/>
          <w:sz w:val="28"/>
          <w:szCs w:val="28"/>
        </w:rPr>
        <w:t>Planning for your first appointment with a financial adviser</w:t>
      </w:r>
    </w:p>
    <w:p w:rsidR="00EC2156" w:rsidRDefault="00EC2156" w:rsidP="00EC2156">
      <w:pPr>
        <w:spacing w:line="240" w:lineRule="auto"/>
        <w:rPr>
          <w:rFonts w:ascii="Verdana" w:hAnsi="Verdana" w:cstheme="minorHAnsi"/>
          <w:b/>
          <w:color w:val="808080" w:themeColor="background1" w:themeShade="80"/>
        </w:rPr>
      </w:pPr>
    </w:p>
    <w:p w:rsidR="00EC2156" w:rsidRPr="00D544B1" w:rsidRDefault="00EC2156" w:rsidP="00EC2156">
      <w:pPr>
        <w:spacing w:line="240" w:lineRule="auto"/>
        <w:rPr>
          <w:rFonts w:ascii="Verdana" w:hAnsi="Verdana" w:cstheme="minorHAnsi"/>
          <w:b/>
          <w:color w:val="808080" w:themeColor="background1" w:themeShade="80"/>
        </w:rPr>
      </w:pPr>
      <w:r w:rsidRPr="00D544B1">
        <w:rPr>
          <w:rFonts w:ascii="Verdana" w:hAnsi="Verdana" w:cstheme="minorHAnsi"/>
          <w:b/>
          <w:color w:val="808080" w:themeColor="background1" w:themeShade="80"/>
        </w:rPr>
        <w:t xml:space="preserve">SOCIAL MEDIA </w:t>
      </w:r>
    </w:p>
    <w:p w:rsidR="00EC2156" w:rsidRPr="003D650A" w:rsidRDefault="00EC2156" w:rsidP="00EC2156">
      <w:pPr>
        <w:spacing w:line="240" w:lineRule="auto"/>
        <w:rPr>
          <w:rFonts w:ascii="Verdana" w:hAnsi="Verdana" w:cstheme="minorHAnsi"/>
          <w:b/>
          <w:color w:val="808080" w:themeColor="background1" w:themeShade="80"/>
        </w:rPr>
      </w:pPr>
      <w:r w:rsidRPr="003D650A">
        <w:rPr>
          <w:rFonts w:ascii="Verdana" w:hAnsi="Verdana"/>
          <w:color w:val="808080" w:themeColor="background1" w:themeShade="80"/>
        </w:rPr>
        <w:t xml:space="preserve">Use or customise the below post most likely to resonate with your clients via social media such as </w:t>
      </w:r>
      <w:r w:rsidRPr="003D650A">
        <w:rPr>
          <w:rFonts w:ascii="Verdana" w:hAnsi="Verdana"/>
          <w:color w:val="808080" w:themeColor="background1" w:themeShade="80"/>
          <w:u w:val="single"/>
        </w:rPr>
        <w:t xml:space="preserve">LinkedIn </w:t>
      </w:r>
      <w:r w:rsidRPr="003D650A">
        <w:rPr>
          <w:rFonts w:ascii="Verdana" w:hAnsi="Verdana"/>
          <w:color w:val="808080" w:themeColor="background1" w:themeShade="80"/>
        </w:rPr>
        <w:t xml:space="preserve">or </w:t>
      </w:r>
      <w:r w:rsidRPr="003D650A">
        <w:rPr>
          <w:rFonts w:ascii="Verdana" w:hAnsi="Verdana"/>
          <w:color w:val="808080" w:themeColor="background1" w:themeShade="80"/>
          <w:u w:val="single"/>
        </w:rPr>
        <w:t>Twitter</w:t>
      </w:r>
      <w:r w:rsidRPr="003D650A">
        <w:rPr>
          <w:rFonts w:ascii="Verdana" w:hAnsi="Verdana"/>
          <w:color w:val="808080" w:themeColor="background1" w:themeShade="80"/>
        </w:rPr>
        <w:t>. Your posts can link directly to the articles on our website, or you can customise a link to your own white-labelled versions of the articles.</w:t>
      </w:r>
    </w:p>
    <w:p w:rsidR="00EC2156" w:rsidRPr="003D650A" w:rsidRDefault="00EC2156" w:rsidP="00EC2156">
      <w:pPr>
        <w:rPr>
          <w:rFonts w:ascii="Verdana" w:hAnsi="Verdana"/>
          <w:b/>
          <w:bCs/>
          <w:color w:val="808080" w:themeColor="background1" w:themeShade="80"/>
        </w:rPr>
      </w:pPr>
      <w:r w:rsidRPr="003D650A">
        <w:rPr>
          <w:rFonts w:ascii="Verdana" w:hAnsi="Verdana"/>
          <w:b/>
          <w:bCs/>
          <w:i/>
          <w:color w:val="808080" w:themeColor="background1" w:themeShade="80"/>
        </w:rPr>
        <w:t>Tip</w:t>
      </w:r>
      <w:r>
        <w:rPr>
          <w:rFonts w:ascii="Verdana" w:hAnsi="Verdana"/>
          <w:b/>
          <w:bCs/>
          <w:i/>
          <w:color w:val="808080" w:themeColor="background1" w:themeShade="80"/>
        </w:rPr>
        <w:t xml:space="preserve">: </w:t>
      </w:r>
      <w:r>
        <w:rPr>
          <w:rFonts w:ascii="Verdana" w:hAnsi="Verdana"/>
          <w:b/>
          <w:bCs/>
          <w:color w:val="808080" w:themeColor="background1" w:themeShade="80"/>
        </w:rPr>
        <w:t xml:space="preserve"> </w:t>
      </w:r>
      <w:r w:rsidRPr="003D650A">
        <w:rPr>
          <w:rFonts w:ascii="Verdana" w:hAnsi="Verdana"/>
          <w:b/>
          <w:bCs/>
          <w:color w:val="808080" w:themeColor="background1" w:themeShade="80"/>
        </w:rPr>
        <w:t>Spread the word with #clarity</w:t>
      </w:r>
    </w:p>
    <w:p w:rsidR="00EC2156" w:rsidRPr="007E34C5" w:rsidRDefault="00EC2156" w:rsidP="00EC2156">
      <w:pPr>
        <w:rPr>
          <w:rFonts w:ascii="Verdana" w:hAnsi="Verdana"/>
          <w:color w:val="808080" w:themeColor="background1" w:themeShade="80"/>
        </w:rPr>
      </w:pPr>
      <w:r w:rsidRPr="003D650A">
        <w:rPr>
          <w:rFonts w:ascii="Verdana" w:hAnsi="Verdana"/>
          <w:color w:val="808080" w:themeColor="background1" w:themeShade="80"/>
        </w:rPr>
        <w:t xml:space="preserve">#clarity is a hashtag we’ve added to the material to promote life insurance education. We encourage you to get on board and help grow engagement and confidence in the life insurance industry by using it when you post on social media. </w:t>
      </w:r>
    </w:p>
    <w:p w:rsidR="00EC2156" w:rsidRPr="004F5282" w:rsidRDefault="00EC2156" w:rsidP="00EC2156">
      <w:pPr>
        <w:spacing w:line="240" w:lineRule="auto"/>
        <w:ind w:left="720"/>
        <w:rPr>
          <w:rFonts w:ascii="Verdana" w:hAnsi="Verdana" w:cstheme="minorHAnsi"/>
          <w:b/>
        </w:rPr>
      </w:pPr>
      <w:r w:rsidRPr="004F5282">
        <w:rPr>
          <w:rFonts w:ascii="Verdana" w:hAnsi="Verdana" w:cstheme="minorHAnsi"/>
          <w:b/>
        </w:rPr>
        <w:t xml:space="preserve">SOCIAL MEDIA POST </w:t>
      </w:r>
    </w:p>
    <w:p w:rsidR="00EC2156" w:rsidRDefault="00EC2156" w:rsidP="00EC2156">
      <w:pPr>
        <w:spacing w:line="240" w:lineRule="auto"/>
        <w:ind w:left="720"/>
        <w:rPr>
          <w:rFonts w:ascii="Verdana" w:hAnsi="Verdana" w:cstheme="minorHAnsi"/>
          <w:sz w:val="20"/>
          <w:szCs w:val="20"/>
        </w:rPr>
      </w:pPr>
      <w:r w:rsidRPr="0049753A">
        <w:rPr>
          <w:rFonts w:ascii="Verdana" w:hAnsi="Verdana" w:cstheme="minorHAnsi"/>
        </w:rPr>
        <w:t xml:space="preserve">Not sure what to expect when you book a first appointment with a financial adviser? Here are some tips on how to prepare yourself so you can get the most out of your experience. </w:t>
      </w:r>
      <w:r w:rsidRPr="0049753A">
        <w:rPr>
          <w:rFonts w:ascii="Verdana" w:hAnsi="Verdana" w:cstheme="minorHAnsi"/>
          <w:color w:val="00B0F0"/>
          <w:u w:val="single"/>
        </w:rPr>
        <w:t>Read more</w:t>
      </w:r>
      <w:r w:rsidRPr="0049753A">
        <w:rPr>
          <w:rFonts w:ascii="Verdana" w:hAnsi="Verdana" w:cstheme="minorHAnsi"/>
        </w:rPr>
        <w:t xml:space="preserve"> </w:t>
      </w:r>
      <w:r w:rsidR="00434318">
        <w:rPr>
          <w:rFonts w:ascii="Verdana" w:hAnsi="Verdana" w:cstheme="minorHAnsi"/>
          <w:sz w:val="20"/>
          <w:szCs w:val="20"/>
        </w:rPr>
        <w:t xml:space="preserve">#clarity </w:t>
      </w:r>
    </w:p>
    <w:p w:rsidR="002A7771" w:rsidRPr="0049753A" w:rsidRDefault="00434318" w:rsidP="00EC2156">
      <w:pPr>
        <w:spacing w:line="240" w:lineRule="auto"/>
        <w:ind w:left="720"/>
        <w:rPr>
          <w:rFonts w:ascii="Verdana" w:hAnsi="Verdana" w:cstheme="minorHAnsi"/>
          <w:b/>
          <w:color w:val="538135" w:themeColor="accent6" w:themeShade="BF"/>
        </w:rPr>
      </w:pPr>
      <w:r w:rsidRPr="00EC2156">
        <w:rPr>
          <w:rFonts w:ascii="Verdana" w:hAnsi="Verdana" w:cstheme="minorHAnsi"/>
          <w:sz w:val="20"/>
          <w:szCs w:val="20"/>
          <w:highlight w:val="lightGray"/>
        </w:rPr>
        <w:t>&lt;Link to the article below either on your website or within the social platform&gt;</w:t>
      </w:r>
    </w:p>
    <w:p w:rsidR="00EC2156" w:rsidRPr="006F4D85" w:rsidRDefault="00EC2156" w:rsidP="00EC2156">
      <w:pPr>
        <w:pBdr>
          <w:bottom w:val="single" w:sz="4" w:space="1" w:color="auto"/>
        </w:pBdr>
        <w:spacing w:line="240" w:lineRule="auto"/>
        <w:rPr>
          <w:rFonts w:ascii="Verdana" w:hAnsi="Verdana" w:cstheme="minorHAnsi"/>
          <w:b/>
          <w:color w:val="538135" w:themeColor="accent6" w:themeShade="BF"/>
        </w:rPr>
      </w:pPr>
    </w:p>
    <w:p w:rsidR="00EC2156" w:rsidRPr="006F4D85" w:rsidRDefault="00EC2156" w:rsidP="00EC2156">
      <w:pPr>
        <w:spacing w:line="240" w:lineRule="auto"/>
        <w:rPr>
          <w:rFonts w:ascii="Verdana" w:hAnsi="Verdana" w:cstheme="minorHAnsi"/>
          <w:b/>
          <w:color w:val="808080" w:themeColor="background1" w:themeShade="80"/>
        </w:rPr>
      </w:pPr>
    </w:p>
    <w:p w:rsidR="00EC2156" w:rsidRPr="006F4D85" w:rsidRDefault="00EC2156" w:rsidP="00EC2156">
      <w:pPr>
        <w:spacing w:line="240" w:lineRule="auto"/>
        <w:rPr>
          <w:rFonts w:ascii="Verdana" w:hAnsi="Verdana" w:cstheme="minorHAnsi"/>
          <w:b/>
          <w:color w:val="808080" w:themeColor="background1" w:themeShade="80"/>
        </w:rPr>
      </w:pPr>
      <w:r w:rsidRPr="006F4D85">
        <w:rPr>
          <w:rFonts w:ascii="Verdana" w:hAnsi="Verdana" w:cstheme="minorHAnsi"/>
          <w:b/>
          <w:color w:val="808080" w:themeColor="background1" w:themeShade="80"/>
        </w:rPr>
        <w:t xml:space="preserve">FLYER/NEWSLETTER/WEBSITE ARTICLE </w:t>
      </w:r>
    </w:p>
    <w:p w:rsidR="00EC2156" w:rsidRPr="006F4D85" w:rsidRDefault="00EC2156" w:rsidP="00EC2156">
      <w:pPr>
        <w:rPr>
          <w:rFonts w:ascii="Verdana" w:hAnsi="Verdana"/>
          <w:color w:val="808080" w:themeColor="background1" w:themeShade="80"/>
        </w:rPr>
      </w:pPr>
      <w:r w:rsidRPr="006F4D85">
        <w:rPr>
          <w:rFonts w:ascii="Verdana" w:hAnsi="Verdana"/>
          <w:color w:val="808080" w:themeColor="background1" w:themeShade="80"/>
        </w:rPr>
        <w:t xml:space="preserve">This article has been white-labelled to allow you to use the content (without having to seek our permission) as a customer flyer, newsletters or on your website. </w:t>
      </w:r>
    </w:p>
    <w:p w:rsidR="00EC2156" w:rsidRPr="006F4D85" w:rsidRDefault="00EC2156" w:rsidP="00EC2156">
      <w:pPr>
        <w:spacing w:line="240" w:lineRule="auto"/>
        <w:rPr>
          <w:rFonts w:ascii="Verdana" w:hAnsi="Verdana" w:cstheme="minorHAnsi"/>
          <w:b/>
          <w:color w:val="808080" w:themeColor="background1" w:themeShade="80"/>
        </w:rPr>
      </w:pPr>
      <w:r w:rsidRPr="006F4D85">
        <w:rPr>
          <w:rFonts w:ascii="Verdana" w:hAnsi="Verdana"/>
          <w:b/>
          <w:i/>
          <w:color w:val="808080" w:themeColor="background1" w:themeShade="80"/>
        </w:rPr>
        <w:t>Tip</w:t>
      </w:r>
      <w:r w:rsidRPr="006F4D85">
        <w:rPr>
          <w:rFonts w:ascii="Verdana" w:hAnsi="Verdana"/>
          <w:b/>
          <w:color w:val="808080" w:themeColor="background1" w:themeShade="80"/>
        </w:rPr>
        <w:t xml:space="preserve">: Complement your advice </w:t>
      </w:r>
    </w:p>
    <w:p w:rsidR="00EC2156" w:rsidRPr="006F4D85" w:rsidRDefault="00EC2156" w:rsidP="00EC2156">
      <w:pPr>
        <w:rPr>
          <w:rFonts w:ascii="Verdana" w:hAnsi="Verdana"/>
          <w:color w:val="808080" w:themeColor="background1" w:themeShade="80"/>
        </w:rPr>
      </w:pPr>
      <w:r w:rsidRPr="006F4D85">
        <w:rPr>
          <w:rFonts w:ascii="Verdana" w:hAnsi="Verdana"/>
          <w:color w:val="808080" w:themeColor="background1" w:themeShade="80"/>
        </w:rPr>
        <w:t xml:space="preserve">You could also use the articles to complement your advice, sending specific articles to clients who have expressed concerns about their insurance or who have yet to take up insurance you have recommended.  </w:t>
      </w:r>
    </w:p>
    <w:p w:rsidR="00EC2156" w:rsidRDefault="00EC2156" w:rsidP="00EC2156">
      <w:pPr>
        <w:spacing w:after="150" w:line="240" w:lineRule="auto"/>
        <w:ind w:left="720"/>
        <w:outlineLvl w:val="1"/>
        <w:rPr>
          <w:rFonts w:ascii="Verdana" w:hAnsi="Verdana"/>
          <w:b/>
          <w:sz w:val="20"/>
          <w:szCs w:val="20"/>
        </w:rPr>
      </w:pPr>
    </w:p>
    <w:p w:rsidR="00EC2156" w:rsidRDefault="00EC2156" w:rsidP="00EC2156">
      <w:pPr>
        <w:spacing w:after="150" w:line="240" w:lineRule="auto"/>
        <w:ind w:left="720"/>
        <w:outlineLvl w:val="1"/>
        <w:rPr>
          <w:rFonts w:ascii="Verdana" w:eastAsia="Times New Roman" w:hAnsi="Verdana" w:cs="Arial"/>
          <w:b/>
          <w:bCs/>
          <w:sz w:val="28"/>
          <w:szCs w:val="28"/>
          <w:lang w:eastAsia="en-AU"/>
        </w:rPr>
      </w:pPr>
      <w:r w:rsidRPr="00F45ADD">
        <w:rPr>
          <w:rFonts w:ascii="Verdana" w:hAnsi="Verdana"/>
          <w:b/>
          <w:sz w:val="20"/>
          <w:szCs w:val="20"/>
        </w:rPr>
        <w:t>ARTICLE</w:t>
      </w:r>
    </w:p>
    <w:p w:rsidR="00EC2156" w:rsidRPr="00EC2156" w:rsidRDefault="00EC2156" w:rsidP="00EC2156">
      <w:pPr>
        <w:spacing w:before="60" w:after="240" w:line="240" w:lineRule="auto"/>
        <w:ind w:left="720"/>
        <w:rPr>
          <w:rFonts w:ascii="Verdana" w:hAnsi="Verdana" w:cstheme="minorHAnsi"/>
          <w:b/>
          <w:color w:val="000000"/>
          <w:sz w:val="28"/>
          <w:szCs w:val="28"/>
          <w:lang w:eastAsia="en-AU"/>
        </w:rPr>
      </w:pPr>
      <w:r w:rsidRPr="00EC2156">
        <w:rPr>
          <w:rFonts w:ascii="Verdana" w:hAnsi="Verdana" w:cstheme="minorHAnsi"/>
          <w:b/>
          <w:color w:val="000000"/>
          <w:sz w:val="28"/>
          <w:szCs w:val="28"/>
          <w:lang w:eastAsia="en-AU"/>
        </w:rPr>
        <w:t>Planning for your first meeting with a financial adviser</w:t>
      </w:r>
    </w:p>
    <w:p w:rsidR="00EC2156" w:rsidRPr="0049753A" w:rsidRDefault="00EC2156" w:rsidP="00EC2156">
      <w:pPr>
        <w:spacing w:line="240" w:lineRule="auto"/>
        <w:ind w:left="720"/>
        <w:rPr>
          <w:rFonts w:ascii="Verdana" w:eastAsia="Times New Roman" w:hAnsi="Verdana" w:cstheme="minorHAnsi"/>
          <w:bCs/>
          <w:lang w:eastAsia="en-GB"/>
        </w:rPr>
      </w:pPr>
      <w:r w:rsidRPr="0049753A">
        <w:rPr>
          <w:rStyle w:val="Strong"/>
          <w:rFonts w:ascii="Verdana" w:eastAsia="Times New Roman" w:hAnsi="Verdana" w:cstheme="minorHAnsi"/>
          <w:b w:val="0"/>
          <w:lang w:eastAsia="en-GB"/>
        </w:rPr>
        <w:t>So you’ve made the decision to meet with a financial adviser. The next step is to get ready to make the most of your first meeting. The better prepared you are, the better quality conversation you can have.</w:t>
      </w:r>
    </w:p>
    <w:p w:rsidR="00EC2156" w:rsidRDefault="00EC2156" w:rsidP="00EC2156">
      <w:pPr>
        <w:pStyle w:val="Heading4"/>
        <w:ind w:left="720"/>
        <w:rPr>
          <w:rStyle w:val="Strong"/>
          <w:rFonts w:ascii="Verdana" w:hAnsi="Verdana" w:cstheme="minorHAnsi"/>
          <w:b/>
          <w:bCs/>
          <w:sz w:val="22"/>
          <w:szCs w:val="22"/>
        </w:rPr>
      </w:pPr>
    </w:p>
    <w:p w:rsidR="00EC2156" w:rsidRPr="0049753A" w:rsidRDefault="00EC2156" w:rsidP="00EC2156">
      <w:pPr>
        <w:pStyle w:val="Heading4"/>
        <w:ind w:left="720"/>
        <w:rPr>
          <w:rStyle w:val="Strong"/>
          <w:rFonts w:ascii="Verdana" w:hAnsi="Verdana" w:cstheme="minorHAnsi"/>
          <w:b/>
          <w:bCs/>
          <w:sz w:val="22"/>
          <w:szCs w:val="22"/>
        </w:rPr>
      </w:pPr>
      <w:r w:rsidRPr="0049753A">
        <w:rPr>
          <w:rStyle w:val="Strong"/>
          <w:rFonts w:ascii="Verdana" w:hAnsi="Verdana" w:cstheme="minorHAnsi"/>
          <w:b/>
          <w:bCs/>
          <w:sz w:val="22"/>
          <w:szCs w:val="22"/>
        </w:rPr>
        <w:lastRenderedPageBreak/>
        <w:t>It starts with a conversation</w:t>
      </w:r>
    </w:p>
    <w:p w:rsidR="00EC2156" w:rsidRPr="0049753A" w:rsidRDefault="00EC2156" w:rsidP="00EC2156">
      <w:pPr>
        <w:pStyle w:val="NormalWeb"/>
        <w:ind w:left="720"/>
        <w:rPr>
          <w:rFonts w:ascii="Verdana" w:hAnsi="Verdana" w:cstheme="minorHAnsi"/>
          <w:b/>
          <w:sz w:val="22"/>
          <w:szCs w:val="22"/>
        </w:rPr>
      </w:pPr>
      <w:r w:rsidRPr="0049753A">
        <w:rPr>
          <w:rStyle w:val="Strong"/>
          <w:rFonts w:ascii="Verdana" w:hAnsi="Verdana" w:cstheme="minorHAnsi"/>
          <w:b w:val="0"/>
          <w:sz w:val="22"/>
          <w:szCs w:val="22"/>
        </w:rPr>
        <w:t xml:space="preserve">Your first appointment with a financial adviser is really a ‘get to know you’ session that helps your adviser understand your financial situation before they make any recommendations. </w:t>
      </w:r>
    </w:p>
    <w:p w:rsidR="00EC2156" w:rsidRPr="0049753A" w:rsidRDefault="00EC2156" w:rsidP="00EC2156">
      <w:pPr>
        <w:pStyle w:val="NormalWeb"/>
        <w:ind w:left="720"/>
        <w:rPr>
          <w:rFonts w:ascii="Verdana" w:hAnsi="Verdana" w:cstheme="minorHAnsi"/>
          <w:sz w:val="22"/>
          <w:szCs w:val="22"/>
        </w:rPr>
      </w:pPr>
      <w:r w:rsidRPr="0049753A">
        <w:rPr>
          <w:rFonts w:ascii="Verdana" w:hAnsi="Verdana" w:cstheme="minorHAnsi"/>
          <w:sz w:val="22"/>
          <w:szCs w:val="22"/>
        </w:rPr>
        <w:t>You might be interested in a specific piece of advice, like life insurance or superannuation, or more holistic advice about your finances in general. Either way, most advisers will look at your complete financial picture as different aspects of your finances are often connected.</w:t>
      </w:r>
    </w:p>
    <w:p w:rsidR="00EC2156" w:rsidRPr="0049753A" w:rsidRDefault="00EC2156" w:rsidP="00EC2156">
      <w:pPr>
        <w:pStyle w:val="Heading4"/>
        <w:ind w:left="720"/>
        <w:rPr>
          <w:rFonts w:ascii="Verdana" w:hAnsi="Verdana" w:cstheme="minorHAnsi"/>
          <w:sz w:val="22"/>
          <w:szCs w:val="22"/>
        </w:rPr>
      </w:pPr>
      <w:r w:rsidRPr="0049753A">
        <w:rPr>
          <w:rStyle w:val="Strong"/>
          <w:rFonts w:ascii="Verdana" w:hAnsi="Verdana" w:cstheme="minorHAnsi"/>
          <w:b/>
          <w:bCs/>
          <w:sz w:val="22"/>
          <w:szCs w:val="22"/>
        </w:rPr>
        <w:t>What to take?</w:t>
      </w:r>
    </w:p>
    <w:p w:rsidR="00EC2156" w:rsidRPr="0049753A" w:rsidRDefault="00EC2156" w:rsidP="00EC2156">
      <w:pPr>
        <w:numPr>
          <w:ilvl w:val="0"/>
          <w:numId w:val="10"/>
        </w:numPr>
        <w:tabs>
          <w:tab w:val="clear" w:pos="360"/>
          <w:tab w:val="num" w:pos="1440"/>
        </w:tabs>
        <w:spacing w:before="100" w:beforeAutospacing="1" w:after="100" w:afterAutospacing="1" w:line="240" w:lineRule="auto"/>
        <w:ind w:left="1440"/>
        <w:rPr>
          <w:rFonts w:ascii="Verdana" w:hAnsi="Verdana" w:cstheme="minorHAnsi"/>
        </w:rPr>
      </w:pPr>
      <w:r w:rsidRPr="0049753A">
        <w:rPr>
          <w:rFonts w:ascii="Verdana" w:hAnsi="Verdana" w:cstheme="minorHAnsi"/>
        </w:rPr>
        <w:t>A summary of your assets (home, car, investments etc.) and liabilities (loans, credit cards etc.)</w:t>
      </w:r>
    </w:p>
    <w:p w:rsidR="00EC2156" w:rsidRPr="0049753A" w:rsidRDefault="00EC2156" w:rsidP="00EC2156">
      <w:pPr>
        <w:numPr>
          <w:ilvl w:val="0"/>
          <w:numId w:val="10"/>
        </w:numPr>
        <w:tabs>
          <w:tab w:val="clear" w:pos="360"/>
          <w:tab w:val="num" w:pos="1440"/>
        </w:tabs>
        <w:spacing w:before="100" w:beforeAutospacing="1" w:after="100" w:afterAutospacing="1" w:line="240" w:lineRule="auto"/>
        <w:ind w:left="1440"/>
        <w:rPr>
          <w:rFonts w:ascii="Verdana" w:hAnsi="Verdana" w:cstheme="minorHAnsi"/>
        </w:rPr>
      </w:pPr>
      <w:r w:rsidRPr="0049753A">
        <w:rPr>
          <w:rFonts w:ascii="Verdana" w:hAnsi="Verdana" w:cstheme="minorHAnsi"/>
        </w:rPr>
        <w:t>An estimate of your monthly income and expenses</w:t>
      </w:r>
    </w:p>
    <w:p w:rsidR="00EC2156" w:rsidRPr="0049753A" w:rsidRDefault="00EC2156" w:rsidP="00EC2156">
      <w:pPr>
        <w:numPr>
          <w:ilvl w:val="0"/>
          <w:numId w:val="10"/>
        </w:numPr>
        <w:tabs>
          <w:tab w:val="clear" w:pos="360"/>
          <w:tab w:val="num" w:pos="1440"/>
        </w:tabs>
        <w:spacing w:before="100" w:beforeAutospacing="1" w:after="100" w:afterAutospacing="1" w:line="240" w:lineRule="auto"/>
        <w:ind w:left="1440"/>
        <w:rPr>
          <w:rFonts w:ascii="Verdana" w:hAnsi="Verdana" w:cstheme="minorHAnsi"/>
        </w:rPr>
      </w:pPr>
      <w:r w:rsidRPr="0049753A">
        <w:rPr>
          <w:rFonts w:ascii="Verdana" w:hAnsi="Verdana" w:cstheme="minorHAnsi"/>
        </w:rPr>
        <w:t>Your most recent tax return or pay slip</w:t>
      </w:r>
    </w:p>
    <w:p w:rsidR="00EC2156" w:rsidRPr="0049753A" w:rsidRDefault="00EC2156" w:rsidP="00EC2156">
      <w:pPr>
        <w:numPr>
          <w:ilvl w:val="0"/>
          <w:numId w:val="10"/>
        </w:numPr>
        <w:tabs>
          <w:tab w:val="clear" w:pos="360"/>
          <w:tab w:val="num" w:pos="1440"/>
        </w:tabs>
        <w:spacing w:before="100" w:beforeAutospacing="1" w:after="100" w:afterAutospacing="1" w:line="240" w:lineRule="auto"/>
        <w:ind w:left="1440"/>
        <w:rPr>
          <w:rFonts w:ascii="Verdana" w:hAnsi="Verdana" w:cstheme="minorHAnsi"/>
        </w:rPr>
      </w:pPr>
      <w:r w:rsidRPr="0049753A">
        <w:rPr>
          <w:rFonts w:ascii="Verdana" w:hAnsi="Verdana" w:cstheme="minorHAnsi"/>
        </w:rPr>
        <w:t>Your most recent superannuation statement</w:t>
      </w:r>
    </w:p>
    <w:p w:rsidR="00EC2156" w:rsidRPr="0049753A" w:rsidRDefault="00EC2156" w:rsidP="00EC2156">
      <w:pPr>
        <w:numPr>
          <w:ilvl w:val="0"/>
          <w:numId w:val="10"/>
        </w:numPr>
        <w:tabs>
          <w:tab w:val="clear" w:pos="360"/>
          <w:tab w:val="num" w:pos="1440"/>
        </w:tabs>
        <w:spacing w:before="100" w:beforeAutospacing="1" w:after="100" w:afterAutospacing="1" w:line="240" w:lineRule="auto"/>
        <w:ind w:left="1440"/>
        <w:rPr>
          <w:rFonts w:ascii="Verdana" w:hAnsi="Verdana" w:cstheme="minorHAnsi"/>
        </w:rPr>
      </w:pPr>
      <w:r w:rsidRPr="0049753A">
        <w:rPr>
          <w:rFonts w:ascii="Verdana" w:hAnsi="Verdana" w:cstheme="minorHAnsi"/>
        </w:rPr>
        <w:t>Policy Schedules for any life insurance policies you have</w:t>
      </w:r>
    </w:p>
    <w:p w:rsidR="00EC2156" w:rsidRPr="0049753A" w:rsidRDefault="00EC2156" w:rsidP="00EC2156">
      <w:pPr>
        <w:numPr>
          <w:ilvl w:val="0"/>
          <w:numId w:val="10"/>
        </w:numPr>
        <w:tabs>
          <w:tab w:val="clear" w:pos="360"/>
          <w:tab w:val="num" w:pos="1440"/>
        </w:tabs>
        <w:spacing w:before="100" w:beforeAutospacing="1" w:after="100" w:afterAutospacing="1" w:line="240" w:lineRule="auto"/>
        <w:ind w:left="1440"/>
        <w:rPr>
          <w:rFonts w:ascii="Verdana" w:hAnsi="Verdana" w:cstheme="minorHAnsi"/>
        </w:rPr>
      </w:pPr>
      <w:r w:rsidRPr="0049753A">
        <w:rPr>
          <w:rFonts w:ascii="Verdana" w:hAnsi="Verdana" w:cstheme="minorHAnsi"/>
        </w:rPr>
        <w:t>Your Tax File Number</w:t>
      </w:r>
    </w:p>
    <w:p w:rsidR="00EC2156" w:rsidRPr="0049753A" w:rsidRDefault="00EC2156" w:rsidP="00EC2156">
      <w:pPr>
        <w:pStyle w:val="Heading4"/>
        <w:ind w:left="720"/>
        <w:rPr>
          <w:rFonts w:ascii="Verdana" w:hAnsi="Verdana" w:cstheme="minorHAnsi"/>
          <w:sz w:val="22"/>
          <w:szCs w:val="22"/>
        </w:rPr>
      </w:pPr>
      <w:r w:rsidRPr="0049753A">
        <w:rPr>
          <w:rStyle w:val="Strong"/>
          <w:rFonts w:ascii="Verdana" w:hAnsi="Verdana" w:cstheme="minorHAnsi"/>
          <w:b/>
          <w:bCs/>
          <w:sz w:val="22"/>
          <w:szCs w:val="22"/>
        </w:rPr>
        <w:t>What to think about?</w:t>
      </w:r>
    </w:p>
    <w:p w:rsidR="00EC2156" w:rsidRPr="0049753A" w:rsidRDefault="00EC2156" w:rsidP="00EC2156">
      <w:pPr>
        <w:pStyle w:val="NormalWeb"/>
        <w:ind w:left="720"/>
        <w:rPr>
          <w:rFonts w:ascii="Verdana" w:hAnsi="Verdana" w:cstheme="minorHAnsi"/>
          <w:sz w:val="22"/>
          <w:szCs w:val="22"/>
        </w:rPr>
      </w:pPr>
      <w:r w:rsidRPr="0049753A">
        <w:rPr>
          <w:rFonts w:ascii="Verdana" w:hAnsi="Verdana" w:cstheme="minorHAnsi"/>
          <w:sz w:val="22"/>
          <w:szCs w:val="22"/>
        </w:rPr>
        <w:t>What are the big goals (financial or otherwise) you'd like to achieve in the next:</w:t>
      </w:r>
    </w:p>
    <w:p w:rsidR="00EC2156" w:rsidRPr="0049753A" w:rsidRDefault="00EC2156" w:rsidP="00EC2156">
      <w:pPr>
        <w:numPr>
          <w:ilvl w:val="0"/>
          <w:numId w:val="11"/>
        </w:numPr>
        <w:tabs>
          <w:tab w:val="clear" w:pos="720"/>
          <w:tab w:val="num" w:pos="1440"/>
        </w:tabs>
        <w:spacing w:before="100" w:beforeAutospacing="1" w:after="100" w:afterAutospacing="1" w:line="240" w:lineRule="auto"/>
        <w:ind w:left="1440"/>
        <w:rPr>
          <w:rFonts w:ascii="Verdana" w:hAnsi="Verdana" w:cstheme="minorHAnsi"/>
        </w:rPr>
      </w:pPr>
      <w:r w:rsidRPr="0049753A">
        <w:rPr>
          <w:rFonts w:ascii="Verdana" w:hAnsi="Verdana" w:cstheme="minorHAnsi"/>
        </w:rPr>
        <w:t>1-2 years</w:t>
      </w:r>
    </w:p>
    <w:p w:rsidR="00EC2156" w:rsidRPr="0049753A" w:rsidRDefault="00EC2156" w:rsidP="00EC2156">
      <w:pPr>
        <w:numPr>
          <w:ilvl w:val="0"/>
          <w:numId w:val="11"/>
        </w:numPr>
        <w:tabs>
          <w:tab w:val="clear" w:pos="720"/>
          <w:tab w:val="num" w:pos="1440"/>
        </w:tabs>
        <w:spacing w:before="100" w:beforeAutospacing="1" w:after="100" w:afterAutospacing="1" w:line="240" w:lineRule="auto"/>
        <w:ind w:left="1440"/>
        <w:rPr>
          <w:rFonts w:ascii="Verdana" w:hAnsi="Verdana" w:cstheme="minorHAnsi"/>
        </w:rPr>
      </w:pPr>
      <w:r w:rsidRPr="0049753A">
        <w:rPr>
          <w:rFonts w:ascii="Verdana" w:hAnsi="Verdana" w:cstheme="minorHAnsi"/>
        </w:rPr>
        <w:t>3-5 years</w:t>
      </w:r>
    </w:p>
    <w:p w:rsidR="00EC2156" w:rsidRPr="0049753A" w:rsidRDefault="00EC2156" w:rsidP="00EC2156">
      <w:pPr>
        <w:numPr>
          <w:ilvl w:val="0"/>
          <w:numId w:val="11"/>
        </w:numPr>
        <w:tabs>
          <w:tab w:val="clear" w:pos="720"/>
          <w:tab w:val="num" w:pos="1440"/>
        </w:tabs>
        <w:spacing w:before="100" w:beforeAutospacing="1" w:after="100" w:afterAutospacing="1" w:line="240" w:lineRule="auto"/>
        <w:ind w:left="1440"/>
        <w:rPr>
          <w:rFonts w:ascii="Verdana" w:hAnsi="Verdana" w:cstheme="minorHAnsi"/>
        </w:rPr>
      </w:pPr>
      <w:r w:rsidRPr="0049753A">
        <w:rPr>
          <w:rFonts w:ascii="Verdana" w:hAnsi="Verdana" w:cstheme="minorHAnsi"/>
        </w:rPr>
        <w:t>5-10 years</w:t>
      </w:r>
    </w:p>
    <w:p w:rsidR="00EC2156" w:rsidRPr="0049753A" w:rsidRDefault="00EC2156" w:rsidP="00EC2156">
      <w:pPr>
        <w:pStyle w:val="Heading4"/>
        <w:ind w:left="720"/>
        <w:rPr>
          <w:rFonts w:ascii="Verdana" w:hAnsi="Verdana" w:cstheme="minorHAnsi"/>
          <w:sz w:val="22"/>
          <w:szCs w:val="22"/>
        </w:rPr>
      </w:pPr>
      <w:r w:rsidRPr="0049753A">
        <w:rPr>
          <w:rStyle w:val="Strong"/>
          <w:rFonts w:ascii="Verdana" w:hAnsi="Verdana" w:cstheme="minorHAnsi"/>
          <w:b/>
          <w:bCs/>
          <w:sz w:val="22"/>
          <w:szCs w:val="22"/>
        </w:rPr>
        <w:t>What they should give you?</w:t>
      </w:r>
    </w:p>
    <w:p w:rsidR="00EC2156" w:rsidRPr="0049753A" w:rsidRDefault="00EC2156" w:rsidP="00EC2156">
      <w:pPr>
        <w:numPr>
          <w:ilvl w:val="0"/>
          <w:numId w:val="12"/>
        </w:numPr>
        <w:tabs>
          <w:tab w:val="clear" w:pos="720"/>
          <w:tab w:val="num" w:pos="1440"/>
        </w:tabs>
        <w:spacing w:before="100" w:beforeAutospacing="1" w:after="100" w:afterAutospacing="1" w:line="240" w:lineRule="auto"/>
        <w:ind w:left="1440"/>
        <w:rPr>
          <w:rFonts w:ascii="Verdana" w:hAnsi="Verdana" w:cstheme="minorHAnsi"/>
        </w:rPr>
      </w:pPr>
      <w:r w:rsidRPr="0049753A">
        <w:rPr>
          <w:rFonts w:ascii="Verdana" w:hAnsi="Verdana" w:cstheme="minorHAnsi"/>
          <w:b/>
        </w:rPr>
        <w:t>A financial Services Guide</w:t>
      </w:r>
      <w:r w:rsidRPr="0049753A">
        <w:rPr>
          <w:rFonts w:ascii="Verdana" w:hAnsi="Verdana" w:cstheme="minorHAnsi"/>
        </w:rPr>
        <w:t xml:space="preserve"> stating their relevant qualifications, license number and fees</w:t>
      </w:r>
      <w:r>
        <w:rPr>
          <w:rFonts w:ascii="Verdana" w:hAnsi="Verdana" w:cstheme="minorHAnsi"/>
        </w:rPr>
        <w:t>.</w:t>
      </w:r>
    </w:p>
    <w:p w:rsidR="00EC2156" w:rsidRPr="0049753A" w:rsidRDefault="00EC2156" w:rsidP="00EC2156">
      <w:pPr>
        <w:pStyle w:val="ListParagraph"/>
        <w:numPr>
          <w:ilvl w:val="0"/>
          <w:numId w:val="12"/>
        </w:numPr>
        <w:tabs>
          <w:tab w:val="clear" w:pos="720"/>
          <w:tab w:val="num" w:pos="1440"/>
        </w:tabs>
        <w:spacing w:line="240" w:lineRule="auto"/>
        <w:ind w:left="1440"/>
        <w:rPr>
          <w:rFonts w:ascii="Verdana" w:hAnsi="Verdana" w:cstheme="minorHAnsi"/>
        </w:rPr>
      </w:pPr>
      <w:r w:rsidRPr="0049753A">
        <w:rPr>
          <w:rFonts w:ascii="Verdana" w:hAnsi="Verdana" w:cstheme="minorHAnsi"/>
          <w:b/>
        </w:rPr>
        <w:t>A Statement of Advice</w:t>
      </w:r>
      <w:r w:rsidRPr="0049753A">
        <w:rPr>
          <w:rFonts w:ascii="Verdana" w:hAnsi="Verdana" w:cstheme="minorHAnsi"/>
        </w:rPr>
        <w:t xml:space="preserve"> (SOA) which incorporates facts and goals about your life, compares fees, lays out all possible outcomes and areas of concern and then offers a recommendation. This document is typically provided at a later date. </w:t>
      </w:r>
    </w:p>
    <w:p w:rsidR="00EC2156" w:rsidRPr="0049753A" w:rsidRDefault="00EC2156" w:rsidP="00EC2156">
      <w:pPr>
        <w:numPr>
          <w:ilvl w:val="0"/>
          <w:numId w:val="12"/>
        </w:numPr>
        <w:tabs>
          <w:tab w:val="clear" w:pos="720"/>
          <w:tab w:val="num" w:pos="1440"/>
        </w:tabs>
        <w:spacing w:before="100" w:beforeAutospacing="1" w:after="100" w:afterAutospacing="1" w:line="240" w:lineRule="auto"/>
        <w:ind w:left="1440"/>
        <w:rPr>
          <w:rFonts w:ascii="Verdana" w:hAnsi="Verdana" w:cstheme="minorHAnsi"/>
        </w:rPr>
      </w:pPr>
      <w:r w:rsidRPr="0049753A">
        <w:rPr>
          <w:rFonts w:ascii="Verdana" w:hAnsi="Verdana" w:cstheme="minorHAnsi"/>
          <w:b/>
        </w:rPr>
        <w:t>An understanding</w:t>
      </w:r>
      <w:r w:rsidRPr="0049753A">
        <w:rPr>
          <w:rFonts w:ascii="Verdana" w:hAnsi="Verdana" w:cstheme="minorHAnsi"/>
        </w:rPr>
        <w:t xml:space="preserve"> on how often your plan will be reviewed</w:t>
      </w:r>
      <w:r>
        <w:rPr>
          <w:rFonts w:ascii="Verdana" w:hAnsi="Verdana" w:cstheme="minorHAnsi"/>
        </w:rPr>
        <w:t>.</w:t>
      </w:r>
    </w:p>
    <w:p w:rsidR="00EC2156" w:rsidRPr="0049753A" w:rsidRDefault="00EC2156" w:rsidP="00EC2156">
      <w:pPr>
        <w:pStyle w:val="Heading4"/>
        <w:ind w:left="720"/>
        <w:rPr>
          <w:rStyle w:val="Strong"/>
          <w:rFonts w:ascii="Verdana" w:hAnsi="Verdana" w:cstheme="minorHAnsi"/>
          <w:b/>
          <w:bCs/>
          <w:sz w:val="22"/>
          <w:szCs w:val="22"/>
        </w:rPr>
      </w:pPr>
      <w:r w:rsidRPr="0049753A">
        <w:rPr>
          <w:rStyle w:val="Strong"/>
          <w:rFonts w:ascii="Verdana" w:hAnsi="Verdana" w:cstheme="minorHAnsi"/>
          <w:b/>
          <w:bCs/>
          <w:sz w:val="22"/>
          <w:szCs w:val="22"/>
        </w:rPr>
        <w:t>What happens next?</w:t>
      </w:r>
    </w:p>
    <w:p w:rsidR="00EC2156" w:rsidRPr="0049753A" w:rsidRDefault="00EC2156" w:rsidP="00EC2156">
      <w:pPr>
        <w:pStyle w:val="NormalWeb"/>
        <w:ind w:left="720"/>
        <w:rPr>
          <w:rFonts w:ascii="Verdana" w:hAnsi="Verdana" w:cstheme="minorHAnsi"/>
          <w:sz w:val="22"/>
          <w:szCs w:val="22"/>
        </w:rPr>
      </w:pPr>
      <w:r w:rsidRPr="0049753A">
        <w:rPr>
          <w:rFonts w:ascii="Verdana" w:hAnsi="Verdana" w:cstheme="minorHAnsi"/>
          <w:sz w:val="22"/>
          <w:szCs w:val="22"/>
        </w:rPr>
        <w:t xml:space="preserve">Your adviser will come back to you a short time after the first meeting with their recommendations and proposed costs, which will be included in a ‘Statement of Advice’. They will talk you through their recommendations and give you the opportunity to accept or decline the offer to go any further. </w:t>
      </w:r>
    </w:p>
    <w:p w:rsidR="00EC2156" w:rsidRPr="0049753A" w:rsidRDefault="00EC2156" w:rsidP="00EC2156">
      <w:pPr>
        <w:pStyle w:val="NormalWeb"/>
        <w:ind w:left="720"/>
        <w:rPr>
          <w:rFonts w:ascii="Verdana" w:hAnsi="Verdana" w:cstheme="minorHAnsi"/>
          <w:sz w:val="22"/>
          <w:szCs w:val="22"/>
        </w:rPr>
      </w:pPr>
      <w:r w:rsidRPr="0049753A">
        <w:rPr>
          <w:rFonts w:ascii="Verdana" w:hAnsi="Verdana" w:cstheme="minorHAnsi"/>
          <w:sz w:val="22"/>
          <w:szCs w:val="22"/>
        </w:rPr>
        <w:t>Your adviser will typically charge you for preparing your Statement of Advice (usually around $1,000-2,000* depending on scope) regardless of whether of you go ahead with their recommendations. But don’t worry, you will be asked to approve any costs before they are committed.</w:t>
      </w:r>
    </w:p>
    <w:p w:rsidR="00EC2156" w:rsidRPr="0049753A" w:rsidRDefault="00EC2156" w:rsidP="00EC2156">
      <w:pPr>
        <w:pStyle w:val="NormalWeb"/>
        <w:ind w:left="720"/>
        <w:rPr>
          <w:rFonts w:ascii="Verdana" w:hAnsi="Verdana" w:cstheme="minorHAnsi"/>
          <w:sz w:val="22"/>
          <w:szCs w:val="22"/>
        </w:rPr>
      </w:pPr>
      <w:r w:rsidRPr="0049753A">
        <w:rPr>
          <w:rFonts w:ascii="Verdana" w:hAnsi="Verdana" w:cstheme="minorHAnsi"/>
          <w:sz w:val="22"/>
          <w:szCs w:val="22"/>
        </w:rPr>
        <w:t xml:space="preserve">If you’re not comfortable with anything the adviser has recommended, have that conversation before your plan is implemented, as there will be an </w:t>
      </w:r>
      <w:r w:rsidRPr="0049753A">
        <w:rPr>
          <w:rFonts w:ascii="Verdana" w:hAnsi="Verdana" w:cstheme="minorHAnsi"/>
          <w:sz w:val="22"/>
          <w:szCs w:val="22"/>
        </w:rPr>
        <w:lastRenderedPageBreak/>
        <w:t>additional cost for implementation (usually another $1,000 depending on scope).</w:t>
      </w:r>
    </w:p>
    <w:p w:rsidR="00EC2156" w:rsidRPr="0049753A" w:rsidRDefault="00EC2156" w:rsidP="00EC2156">
      <w:pPr>
        <w:pStyle w:val="NormalWeb"/>
        <w:ind w:left="720"/>
        <w:rPr>
          <w:rFonts w:ascii="Verdana" w:hAnsi="Verdana" w:cstheme="minorHAnsi"/>
          <w:sz w:val="22"/>
          <w:szCs w:val="22"/>
        </w:rPr>
      </w:pPr>
      <w:r w:rsidRPr="0049753A">
        <w:rPr>
          <w:rFonts w:ascii="Verdana" w:hAnsi="Verdana" w:cstheme="minorHAnsi"/>
          <w:sz w:val="22"/>
          <w:szCs w:val="22"/>
        </w:rPr>
        <w:t>Financial advice is an ongoing process, so expect your adviser to invite you to review your plan every 1-2 years. The frequency and scope of these meetings is something you can discuss with your adviser, but the main thing is to make sure you’re getting what you want from the relationship.</w:t>
      </w:r>
    </w:p>
    <w:p w:rsidR="00EC2156" w:rsidRPr="00EC2156" w:rsidRDefault="00EC2156" w:rsidP="00EC2156">
      <w:pPr>
        <w:pStyle w:val="NormalWeb"/>
        <w:ind w:left="720"/>
        <w:rPr>
          <w:rFonts w:ascii="Verdana" w:hAnsi="Verdana" w:cstheme="minorHAnsi"/>
          <w:sz w:val="16"/>
          <w:szCs w:val="16"/>
        </w:rPr>
      </w:pPr>
      <w:r w:rsidRPr="0049753A">
        <w:rPr>
          <w:rFonts w:ascii="Verdana" w:hAnsi="Verdana" w:cstheme="minorHAnsi"/>
          <w:sz w:val="22"/>
          <w:szCs w:val="22"/>
        </w:rPr>
        <w:t>*</w:t>
      </w:r>
      <w:r w:rsidRPr="00EC2156">
        <w:rPr>
          <w:rFonts w:ascii="Verdana" w:hAnsi="Verdana" w:cstheme="minorHAnsi"/>
          <w:sz w:val="16"/>
          <w:szCs w:val="16"/>
        </w:rPr>
        <w:t>www.canstar.com.au/superannuation/financial-planning-fees-cost/</w:t>
      </w:r>
    </w:p>
    <w:p w:rsidR="00EC2156" w:rsidRPr="0049753A" w:rsidRDefault="00EC2156" w:rsidP="00EC2156">
      <w:pPr>
        <w:pStyle w:val="Heading4"/>
        <w:ind w:left="720"/>
        <w:rPr>
          <w:rStyle w:val="Strong"/>
          <w:rFonts w:ascii="Verdana" w:hAnsi="Verdana" w:cstheme="minorHAnsi"/>
          <w:b/>
          <w:bCs/>
          <w:sz w:val="22"/>
          <w:szCs w:val="22"/>
        </w:rPr>
      </w:pPr>
      <w:r w:rsidRPr="0049753A">
        <w:rPr>
          <w:rStyle w:val="Strong"/>
          <w:rFonts w:ascii="Verdana" w:hAnsi="Verdana" w:cstheme="minorHAnsi"/>
          <w:b/>
          <w:bCs/>
          <w:sz w:val="22"/>
          <w:szCs w:val="22"/>
        </w:rPr>
        <w:t>Warning signs for poor advice</w:t>
      </w:r>
    </w:p>
    <w:p w:rsidR="00EC2156" w:rsidRPr="0049753A" w:rsidRDefault="00EC2156" w:rsidP="00EC2156">
      <w:pPr>
        <w:pStyle w:val="NormalWeb"/>
        <w:ind w:left="720"/>
        <w:rPr>
          <w:rFonts w:ascii="Verdana" w:hAnsi="Verdana" w:cstheme="minorHAnsi"/>
          <w:sz w:val="22"/>
          <w:szCs w:val="22"/>
        </w:rPr>
      </w:pPr>
      <w:r w:rsidRPr="0049753A">
        <w:rPr>
          <w:rFonts w:ascii="Verdana" w:hAnsi="Verdana" w:cstheme="minorHAnsi"/>
          <w:sz w:val="22"/>
          <w:szCs w:val="22"/>
        </w:rPr>
        <w:t xml:space="preserve">Before you agree to proceed with your adviser’s recommendations, there are some warning signs you should look out for: </w:t>
      </w:r>
    </w:p>
    <w:p w:rsidR="00EC2156" w:rsidRPr="0049753A" w:rsidRDefault="00EC2156" w:rsidP="00EC2156">
      <w:pPr>
        <w:numPr>
          <w:ilvl w:val="0"/>
          <w:numId w:val="13"/>
        </w:numPr>
        <w:tabs>
          <w:tab w:val="clear" w:pos="720"/>
          <w:tab w:val="num" w:pos="1440"/>
        </w:tabs>
        <w:spacing w:before="100" w:beforeAutospacing="1" w:after="100" w:afterAutospacing="1" w:line="240" w:lineRule="auto"/>
        <w:ind w:left="1440"/>
        <w:rPr>
          <w:rFonts w:ascii="Verdana" w:hAnsi="Verdana" w:cstheme="minorHAnsi"/>
        </w:rPr>
      </w:pPr>
      <w:r w:rsidRPr="0049753A">
        <w:rPr>
          <w:rFonts w:ascii="Verdana" w:hAnsi="Verdana" w:cstheme="minorHAnsi"/>
        </w:rPr>
        <w:t xml:space="preserve">Your adviser hasn’t asked you many questions about you and your goals for the future. </w:t>
      </w:r>
    </w:p>
    <w:p w:rsidR="00EC2156" w:rsidRPr="0049753A" w:rsidRDefault="00EC2156" w:rsidP="00EC2156">
      <w:pPr>
        <w:numPr>
          <w:ilvl w:val="0"/>
          <w:numId w:val="13"/>
        </w:numPr>
        <w:tabs>
          <w:tab w:val="clear" w:pos="720"/>
          <w:tab w:val="num" w:pos="1440"/>
        </w:tabs>
        <w:spacing w:before="100" w:beforeAutospacing="1" w:after="100" w:afterAutospacing="1" w:line="240" w:lineRule="auto"/>
        <w:ind w:left="1440"/>
        <w:rPr>
          <w:rFonts w:ascii="Verdana" w:hAnsi="Verdana" w:cstheme="minorHAnsi"/>
        </w:rPr>
      </w:pPr>
      <w:r w:rsidRPr="0049753A">
        <w:rPr>
          <w:rFonts w:ascii="Verdana" w:hAnsi="Verdana" w:cstheme="minorHAnsi"/>
        </w:rPr>
        <w:t>They’re pressuring you into making a decision before you understand what you’re buying.</w:t>
      </w:r>
    </w:p>
    <w:p w:rsidR="00EC2156" w:rsidRPr="0049753A" w:rsidRDefault="00EC2156" w:rsidP="00EC2156">
      <w:pPr>
        <w:numPr>
          <w:ilvl w:val="0"/>
          <w:numId w:val="13"/>
        </w:numPr>
        <w:tabs>
          <w:tab w:val="clear" w:pos="720"/>
          <w:tab w:val="num" w:pos="1440"/>
        </w:tabs>
        <w:spacing w:before="100" w:beforeAutospacing="1" w:after="100" w:afterAutospacing="1" w:line="240" w:lineRule="auto"/>
        <w:ind w:left="1440"/>
        <w:rPr>
          <w:rFonts w:ascii="Verdana" w:hAnsi="Verdana" w:cstheme="minorHAnsi"/>
        </w:rPr>
      </w:pPr>
      <w:r w:rsidRPr="0049753A">
        <w:rPr>
          <w:rFonts w:ascii="Verdana" w:hAnsi="Verdana" w:cstheme="minorHAnsi"/>
        </w:rPr>
        <w:t>They haven’t ask</w:t>
      </w:r>
      <w:r>
        <w:rPr>
          <w:rFonts w:ascii="Verdana" w:hAnsi="Verdana" w:cstheme="minorHAnsi"/>
        </w:rPr>
        <w:t>ed</w:t>
      </w:r>
      <w:r w:rsidRPr="0049753A">
        <w:rPr>
          <w:rFonts w:ascii="Verdana" w:hAnsi="Verdana" w:cstheme="minorHAnsi"/>
        </w:rPr>
        <w:t xml:space="preserve"> you about your budget or living expenses.</w:t>
      </w:r>
    </w:p>
    <w:p w:rsidR="00EC2156" w:rsidRPr="0049753A" w:rsidRDefault="00EC2156" w:rsidP="00EC2156">
      <w:pPr>
        <w:numPr>
          <w:ilvl w:val="0"/>
          <w:numId w:val="13"/>
        </w:numPr>
        <w:tabs>
          <w:tab w:val="clear" w:pos="720"/>
          <w:tab w:val="num" w:pos="1440"/>
        </w:tabs>
        <w:spacing w:before="100" w:beforeAutospacing="1" w:after="100" w:afterAutospacing="1" w:line="240" w:lineRule="auto"/>
        <w:ind w:left="1440"/>
        <w:rPr>
          <w:rFonts w:ascii="Verdana" w:hAnsi="Verdana" w:cstheme="minorHAnsi"/>
        </w:rPr>
      </w:pPr>
      <w:r w:rsidRPr="0049753A">
        <w:rPr>
          <w:rFonts w:ascii="Verdana" w:hAnsi="Verdana" w:cstheme="minorHAnsi"/>
        </w:rPr>
        <w:t>They haven’t explained the features and options of the product(s) they’re recommending.</w:t>
      </w:r>
    </w:p>
    <w:p w:rsidR="00EC2156" w:rsidRPr="0049753A" w:rsidRDefault="00EC2156" w:rsidP="00EC2156">
      <w:pPr>
        <w:numPr>
          <w:ilvl w:val="0"/>
          <w:numId w:val="13"/>
        </w:numPr>
        <w:tabs>
          <w:tab w:val="clear" w:pos="720"/>
          <w:tab w:val="num" w:pos="1440"/>
        </w:tabs>
        <w:spacing w:before="100" w:beforeAutospacing="1" w:after="100" w:afterAutospacing="1" w:line="240" w:lineRule="auto"/>
        <w:ind w:left="1440"/>
        <w:rPr>
          <w:rFonts w:ascii="Verdana" w:hAnsi="Verdana" w:cstheme="minorHAnsi"/>
        </w:rPr>
      </w:pPr>
      <w:r w:rsidRPr="0049753A">
        <w:rPr>
          <w:rFonts w:ascii="Verdana" w:hAnsi="Verdana" w:cstheme="minorHAnsi"/>
        </w:rPr>
        <w:t>They haven’t explained stepped v level premiums and how that will impact what you pay over time.</w:t>
      </w:r>
    </w:p>
    <w:p w:rsidR="00EC2156" w:rsidRPr="0049753A" w:rsidRDefault="00EC2156" w:rsidP="00EC2156">
      <w:pPr>
        <w:numPr>
          <w:ilvl w:val="0"/>
          <w:numId w:val="13"/>
        </w:numPr>
        <w:tabs>
          <w:tab w:val="clear" w:pos="720"/>
          <w:tab w:val="num" w:pos="1440"/>
        </w:tabs>
        <w:spacing w:before="100" w:beforeAutospacing="1" w:after="100" w:afterAutospacing="1" w:line="240" w:lineRule="auto"/>
        <w:ind w:left="1440"/>
        <w:rPr>
          <w:rFonts w:ascii="Verdana" w:hAnsi="Verdana" w:cstheme="minorHAnsi"/>
        </w:rPr>
      </w:pPr>
      <w:r w:rsidRPr="0049753A">
        <w:rPr>
          <w:rFonts w:ascii="Verdana" w:hAnsi="Verdana" w:cstheme="minorHAnsi"/>
        </w:rPr>
        <w:t>They haven’t discussed insurance through super or reviewed your existing super arrangements.</w:t>
      </w:r>
    </w:p>
    <w:p w:rsidR="00EC2156" w:rsidRPr="0049753A" w:rsidRDefault="00EC2156" w:rsidP="00EC2156">
      <w:pPr>
        <w:numPr>
          <w:ilvl w:val="0"/>
          <w:numId w:val="13"/>
        </w:numPr>
        <w:tabs>
          <w:tab w:val="clear" w:pos="720"/>
          <w:tab w:val="num" w:pos="1440"/>
        </w:tabs>
        <w:spacing w:before="100" w:beforeAutospacing="1" w:after="100" w:afterAutospacing="1" w:line="240" w:lineRule="auto"/>
        <w:ind w:left="1440"/>
        <w:rPr>
          <w:rFonts w:ascii="Verdana" w:hAnsi="Verdana" w:cstheme="minorHAnsi"/>
        </w:rPr>
      </w:pPr>
      <w:r w:rsidRPr="0049753A">
        <w:rPr>
          <w:rFonts w:ascii="Verdana" w:hAnsi="Verdana" w:cstheme="minorHAnsi"/>
        </w:rPr>
        <w:t>They haven’t provided you with a Financial Services Guide or Statement of Advice.</w:t>
      </w:r>
    </w:p>
    <w:p w:rsidR="00EC2156" w:rsidRPr="0049753A" w:rsidRDefault="00EC2156" w:rsidP="00EC2156">
      <w:pPr>
        <w:numPr>
          <w:ilvl w:val="0"/>
          <w:numId w:val="13"/>
        </w:numPr>
        <w:tabs>
          <w:tab w:val="clear" w:pos="720"/>
          <w:tab w:val="num" w:pos="1440"/>
        </w:tabs>
        <w:spacing w:before="100" w:beforeAutospacing="1" w:after="100" w:afterAutospacing="1" w:line="240" w:lineRule="auto"/>
        <w:ind w:left="1440"/>
        <w:rPr>
          <w:rFonts w:ascii="Verdana" w:hAnsi="Verdana" w:cstheme="minorHAnsi"/>
        </w:rPr>
      </w:pPr>
      <w:r w:rsidRPr="0049753A">
        <w:rPr>
          <w:rFonts w:ascii="Verdana" w:hAnsi="Verdana" w:cstheme="minorHAnsi"/>
        </w:rPr>
        <w:t>They haven’t explained their fees or what commissions they will receive.</w:t>
      </w:r>
    </w:p>
    <w:p w:rsidR="00EC2156" w:rsidRPr="0049753A" w:rsidRDefault="00EC2156" w:rsidP="00EC2156">
      <w:pPr>
        <w:spacing w:after="0" w:line="240" w:lineRule="auto"/>
        <w:ind w:left="720"/>
        <w:rPr>
          <w:rFonts w:ascii="Verdana" w:hAnsi="Verdana" w:cstheme="minorHAnsi"/>
        </w:rPr>
      </w:pPr>
      <w:r w:rsidRPr="0049753A">
        <w:rPr>
          <w:rFonts w:ascii="Verdana" w:hAnsi="Verdana" w:cstheme="minorHAnsi"/>
        </w:rPr>
        <w:t>If you experience any of the following warning signs, you may want to ask more questions or try a different adviser.</w:t>
      </w:r>
    </w:p>
    <w:p w:rsidR="00EC2156" w:rsidRPr="0049753A" w:rsidRDefault="00EC2156" w:rsidP="00EC2156">
      <w:pPr>
        <w:spacing w:after="0" w:line="240" w:lineRule="auto"/>
        <w:ind w:left="720"/>
        <w:rPr>
          <w:rFonts w:ascii="Verdana" w:hAnsi="Verdana" w:cstheme="minorHAnsi"/>
        </w:rPr>
      </w:pPr>
    </w:p>
    <w:p w:rsidR="00EC2156" w:rsidRPr="0049753A" w:rsidRDefault="00EC2156" w:rsidP="00EC2156">
      <w:pPr>
        <w:spacing w:line="240" w:lineRule="auto"/>
        <w:ind w:left="720"/>
        <w:rPr>
          <w:rFonts w:ascii="Verdana" w:hAnsi="Verdana" w:cstheme="minorHAnsi"/>
          <w:b/>
        </w:rPr>
      </w:pPr>
      <w:r w:rsidRPr="0049753A">
        <w:rPr>
          <w:rFonts w:ascii="Verdana" w:hAnsi="Verdana" w:cstheme="minorHAnsi"/>
          <w:b/>
        </w:rPr>
        <w:t>Want to know more?</w:t>
      </w:r>
    </w:p>
    <w:p w:rsidR="00362FE9" w:rsidRPr="00434318" w:rsidRDefault="00EC2156" w:rsidP="00EC2156">
      <w:pPr>
        <w:spacing w:line="240" w:lineRule="auto"/>
        <w:ind w:left="720"/>
        <w:rPr>
          <w:rFonts w:ascii="Verdana" w:hAnsi="Verdana" w:cstheme="minorHAnsi"/>
          <w:sz w:val="20"/>
          <w:szCs w:val="20"/>
        </w:rPr>
      </w:pPr>
      <w:r w:rsidRPr="0049753A">
        <w:rPr>
          <w:rFonts w:ascii="Verdana" w:hAnsi="Verdana" w:cstheme="minorHAnsi"/>
        </w:rPr>
        <w:t>If you’d like to discuss any of the content in this article and how it may apply to you, please call me on XXXXXXXXXX.</w:t>
      </w:r>
      <w:r w:rsidRPr="00434318">
        <w:rPr>
          <w:rFonts w:ascii="Verdana" w:hAnsi="Verdana" w:cstheme="minorHAnsi"/>
          <w:sz w:val="20"/>
          <w:szCs w:val="20"/>
        </w:rPr>
        <w:t xml:space="preserve"> </w:t>
      </w:r>
    </w:p>
    <w:sectPr w:rsidR="00362FE9" w:rsidRPr="00434318" w:rsidSect="00937AB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E5503"/>
    <w:multiLevelType w:val="hybridMultilevel"/>
    <w:tmpl w:val="4C443F1E"/>
    <w:lvl w:ilvl="0" w:tplc="621EB69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860A2"/>
    <w:multiLevelType w:val="multilevel"/>
    <w:tmpl w:val="EB84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01260"/>
    <w:multiLevelType w:val="hybridMultilevel"/>
    <w:tmpl w:val="9138BAD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C2EBE"/>
    <w:multiLevelType w:val="multilevel"/>
    <w:tmpl w:val="C25CD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F7299"/>
    <w:multiLevelType w:val="multilevel"/>
    <w:tmpl w:val="3DCE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E761C"/>
    <w:multiLevelType w:val="hybridMultilevel"/>
    <w:tmpl w:val="C1380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14147"/>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0E31F4"/>
    <w:multiLevelType w:val="multilevel"/>
    <w:tmpl w:val="3D98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02E10"/>
    <w:multiLevelType w:val="multilevel"/>
    <w:tmpl w:val="C6F6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405FDD"/>
    <w:multiLevelType w:val="multilevel"/>
    <w:tmpl w:val="E5DC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330894"/>
    <w:multiLevelType w:val="multilevel"/>
    <w:tmpl w:val="6EDE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2F3B1F"/>
    <w:multiLevelType w:val="hybridMultilevel"/>
    <w:tmpl w:val="9192F0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C516DE"/>
    <w:multiLevelType w:val="multilevel"/>
    <w:tmpl w:val="1226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EA4030"/>
    <w:multiLevelType w:val="multilevel"/>
    <w:tmpl w:val="4D2AB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714878"/>
    <w:multiLevelType w:val="hybridMultilevel"/>
    <w:tmpl w:val="E572F5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08C48BC"/>
    <w:multiLevelType w:val="hybridMultilevel"/>
    <w:tmpl w:val="47609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D44CE"/>
    <w:multiLevelType w:val="hybridMultilevel"/>
    <w:tmpl w:val="707A94A6"/>
    <w:lvl w:ilvl="0" w:tplc="5B2C10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481B59"/>
    <w:multiLevelType w:val="multilevel"/>
    <w:tmpl w:val="A4BC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2D2786"/>
    <w:multiLevelType w:val="multilevel"/>
    <w:tmpl w:val="0B0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72172D"/>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2C0988"/>
    <w:multiLevelType w:val="multilevel"/>
    <w:tmpl w:val="BB14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1E7E32"/>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043489"/>
    <w:multiLevelType w:val="multilevel"/>
    <w:tmpl w:val="4100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CE058F"/>
    <w:multiLevelType w:val="multilevel"/>
    <w:tmpl w:val="D6FA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2A0348"/>
    <w:multiLevelType w:val="multilevel"/>
    <w:tmpl w:val="0CD80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E60B62"/>
    <w:multiLevelType w:val="hybridMultilevel"/>
    <w:tmpl w:val="7D664AE2"/>
    <w:lvl w:ilvl="0" w:tplc="869ED6F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6E6448"/>
    <w:multiLevelType w:val="multilevel"/>
    <w:tmpl w:val="D1321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A13DCF"/>
    <w:multiLevelType w:val="multilevel"/>
    <w:tmpl w:val="D94A6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6F7E30"/>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B75931"/>
    <w:multiLevelType w:val="multilevel"/>
    <w:tmpl w:val="CB06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FC0377"/>
    <w:multiLevelType w:val="multilevel"/>
    <w:tmpl w:val="3F76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2B1C75"/>
    <w:multiLevelType w:val="hybridMultilevel"/>
    <w:tmpl w:val="DDD6F9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71BF7511"/>
    <w:multiLevelType w:val="multilevel"/>
    <w:tmpl w:val="E17E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752CA9"/>
    <w:multiLevelType w:val="multilevel"/>
    <w:tmpl w:val="0DEEA7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6932ACE"/>
    <w:multiLevelType w:val="multilevel"/>
    <w:tmpl w:val="9F702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853C5F"/>
    <w:multiLevelType w:val="multilevel"/>
    <w:tmpl w:val="ADD8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575D68"/>
    <w:multiLevelType w:val="hybridMultilevel"/>
    <w:tmpl w:val="2FAA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D96017"/>
    <w:multiLevelType w:val="hybridMultilevel"/>
    <w:tmpl w:val="65D402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05514E"/>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06021B"/>
    <w:multiLevelType w:val="multilevel"/>
    <w:tmpl w:val="C8F8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9"/>
  </w:num>
  <w:num w:numId="4">
    <w:abstractNumId w:val="6"/>
  </w:num>
  <w:num w:numId="5">
    <w:abstractNumId w:val="38"/>
  </w:num>
  <w:num w:numId="6">
    <w:abstractNumId w:val="28"/>
  </w:num>
  <w:num w:numId="7">
    <w:abstractNumId w:val="21"/>
  </w:num>
  <w:num w:numId="8">
    <w:abstractNumId w:val="30"/>
  </w:num>
  <w:num w:numId="9">
    <w:abstractNumId w:val="2"/>
  </w:num>
  <w:num w:numId="10">
    <w:abstractNumId w:val="33"/>
  </w:num>
  <w:num w:numId="11">
    <w:abstractNumId w:val="32"/>
  </w:num>
  <w:num w:numId="12">
    <w:abstractNumId w:val="3"/>
  </w:num>
  <w:num w:numId="13">
    <w:abstractNumId w:val="18"/>
  </w:num>
  <w:num w:numId="14">
    <w:abstractNumId w:val="20"/>
  </w:num>
  <w:num w:numId="15">
    <w:abstractNumId w:val="24"/>
  </w:num>
  <w:num w:numId="16">
    <w:abstractNumId w:val="12"/>
  </w:num>
  <w:num w:numId="17">
    <w:abstractNumId w:val="26"/>
  </w:num>
  <w:num w:numId="18">
    <w:abstractNumId w:val="1"/>
  </w:num>
  <w:num w:numId="19">
    <w:abstractNumId w:val="22"/>
  </w:num>
  <w:num w:numId="20">
    <w:abstractNumId w:val="29"/>
  </w:num>
  <w:num w:numId="21">
    <w:abstractNumId w:val="17"/>
  </w:num>
  <w:num w:numId="22">
    <w:abstractNumId w:val="36"/>
  </w:num>
  <w:num w:numId="23">
    <w:abstractNumId w:val="16"/>
  </w:num>
  <w:num w:numId="24">
    <w:abstractNumId w:val="13"/>
  </w:num>
  <w:num w:numId="25">
    <w:abstractNumId w:val="39"/>
  </w:num>
  <w:num w:numId="26">
    <w:abstractNumId w:val="9"/>
  </w:num>
  <w:num w:numId="27">
    <w:abstractNumId w:val="10"/>
  </w:num>
  <w:num w:numId="28">
    <w:abstractNumId w:val="4"/>
  </w:num>
  <w:num w:numId="29">
    <w:abstractNumId w:val="7"/>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7"/>
  </w:num>
  <w:num w:numId="33">
    <w:abstractNumId w:val="14"/>
  </w:num>
  <w:num w:numId="34">
    <w:abstractNumId w:val="8"/>
  </w:num>
  <w:num w:numId="35">
    <w:abstractNumId w:val="35"/>
  </w:num>
  <w:num w:numId="36">
    <w:abstractNumId w:val="34"/>
  </w:num>
  <w:num w:numId="37">
    <w:abstractNumId w:val="23"/>
  </w:num>
  <w:num w:numId="38">
    <w:abstractNumId w:val="27"/>
  </w:num>
  <w:num w:numId="39">
    <w:abstractNumId w:val="0"/>
  </w:num>
  <w:num w:numId="40">
    <w:abstractNumId w:val="25"/>
  </w:num>
  <w:num w:numId="41">
    <w:abstractNumId w:val="31"/>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30A"/>
    <w:rsid w:val="00002FAE"/>
    <w:rsid w:val="000507B1"/>
    <w:rsid w:val="00056F95"/>
    <w:rsid w:val="000651AC"/>
    <w:rsid w:val="0006570D"/>
    <w:rsid w:val="00074F07"/>
    <w:rsid w:val="00082CC1"/>
    <w:rsid w:val="000B730A"/>
    <w:rsid w:val="000C5C76"/>
    <w:rsid w:val="001865D1"/>
    <w:rsid w:val="00196256"/>
    <w:rsid w:val="001B4621"/>
    <w:rsid w:val="001B4EA7"/>
    <w:rsid w:val="001E0C16"/>
    <w:rsid w:val="002324AF"/>
    <w:rsid w:val="00251F81"/>
    <w:rsid w:val="00256F0E"/>
    <w:rsid w:val="002615FF"/>
    <w:rsid w:val="002737E5"/>
    <w:rsid w:val="00282108"/>
    <w:rsid w:val="002A176A"/>
    <w:rsid w:val="002A7771"/>
    <w:rsid w:val="002C4ED7"/>
    <w:rsid w:val="002E0D2D"/>
    <w:rsid w:val="002E60E3"/>
    <w:rsid w:val="003069C2"/>
    <w:rsid w:val="00320C0C"/>
    <w:rsid w:val="00322E86"/>
    <w:rsid w:val="003257FF"/>
    <w:rsid w:val="00343CBE"/>
    <w:rsid w:val="00351BA1"/>
    <w:rsid w:val="003571D6"/>
    <w:rsid w:val="00362D20"/>
    <w:rsid w:val="00362FE9"/>
    <w:rsid w:val="00374320"/>
    <w:rsid w:val="00380D18"/>
    <w:rsid w:val="00386EAB"/>
    <w:rsid w:val="003C003B"/>
    <w:rsid w:val="003F08DD"/>
    <w:rsid w:val="004006FF"/>
    <w:rsid w:val="004140CC"/>
    <w:rsid w:val="00434318"/>
    <w:rsid w:val="0043783B"/>
    <w:rsid w:val="00452F34"/>
    <w:rsid w:val="00474344"/>
    <w:rsid w:val="00474885"/>
    <w:rsid w:val="0047655A"/>
    <w:rsid w:val="00480166"/>
    <w:rsid w:val="0049753A"/>
    <w:rsid w:val="004E0E01"/>
    <w:rsid w:val="004E20F0"/>
    <w:rsid w:val="004E4119"/>
    <w:rsid w:val="00525224"/>
    <w:rsid w:val="00544AB2"/>
    <w:rsid w:val="00546F9B"/>
    <w:rsid w:val="00580110"/>
    <w:rsid w:val="00583CEC"/>
    <w:rsid w:val="005C3F77"/>
    <w:rsid w:val="005C511D"/>
    <w:rsid w:val="005E0387"/>
    <w:rsid w:val="005F7480"/>
    <w:rsid w:val="00636F3A"/>
    <w:rsid w:val="00665177"/>
    <w:rsid w:val="0069343F"/>
    <w:rsid w:val="006B1F8B"/>
    <w:rsid w:val="006C2EA1"/>
    <w:rsid w:val="006D009A"/>
    <w:rsid w:val="00757049"/>
    <w:rsid w:val="007B2CEC"/>
    <w:rsid w:val="007B5FD4"/>
    <w:rsid w:val="007B6C7E"/>
    <w:rsid w:val="007C35B1"/>
    <w:rsid w:val="007F1B7B"/>
    <w:rsid w:val="00846890"/>
    <w:rsid w:val="008656F5"/>
    <w:rsid w:val="008F5F0F"/>
    <w:rsid w:val="009217EC"/>
    <w:rsid w:val="0092414A"/>
    <w:rsid w:val="00931EB2"/>
    <w:rsid w:val="00937ABF"/>
    <w:rsid w:val="00960C6C"/>
    <w:rsid w:val="009B35D2"/>
    <w:rsid w:val="009C51D0"/>
    <w:rsid w:val="009C580B"/>
    <w:rsid w:val="009E0B10"/>
    <w:rsid w:val="009F7A72"/>
    <w:rsid w:val="00A550D4"/>
    <w:rsid w:val="00A61DFF"/>
    <w:rsid w:val="00A97692"/>
    <w:rsid w:val="00AD6146"/>
    <w:rsid w:val="00B16FB9"/>
    <w:rsid w:val="00B235E5"/>
    <w:rsid w:val="00B54F22"/>
    <w:rsid w:val="00B959EB"/>
    <w:rsid w:val="00BB2BBE"/>
    <w:rsid w:val="00BC0005"/>
    <w:rsid w:val="00BC7FD2"/>
    <w:rsid w:val="00BD792C"/>
    <w:rsid w:val="00BE1217"/>
    <w:rsid w:val="00C00C27"/>
    <w:rsid w:val="00C316D0"/>
    <w:rsid w:val="00C44AE1"/>
    <w:rsid w:val="00C67727"/>
    <w:rsid w:val="00C74E4E"/>
    <w:rsid w:val="00C870BA"/>
    <w:rsid w:val="00C87B74"/>
    <w:rsid w:val="00C97A2C"/>
    <w:rsid w:val="00CA4F6C"/>
    <w:rsid w:val="00CB0996"/>
    <w:rsid w:val="00CC7F2B"/>
    <w:rsid w:val="00CE1CC4"/>
    <w:rsid w:val="00CE2EE8"/>
    <w:rsid w:val="00D1138A"/>
    <w:rsid w:val="00D24BC5"/>
    <w:rsid w:val="00D35F44"/>
    <w:rsid w:val="00D375DF"/>
    <w:rsid w:val="00D409DC"/>
    <w:rsid w:val="00D46BB3"/>
    <w:rsid w:val="00D94DD6"/>
    <w:rsid w:val="00DA4D32"/>
    <w:rsid w:val="00DD648F"/>
    <w:rsid w:val="00DF2A3D"/>
    <w:rsid w:val="00E10641"/>
    <w:rsid w:val="00E133A1"/>
    <w:rsid w:val="00E143A4"/>
    <w:rsid w:val="00E6152B"/>
    <w:rsid w:val="00E65852"/>
    <w:rsid w:val="00E70091"/>
    <w:rsid w:val="00E718C0"/>
    <w:rsid w:val="00E71957"/>
    <w:rsid w:val="00EC2156"/>
    <w:rsid w:val="00EC35A8"/>
    <w:rsid w:val="00EE299B"/>
    <w:rsid w:val="00F112EA"/>
    <w:rsid w:val="00F56350"/>
    <w:rsid w:val="00F86D3E"/>
    <w:rsid w:val="00FA1B3F"/>
    <w:rsid w:val="00FB2506"/>
    <w:rsid w:val="00FD4766"/>
    <w:rsid w:val="00FE70CA"/>
    <w:rsid w:val="00FE7F53"/>
    <w:rsid w:val="00FF0B03"/>
    <w:rsid w:val="00FF7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40A2F-465B-4183-83AF-880FA161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CE1C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C511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06570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30A"/>
    <w:pPr>
      <w:ind w:left="720"/>
      <w:contextualSpacing/>
    </w:pPr>
  </w:style>
  <w:style w:type="character" w:styleId="CommentReference">
    <w:name w:val="annotation reference"/>
    <w:basedOn w:val="DefaultParagraphFont"/>
    <w:uiPriority w:val="99"/>
    <w:semiHidden/>
    <w:unhideWhenUsed/>
    <w:rsid w:val="00FF71E2"/>
    <w:rPr>
      <w:sz w:val="16"/>
      <w:szCs w:val="16"/>
    </w:rPr>
  </w:style>
  <w:style w:type="paragraph" w:styleId="CommentText">
    <w:name w:val="annotation text"/>
    <w:basedOn w:val="Normal"/>
    <w:link w:val="CommentTextChar"/>
    <w:uiPriority w:val="99"/>
    <w:semiHidden/>
    <w:unhideWhenUsed/>
    <w:rsid w:val="00FF71E2"/>
    <w:pPr>
      <w:spacing w:line="240" w:lineRule="auto"/>
    </w:pPr>
    <w:rPr>
      <w:sz w:val="20"/>
      <w:szCs w:val="20"/>
    </w:rPr>
  </w:style>
  <w:style w:type="character" w:customStyle="1" w:styleId="CommentTextChar">
    <w:name w:val="Comment Text Char"/>
    <w:basedOn w:val="DefaultParagraphFont"/>
    <w:link w:val="CommentText"/>
    <w:uiPriority w:val="99"/>
    <w:semiHidden/>
    <w:rsid w:val="00FF71E2"/>
    <w:rPr>
      <w:sz w:val="20"/>
      <w:szCs w:val="20"/>
    </w:rPr>
  </w:style>
  <w:style w:type="paragraph" w:styleId="BalloonText">
    <w:name w:val="Balloon Text"/>
    <w:basedOn w:val="Normal"/>
    <w:link w:val="BalloonTextChar"/>
    <w:uiPriority w:val="99"/>
    <w:semiHidden/>
    <w:unhideWhenUsed/>
    <w:rsid w:val="00FF7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1E2"/>
    <w:rPr>
      <w:rFonts w:ascii="Segoe UI" w:hAnsi="Segoe UI" w:cs="Segoe UI"/>
      <w:sz w:val="18"/>
      <w:szCs w:val="18"/>
    </w:rPr>
  </w:style>
  <w:style w:type="character" w:customStyle="1" w:styleId="Heading4Char">
    <w:name w:val="Heading 4 Char"/>
    <w:basedOn w:val="DefaultParagraphFont"/>
    <w:link w:val="Heading4"/>
    <w:uiPriority w:val="9"/>
    <w:rsid w:val="005C511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5C511D"/>
    <w:rPr>
      <w:b/>
      <w:bCs/>
    </w:rPr>
  </w:style>
  <w:style w:type="paragraph" w:styleId="NormalWeb">
    <w:name w:val="Normal (Web)"/>
    <w:basedOn w:val="Normal"/>
    <w:uiPriority w:val="99"/>
    <w:unhideWhenUsed/>
    <w:rsid w:val="005C51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C511D"/>
    <w:rPr>
      <w:color w:val="0000FF"/>
      <w:u w:val="single"/>
    </w:rPr>
  </w:style>
  <w:style w:type="character" w:customStyle="1" w:styleId="Heading3Char">
    <w:name w:val="Heading 3 Char"/>
    <w:basedOn w:val="DefaultParagraphFont"/>
    <w:link w:val="Heading3"/>
    <w:uiPriority w:val="9"/>
    <w:rsid w:val="00CE1CC4"/>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525224"/>
    <w:rPr>
      <w:i/>
      <w:iCs/>
    </w:rPr>
  </w:style>
  <w:style w:type="character" w:customStyle="1" w:styleId="Heading5Char">
    <w:name w:val="Heading 5 Char"/>
    <w:basedOn w:val="DefaultParagraphFont"/>
    <w:link w:val="Heading5"/>
    <w:uiPriority w:val="9"/>
    <w:rsid w:val="0006570D"/>
    <w:rPr>
      <w:rFonts w:asciiTheme="majorHAnsi" w:eastAsiaTheme="majorEastAsia" w:hAnsiTheme="majorHAnsi" w:cstheme="majorBidi"/>
      <w:color w:val="2E74B5" w:themeColor="accent1" w:themeShade="BF"/>
    </w:rPr>
  </w:style>
  <w:style w:type="paragraph" w:customStyle="1" w:styleId="w-rte-editable">
    <w:name w:val="w-rte-editable"/>
    <w:basedOn w:val="Normal"/>
    <w:rsid w:val="0006570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F7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4435">
      <w:bodyDiv w:val="1"/>
      <w:marLeft w:val="0"/>
      <w:marRight w:val="0"/>
      <w:marTop w:val="0"/>
      <w:marBottom w:val="0"/>
      <w:divBdr>
        <w:top w:val="none" w:sz="0" w:space="0" w:color="auto"/>
        <w:left w:val="none" w:sz="0" w:space="0" w:color="auto"/>
        <w:bottom w:val="none" w:sz="0" w:space="0" w:color="auto"/>
        <w:right w:val="none" w:sz="0" w:space="0" w:color="auto"/>
      </w:divBdr>
    </w:div>
    <w:div w:id="83385325">
      <w:bodyDiv w:val="1"/>
      <w:marLeft w:val="0"/>
      <w:marRight w:val="0"/>
      <w:marTop w:val="0"/>
      <w:marBottom w:val="0"/>
      <w:divBdr>
        <w:top w:val="none" w:sz="0" w:space="0" w:color="auto"/>
        <w:left w:val="none" w:sz="0" w:space="0" w:color="auto"/>
        <w:bottom w:val="none" w:sz="0" w:space="0" w:color="auto"/>
        <w:right w:val="none" w:sz="0" w:space="0" w:color="auto"/>
      </w:divBdr>
      <w:divsChild>
        <w:div w:id="341206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862156">
          <w:marLeft w:val="0"/>
          <w:marRight w:val="0"/>
          <w:marTop w:val="0"/>
          <w:marBottom w:val="0"/>
          <w:divBdr>
            <w:top w:val="none" w:sz="0" w:space="0" w:color="auto"/>
            <w:left w:val="none" w:sz="0" w:space="0" w:color="auto"/>
            <w:bottom w:val="none" w:sz="0" w:space="0" w:color="auto"/>
            <w:right w:val="none" w:sz="0" w:space="0" w:color="auto"/>
          </w:divBdr>
        </w:div>
      </w:divsChild>
    </w:div>
    <w:div w:id="263850835">
      <w:bodyDiv w:val="1"/>
      <w:marLeft w:val="0"/>
      <w:marRight w:val="0"/>
      <w:marTop w:val="0"/>
      <w:marBottom w:val="0"/>
      <w:divBdr>
        <w:top w:val="none" w:sz="0" w:space="0" w:color="auto"/>
        <w:left w:val="none" w:sz="0" w:space="0" w:color="auto"/>
        <w:bottom w:val="none" w:sz="0" w:space="0" w:color="auto"/>
        <w:right w:val="none" w:sz="0" w:space="0" w:color="auto"/>
      </w:divBdr>
    </w:div>
    <w:div w:id="305210005">
      <w:bodyDiv w:val="1"/>
      <w:marLeft w:val="0"/>
      <w:marRight w:val="0"/>
      <w:marTop w:val="0"/>
      <w:marBottom w:val="0"/>
      <w:divBdr>
        <w:top w:val="none" w:sz="0" w:space="0" w:color="auto"/>
        <w:left w:val="none" w:sz="0" w:space="0" w:color="auto"/>
        <w:bottom w:val="none" w:sz="0" w:space="0" w:color="auto"/>
        <w:right w:val="none" w:sz="0" w:space="0" w:color="auto"/>
      </w:divBdr>
      <w:divsChild>
        <w:div w:id="1759256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271769">
      <w:bodyDiv w:val="1"/>
      <w:marLeft w:val="0"/>
      <w:marRight w:val="0"/>
      <w:marTop w:val="0"/>
      <w:marBottom w:val="0"/>
      <w:divBdr>
        <w:top w:val="none" w:sz="0" w:space="0" w:color="auto"/>
        <w:left w:val="none" w:sz="0" w:space="0" w:color="auto"/>
        <w:bottom w:val="none" w:sz="0" w:space="0" w:color="auto"/>
        <w:right w:val="none" w:sz="0" w:space="0" w:color="auto"/>
      </w:divBdr>
    </w:div>
    <w:div w:id="495613262">
      <w:bodyDiv w:val="1"/>
      <w:marLeft w:val="0"/>
      <w:marRight w:val="0"/>
      <w:marTop w:val="0"/>
      <w:marBottom w:val="0"/>
      <w:divBdr>
        <w:top w:val="none" w:sz="0" w:space="0" w:color="auto"/>
        <w:left w:val="none" w:sz="0" w:space="0" w:color="auto"/>
        <w:bottom w:val="none" w:sz="0" w:space="0" w:color="auto"/>
        <w:right w:val="none" w:sz="0" w:space="0" w:color="auto"/>
      </w:divBdr>
    </w:div>
    <w:div w:id="686054937">
      <w:bodyDiv w:val="1"/>
      <w:marLeft w:val="0"/>
      <w:marRight w:val="0"/>
      <w:marTop w:val="0"/>
      <w:marBottom w:val="0"/>
      <w:divBdr>
        <w:top w:val="none" w:sz="0" w:space="0" w:color="auto"/>
        <w:left w:val="none" w:sz="0" w:space="0" w:color="auto"/>
        <w:bottom w:val="none" w:sz="0" w:space="0" w:color="auto"/>
        <w:right w:val="none" w:sz="0" w:space="0" w:color="auto"/>
      </w:divBdr>
      <w:divsChild>
        <w:div w:id="1310743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8807">
          <w:marLeft w:val="0"/>
          <w:marRight w:val="0"/>
          <w:marTop w:val="0"/>
          <w:marBottom w:val="0"/>
          <w:divBdr>
            <w:top w:val="none" w:sz="0" w:space="0" w:color="auto"/>
            <w:left w:val="none" w:sz="0" w:space="0" w:color="auto"/>
            <w:bottom w:val="none" w:sz="0" w:space="0" w:color="auto"/>
            <w:right w:val="none" w:sz="0" w:space="0" w:color="auto"/>
          </w:divBdr>
        </w:div>
      </w:divsChild>
    </w:div>
    <w:div w:id="842090331">
      <w:bodyDiv w:val="1"/>
      <w:marLeft w:val="0"/>
      <w:marRight w:val="0"/>
      <w:marTop w:val="0"/>
      <w:marBottom w:val="0"/>
      <w:divBdr>
        <w:top w:val="none" w:sz="0" w:space="0" w:color="auto"/>
        <w:left w:val="none" w:sz="0" w:space="0" w:color="auto"/>
        <w:bottom w:val="none" w:sz="0" w:space="0" w:color="auto"/>
        <w:right w:val="none" w:sz="0" w:space="0" w:color="auto"/>
      </w:divBdr>
    </w:div>
    <w:div w:id="989675869">
      <w:bodyDiv w:val="1"/>
      <w:marLeft w:val="0"/>
      <w:marRight w:val="0"/>
      <w:marTop w:val="0"/>
      <w:marBottom w:val="0"/>
      <w:divBdr>
        <w:top w:val="none" w:sz="0" w:space="0" w:color="auto"/>
        <w:left w:val="none" w:sz="0" w:space="0" w:color="auto"/>
        <w:bottom w:val="none" w:sz="0" w:space="0" w:color="auto"/>
        <w:right w:val="none" w:sz="0" w:space="0" w:color="auto"/>
      </w:divBdr>
      <w:divsChild>
        <w:div w:id="294793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4548631">
      <w:bodyDiv w:val="1"/>
      <w:marLeft w:val="0"/>
      <w:marRight w:val="0"/>
      <w:marTop w:val="0"/>
      <w:marBottom w:val="0"/>
      <w:divBdr>
        <w:top w:val="none" w:sz="0" w:space="0" w:color="auto"/>
        <w:left w:val="none" w:sz="0" w:space="0" w:color="auto"/>
        <w:bottom w:val="none" w:sz="0" w:space="0" w:color="auto"/>
        <w:right w:val="none" w:sz="0" w:space="0" w:color="auto"/>
      </w:divBdr>
      <w:divsChild>
        <w:div w:id="1508131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66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563607">
      <w:bodyDiv w:val="1"/>
      <w:marLeft w:val="0"/>
      <w:marRight w:val="0"/>
      <w:marTop w:val="0"/>
      <w:marBottom w:val="0"/>
      <w:divBdr>
        <w:top w:val="none" w:sz="0" w:space="0" w:color="auto"/>
        <w:left w:val="none" w:sz="0" w:space="0" w:color="auto"/>
        <w:bottom w:val="none" w:sz="0" w:space="0" w:color="auto"/>
        <w:right w:val="none" w:sz="0" w:space="0" w:color="auto"/>
      </w:divBdr>
      <w:divsChild>
        <w:div w:id="1015962235">
          <w:marLeft w:val="0"/>
          <w:marRight w:val="0"/>
          <w:marTop w:val="0"/>
          <w:marBottom w:val="0"/>
          <w:divBdr>
            <w:top w:val="none" w:sz="0" w:space="0" w:color="auto"/>
            <w:left w:val="none" w:sz="0" w:space="0" w:color="auto"/>
            <w:bottom w:val="none" w:sz="0" w:space="0" w:color="auto"/>
            <w:right w:val="none" w:sz="0" w:space="0" w:color="auto"/>
          </w:divBdr>
        </w:div>
        <w:div w:id="986010276">
          <w:marLeft w:val="0"/>
          <w:marRight w:val="0"/>
          <w:marTop w:val="0"/>
          <w:marBottom w:val="0"/>
          <w:divBdr>
            <w:top w:val="none" w:sz="0" w:space="0" w:color="auto"/>
            <w:left w:val="none" w:sz="0" w:space="0" w:color="auto"/>
            <w:bottom w:val="none" w:sz="0" w:space="0" w:color="auto"/>
            <w:right w:val="none" w:sz="0" w:space="0" w:color="auto"/>
          </w:divBdr>
        </w:div>
        <w:div w:id="1938755220">
          <w:marLeft w:val="0"/>
          <w:marRight w:val="0"/>
          <w:marTop w:val="0"/>
          <w:marBottom w:val="0"/>
          <w:divBdr>
            <w:top w:val="none" w:sz="0" w:space="0" w:color="auto"/>
            <w:left w:val="none" w:sz="0" w:space="0" w:color="auto"/>
            <w:bottom w:val="none" w:sz="0" w:space="0" w:color="auto"/>
            <w:right w:val="none" w:sz="0" w:space="0" w:color="auto"/>
          </w:divBdr>
        </w:div>
        <w:div w:id="1117330692">
          <w:marLeft w:val="0"/>
          <w:marRight w:val="0"/>
          <w:marTop w:val="0"/>
          <w:marBottom w:val="0"/>
          <w:divBdr>
            <w:top w:val="none" w:sz="0" w:space="0" w:color="auto"/>
            <w:left w:val="none" w:sz="0" w:space="0" w:color="auto"/>
            <w:bottom w:val="none" w:sz="0" w:space="0" w:color="auto"/>
            <w:right w:val="none" w:sz="0" w:space="0" w:color="auto"/>
          </w:divBdr>
        </w:div>
        <w:div w:id="881287473">
          <w:marLeft w:val="0"/>
          <w:marRight w:val="0"/>
          <w:marTop w:val="0"/>
          <w:marBottom w:val="0"/>
          <w:divBdr>
            <w:top w:val="none" w:sz="0" w:space="0" w:color="auto"/>
            <w:left w:val="none" w:sz="0" w:space="0" w:color="auto"/>
            <w:bottom w:val="none" w:sz="0" w:space="0" w:color="auto"/>
            <w:right w:val="none" w:sz="0" w:space="0" w:color="auto"/>
          </w:divBdr>
        </w:div>
        <w:div w:id="1247496372">
          <w:marLeft w:val="0"/>
          <w:marRight w:val="0"/>
          <w:marTop w:val="0"/>
          <w:marBottom w:val="0"/>
          <w:divBdr>
            <w:top w:val="none" w:sz="0" w:space="0" w:color="auto"/>
            <w:left w:val="none" w:sz="0" w:space="0" w:color="auto"/>
            <w:bottom w:val="none" w:sz="0" w:space="0" w:color="auto"/>
            <w:right w:val="none" w:sz="0" w:space="0" w:color="auto"/>
          </w:divBdr>
        </w:div>
        <w:div w:id="1115902053">
          <w:marLeft w:val="0"/>
          <w:marRight w:val="0"/>
          <w:marTop w:val="0"/>
          <w:marBottom w:val="0"/>
          <w:divBdr>
            <w:top w:val="none" w:sz="0" w:space="0" w:color="auto"/>
            <w:left w:val="none" w:sz="0" w:space="0" w:color="auto"/>
            <w:bottom w:val="none" w:sz="0" w:space="0" w:color="auto"/>
            <w:right w:val="none" w:sz="0" w:space="0" w:color="auto"/>
          </w:divBdr>
        </w:div>
        <w:div w:id="1469935412">
          <w:marLeft w:val="0"/>
          <w:marRight w:val="0"/>
          <w:marTop w:val="0"/>
          <w:marBottom w:val="0"/>
          <w:divBdr>
            <w:top w:val="none" w:sz="0" w:space="0" w:color="auto"/>
            <w:left w:val="none" w:sz="0" w:space="0" w:color="auto"/>
            <w:bottom w:val="none" w:sz="0" w:space="0" w:color="auto"/>
            <w:right w:val="none" w:sz="0" w:space="0" w:color="auto"/>
          </w:divBdr>
        </w:div>
        <w:div w:id="1288514539">
          <w:marLeft w:val="0"/>
          <w:marRight w:val="0"/>
          <w:marTop w:val="0"/>
          <w:marBottom w:val="0"/>
          <w:divBdr>
            <w:top w:val="none" w:sz="0" w:space="0" w:color="auto"/>
            <w:left w:val="none" w:sz="0" w:space="0" w:color="auto"/>
            <w:bottom w:val="none" w:sz="0" w:space="0" w:color="auto"/>
            <w:right w:val="none" w:sz="0" w:space="0" w:color="auto"/>
          </w:divBdr>
        </w:div>
        <w:div w:id="1539776940">
          <w:marLeft w:val="0"/>
          <w:marRight w:val="0"/>
          <w:marTop w:val="0"/>
          <w:marBottom w:val="0"/>
          <w:divBdr>
            <w:top w:val="none" w:sz="0" w:space="0" w:color="auto"/>
            <w:left w:val="none" w:sz="0" w:space="0" w:color="auto"/>
            <w:bottom w:val="none" w:sz="0" w:space="0" w:color="auto"/>
            <w:right w:val="none" w:sz="0" w:space="0" w:color="auto"/>
          </w:divBdr>
        </w:div>
      </w:divsChild>
    </w:div>
    <w:div w:id="1149205357">
      <w:bodyDiv w:val="1"/>
      <w:marLeft w:val="0"/>
      <w:marRight w:val="0"/>
      <w:marTop w:val="0"/>
      <w:marBottom w:val="0"/>
      <w:divBdr>
        <w:top w:val="none" w:sz="0" w:space="0" w:color="auto"/>
        <w:left w:val="none" w:sz="0" w:space="0" w:color="auto"/>
        <w:bottom w:val="none" w:sz="0" w:space="0" w:color="auto"/>
        <w:right w:val="none" w:sz="0" w:space="0" w:color="auto"/>
      </w:divBdr>
    </w:div>
    <w:div w:id="1312253257">
      <w:bodyDiv w:val="1"/>
      <w:marLeft w:val="0"/>
      <w:marRight w:val="0"/>
      <w:marTop w:val="0"/>
      <w:marBottom w:val="0"/>
      <w:divBdr>
        <w:top w:val="none" w:sz="0" w:space="0" w:color="auto"/>
        <w:left w:val="none" w:sz="0" w:space="0" w:color="auto"/>
        <w:bottom w:val="none" w:sz="0" w:space="0" w:color="auto"/>
        <w:right w:val="none" w:sz="0" w:space="0" w:color="auto"/>
      </w:divBdr>
      <w:divsChild>
        <w:div w:id="216553125">
          <w:marLeft w:val="0"/>
          <w:marRight w:val="0"/>
          <w:marTop w:val="0"/>
          <w:marBottom w:val="0"/>
          <w:divBdr>
            <w:top w:val="none" w:sz="0" w:space="0" w:color="auto"/>
            <w:left w:val="none" w:sz="0" w:space="0" w:color="auto"/>
            <w:bottom w:val="none" w:sz="0" w:space="0" w:color="auto"/>
            <w:right w:val="none" w:sz="0" w:space="0" w:color="auto"/>
          </w:divBdr>
        </w:div>
      </w:divsChild>
    </w:div>
    <w:div w:id="1380976185">
      <w:bodyDiv w:val="1"/>
      <w:marLeft w:val="0"/>
      <w:marRight w:val="0"/>
      <w:marTop w:val="0"/>
      <w:marBottom w:val="0"/>
      <w:divBdr>
        <w:top w:val="none" w:sz="0" w:space="0" w:color="auto"/>
        <w:left w:val="none" w:sz="0" w:space="0" w:color="auto"/>
        <w:bottom w:val="none" w:sz="0" w:space="0" w:color="auto"/>
        <w:right w:val="none" w:sz="0" w:space="0" w:color="auto"/>
      </w:divBdr>
    </w:div>
    <w:div w:id="1437212423">
      <w:bodyDiv w:val="1"/>
      <w:marLeft w:val="0"/>
      <w:marRight w:val="0"/>
      <w:marTop w:val="0"/>
      <w:marBottom w:val="0"/>
      <w:divBdr>
        <w:top w:val="none" w:sz="0" w:space="0" w:color="auto"/>
        <w:left w:val="none" w:sz="0" w:space="0" w:color="auto"/>
        <w:bottom w:val="none" w:sz="0" w:space="0" w:color="auto"/>
        <w:right w:val="none" w:sz="0" w:space="0" w:color="auto"/>
      </w:divBdr>
    </w:div>
    <w:div w:id="1451974792">
      <w:bodyDiv w:val="1"/>
      <w:marLeft w:val="0"/>
      <w:marRight w:val="0"/>
      <w:marTop w:val="0"/>
      <w:marBottom w:val="0"/>
      <w:divBdr>
        <w:top w:val="none" w:sz="0" w:space="0" w:color="auto"/>
        <w:left w:val="none" w:sz="0" w:space="0" w:color="auto"/>
        <w:bottom w:val="none" w:sz="0" w:space="0" w:color="auto"/>
        <w:right w:val="none" w:sz="0" w:space="0" w:color="auto"/>
      </w:divBdr>
    </w:div>
    <w:div w:id="1538929075">
      <w:bodyDiv w:val="1"/>
      <w:marLeft w:val="0"/>
      <w:marRight w:val="0"/>
      <w:marTop w:val="0"/>
      <w:marBottom w:val="0"/>
      <w:divBdr>
        <w:top w:val="none" w:sz="0" w:space="0" w:color="auto"/>
        <w:left w:val="none" w:sz="0" w:space="0" w:color="auto"/>
        <w:bottom w:val="none" w:sz="0" w:space="0" w:color="auto"/>
        <w:right w:val="none" w:sz="0" w:space="0" w:color="auto"/>
      </w:divBdr>
      <w:divsChild>
        <w:div w:id="616861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65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8969">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93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557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0187695">
      <w:bodyDiv w:val="1"/>
      <w:marLeft w:val="0"/>
      <w:marRight w:val="0"/>
      <w:marTop w:val="0"/>
      <w:marBottom w:val="0"/>
      <w:divBdr>
        <w:top w:val="none" w:sz="0" w:space="0" w:color="auto"/>
        <w:left w:val="none" w:sz="0" w:space="0" w:color="auto"/>
        <w:bottom w:val="none" w:sz="0" w:space="0" w:color="auto"/>
        <w:right w:val="none" w:sz="0" w:space="0" w:color="auto"/>
      </w:divBdr>
    </w:div>
    <w:div w:id="1572082043">
      <w:bodyDiv w:val="1"/>
      <w:marLeft w:val="0"/>
      <w:marRight w:val="0"/>
      <w:marTop w:val="0"/>
      <w:marBottom w:val="0"/>
      <w:divBdr>
        <w:top w:val="none" w:sz="0" w:space="0" w:color="auto"/>
        <w:left w:val="none" w:sz="0" w:space="0" w:color="auto"/>
        <w:bottom w:val="none" w:sz="0" w:space="0" w:color="auto"/>
        <w:right w:val="none" w:sz="0" w:space="0" w:color="auto"/>
      </w:divBdr>
    </w:div>
    <w:div w:id="1587380000">
      <w:bodyDiv w:val="1"/>
      <w:marLeft w:val="0"/>
      <w:marRight w:val="0"/>
      <w:marTop w:val="0"/>
      <w:marBottom w:val="0"/>
      <w:divBdr>
        <w:top w:val="none" w:sz="0" w:space="0" w:color="auto"/>
        <w:left w:val="none" w:sz="0" w:space="0" w:color="auto"/>
        <w:bottom w:val="none" w:sz="0" w:space="0" w:color="auto"/>
        <w:right w:val="none" w:sz="0" w:space="0" w:color="auto"/>
      </w:divBdr>
    </w:div>
    <w:div w:id="1596474433">
      <w:bodyDiv w:val="1"/>
      <w:marLeft w:val="0"/>
      <w:marRight w:val="0"/>
      <w:marTop w:val="0"/>
      <w:marBottom w:val="0"/>
      <w:divBdr>
        <w:top w:val="none" w:sz="0" w:space="0" w:color="auto"/>
        <w:left w:val="none" w:sz="0" w:space="0" w:color="auto"/>
        <w:bottom w:val="none" w:sz="0" w:space="0" w:color="auto"/>
        <w:right w:val="none" w:sz="0" w:space="0" w:color="auto"/>
      </w:divBdr>
    </w:div>
    <w:div w:id="1659577446">
      <w:bodyDiv w:val="1"/>
      <w:marLeft w:val="0"/>
      <w:marRight w:val="0"/>
      <w:marTop w:val="0"/>
      <w:marBottom w:val="0"/>
      <w:divBdr>
        <w:top w:val="none" w:sz="0" w:space="0" w:color="auto"/>
        <w:left w:val="none" w:sz="0" w:space="0" w:color="auto"/>
        <w:bottom w:val="none" w:sz="0" w:space="0" w:color="auto"/>
        <w:right w:val="none" w:sz="0" w:space="0" w:color="auto"/>
      </w:divBdr>
    </w:div>
    <w:div w:id="1669945394">
      <w:bodyDiv w:val="1"/>
      <w:marLeft w:val="0"/>
      <w:marRight w:val="0"/>
      <w:marTop w:val="0"/>
      <w:marBottom w:val="0"/>
      <w:divBdr>
        <w:top w:val="none" w:sz="0" w:space="0" w:color="auto"/>
        <w:left w:val="none" w:sz="0" w:space="0" w:color="auto"/>
        <w:bottom w:val="none" w:sz="0" w:space="0" w:color="auto"/>
        <w:right w:val="none" w:sz="0" w:space="0" w:color="auto"/>
      </w:divBdr>
    </w:div>
    <w:div w:id="1696419166">
      <w:bodyDiv w:val="1"/>
      <w:marLeft w:val="0"/>
      <w:marRight w:val="0"/>
      <w:marTop w:val="0"/>
      <w:marBottom w:val="0"/>
      <w:divBdr>
        <w:top w:val="none" w:sz="0" w:space="0" w:color="auto"/>
        <w:left w:val="none" w:sz="0" w:space="0" w:color="auto"/>
        <w:bottom w:val="none" w:sz="0" w:space="0" w:color="auto"/>
        <w:right w:val="none" w:sz="0" w:space="0" w:color="auto"/>
      </w:divBdr>
    </w:div>
    <w:div w:id="1791196760">
      <w:bodyDiv w:val="1"/>
      <w:marLeft w:val="0"/>
      <w:marRight w:val="0"/>
      <w:marTop w:val="0"/>
      <w:marBottom w:val="0"/>
      <w:divBdr>
        <w:top w:val="none" w:sz="0" w:space="0" w:color="auto"/>
        <w:left w:val="none" w:sz="0" w:space="0" w:color="auto"/>
        <w:bottom w:val="none" w:sz="0" w:space="0" w:color="auto"/>
        <w:right w:val="none" w:sz="0" w:space="0" w:color="auto"/>
      </w:divBdr>
    </w:div>
    <w:div w:id="1952127295">
      <w:bodyDiv w:val="1"/>
      <w:marLeft w:val="0"/>
      <w:marRight w:val="0"/>
      <w:marTop w:val="0"/>
      <w:marBottom w:val="0"/>
      <w:divBdr>
        <w:top w:val="none" w:sz="0" w:space="0" w:color="auto"/>
        <w:left w:val="none" w:sz="0" w:space="0" w:color="auto"/>
        <w:bottom w:val="none" w:sz="0" w:space="0" w:color="auto"/>
        <w:right w:val="none" w:sz="0" w:space="0" w:color="auto"/>
      </w:divBdr>
    </w:div>
    <w:div w:id="1993632842">
      <w:bodyDiv w:val="1"/>
      <w:marLeft w:val="0"/>
      <w:marRight w:val="0"/>
      <w:marTop w:val="0"/>
      <w:marBottom w:val="0"/>
      <w:divBdr>
        <w:top w:val="none" w:sz="0" w:space="0" w:color="auto"/>
        <w:left w:val="none" w:sz="0" w:space="0" w:color="auto"/>
        <w:bottom w:val="none" w:sz="0" w:space="0" w:color="auto"/>
        <w:right w:val="none" w:sz="0" w:space="0" w:color="auto"/>
      </w:divBdr>
    </w:div>
    <w:div w:id="2075471068">
      <w:bodyDiv w:val="1"/>
      <w:marLeft w:val="0"/>
      <w:marRight w:val="0"/>
      <w:marTop w:val="0"/>
      <w:marBottom w:val="0"/>
      <w:divBdr>
        <w:top w:val="none" w:sz="0" w:space="0" w:color="auto"/>
        <w:left w:val="none" w:sz="0" w:space="0" w:color="auto"/>
        <w:bottom w:val="none" w:sz="0" w:space="0" w:color="auto"/>
        <w:right w:val="none" w:sz="0" w:space="0" w:color="auto"/>
      </w:divBdr>
    </w:div>
    <w:div w:id="2085301733">
      <w:bodyDiv w:val="1"/>
      <w:marLeft w:val="0"/>
      <w:marRight w:val="0"/>
      <w:marTop w:val="0"/>
      <w:marBottom w:val="0"/>
      <w:divBdr>
        <w:top w:val="none" w:sz="0" w:space="0" w:color="auto"/>
        <w:left w:val="none" w:sz="0" w:space="0" w:color="auto"/>
        <w:bottom w:val="none" w:sz="0" w:space="0" w:color="auto"/>
        <w:right w:val="none" w:sz="0" w:space="0" w:color="auto"/>
      </w:divBdr>
    </w:div>
    <w:div w:id="2116754448">
      <w:bodyDiv w:val="1"/>
      <w:marLeft w:val="0"/>
      <w:marRight w:val="0"/>
      <w:marTop w:val="0"/>
      <w:marBottom w:val="0"/>
      <w:divBdr>
        <w:top w:val="none" w:sz="0" w:space="0" w:color="auto"/>
        <w:left w:val="none" w:sz="0" w:space="0" w:color="auto"/>
        <w:bottom w:val="none" w:sz="0" w:space="0" w:color="auto"/>
        <w:right w:val="none" w:sz="0" w:space="0" w:color="auto"/>
      </w:divBdr>
      <w:divsChild>
        <w:div w:id="1654066950">
          <w:marLeft w:val="0"/>
          <w:marRight w:val="0"/>
          <w:marTop w:val="0"/>
          <w:marBottom w:val="0"/>
          <w:divBdr>
            <w:top w:val="none" w:sz="0" w:space="0" w:color="auto"/>
            <w:left w:val="none" w:sz="0" w:space="0" w:color="auto"/>
            <w:bottom w:val="none" w:sz="0" w:space="0" w:color="auto"/>
            <w:right w:val="none" w:sz="0" w:space="0" w:color="auto"/>
          </w:divBdr>
        </w:div>
        <w:div w:id="1647314183">
          <w:marLeft w:val="0"/>
          <w:marRight w:val="0"/>
          <w:marTop w:val="0"/>
          <w:marBottom w:val="0"/>
          <w:divBdr>
            <w:top w:val="none" w:sz="0" w:space="0" w:color="auto"/>
            <w:left w:val="none" w:sz="0" w:space="0" w:color="auto"/>
            <w:bottom w:val="none" w:sz="0" w:space="0" w:color="auto"/>
            <w:right w:val="none" w:sz="0" w:space="0" w:color="auto"/>
          </w:divBdr>
        </w:div>
        <w:div w:id="1773042839">
          <w:marLeft w:val="0"/>
          <w:marRight w:val="0"/>
          <w:marTop w:val="0"/>
          <w:marBottom w:val="0"/>
          <w:divBdr>
            <w:top w:val="none" w:sz="0" w:space="0" w:color="auto"/>
            <w:left w:val="none" w:sz="0" w:space="0" w:color="auto"/>
            <w:bottom w:val="none" w:sz="0" w:space="0" w:color="auto"/>
            <w:right w:val="none" w:sz="0" w:space="0" w:color="auto"/>
          </w:divBdr>
        </w:div>
        <w:div w:id="1433863415">
          <w:marLeft w:val="0"/>
          <w:marRight w:val="0"/>
          <w:marTop w:val="0"/>
          <w:marBottom w:val="0"/>
          <w:divBdr>
            <w:top w:val="none" w:sz="0" w:space="0" w:color="auto"/>
            <w:left w:val="none" w:sz="0" w:space="0" w:color="auto"/>
            <w:bottom w:val="none" w:sz="0" w:space="0" w:color="auto"/>
            <w:right w:val="none" w:sz="0" w:space="0" w:color="auto"/>
          </w:divBdr>
        </w:div>
        <w:div w:id="223831514">
          <w:marLeft w:val="0"/>
          <w:marRight w:val="0"/>
          <w:marTop w:val="0"/>
          <w:marBottom w:val="0"/>
          <w:divBdr>
            <w:top w:val="none" w:sz="0" w:space="0" w:color="auto"/>
            <w:left w:val="none" w:sz="0" w:space="0" w:color="auto"/>
            <w:bottom w:val="none" w:sz="0" w:space="0" w:color="auto"/>
            <w:right w:val="none" w:sz="0" w:space="0" w:color="auto"/>
          </w:divBdr>
        </w:div>
      </w:divsChild>
    </w:div>
    <w:div w:id="214692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Farrugia</dc:creator>
  <cp:keywords/>
  <dc:description/>
  <cp:lastModifiedBy>Parker, Laelene</cp:lastModifiedBy>
  <cp:revision>4</cp:revision>
  <dcterms:created xsi:type="dcterms:W3CDTF">2019-08-22T08:13:00Z</dcterms:created>
  <dcterms:modified xsi:type="dcterms:W3CDTF">2019-08-22T08:18:00Z</dcterms:modified>
</cp:coreProperties>
</file>