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7E" w:rsidRDefault="000B717E" w:rsidP="000B717E">
      <w:pPr>
        <w:spacing w:after="24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Go above and beyond for your client. </w:t>
      </w:r>
    </w:p>
    <w:p w:rsidR="000B717E" w:rsidRPr="004F5282" w:rsidRDefault="000B717E" w:rsidP="000B717E">
      <w:pPr>
        <w:spacing w:after="240"/>
        <w:rPr>
          <w:rFonts w:ascii="Verdana" w:hAnsi="Verdana"/>
          <w:color w:val="70AD47" w:themeColor="accent6"/>
          <w:sz w:val="28"/>
          <w:szCs w:val="28"/>
        </w:rPr>
      </w:pPr>
      <w:r w:rsidRPr="004F5282">
        <w:rPr>
          <w:rFonts w:ascii="Verdana" w:hAnsi="Verdana"/>
          <w:color w:val="70AD47" w:themeColor="accent6"/>
          <w:sz w:val="28"/>
          <w:szCs w:val="28"/>
        </w:rPr>
        <w:t>Tools you can customise by OnePath Life Insurance</w:t>
      </w:r>
    </w:p>
    <w:p w:rsidR="000B717E" w:rsidRPr="00F11386" w:rsidRDefault="000B717E" w:rsidP="000B717E">
      <w:pPr>
        <w:shd w:val="clear" w:color="auto" w:fill="808080" w:themeFill="background1" w:themeFillShade="80"/>
        <w:spacing w:line="240" w:lineRule="auto"/>
        <w:rPr>
          <w:rFonts w:ascii="Verdana" w:hAnsi="Verdana" w:cstheme="minorHAnsi"/>
          <w:b/>
          <w:color w:val="FFFFFF" w:themeColor="background1"/>
          <w:sz w:val="28"/>
          <w:szCs w:val="28"/>
        </w:rPr>
      </w:pPr>
      <w:r w:rsidRPr="004F5282">
        <w:rPr>
          <w:rFonts w:ascii="Verdana" w:hAnsi="Verdana" w:cstheme="minorHAnsi"/>
          <w:b/>
          <w:color w:val="FFFFFF" w:themeColor="background1"/>
          <w:sz w:val="28"/>
          <w:szCs w:val="28"/>
        </w:rPr>
        <w:t xml:space="preserve">CATEGORY – </w:t>
      </w:r>
      <w:r>
        <w:rPr>
          <w:rFonts w:ascii="Verdana" w:hAnsi="Verdana" w:cstheme="minorHAnsi"/>
          <w:b/>
          <w:color w:val="FFFFFF" w:themeColor="background1"/>
          <w:sz w:val="28"/>
          <w:szCs w:val="28"/>
        </w:rPr>
        <w:t>Understanding premiums</w:t>
      </w:r>
      <w:r w:rsidRPr="004F5282">
        <w:rPr>
          <w:rFonts w:ascii="Verdana" w:hAnsi="Verdana" w:cstheme="minorHAnsi"/>
          <w:b/>
          <w:color w:val="FFFFFF" w:themeColor="background1"/>
          <w:sz w:val="28"/>
          <w:szCs w:val="28"/>
        </w:rPr>
        <w:t xml:space="preserve"> </w:t>
      </w:r>
    </w:p>
    <w:p w:rsidR="00A91911" w:rsidRPr="00A91911" w:rsidRDefault="00A91911" w:rsidP="00A91911">
      <w:pPr>
        <w:spacing w:line="240" w:lineRule="auto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p w:rsidR="000B717E" w:rsidRDefault="000B717E" w:rsidP="000B717E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0F41D1">
        <w:rPr>
          <w:rFonts w:ascii="Verdana" w:hAnsi="Verdana" w:cstheme="minorHAnsi"/>
          <w:b/>
          <w:color w:val="808080" w:themeColor="background1" w:themeShade="80"/>
        </w:rPr>
        <w:t xml:space="preserve">EMAIL </w:t>
      </w:r>
    </w:p>
    <w:p w:rsidR="000B717E" w:rsidRPr="000F41D1" w:rsidRDefault="000B717E" w:rsidP="000B717E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DB6425">
        <w:rPr>
          <w:rFonts w:ascii="Verdana" w:hAnsi="Verdana" w:cstheme="minorHAnsi"/>
          <w:b/>
          <w:i/>
          <w:color w:val="808080" w:themeColor="background1" w:themeShade="80"/>
        </w:rPr>
        <w:t>Tip</w:t>
      </w:r>
      <w:r>
        <w:rPr>
          <w:rFonts w:ascii="Verdana" w:hAnsi="Verdana" w:cstheme="minorHAnsi"/>
          <w:b/>
          <w:color w:val="808080" w:themeColor="background1" w:themeShade="80"/>
        </w:rPr>
        <w:t xml:space="preserve">: Adding value </w:t>
      </w:r>
    </w:p>
    <w:p w:rsidR="000B717E" w:rsidRPr="000F41D1" w:rsidRDefault="000B717E" w:rsidP="000B717E">
      <w:pPr>
        <w:pStyle w:val="ListParagraph"/>
        <w:numPr>
          <w:ilvl w:val="0"/>
          <w:numId w:val="40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 xml:space="preserve">Include links to relevant articles, which you can house on your website. </w:t>
      </w:r>
    </w:p>
    <w:p w:rsidR="000B717E" w:rsidRDefault="000B717E" w:rsidP="000B717E">
      <w:pPr>
        <w:pStyle w:val="ListParagraph"/>
        <w:numPr>
          <w:ilvl w:val="0"/>
          <w:numId w:val="40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>Speak to your BDM to learn how to make better use of this content.</w:t>
      </w:r>
    </w:p>
    <w:p w:rsidR="000B717E" w:rsidRPr="000F41D1" w:rsidRDefault="000B717E" w:rsidP="000B717E">
      <w:pPr>
        <w:pStyle w:val="ListParagraph"/>
        <w:pBdr>
          <w:bottom w:val="single" w:sz="4" w:space="1" w:color="auto"/>
        </w:pBdr>
        <w:spacing w:line="240" w:lineRule="auto"/>
        <w:ind w:left="0"/>
        <w:rPr>
          <w:rFonts w:ascii="Verdana" w:hAnsi="Verdana" w:cstheme="minorHAnsi"/>
          <w:color w:val="808080" w:themeColor="background1" w:themeShade="80"/>
        </w:rPr>
      </w:pPr>
    </w:p>
    <w:p w:rsidR="000B717E" w:rsidRPr="0068768B" w:rsidRDefault="000B717E" w:rsidP="000B717E">
      <w:pPr>
        <w:spacing w:line="240" w:lineRule="auto"/>
        <w:ind w:left="360"/>
        <w:rPr>
          <w:rFonts w:ascii="Verdana" w:hAnsi="Verdana" w:cstheme="minorHAnsi"/>
          <w:b/>
        </w:rPr>
      </w:pPr>
      <w:r w:rsidRPr="0068768B">
        <w:rPr>
          <w:rFonts w:ascii="Verdana" w:hAnsi="Verdana" w:cstheme="minorHAnsi"/>
          <w:b/>
        </w:rPr>
        <w:t>CATEGORY EMAIL</w:t>
      </w:r>
    </w:p>
    <w:p w:rsidR="000B717E" w:rsidRPr="000F41D1" w:rsidRDefault="000B717E" w:rsidP="000B717E">
      <w:pPr>
        <w:spacing w:line="240" w:lineRule="auto"/>
        <w:ind w:left="360"/>
        <w:rPr>
          <w:rFonts w:ascii="Verdana" w:hAnsi="Verdana" w:cstheme="minorHAnsi"/>
          <w:color w:val="A6A6A6" w:themeColor="background1" w:themeShade="A6"/>
        </w:rPr>
      </w:pPr>
      <w:r w:rsidRPr="000F41D1">
        <w:rPr>
          <w:rFonts w:ascii="Verdana" w:hAnsi="Verdana" w:cstheme="minorHAnsi"/>
          <w:color w:val="A6A6A6" w:themeColor="background1" w:themeShade="A6"/>
        </w:rPr>
        <w:t xml:space="preserve">Subject: </w:t>
      </w:r>
    </w:p>
    <w:p w:rsidR="000B717E" w:rsidRPr="000B717E" w:rsidRDefault="000B717E" w:rsidP="000B717E">
      <w:pPr>
        <w:ind w:left="360"/>
        <w:rPr>
          <w:rFonts w:ascii="Verdana" w:hAnsi="Verdana"/>
          <w:b/>
        </w:rPr>
      </w:pPr>
      <w:r w:rsidRPr="000B717E">
        <w:rPr>
          <w:rFonts w:ascii="Verdana" w:hAnsi="Verdana"/>
          <w:b/>
        </w:rPr>
        <w:t>Things you need to know about life insurance premiums</w:t>
      </w:r>
    </w:p>
    <w:p w:rsidR="000B717E" w:rsidRPr="000B717E" w:rsidRDefault="000B717E" w:rsidP="000B717E">
      <w:pPr>
        <w:ind w:left="360"/>
        <w:rPr>
          <w:rFonts w:ascii="Verdana" w:hAnsi="Verdana"/>
          <w:color w:val="538135" w:themeColor="accent6" w:themeShade="BF"/>
        </w:rPr>
      </w:pPr>
      <w:r w:rsidRPr="000B717E">
        <w:rPr>
          <w:rFonts w:ascii="Verdana" w:hAnsi="Verdana"/>
          <w:color w:val="538135" w:themeColor="accent6" w:themeShade="BF"/>
        </w:rPr>
        <w:t>Email:</w:t>
      </w:r>
    </w:p>
    <w:p w:rsidR="000B717E" w:rsidRP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>Hi [Name],</w:t>
      </w:r>
    </w:p>
    <w:p w:rsidR="000B717E" w:rsidRP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 xml:space="preserve">It was nice </w:t>
      </w:r>
      <w:r w:rsidRPr="000B717E">
        <w:rPr>
          <w:rFonts w:ascii="Verdana" w:hAnsi="Verdana"/>
          <w:highlight w:val="lightGray"/>
        </w:rPr>
        <w:t>meeting/talking</w:t>
      </w:r>
      <w:r w:rsidRPr="000B717E">
        <w:rPr>
          <w:rFonts w:ascii="Verdana" w:hAnsi="Verdana"/>
        </w:rPr>
        <w:t xml:space="preserve"> with you </w:t>
      </w:r>
      <w:r w:rsidRPr="000B717E">
        <w:rPr>
          <w:rFonts w:ascii="Verdana" w:hAnsi="Verdana"/>
          <w:highlight w:val="lightGray"/>
        </w:rPr>
        <w:t>today/recently</w:t>
      </w:r>
      <w:r w:rsidRPr="000B717E">
        <w:rPr>
          <w:rFonts w:ascii="Verdana" w:hAnsi="Verdana"/>
        </w:rPr>
        <w:t xml:space="preserve">. </w:t>
      </w:r>
    </w:p>
    <w:p w:rsidR="000B717E" w:rsidRP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 xml:space="preserve">I know we discussed the cost of life insurance, so I wanted to send you some information that might help you understand how cost of cover is calculated. </w:t>
      </w:r>
    </w:p>
    <w:p w:rsidR="000B717E" w:rsidRP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>One of the benefits of arranging your cover with me, is that I can help you arrange your life insurance cover in a way that balances your needs and budget.</w:t>
      </w:r>
    </w:p>
    <w:p w:rsidR="000B717E" w:rsidRP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 xml:space="preserve">If you have any questions about anything you read, or you’d like to talk further about your cover needs, please call me anytime. </w:t>
      </w:r>
    </w:p>
    <w:p w:rsidR="000B717E" w:rsidRPr="000B717E" w:rsidRDefault="000B717E" w:rsidP="000B717E">
      <w:pPr>
        <w:ind w:left="360"/>
        <w:rPr>
          <w:rFonts w:ascii="Verdana" w:hAnsi="Verdana"/>
          <w:b/>
        </w:rPr>
      </w:pPr>
      <w:r w:rsidRPr="000B717E">
        <w:rPr>
          <w:rFonts w:ascii="Verdana" w:hAnsi="Verdana"/>
        </w:rPr>
        <w:t>Regards,</w:t>
      </w:r>
    </w:p>
    <w:p w:rsidR="000B717E" w:rsidRDefault="000B717E" w:rsidP="000B717E">
      <w:pPr>
        <w:ind w:left="360"/>
        <w:rPr>
          <w:rFonts w:ascii="Verdana" w:hAnsi="Verdana"/>
        </w:rPr>
      </w:pPr>
      <w:r w:rsidRPr="000B717E">
        <w:rPr>
          <w:rFonts w:ascii="Verdana" w:hAnsi="Verdana"/>
        </w:rPr>
        <w:t>[Adviser]</w:t>
      </w:r>
    </w:p>
    <w:p w:rsidR="000B717E" w:rsidRPr="000B717E" w:rsidRDefault="000B717E" w:rsidP="000B717E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This email is being sent as you have opted in to communications from our organisation.</w:t>
      </w:r>
    </w:p>
    <w:p w:rsidR="000B717E" w:rsidRPr="000B717E" w:rsidRDefault="000B717E" w:rsidP="000B717E">
      <w:pPr>
        <w:ind w:left="360"/>
        <w:rPr>
          <w:rFonts w:ascii="Verdana" w:hAnsi="Verdana"/>
          <w:b/>
        </w:rPr>
      </w:pPr>
      <w:r w:rsidRPr="000B717E">
        <w:rPr>
          <w:rFonts w:ascii="Verdana" w:hAnsi="Verdana"/>
          <w:b/>
        </w:rPr>
        <w:t>Further reading for [Client Name]</w:t>
      </w:r>
    </w:p>
    <w:p w:rsidR="000B717E" w:rsidRPr="000B717E" w:rsidRDefault="000B717E" w:rsidP="000B717E">
      <w:pPr>
        <w:ind w:left="360"/>
        <w:rPr>
          <w:rFonts w:ascii="Verdana" w:hAnsi="Verdana" w:cstheme="minorHAnsi"/>
          <w:i/>
        </w:rPr>
      </w:pPr>
      <w:r w:rsidRPr="000B717E">
        <w:rPr>
          <w:rFonts w:ascii="Verdana" w:hAnsi="Verdana" w:cstheme="minorHAnsi"/>
          <w:i/>
          <w:highlight w:val="lightGray"/>
        </w:rPr>
        <w:t>[Choose the most relevant articles from the list below]</w:t>
      </w:r>
    </w:p>
    <w:p w:rsidR="000B717E" w:rsidRPr="000B717E" w:rsidRDefault="000B717E" w:rsidP="000B717E">
      <w:pPr>
        <w:spacing w:line="288" w:lineRule="auto"/>
        <w:ind w:left="360"/>
        <w:rPr>
          <w:rFonts w:ascii="Verdana" w:hAnsi="Verdana" w:cstheme="minorHAnsi"/>
          <w:b/>
        </w:rPr>
      </w:pPr>
      <w:r w:rsidRPr="000B717E">
        <w:rPr>
          <w:rFonts w:ascii="Verdana" w:hAnsi="Verdana" w:cstheme="minorHAnsi"/>
          <w:b/>
        </w:rPr>
        <w:t>4 key factors impact your premium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</w:rPr>
      </w:pPr>
      <w:r w:rsidRPr="000B717E">
        <w:rPr>
          <w:rFonts w:ascii="Verdana" w:hAnsi="Verdana" w:cstheme="minorHAnsi"/>
        </w:rPr>
        <w:t xml:space="preserve">There’s more to calculating life insurance premiums than you might think. Here are the 4 main factors you need to be aware of. 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0B717E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Pr="000B717E">
        <w:rPr>
          <w:rFonts w:ascii="Verdana" w:hAnsi="Verdana" w:cstheme="minorHAnsi"/>
          <w:lang w:eastAsia="en-AU"/>
        </w:rPr>
        <w:t xml:space="preserve"> &lt;link to article on your website or </w:t>
      </w:r>
      <w:r w:rsidR="000125BA" w:rsidRPr="000B717E">
        <w:rPr>
          <w:rFonts w:ascii="Verdana" w:hAnsi="Verdana" w:cstheme="minorHAnsi"/>
          <w:lang w:eastAsia="en-AU"/>
        </w:rPr>
        <w:t>onepathclar</w:t>
      </w:r>
      <w:r w:rsidR="000125BA">
        <w:rPr>
          <w:rFonts w:ascii="Verdana" w:hAnsi="Verdana" w:cstheme="minorHAnsi"/>
          <w:lang w:eastAsia="en-AU"/>
        </w:rPr>
        <w:t>i</w:t>
      </w:r>
      <w:r w:rsidR="000125BA" w:rsidRPr="000B717E">
        <w:rPr>
          <w:rFonts w:ascii="Verdana" w:hAnsi="Verdana" w:cstheme="minorHAnsi"/>
          <w:lang w:eastAsia="en-AU"/>
        </w:rPr>
        <w:t>t</w:t>
      </w:r>
      <w:r w:rsidR="000125BA">
        <w:rPr>
          <w:rFonts w:ascii="Verdana" w:hAnsi="Verdana" w:cstheme="minorHAnsi"/>
          <w:lang w:eastAsia="en-AU"/>
        </w:rPr>
        <w:t>y</w:t>
      </w:r>
      <w:bookmarkStart w:id="0" w:name="_GoBack"/>
      <w:bookmarkEnd w:id="0"/>
      <w:r w:rsidRPr="000B717E">
        <w:rPr>
          <w:rFonts w:ascii="Verdana" w:hAnsi="Verdana" w:cstheme="minorHAnsi"/>
          <w:lang w:eastAsia="en-AU"/>
        </w:rPr>
        <w:t>.com.au&gt;</w:t>
      </w:r>
    </w:p>
    <w:p w:rsidR="000B717E" w:rsidRPr="000B717E" w:rsidRDefault="000B717E" w:rsidP="000B717E">
      <w:pPr>
        <w:spacing w:line="288" w:lineRule="auto"/>
        <w:ind w:left="360"/>
        <w:rPr>
          <w:rFonts w:ascii="Verdana" w:eastAsia="+mn-ea" w:hAnsi="Verdana" w:cs="+mn-cs"/>
          <w:b/>
          <w:bCs/>
          <w:kern w:val="24"/>
        </w:rPr>
      </w:pPr>
      <w:r w:rsidRPr="000B717E">
        <w:rPr>
          <w:rFonts w:ascii="Verdana" w:eastAsia="+mn-ea" w:hAnsi="Verdana" w:cs="+mn-cs"/>
          <w:b/>
          <w:bCs/>
          <w:kern w:val="24"/>
        </w:rPr>
        <w:t xml:space="preserve">Why premiums go up (and what you can do about it) 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</w:rPr>
      </w:pPr>
      <w:r w:rsidRPr="000B717E">
        <w:rPr>
          <w:rFonts w:ascii="Verdana" w:hAnsi="Verdana" w:cstheme="minorHAnsi"/>
        </w:rPr>
        <w:t>Once you know why your life insurance premiums go up, you may be able to take steps to lower the cost of your cover.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0B717E">
        <w:rPr>
          <w:rFonts w:ascii="Verdana" w:hAnsi="Verdana" w:cstheme="minorHAnsi"/>
          <w:color w:val="00B0F0"/>
          <w:u w:val="single"/>
          <w:lang w:eastAsia="en-AU"/>
        </w:rPr>
        <w:t xml:space="preserve">Read the article </w:t>
      </w:r>
      <w:r w:rsidRPr="000B717E">
        <w:rPr>
          <w:rFonts w:ascii="Verdana" w:hAnsi="Verdana" w:cstheme="minorHAnsi"/>
          <w:lang w:eastAsia="en-AU"/>
        </w:rPr>
        <w:t>&lt;link to article on your website or onepathclairt</w:t>
      </w:r>
      <w:r w:rsidR="001834B3">
        <w:rPr>
          <w:rFonts w:ascii="Verdana" w:hAnsi="Verdana" w:cstheme="minorHAnsi"/>
          <w:lang w:eastAsia="en-AU"/>
        </w:rPr>
        <w:t>y</w:t>
      </w:r>
      <w:r w:rsidRPr="000B717E">
        <w:rPr>
          <w:rFonts w:ascii="Verdana" w:hAnsi="Verdana" w:cstheme="minorHAnsi"/>
          <w:lang w:eastAsia="en-AU"/>
        </w:rPr>
        <w:t>.com.au&gt;</w:t>
      </w:r>
    </w:p>
    <w:p w:rsidR="000B717E" w:rsidRPr="000B717E" w:rsidRDefault="000B717E" w:rsidP="000B717E">
      <w:pPr>
        <w:spacing w:before="60" w:after="60"/>
        <w:ind w:left="360"/>
        <w:rPr>
          <w:rFonts w:ascii="Verdana" w:hAnsi="Verdana" w:cstheme="minorHAnsi"/>
          <w:b/>
        </w:rPr>
      </w:pPr>
      <w:proofErr w:type="gramStart"/>
      <w:r w:rsidRPr="000B717E">
        <w:rPr>
          <w:rFonts w:ascii="Verdana" w:hAnsi="Verdana" w:cstheme="minorHAnsi"/>
          <w:b/>
        </w:rPr>
        <w:lastRenderedPageBreak/>
        <w:t>What’s the difference</w:t>
      </w:r>
      <w:proofErr w:type="gramEnd"/>
      <w:r w:rsidRPr="000B717E">
        <w:rPr>
          <w:rFonts w:ascii="Verdana" w:hAnsi="Verdana" w:cstheme="minorHAnsi"/>
          <w:b/>
        </w:rPr>
        <w:t xml:space="preserve"> between stepped and level premiums?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</w:rPr>
      </w:pPr>
      <w:r w:rsidRPr="000B717E">
        <w:rPr>
          <w:rFonts w:ascii="Verdana" w:hAnsi="Verdana" w:cstheme="minorHAnsi"/>
        </w:rPr>
        <w:t>Your premium structure can make a big difference to how much you pay over time. Here’s what you need to know.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0B717E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Pr="000B717E">
        <w:rPr>
          <w:rFonts w:ascii="Verdana" w:hAnsi="Verdana" w:cstheme="minorHAnsi"/>
          <w:lang w:eastAsia="en-AU"/>
        </w:rPr>
        <w:t xml:space="preserve"> &lt;link to article on your website or </w:t>
      </w:r>
      <w:r w:rsidR="000125BA" w:rsidRPr="000B717E">
        <w:rPr>
          <w:rFonts w:ascii="Verdana" w:hAnsi="Verdana" w:cstheme="minorHAnsi"/>
          <w:lang w:eastAsia="en-AU"/>
        </w:rPr>
        <w:t>onepathclar</w:t>
      </w:r>
      <w:r w:rsidR="000125BA">
        <w:rPr>
          <w:rFonts w:ascii="Verdana" w:hAnsi="Verdana" w:cstheme="minorHAnsi"/>
          <w:lang w:eastAsia="en-AU"/>
        </w:rPr>
        <w:t>i</w:t>
      </w:r>
      <w:r w:rsidR="000125BA" w:rsidRPr="000B717E">
        <w:rPr>
          <w:rFonts w:ascii="Verdana" w:hAnsi="Verdana" w:cstheme="minorHAnsi"/>
          <w:lang w:eastAsia="en-AU"/>
        </w:rPr>
        <w:t>t</w:t>
      </w:r>
      <w:r w:rsidR="000125BA">
        <w:rPr>
          <w:rFonts w:ascii="Verdana" w:hAnsi="Verdana" w:cstheme="minorHAnsi"/>
          <w:lang w:eastAsia="en-AU"/>
        </w:rPr>
        <w:t>y</w:t>
      </w:r>
      <w:r w:rsidRPr="000B717E">
        <w:rPr>
          <w:rFonts w:ascii="Verdana" w:hAnsi="Verdana" w:cstheme="minorHAnsi"/>
          <w:lang w:eastAsia="en-AU"/>
        </w:rPr>
        <w:t>.com.au&gt;</w:t>
      </w:r>
    </w:p>
    <w:p w:rsidR="000B717E" w:rsidRPr="000B717E" w:rsidRDefault="000B717E" w:rsidP="000B717E">
      <w:pPr>
        <w:spacing w:before="60" w:after="60"/>
        <w:ind w:left="360"/>
        <w:rPr>
          <w:rFonts w:ascii="Verdana" w:hAnsi="Verdana" w:cstheme="minorHAnsi"/>
          <w:b/>
          <w:color w:val="000000"/>
          <w:lang w:eastAsia="en-AU"/>
        </w:rPr>
      </w:pPr>
      <w:r w:rsidRPr="000B717E">
        <w:rPr>
          <w:rFonts w:ascii="Verdana" w:hAnsi="Verdana" w:cstheme="minorHAnsi"/>
          <w:b/>
          <w:color w:val="000000"/>
          <w:lang w:eastAsia="en-AU"/>
        </w:rPr>
        <w:t>Ways to buy and own life insurance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0000"/>
          <w:lang w:eastAsia="en-AU"/>
        </w:rPr>
      </w:pPr>
      <w:r w:rsidRPr="000B717E">
        <w:rPr>
          <w:rFonts w:ascii="Verdana" w:hAnsi="Verdana" w:cstheme="minorHAnsi"/>
          <w:color w:val="000000"/>
          <w:lang w:eastAsia="en-AU"/>
        </w:rPr>
        <w:t>There are 3 ways to buy your cover, each of which has some important differences you need to be aware of.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0B717E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Pr="000B717E">
        <w:rPr>
          <w:rFonts w:ascii="Verdana" w:hAnsi="Verdana" w:cstheme="minorHAnsi"/>
          <w:lang w:eastAsia="en-AU"/>
        </w:rPr>
        <w:t xml:space="preserve"> &lt;link to article on your website or onepathclar</w:t>
      </w:r>
      <w:r w:rsidR="000125BA">
        <w:rPr>
          <w:rFonts w:ascii="Verdana" w:hAnsi="Verdana" w:cstheme="minorHAnsi"/>
          <w:lang w:eastAsia="en-AU"/>
        </w:rPr>
        <w:t>i</w:t>
      </w:r>
      <w:r w:rsidRPr="000B717E">
        <w:rPr>
          <w:rFonts w:ascii="Verdana" w:hAnsi="Verdana" w:cstheme="minorHAnsi"/>
          <w:lang w:eastAsia="en-AU"/>
        </w:rPr>
        <w:t>t</w:t>
      </w:r>
      <w:r w:rsidR="001834B3">
        <w:rPr>
          <w:rFonts w:ascii="Verdana" w:hAnsi="Verdana" w:cstheme="minorHAnsi"/>
          <w:lang w:eastAsia="en-AU"/>
        </w:rPr>
        <w:t>y</w:t>
      </w:r>
      <w:r w:rsidRPr="000B717E">
        <w:rPr>
          <w:rFonts w:ascii="Verdana" w:hAnsi="Verdana" w:cstheme="minorHAnsi"/>
          <w:lang w:eastAsia="en-AU"/>
        </w:rPr>
        <w:t>.com.au&gt;</w:t>
      </w:r>
    </w:p>
    <w:p w:rsidR="000B717E" w:rsidRPr="000B717E" w:rsidRDefault="000B717E" w:rsidP="000B717E">
      <w:pPr>
        <w:spacing w:before="60" w:after="60"/>
        <w:ind w:left="360"/>
        <w:rPr>
          <w:rFonts w:ascii="Verdana" w:hAnsi="Verdana" w:cstheme="minorHAnsi"/>
          <w:b/>
        </w:rPr>
      </w:pPr>
      <w:r w:rsidRPr="000B717E">
        <w:rPr>
          <w:rFonts w:ascii="Verdana" w:hAnsi="Verdana" w:cstheme="minorHAnsi"/>
          <w:b/>
        </w:rPr>
        <w:t>What is indexation and how does it work?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</w:rPr>
      </w:pPr>
      <w:r w:rsidRPr="000B717E">
        <w:rPr>
          <w:rFonts w:ascii="Verdana" w:hAnsi="Verdana" w:cstheme="minorHAnsi"/>
        </w:rPr>
        <w:t>Indexation automatically increases your cover to help fight inflation. Here’s what it means for your cover and your premium.</w:t>
      </w:r>
    </w:p>
    <w:p w:rsidR="000B717E" w:rsidRPr="000B717E" w:rsidRDefault="000B717E" w:rsidP="000B717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0B717E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Pr="000B717E">
        <w:rPr>
          <w:rFonts w:ascii="Verdana" w:hAnsi="Verdana" w:cstheme="minorHAnsi"/>
          <w:lang w:eastAsia="en-AU"/>
        </w:rPr>
        <w:t xml:space="preserve"> &lt;link to article on your website or </w:t>
      </w:r>
      <w:r w:rsidR="000125BA" w:rsidRPr="000B717E">
        <w:rPr>
          <w:rFonts w:ascii="Verdana" w:hAnsi="Verdana" w:cstheme="minorHAnsi"/>
          <w:lang w:eastAsia="en-AU"/>
        </w:rPr>
        <w:t>onepathclar</w:t>
      </w:r>
      <w:r w:rsidR="000125BA">
        <w:rPr>
          <w:rFonts w:ascii="Verdana" w:hAnsi="Verdana" w:cstheme="minorHAnsi"/>
          <w:lang w:eastAsia="en-AU"/>
        </w:rPr>
        <w:t>i</w:t>
      </w:r>
      <w:r w:rsidR="000125BA" w:rsidRPr="000B717E">
        <w:rPr>
          <w:rFonts w:ascii="Verdana" w:hAnsi="Verdana" w:cstheme="minorHAnsi"/>
          <w:lang w:eastAsia="en-AU"/>
        </w:rPr>
        <w:t>t</w:t>
      </w:r>
      <w:r w:rsidR="000125BA">
        <w:rPr>
          <w:rFonts w:ascii="Verdana" w:hAnsi="Verdana" w:cstheme="minorHAnsi"/>
          <w:lang w:eastAsia="en-AU"/>
        </w:rPr>
        <w:t>y</w:t>
      </w:r>
      <w:r w:rsidR="000125BA">
        <w:rPr>
          <w:rFonts w:ascii="Verdana" w:hAnsi="Verdana" w:cstheme="minorHAnsi"/>
          <w:lang w:eastAsia="en-AU"/>
        </w:rPr>
        <w:t>.</w:t>
      </w:r>
      <w:r w:rsidRPr="000B717E">
        <w:rPr>
          <w:rFonts w:ascii="Verdana" w:hAnsi="Verdana" w:cstheme="minorHAnsi"/>
          <w:lang w:eastAsia="en-AU"/>
        </w:rPr>
        <w:t>com.au&gt;</w:t>
      </w:r>
    </w:p>
    <w:p w:rsidR="00373314" w:rsidRPr="00A91911" w:rsidRDefault="00373314" w:rsidP="00E0195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lang w:eastAsia="en-GB"/>
        </w:rPr>
      </w:pPr>
    </w:p>
    <w:sectPr w:rsidR="00373314" w:rsidRPr="00A91911" w:rsidSect="003C003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79F"/>
    <w:multiLevelType w:val="multilevel"/>
    <w:tmpl w:val="2F7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63699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E4009"/>
    <w:multiLevelType w:val="multilevel"/>
    <w:tmpl w:val="CAD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26811"/>
    <w:multiLevelType w:val="multilevel"/>
    <w:tmpl w:val="4BAE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14147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C17"/>
    <w:multiLevelType w:val="multilevel"/>
    <w:tmpl w:val="8F9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13E1"/>
    <w:multiLevelType w:val="multilevel"/>
    <w:tmpl w:val="8916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918FE"/>
    <w:multiLevelType w:val="multilevel"/>
    <w:tmpl w:val="F40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E1115"/>
    <w:multiLevelType w:val="multilevel"/>
    <w:tmpl w:val="F20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74C92"/>
    <w:multiLevelType w:val="multilevel"/>
    <w:tmpl w:val="6AE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C1235"/>
    <w:multiLevelType w:val="multilevel"/>
    <w:tmpl w:val="7372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620"/>
    <w:multiLevelType w:val="multilevel"/>
    <w:tmpl w:val="DA5C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A398F"/>
    <w:multiLevelType w:val="multilevel"/>
    <w:tmpl w:val="E64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57B55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54778"/>
    <w:multiLevelType w:val="multilevel"/>
    <w:tmpl w:val="1D9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346D9"/>
    <w:multiLevelType w:val="multilevel"/>
    <w:tmpl w:val="866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0098E"/>
    <w:multiLevelType w:val="multilevel"/>
    <w:tmpl w:val="92A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E7E32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2DC5"/>
    <w:multiLevelType w:val="multilevel"/>
    <w:tmpl w:val="115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77668"/>
    <w:multiLevelType w:val="multilevel"/>
    <w:tmpl w:val="6D98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57196"/>
    <w:multiLevelType w:val="hybridMultilevel"/>
    <w:tmpl w:val="E3609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A47"/>
    <w:multiLevelType w:val="multilevel"/>
    <w:tmpl w:val="97A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706EC"/>
    <w:multiLevelType w:val="multilevel"/>
    <w:tmpl w:val="B78E6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4462C"/>
    <w:multiLevelType w:val="multilevel"/>
    <w:tmpl w:val="B72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272B3"/>
    <w:multiLevelType w:val="multilevel"/>
    <w:tmpl w:val="013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95FFC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D40CA"/>
    <w:multiLevelType w:val="multilevel"/>
    <w:tmpl w:val="96C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61057"/>
    <w:multiLevelType w:val="multilevel"/>
    <w:tmpl w:val="07A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B4B84"/>
    <w:multiLevelType w:val="multilevel"/>
    <w:tmpl w:val="973A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120DDB"/>
    <w:multiLevelType w:val="multilevel"/>
    <w:tmpl w:val="55C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F7E30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13F27"/>
    <w:multiLevelType w:val="multilevel"/>
    <w:tmpl w:val="16F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2174B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3228D"/>
    <w:multiLevelType w:val="hybridMultilevel"/>
    <w:tmpl w:val="F5345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B1C75"/>
    <w:multiLevelType w:val="hybridMultilevel"/>
    <w:tmpl w:val="DDD6F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9E6989"/>
    <w:multiLevelType w:val="multilevel"/>
    <w:tmpl w:val="0078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204E21"/>
    <w:multiLevelType w:val="hybridMultilevel"/>
    <w:tmpl w:val="270AF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5C67F1"/>
    <w:multiLevelType w:val="multilevel"/>
    <w:tmpl w:val="BA70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5514E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0"/>
  </w:num>
  <w:num w:numId="4">
    <w:abstractNumId w:val="17"/>
  </w:num>
  <w:num w:numId="5">
    <w:abstractNumId w:val="23"/>
  </w:num>
  <w:num w:numId="6">
    <w:abstractNumId w:val="26"/>
  </w:num>
  <w:num w:numId="7">
    <w:abstractNumId w:val="0"/>
  </w:num>
  <w:num w:numId="8">
    <w:abstractNumId w:val="18"/>
  </w:num>
  <w:num w:numId="9">
    <w:abstractNumId w:val="28"/>
  </w:num>
  <w:num w:numId="10">
    <w:abstractNumId w:val="24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3"/>
  </w:num>
  <w:num w:numId="17">
    <w:abstractNumId w:val="33"/>
  </w:num>
  <w:num w:numId="18">
    <w:abstractNumId w:val="16"/>
  </w:num>
  <w:num w:numId="19">
    <w:abstractNumId w:val="6"/>
  </w:num>
  <w:num w:numId="20">
    <w:abstractNumId w:val="31"/>
  </w:num>
  <w:num w:numId="21">
    <w:abstractNumId w:val="37"/>
  </w:num>
  <w:num w:numId="22">
    <w:abstractNumId w:val="8"/>
  </w:num>
  <w:num w:numId="23">
    <w:abstractNumId w:val="19"/>
  </w:num>
  <w:num w:numId="24">
    <w:abstractNumId w:val="13"/>
  </w:num>
  <w:num w:numId="25">
    <w:abstractNumId w:val="32"/>
  </w:num>
  <w:num w:numId="26">
    <w:abstractNumId w:val="22"/>
  </w:num>
  <w:num w:numId="27">
    <w:abstractNumId w:val="25"/>
  </w:num>
  <w:num w:numId="28">
    <w:abstractNumId w:val="20"/>
  </w:num>
  <w:num w:numId="29">
    <w:abstractNumId w:val="11"/>
  </w:num>
  <w:num w:numId="30">
    <w:abstractNumId w:val="5"/>
  </w:num>
  <w:num w:numId="31">
    <w:abstractNumId w:val="29"/>
  </w:num>
  <w:num w:numId="32">
    <w:abstractNumId w:val="10"/>
  </w:num>
  <w:num w:numId="33">
    <w:abstractNumId w:val="21"/>
  </w:num>
  <w:num w:numId="34">
    <w:abstractNumId w:val="35"/>
  </w:num>
  <w:num w:numId="35">
    <w:abstractNumId w:val="12"/>
  </w:num>
  <w:num w:numId="36">
    <w:abstractNumId w:val="15"/>
  </w:num>
  <w:num w:numId="37">
    <w:abstractNumId w:val="2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C"/>
    <w:rsid w:val="000125BA"/>
    <w:rsid w:val="0001307A"/>
    <w:rsid w:val="00043269"/>
    <w:rsid w:val="00065A19"/>
    <w:rsid w:val="000A40AF"/>
    <w:rsid w:val="000B717E"/>
    <w:rsid w:val="000D3599"/>
    <w:rsid w:val="001834B3"/>
    <w:rsid w:val="001B4EB0"/>
    <w:rsid w:val="00216AFD"/>
    <w:rsid w:val="0026413E"/>
    <w:rsid w:val="002F6DE2"/>
    <w:rsid w:val="003645C4"/>
    <w:rsid w:val="00373314"/>
    <w:rsid w:val="004B3788"/>
    <w:rsid w:val="004B559C"/>
    <w:rsid w:val="004F3C7D"/>
    <w:rsid w:val="006045B4"/>
    <w:rsid w:val="006232F4"/>
    <w:rsid w:val="00771670"/>
    <w:rsid w:val="00794C62"/>
    <w:rsid w:val="0084217C"/>
    <w:rsid w:val="00890503"/>
    <w:rsid w:val="0095434C"/>
    <w:rsid w:val="00A01E75"/>
    <w:rsid w:val="00A61DFF"/>
    <w:rsid w:val="00A91911"/>
    <w:rsid w:val="00AE41DA"/>
    <w:rsid w:val="00B11B2F"/>
    <w:rsid w:val="00B16FB9"/>
    <w:rsid w:val="00B60F42"/>
    <w:rsid w:val="00B94252"/>
    <w:rsid w:val="00BD6DEF"/>
    <w:rsid w:val="00BE7B9D"/>
    <w:rsid w:val="00C90E06"/>
    <w:rsid w:val="00CB047D"/>
    <w:rsid w:val="00D708B1"/>
    <w:rsid w:val="00D72F9D"/>
    <w:rsid w:val="00D77C2F"/>
    <w:rsid w:val="00E01954"/>
    <w:rsid w:val="00E56788"/>
    <w:rsid w:val="00E73E2A"/>
    <w:rsid w:val="00EC043C"/>
    <w:rsid w:val="00F50E11"/>
    <w:rsid w:val="00F662BC"/>
    <w:rsid w:val="00FE1F42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DB03-A6FA-4D98-AC65-A5819EC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7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66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F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1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62B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662B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662B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F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-rte-editable">
    <w:name w:val="w-rte-editable"/>
    <w:basedOn w:val="Normal"/>
    <w:rsid w:val="00AE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2F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62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9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Farrugia</dc:creator>
  <cp:keywords/>
  <dc:description/>
  <cp:lastModifiedBy>Parker, Laelene</cp:lastModifiedBy>
  <cp:revision>6</cp:revision>
  <dcterms:created xsi:type="dcterms:W3CDTF">2019-08-22T12:58:00Z</dcterms:created>
  <dcterms:modified xsi:type="dcterms:W3CDTF">2019-09-24T04:13:00Z</dcterms:modified>
</cp:coreProperties>
</file>