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40E6" w14:textId="213DE64C" w:rsidR="00433AF9" w:rsidRDefault="00C615BC" w:rsidP="00C615BC">
      <w:pPr>
        <w:pStyle w:val="NoSpacing"/>
        <w:jc w:val="right"/>
        <w:rPr>
          <w:b/>
          <w:bCs/>
          <w:sz w:val="28"/>
          <w:szCs w:val="28"/>
        </w:rPr>
      </w:pPr>
      <w:r>
        <w:rPr>
          <w:noProof/>
        </w:rPr>
        <w:drawing>
          <wp:inline distT="0" distB="0" distL="0" distR="0" wp14:anchorId="50F6BF43" wp14:editId="2E8F01B5">
            <wp:extent cx="1361203" cy="1029077"/>
            <wp:effectExtent l="0" t="0" r="0" b="0"/>
            <wp:docPr id="1696151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442" cy="1036818"/>
                    </a:xfrm>
                    <a:prstGeom prst="rect">
                      <a:avLst/>
                    </a:prstGeom>
                    <a:noFill/>
                    <a:ln>
                      <a:noFill/>
                    </a:ln>
                  </pic:spPr>
                </pic:pic>
              </a:graphicData>
            </a:graphic>
          </wp:inline>
        </w:drawing>
      </w:r>
    </w:p>
    <w:p w14:paraId="13673693" w14:textId="77777777" w:rsidR="00433AF9" w:rsidRDefault="00433AF9" w:rsidP="006D6C61">
      <w:pPr>
        <w:pStyle w:val="NoSpacing"/>
        <w:jc w:val="center"/>
        <w:rPr>
          <w:b/>
          <w:bCs/>
          <w:sz w:val="28"/>
          <w:szCs w:val="28"/>
        </w:rPr>
      </w:pPr>
    </w:p>
    <w:p w14:paraId="57943569" w14:textId="77777777" w:rsidR="00983E68" w:rsidRDefault="00E13D6E" w:rsidP="006D6C61">
      <w:pPr>
        <w:pStyle w:val="NoSpacing"/>
        <w:jc w:val="center"/>
        <w:rPr>
          <w:b/>
          <w:bCs/>
          <w:sz w:val="36"/>
          <w:szCs w:val="36"/>
        </w:rPr>
      </w:pPr>
      <w:r w:rsidRPr="00983E68">
        <w:rPr>
          <w:b/>
          <w:bCs/>
          <w:sz w:val="36"/>
          <w:szCs w:val="36"/>
        </w:rPr>
        <w:t>Saudi Arabia</w:t>
      </w:r>
      <w:r w:rsidR="00187B5B" w:rsidRPr="00983E68">
        <w:rPr>
          <w:b/>
          <w:bCs/>
          <w:sz w:val="36"/>
          <w:szCs w:val="36"/>
        </w:rPr>
        <w:t xml:space="preserve"> - Walaa</w:t>
      </w:r>
      <w:r w:rsidRPr="00983E68">
        <w:rPr>
          <w:b/>
          <w:bCs/>
          <w:sz w:val="36"/>
          <w:szCs w:val="36"/>
        </w:rPr>
        <w:t xml:space="preserve"> KYC Form </w:t>
      </w:r>
    </w:p>
    <w:p w14:paraId="291DF811" w14:textId="39A0C095" w:rsidR="00AB5964" w:rsidRPr="00983E68" w:rsidRDefault="00E13D6E" w:rsidP="006D6C61">
      <w:pPr>
        <w:pStyle w:val="NoSpacing"/>
        <w:jc w:val="center"/>
        <w:rPr>
          <w:b/>
          <w:bCs/>
          <w:sz w:val="36"/>
          <w:szCs w:val="36"/>
        </w:rPr>
      </w:pPr>
      <w:r w:rsidRPr="00983E68">
        <w:rPr>
          <w:b/>
          <w:bCs/>
          <w:sz w:val="36"/>
          <w:szCs w:val="36"/>
        </w:rPr>
        <w:t xml:space="preserve"> </w:t>
      </w:r>
      <w:r w:rsidR="00802B01">
        <w:rPr>
          <w:b/>
          <w:bCs/>
          <w:sz w:val="36"/>
          <w:szCs w:val="36"/>
        </w:rPr>
        <w:t xml:space="preserve">Document </w:t>
      </w:r>
      <w:r w:rsidRPr="00983E68">
        <w:rPr>
          <w:b/>
          <w:bCs/>
          <w:sz w:val="36"/>
          <w:szCs w:val="36"/>
        </w:rPr>
        <w:t>Requirement</w:t>
      </w:r>
      <w:r w:rsidR="00BB13AB">
        <w:rPr>
          <w:b/>
          <w:bCs/>
          <w:sz w:val="36"/>
          <w:szCs w:val="36"/>
        </w:rPr>
        <w:t>s</w:t>
      </w:r>
      <w:r w:rsidRPr="00983E68">
        <w:rPr>
          <w:b/>
          <w:bCs/>
          <w:sz w:val="36"/>
          <w:szCs w:val="36"/>
        </w:rPr>
        <w:t xml:space="preserve"> Supplement</w:t>
      </w:r>
    </w:p>
    <w:p w14:paraId="053AA63E" w14:textId="77777777" w:rsidR="006D6C61" w:rsidRDefault="006D6C61" w:rsidP="006D6C61">
      <w:pPr>
        <w:pStyle w:val="NoSpacing"/>
        <w:rPr>
          <w:i/>
          <w:iCs/>
          <w:sz w:val="20"/>
          <w:szCs w:val="20"/>
        </w:rPr>
      </w:pPr>
    </w:p>
    <w:p w14:paraId="78916D0D" w14:textId="5F8FB069" w:rsidR="0024644B" w:rsidRPr="00A55927" w:rsidRDefault="006D6C61" w:rsidP="006D6C61">
      <w:pPr>
        <w:pStyle w:val="NoSpacing"/>
        <w:rPr>
          <w:i/>
          <w:iCs/>
        </w:rPr>
      </w:pPr>
      <w:r w:rsidRPr="00A55927">
        <w:rPr>
          <w:i/>
          <w:iCs/>
        </w:rPr>
        <w:t>**</w:t>
      </w:r>
      <w:r w:rsidR="0024644B" w:rsidRPr="00A55927">
        <w:rPr>
          <w:i/>
          <w:iCs/>
        </w:rPr>
        <w:t>This supplement is intended to clarify attachment expectations only and does not replace the Wa</w:t>
      </w:r>
      <w:r w:rsidR="00D33B9E" w:rsidRPr="00A55927">
        <w:rPr>
          <w:i/>
          <w:iCs/>
        </w:rPr>
        <w:t>laa</w:t>
      </w:r>
      <w:r w:rsidR="0024644B" w:rsidRPr="00A55927">
        <w:rPr>
          <w:i/>
          <w:iCs/>
        </w:rPr>
        <w:t xml:space="preserve"> KYC form itself.</w:t>
      </w:r>
    </w:p>
    <w:p w14:paraId="38BC3EBD" w14:textId="77777777" w:rsidR="00433AF9" w:rsidRDefault="00433AF9" w:rsidP="006D6C61">
      <w:pPr>
        <w:pStyle w:val="NoSpacing"/>
        <w:rPr>
          <w:b/>
          <w:bCs/>
          <w:sz w:val="24"/>
          <w:szCs w:val="24"/>
        </w:rPr>
      </w:pPr>
    </w:p>
    <w:p w14:paraId="5E381E46" w14:textId="77777777" w:rsidR="00433AF9" w:rsidRDefault="00433AF9" w:rsidP="006D6C61">
      <w:pPr>
        <w:pStyle w:val="NoSpacing"/>
        <w:rPr>
          <w:b/>
          <w:bCs/>
          <w:sz w:val="24"/>
          <w:szCs w:val="24"/>
        </w:rPr>
      </w:pPr>
    </w:p>
    <w:p w14:paraId="7DC26D74" w14:textId="28BFB965" w:rsidR="00AB5964" w:rsidRPr="006D6C61" w:rsidRDefault="00E13D6E" w:rsidP="006D6C61">
      <w:pPr>
        <w:pStyle w:val="NoSpacing"/>
        <w:rPr>
          <w:b/>
          <w:bCs/>
          <w:sz w:val="24"/>
          <w:szCs w:val="24"/>
        </w:rPr>
      </w:pPr>
      <w:r w:rsidRPr="006D6C61">
        <w:rPr>
          <w:b/>
          <w:bCs/>
          <w:sz w:val="24"/>
          <w:szCs w:val="24"/>
        </w:rPr>
        <w:t>Commercial Registration (CR)</w:t>
      </w:r>
    </w:p>
    <w:p w14:paraId="442097E4" w14:textId="77777777" w:rsidR="00B41BA5" w:rsidRDefault="00E13D6E" w:rsidP="006D6C61">
      <w:pPr>
        <w:pStyle w:val="NoSpacing"/>
      </w:pPr>
      <w:r>
        <w:t xml:space="preserve">Required to validate legal </w:t>
      </w:r>
      <w:r w:rsidR="00B41BA5">
        <w:t>license to operate in Saudi Arabia</w:t>
      </w:r>
      <w:r>
        <w:t>. Must be current</w:t>
      </w:r>
      <w:r w:rsidR="00B41BA5">
        <w:t xml:space="preserve"> and within expiry date</w:t>
      </w:r>
      <w:r>
        <w:t xml:space="preserve">. </w:t>
      </w:r>
    </w:p>
    <w:p w14:paraId="66D355EE" w14:textId="77777777" w:rsidR="00B41BA5" w:rsidRDefault="00B41BA5" w:rsidP="006D6C61">
      <w:pPr>
        <w:pStyle w:val="NoSpacing"/>
      </w:pPr>
      <w:r w:rsidRPr="00B41BA5">
        <w:rPr>
          <w:b/>
          <w:bCs/>
        </w:rPr>
        <w:t>Renewal</w:t>
      </w:r>
      <w:r>
        <w:t xml:space="preserve">: </w:t>
      </w:r>
      <w:r w:rsidR="00E13D6E">
        <w:t xml:space="preserve">Cannot </w:t>
      </w:r>
      <w:proofErr w:type="gramStart"/>
      <w:r w:rsidR="00E13D6E">
        <w:t>reuse</w:t>
      </w:r>
      <w:proofErr w:type="gramEnd"/>
      <w:r w:rsidR="00E13D6E">
        <w:t xml:space="preserve"> prior year</w:t>
      </w:r>
      <w:r>
        <w:t xml:space="preserve"> due to annual expiration date</w:t>
      </w:r>
      <w:r w:rsidR="00E13D6E">
        <w:t xml:space="preserve">. </w:t>
      </w:r>
    </w:p>
    <w:p w14:paraId="4C02523D" w14:textId="0D3C8BFE" w:rsidR="007950A8" w:rsidRDefault="00E13D6E" w:rsidP="006D6C61">
      <w:pPr>
        <w:pStyle w:val="NoSpacing"/>
      </w:pPr>
      <w:r w:rsidRPr="00B41BA5">
        <w:rPr>
          <w:b/>
          <w:bCs/>
        </w:rPr>
        <w:t>Source:</w:t>
      </w:r>
      <w:r>
        <w:t xml:space="preserve"> Saudi Ministry of Commerce registry. </w:t>
      </w:r>
    </w:p>
    <w:p w14:paraId="26EDEDB5" w14:textId="1019D005" w:rsidR="00AB5964" w:rsidRDefault="007950A8" w:rsidP="006D6C61">
      <w:pPr>
        <w:pStyle w:val="NoSpacing"/>
      </w:pPr>
      <w:r>
        <w:t>*</w:t>
      </w:r>
      <w:r w:rsidR="00E13D6E">
        <w:t>Not applicable only if entity is not required to hold CR.</w:t>
      </w:r>
    </w:p>
    <w:p w14:paraId="2389A360" w14:textId="77777777" w:rsidR="006D6C61" w:rsidRDefault="006D6C61" w:rsidP="006D6C61">
      <w:pPr>
        <w:pStyle w:val="NoSpacing"/>
        <w:rPr>
          <w:sz w:val="24"/>
          <w:szCs w:val="24"/>
        </w:rPr>
      </w:pPr>
    </w:p>
    <w:p w14:paraId="10C50842" w14:textId="16FDD965" w:rsidR="00AB5964" w:rsidRPr="006D6C61" w:rsidRDefault="00E13D6E" w:rsidP="006D6C61">
      <w:pPr>
        <w:pStyle w:val="NoSpacing"/>
        <w:rPr>
          <w:b/>
          <w:bCs/>
          <w:sz w:val="24"/>
          <w:szCs w:val="24"/>
        </w:rPr>
      </w:pPr>
      <w:r w:rsidRPr="006D6C61">
        <w:rPr>
          <w:b/>
          <w:bCs/>
          <w:sz w:val="24"/>
          <w:szCs w:val="24"/>
        </w:rPr>
        <w:t>VAT Certificate</w:t>
      </w:r>
    </w:p>
    <w:p w14:paraId="568AB514" w14:textId="1C6C2047" w:rsidR="007950A8" w:rsidRDefault="00B41BA5" w:rsidP="006D6C61">
      <w:pPr>
        <w:pStyle w:val="NoSpacing"/>
      </w:pPr>
      <w:r>
        <w:t>Required as o</w:t>
      </w:r>
      <w:r w:rsidR="007950A8">
        <w:t>fficial proof that business is registered for</w:t>
      </w:r>
      <w:r w:rsidR="00E13D6E">
        <w:t xml:space="preserve"> VAT compliance. </w:t>
      </w:r>
    </w:p>
    <w:p w14:paraId="10AD88C1" w14:textId="7A6F0922" w:rsidR="007950A8" w:rsidRDefault="007950A8" w:rsidP="006D6C61">
      <w:pPr>
        <w:pStyle w:val="NoSpacing"/>
      </w:pPr>
      <w:r w:rsidRPr="007950A8">
        <w:rPr>
          <w:b/>
          <w:bCs/>
        </w:rPr>
        <w:t>Renewals:</w:t>
      </w:r>
      <w:r>
        <w:t xml:space="preserve"> </w:t>
      </w:r>
      <w:r w:rsidR="00761C1A">
        <w:t xml:space="preserve">Cannot reuse prior year if changes to VAT or CR </w:t>
      </w:r>
      <w:r w:rsidR="00E13D6E">
        <w:t xml:space="preserve">occurred. </w:t>
      </w:r>
    </w:p>
    <w:p w14:paraId="482EFDF8" w14:textId="77777777" w:rsidR="00B41BA5" w:rsidRDefault="00E13D6E" w:rsidP="006D6C61">
      <w:pPr>
        <w:pStyle w:val="NoSpacing"/>
      </w:pPr>
      <w:r w:rsidRPr="007950A8">
        <w:rPr>
          <w:b/>
          <w:bCs/>
        </w:rPr>
        <w:t>Source:</w:t>
      </w:r>
      <w:r>
        <w:t xml:space="preserve"> ZATCA</w:t>
      </w:r>
      <w:r w:rsidR="007950A8">
        <w:t xml:space="preserve"> (</w:t>
      </w:r>
      <w:r w:rsidR="007950A8" w:rsidRPr="007950A8">
        <w:t>Zakat, Tax and Customs Authority of Saudi Arabia</w:t>
      </w:r>
      <w:r w:rsidR="007950A8">
        <w:t>)</w:t>
      </w:r>
      <w:r>
        <w:t xml:space="preserve"> portal. </w:t>
      </w:r>
    </w:p>
    <w:p w14:paraId="71DA74BC" w14:textId="5F6E00EC" w:rsidR="00AB5964" w:rsidRDefault="00B41BA5" w:rsidP="006D6C61">
      <w:pPr>
        <w:pStyle w:val="NoSpacing"/>
      </w:pPr>
      <w:r>
        <w:t>*</w:t>
      </w:r>
      <w:r w:rsidR="00E13D6E">
        <w:t xml:space="preserve">Not applicable if </w:t>
      </w:r>
      <w:r>
        <w:t xml:space="preserve">entity is </w:t>
      </w:r>
      <w:r w:rsidR="00E13D6E">
        <w:t>exempt.</w:t>
      </w:r>
    </w:p>
    <w:p w14:paraId="1FC4AC02" w14:textId="77777777" w:rsidR="006D6C61" w:rsidRDefault="006D6C61" w:rsidP="006D6C61">
      <w:pPr>
        <w:pStyle w:val="NoSpacing"/>
        <w:rPr>
          <w:sz w:val="24"/>
          <w:szCs w:val="24"/>
        </w:rPr>
      </w:pPr>
    </w:p>
    <w:p w14:paraId="64BD494E" w14:textId="724D6FBD" w:rsidR="00AB5964" w:rsidRPr="006D6C61" w:rsidRDefault="00E13D6E" w:rsidP="006D6C61">
      <w:pPr>
        <w:pStyle w:val="NoSpacing"/>
        <w:rPr>
          <w:b/>
          <w:bCs/>
          <w:sz w:val="24"/>
          <w:szCs w:val="24"/>
        </w:rPr>
      </w:pPr>
      <w:r w:rsidRPr="006D6C61">
        <w:rPr>
          <w:b/>
          <w:bCs/>
          <w:sz w:val="24"/>
          <w:szCs w:val="24"/>
        </w:rPr>
        <w:t>SAGIA / MISA License</w:t>
      </w:r>
    </w:p>
    <w:p w14:paraId="3A9C8B48" w14:textId="77777777" w:rsidR="00B41BA5" w:rsidRDefault="00E13D6E" w:rsidP="006D6C61">
      <w:pPr>
        <w:pStyle w:val="NoSpacing"/>
      </w:pPr>
      <w:r w:rsidRPr="00B41BA5">
        <w:t xml:space="preserve">Required </w:t>
      </w:r>
      <w:r w:rsidR="00B41BA5" w:rsidRPr="00B41BA5">
        <w:t>as is the official foreign investment license that permits a non</w:t>
      </w:r>
      <w:r w:rsidR="00B41BA5" w:rsidRPr="00B41BA5">
        <w:noBreakHyphen/>
        <w:t>Saudi (foreign) company to operate legally in Saudi Arabia</w:t>
      </w:r>
      <w:r>
        <w:t xml:space="preserve">. </w:t>
      </w:r>
      <w:r w:rsidR="00B41BA5">
        <w:t xml:space="preserve">Must be current and within expiry date. </w:t>
      </w:r>
    </w:p>
    <w:p w14:paraId="2298118A" w14:textId="3711E302" w:rsidR="00B41BA5" w:rsidRDefault="00B41BA5" w:rsidP="006D6C61">
      <w:pPr>
        <w:pStyle w:val="NoSpacing"/>
      </w:pPr>
      <w:r w:rsidRPr="00B41BA5">
        <w:rPr>
          <w:b/>
          <w:bCs/>
        </w:rPr>
        <w:t>Renewal</w:t>
      </w:r>
      <w:r>
        <w:t xml:space="preserve">: Cannot reuse prior year if expired, ownership changes occurred, or activity codes have changed. </w:t>
      </w:r>
    </w:p>
    <w:p w14:paraId="0B017FC6" w14:textId="77777777" w:rsidR="003F4074" w:rsidRPr="003F4074" w:rsidRDefault="00E13D6E" w:rsidP="006D6C61">
      <w:pPr>
        <w:pStyle w:val="NoSpacing"/>
      </w:pPr>
      <w:r w:rsidRPr="006D6C61">
        <w:rPr>
          <w:b/>
          <w:bCs/>
        </w:rPr>
        <w:t>Source:</w:t>
      </w:r>
      <w:r>
        <w:t xml:space="preserve"> </w:t>
      </w:r>
      <w:r w:rsidR="003F4074" w:rsidRPr="003F4074">
        <w:t>MISA Investor Portal (company login required)</w:t>
      </w:r>
    </w:p>
    <w:p w14:paraId="4CB21CA9" w14:textId="7CF6A78A" w:rsidR="00AB5964" w:rsidRDefault="003F4074" w:rsidP="006D6C61">
      <w:pPr>
        <w:pStyle w:val="NoSpacing"/>
      </w:pPr>
      <w:r>
        <w:t>*</w:t>
      </w:r>
      <w:r w:rsidR="00E13D6E">
        <w:t>Not applicable for local non-foreign entities.</w:t>
      </w:r>
    </w:p>
    <w:p w14:paraId="5922BB4C" w14:textId="77777777" w:rsidR="006D6C61" w:rsidRDefault="006D6C61" w:rsidP="006D6C61">
      <w:pPr>
        <w:pStyle w:val="NoSpacing"/>
        <w:rPr>
          <w:sz w:val="24"/>
          <w:szCs w:val="24"/>
        </w:rPr>
      </w:pPr>
    </w:p>
    <w:p w14:paraId="68026BBD" w14:textId="5707966D" w:rsidR="00AB5964" w:rsidRPr="006D6C61" w:rsidRDefault="00E13D6E" w:rsidP="006D6C61">
      <w:pPr>
        <w:pStyle w:val="NoSpacing"/>
        <w:rPr>
          <w:b/>
          <w:bCs/>
          <w:sz w:val="24"/>
          <w:szCs w:val="24"/>
        </w:rPr>
      </w:pPr>
      <w:r w:rsidRPr="006D6C61">
        <w:rPr>
          <w:b/>
          <w:bCs/>
          <w:sz w:val="24"/>
          <w:szCs w:val="24"/>
        </w:rPr>
        <w:t>Bank Letter on Company Letterhead</w:t>
      </w:r>
    </w:p>
    <w:p w14:paraId="314548A3" w14:textId="72643FA3" w:rsidR="003F4074" w:rsidRDefault="00E13D6E" w:rsidP="006D6C61">
      <w:pPr>
        <w:pStyle w:val="NoSpacing"/>
      </w:pPr>
      <w:r>
        <w:t>Verifies bank details for payments</w:t>
      </w:r>
      <w:r w:rsidR="003F4074">
        <w:t xml:space="preserve"> and legal entity ownership of account</w:t>
      </w:r>
      <w:r>
        <w:t xml:space="preserve">. </w:t>
      </w:r>
      <w:r w:rsidR="003F4074">
        <w:t>Must be current</w:t>
      </w:r>
      <w:r w:rsidR="00456B17">
        <w:t>.</w:t>
      </w:r>
    </w:p>
    <w:p w14:paraId="56F67781" w14:textId="757BE7F5" w:rsidR="003F4074" w:rsidRDefault="003F4074" w:rsidP="006D6C61">
      <w:pPr>
        <w:pStyle w:val="NoSpacing"/>
      </w:pPr>
      <w:r w:rsidRPr="00456B17">
        <w:rPr>
          <w:b/>
          <w:bCs/>
        </w:rPr>
        <w:t>Renewals</w:t>
      </w:r>
      <w:r>
        <w:t>: Cannot reuse prior if any of the following are true: Bank account change, entity or CR change, letter is &gt;12 month issued</w:t>
      </w:r>
      <w:r w:rsidR="00456B17">
        <w:t>, mismatch from KYC form to Letter.</w:t>
      </w:r>
    </w:p>
    <w:p w14:paraId="6DDCA01A" w14:textId="77777777" w:rsidR="00456B17" w:rsidRDefault="00E13D6E" w:rsidP="006D6C61">
      <w:pPr>
        <w:pStyle w:val="NoSpacing"/>
      </w:pPr>
      <w:r w:rsidRPr="00456B17">
        <w:rPr>
          <w:b/>
          <w:bCs/>
        </w:rPr>
        <w:t>Source</w:t>
      </w:r>
      <w:r>
        <w:t xml:space="preserve">: Company’s bank. </w:t>
      </w:r>
    </w:p>
    <w:p w14:paraId="3FEC2487" w14:textId="0AD2AD40" w:rsidR="00AB5964" w:rsidRDefault="00456B17" w:rsidP="006D6C61">
      <w:pPr>
        <w:pStyle w:val="NoSpacing"/>
      </w:pPr>
      <w:r>
        <w:t>*</w:t>
      </w:r>
      <w:r w:rsidR="00E13D6E">
        <w:t>Not applicable if</w:t>
      </w:r>
      <w:r>
        <w:t xml:space="preserve"> a</w:t>
      </w:r>
      <w:r w:rsidR="00E13D6E">
        <w:t xml:space="preserve"> </w:t>
      </w:r>
      <w:r w:rsidR="00761C1A">
        <w:t>government</w:t>
      </w:r>
      <w:r>
        <w:t xml:space="preserve"> entity (official treasury account), Free-Zone Entity (SILZ operation without bank, newly formed entity with temporary exception</w:t>
      </w:r>
      <w:r w:rsidR="00E13D6E">
        <w:t>.</w:t>
      </w:r>
    </w:p>
    <w:p w14:paraId="338CEF96" w14:textId="77777777" w:rsidR="006D6C61" w:rsidRDefault="006D6C61" w:rsidP="006D6C61">
      <w:pPr>
        <w:pStyle w:val="NoSpacing"/>
        <w:rPr>
          <w:sz w:val="24"/>
          <w:szCs w:val="24"/>
        </w:rPr>
      </w:pPr>
    </w:p>
    <w:p w14:paraId="614213FA" w14:textId="24783B70" w:rsidR="00AB5964" w:rsidRPr="006D6C61" w:rsidRDefault="00E13D6E" w:rsidP="006D6C61">
      <w:pPr>
        <w:pStyle w:val="NoSpacing"/>
        <w:rPr>
          <w:b/>
          <w:bCs/>
          <w:sz w:val="24"/>
          <w:szCs w:val="24"/>
        </w:rPr>
      </w:pPr>
      <w:r w:rsidRPr="006D6C61">
        <w:rPr>
          <w:b/>
          <w:bCs/>
          <w:sz w:val="24"/>
          <w:szCs w:val="24"/>
        </w:rPr>
        <w:t>Identity Card of Authorized Signatory</w:t>
      </w:r>
    </w:p>
    <w:p w14:paraId="618EDC77" w14:textId="6F1A600E" w:rsidR="00456B17" w:rsidRDefault="00E13D6E" w:rsidP="006D6C61">
      <w:pPr>
        <w:pStyle w:val="NoSpacing"/>
      </w:pPr>
      <w:r>
        <w:t xml:space="preserve">Verifies authority. </w:t>
      </w:r>
      <w:r w:rsidR="00456B17">
        <w:t>The authorized identity card must be valid and match: Authorized Signatory Mandate on</w:t>
      </w:r>
      <w:r w:rsidR="00260A25">
        <w:t xml:space="preserve"> KYC</w:t>
      </w:r>
      <w:r w:rsidR="00456B17">
        <w:t xml:space="preserve"> form, the CR (Commercial Registration), and Articles of Association if relevant.</w:t>
      </w:r>
    </w:p>
    <w:p w14:paraId="0DB05936" w14:textId="77777777" w:rsidR="00494A50" w:rsidRDefault="00494A50" w:rsidP="006D6C61">
      <w:pPr>
        <w:pStyle w:val="NoSpacing"/>
      </w:pPr>
      <w:r w:rsidRPr="00456B17">
        <w:rPr>
          <w:b/>
          <w:bCs/>
        </w:rPr>
        <w:t>Renewals</w:t>
      </w:r>
      <w:r>
        <w:t xml:space="preserve">: </w:t>
      </w:r>
      <w:r w:rsidR="00E13D6E">
        <w:t xml:space="preserve">Cannot reuse </w:t>
      </w:r>
      <w:r>
        <w:t xml:space="preserve">prior if manager has changed or </w:t>
      </w:r>
      <w:r w:rsidR="00E13D6E">
        <w:t xml:space="preserve">expired IDs. </w:t>
      </w:r>
    </w:p>
    <w:p w14:paraId="5F780F90" w14:textId="4B9C740A" w:rsidR="00494A50" w:rsidRDefault="00E13D6E" w:rsidP="006D6C61">
      <w:pPr>
        <w:pStyle w:val="NoSpacing"/>
      </w:pPr>
      <w:r w:rsidRPr="006D6C61">
        <w:rPr>
          <w:b/>
          <w:bCs/>
        </w:rPr>
        <w:t>Source:</w:t>
      </w:r>
      <w:r>
        <w:t xml:space="preserve"> National ID system</w:t>
      </w:r>
      <w:r w:rsidR="00494A50">
        <w:t xml:space="preserve"> or Passport</w:t>
      </w:r>
    </w:p>
    <w:p w14:paraId="09A79A67" w14:textId="77777777" w:rsidR="006D6C61" w:rsidRDefault="006D6C61" w:rsidP="006D6C61">
      <w:pPr>
        <w:pStyle w:val="NoSpacing"/>
        <w:rPr>
          <w:sz w:val="24"/>
          <w:szCs w:val="24"/>
        </w:rPr>
      </w:pPr>
    </w:p>
    <w:p w14:paraId="46D618D3" w14:textId="40D0144D" w:rsidR="00AB5964" w:rsidRPr="006D6C61" w:rsidRDefault="00E13D6E" w:rsidP="006D6C61">
      <w:pPr>
        <w:pStyle w:val="NoSpacing"/>
        <w:rPr>
          <w:b/>
          <w:bCs/>
          <w:sz w:val="24"/>
          <w:szCs w:val="24"/>
        </w:rPr>
      </w:pPr>
      <w:r w:rsidRPr="006D6C61">
        <w:rPr>
          <w:b/>
          <w:bCs/>
          <w:sz w:val="24"/>
          <w:szCs w:val="24"/>
        </w:rPr>
        <w:t>Official Mandate of Authorized Officers</w:t>
      </w:r>
    </w:p>
    <w:p w14:paraId="68F2025E" w14:textId="77777777" w:rsidR="00494A50" w:rsidRDefault="00E13D6E" w:rsidP="006D6C61">
      <w:pPr>
        <w:pStyle w:val="NoSpacing"/>
      </w:pPr>
      <w:r>
        <w:t xml:space="preserve">Proves </w:t>
      </w:r>
      <w:r w:rsidR="00494A50">
        <w:t xml:space="preserve">legal proof of </w:t>
      </w:r>
      <w:r>
        <w:t xml:space="preserve">signing authority. Must be current. </w:t>
      </w:r>
    </w:p>
    <w:p w14:paraId="6824D58F" w14:textId="52D04AFD" w:rsidR="00494A50" w:rsidRDefault="00494A50" w:rsidP="006D6C61">
      <w:pPr>
        <w:pStyle w:val="NoSpacing"/>
      </w:pPr>
      <w:r w:rsidRPr="00456B17">
        <w:rPr>
          <w:b/>
          <w:bCs/>
        </w:rPr>
        <w:t>Renewals</w:t>
      </w:r>
      <w:r>
        <w:t>: Cannot reuse prior if any of the following are true: Officers listed are changed, corporate structure change, mandate or resolution has expiration date, or document superseded by new version.</w:t>
      </w:r>
    </w:p>
    <w:p w14:paraId="34CAED26" w14:textId="77777777" w:rsidR="00494A50" w:rsidRDefault="00494A50" w:rsidP="006D6C61">
      <w:pPr>
        <w:pStyle w:val="NoSpacing"/>
      </w:pPr>
      <w:r w:rsidRPr="00494A50">
        <w:rPr>
          <w:b/>
          <w:bCs/>
        </w:rPr>
        <w:t>Source</w:t>
      </w:r>
      <w:r>
        <w:t>: Board resolution, Power of Attorney (POA), Corporate Authorization Letter, or shareholder resolution granting authority.</w:t>
      </w:r>
    </w:p>
    <w:p w14:paraId="5A4FD4C2" w14:textId="77777777" w:rsidR="006D6C61" w:rsidRDefault="006D6C61" w:rsidP="006D6C61">
      <w:pPr>
        <w:pStyle w:val="NoSpacing"/>
        <w:rPr>
          <w:sz w:val="24"/>
          <w:szCs w:val="24"/>
        </w:rPr>
      </w:pPr>
    </w:p>
    <w:p w14:paraId="29BFE542" w14:textId="7DDB1F61" w:rsidR="00AB5964" w:rsidRPr="006D6C61" w:rsidRDefault="00E13D6E" w:rsidP="006D6C61">
      <w:pPr>
        <w:pStyle w:val="NoSpacing"/>
        <w:rPr>
          <w:b/>
          <w:bCs/>
          <w:sz w:val="24"/>
          <w:szCs w:val="24"/>
        </w:rPr>
      </w:pPr>
      <w:r w:rsidRPr="006D6C61">
        <w:rPr>
          <w:b/>
          <w:bCs/>
          <w:sz w:val="24"/>
          <w:szCs w:val="24"/>
        </w:rPr>
        <w:t>Articles of Association</w:t>
      </w:r>
    </w:p>
    <w:p w14:paraId="3D19D4ED" w14:textId="77777777" w:rsidR="00B6581A" w:rsidRDefault="00E13D6E" w:rsidP="006D6C61">
      <w:pPr>
        <w:pStyle w:val="NoSpacing"/>
      </w:pPr>
      <w:r>
        <w:t>Confirms ownership structure</w:t>
      </w:r>
      <w:r w:rsidR="00B6581A">
        <w:t xml:space="preserve"> and legal foundation</w:t>
      </w:r>
      <w:r>
        <w:t xml:space="preserve">. </w:t>
      </w:r>
    </w:p>
    <w:p w14:paraId="2A1602D7" w14:textId="59BB2AC9" w:rsidR="00B6581A" w:rsidRDefault="00B6581A" w:rsidP="006D6C61">
      <w:pPr>
        <w:pStyle w:val="NoSpacing"/>
      </w:pPr>
      <w:r w:rsidRPr="00B41BA5">
        <w:rPr>
          <w:b/>
          <w:bCs/>
        </w:rPr>
        <w:t>Renewal</w:t>
      </w:r>
      <w:r>
        <w:t xml:space="preserve">: Cannot </w:t>
      </w:r>
      <w:proofErr w:type="gramStart"/>
      <w:r>
        <w:t>reuse</w:t>
      </w:r>
      <w:proofErr w:type="gramEnd"/>
      <w:r>
        <w:t xml:space="preserve"> prior year if changes to A</w:t>
      </w:r>
      <w:r w:rsidR="00F316FA">
        <w:t>rticles of Association</w:t>
      </w:r>
      <w:r>
        <w:t xml:space="preserve"> occurred</w:t>
      </w:r>
      <w:r w:rsidR="00761C1A">
        <w:t>.</w:t>
      </w:r>
      <w:r>
        <w:t xml:space="preserve"> </w:t>
      </w:r>
    </w:p>
    <w:p w14:paraId="743F4FED" w14:textId="696FCC60" w:rsidR="00B6581A" w:rsidRDefault="00E13D6E" w:rsidP="006D6C61">
      <w:pPr>
        <w:pStyle w:val="NoSpacing"/>
      </w:pPr>
      <w:r w:rsidRPr="00B6581A">
        <w:rPr>
          <w:b/>
          <w:bCs/>
        </w:rPr>
        <w:t>Source:</w:t>
      </w:r>
      <w:r>
        <w:t xml:space="preserve"> Ministry of Commerce</w:t>
      </w:r>
      <w:r w:rsidR="00B6581A">
        <w:t xml:space="preserve"> registry</w:t>
      </w:r>
      <w:r>
        <w:t xml:space="preserve">. </w:t>
      </w:r>
      <w:r w:rsidR="00F316FA">
        <w:t>Articles of Association</w:t>
      </w:r>
      <w:r w:rsidR="00B6581A">
        <w:t xml:space="preserve"> is part of incorporation documents.</w:t>
      </w:r>
    </w:p>
    <w:p w14:paraId="36482834" w14:textId="77777777" w:rsidR="006D6C61" w:rsidRDefault="006D6C61" w:rsidP="006D6C61">
      <w:pPr>
        <w:pStyle w:val="NoSpacing"/>
        <w:rPr>
          <w:sz w:val="24"/>
          <w:szCs w:val="24"/>
        </w:rPr>
      </w:pPr>
    </w:p>
    <w:p w14:paraId="59783801" w14:textId="43A1EE84" w:rsidR="002645A1" w:rsidRPr="006D6C61" w:rsidRDefault="002645A1" w:rsidP="006D6C61">
      <w:pPr>
        <w:pStyle w:val="NoSpacing"/>
        <w:rPr>
          <w:b/>
          <w:bCs/>
          <w:sz w:val="24"/>
          <w:szCs w:val="24"/>
        </w:rPr>
      </w:pPr>
      <w:r w:rsidRPr="006D6C61">
        <w:rPr>
          <w:b/>
          <w:bCs/>
          <w:sz w:val="24"/>
          <w:szCs w:val="24"/>
        </w:rPr>
        <w:t>Signed KYC Form</w:t>
      </w:r>
    </w:p>
    <w:p w14:paraId="4575F657" w14:textId="1CF82F35" w:rsidR="002645A1" w:rsidRDefault="002645A1" w:rsidP="006D6C61">
      <w:pPr>
        <w:pStyle w:val="NoSpacing"/>
      </w:pPr>
      <w:r>
        <w:t>Formal certification of information accuracy and consent. KYC form must be signed and stamped by an Authorized Signatory</w:t>
      </w:r>
    </w:p>
    <w:p w14:paraId="7CA6688B" w14:textId="77777777" w:rsidR="00D33B9E" w:rsidRDefault="00D33B9E" w:rsidP="006D6C61">
      <w:pPr>
        <w:pStyle w:val="NoSpacing"/>
      </w:pPr>
    </w:p>
    <w:p w14:paraId="619D4C2B" w14:textId="77777777" w:rsidR="001B44F6" w:rsidRDefault="001B44F6" w:rsidP="006D6C61">
      <w:pPr>
        <w:pStyle w:val="NoSpacing"/>
      </w:pPr>
    </w:p>
    <w:p w14:paraId="4B4C2418" w14:textId="77777777" w:rsidR="001B44F6" w:rsidRDefault="001B44F6" w:rsidP="006D6C61">
      <w:pPr>
        <w:pStyle w:val="NoSpacing"/>
      </w:pPr>
    </w:p>
    <w:p w14:paraId="13AE7EC0" w14:textId="77777777" w:rsidR="001B44F6" w:rsidRDefault="001B44F6" w:rsidP="006D6C61">
      <w:pPr>
        <w:pStyle w:val="NoSpacing"/>
      </w:pPr>
    </w:p>
    <w:p w14:paraId="6DC99BB5" w14:textId="77777777" w:rsidR="001B44F6" w:rsidRDefault="001B44F6" w:rsidP="006D6C61">
      <w:pPr>
        <w:pStyle w:val="NoSpacing"/>
      </w:pPr>
    </w:p>
    <w:p w14:paraId="1D8899C9" w14:textId="77777777" w:rsidR="001B44F6" w:rsidRDefault="001B44F6" w:rsidP="006D6C61">
      <w:pPr>
        <w:pStyle w:val="NoSpacing"/>
      </w:pPr>
    </w:p>
    <w:p w14:paraId="05FDDA14" w14:textId="77777777" w:rsidR="001B44F6" w:rsidRDefault="001B44F6" w:rsidP="006D6C61">
      <w:pPr>
        <w:pStyle w:val="NoSpacing"/>
      </w:pPr>
    </w:p>
    <w:p w14:paraId="08F579EA" w14:textId="77777777" w:rsidR="001B44F6" w:rsidRDefault="001B44F6" w:rsidP="006D6C61">
      <w:pPr>
        <w:pStyle w:val="NoSpacing"/>
      </w:pPr>
    </w:p>
    <w:p w14:paraId="1CB99AB0" w14:textId="77777777" w:rsidR="001B44F6" w:rsidRDefault="001B44F6" w:rsidP="006D6C61">
      <w:pPr>
        <w:pStyle w:val="NoSpacing"/>
      </w:pPr>
    </w:p>
    <w:p w14:paraId="404A3CA5" w14:textId="77777777" w:rsidR="001B44F6" w:rsidRDefault="001B44F6" w:rsidP="006D6C61">
      <w:pPr>
        <w:pStyle w:val="NoSpacing"/>
      </w:pPr>
    </w:p>
    <w:p w14:paraId="17A2D40E" w14:textId="77777777" w:rsidR="001B44F6" w:rsidRDefault="001B44F6" w:rsidP="006D6C61">
      <w:pPr>
        <w:pStyle w:val="NoSpacing"/>
      </w:pPr>
    </w:p>
    <w:p w14:paraId="1679CFB5" w14:textId="77777777" w:rsidR="001B44F6" w:rsidRDefault="001B44F6" w:rsidP="006D6C61">
      <w:pPr>
        <w:pStyle w:val="NoSpacing"/>
      </w:pPr>
    </w:p>
    <w:p w14:paraId="676F8A6E" w14:textId="77777777" w:rsidR="001B44F6" w:rsidRDefault="001B44F6" w:rsidP="006D6C61">
      <w:pPr>
        <w:pStyle w:val="NoSpacing"/>
      </w:pPr>
    </w:p>
    <w:p w14:paraId="578D269F" w14:textId="77777777" w:rsidR="001B44F6" w:rsidRDefault="001B44F6" w:rsidP="006D6C61">
      <w:pPr>
        <w:pStyle w:val="NoSpacing"/>
      </w:pPr>
    </w:p>
    <w:p w14:paraId="39AEAA75" w14:textId="77777777" w:rsidR="001B44F6" w:rsidRDefault="001B44F6" w:rsidP="006D6C61">
      <w:pPr>
        <w:pStyle w:val="NoSpacing"/>
      </w:pPr>
    </w:p>
    <w:p w14:paraId="0B2717B7" w14:textId="77777777" w:rsidR="001B44F6" w:rsidRDefault="001B44F6" w:rsidP="006D6C61">
      <w:pPr>
        <w:pStyle w:val="NoSpacing"/>
      </w:pPr>
    </w:p>
    <w:p w14:paraId="32616DD1" w14:textId="77777777" w:rsidR="001B44F6" w:rsidRDefault="001B44F6" w:rsidP="006D6C61">
      <w:pPr>
        <w:pStyle w:val="NoSpacing"/>
      </w:pPr>
    </w:p>
    <w:p w14:paraId="56EE6C1E" w14:textId="77777777" w:rsidR="001B44F6" w:rsidRDefault="001B44F6" w:rsidP="006D6C61">
      <w:pPr>
        <w:pStyle w:val="NoSpacing"/>
      </w:pPr>
    </w:p>
    <w:p w14:paraId="5E7AA812" w14:textId="77777777" w:rsidR="001B44F6" w:rsidRDefault="001B44F6" w:rsidP="006D6C61">
      <w:pPr>
        <w:pStyle w:val="NoSpacing"/>
      </w:pPr>
    </w:p>
    <w:p w14:paraId="57516BB2" w14:textId="77777777" w:rsidR="001B44F6" w:rsidRDefault="001B44F6" w:rsidP="006D6C61">
      <w:pPr>
        <w:pStyle w:val="NoSpacing"/>
      </w:pPr>
    </w:p>
    <w:p w14:paraId="58E0F9CA" w14:textId="77777777" w:rsidR="001B44F6" w:rsidRDefault="001B44F6" w:rsidP="006D6C61">
      <w:pPr>
        <w:pStyle w:val="NoSpacing"/>
      </w:pPr>
    </w:p>
    <w:p w14:paraId="09700DC2" w14:textId="77777777" w:rsidR="001B44F6" w:rsidRDefault="001B44F6" w:rsidP="006D6C61">
      <w:pPr>
        <w:pStyle w:val="NoSpacing"/>
      </w:pPr>
    </w:p>
    <w:p w14:paraId="052BC5EA" w14:textId="77777777" w:rsidR="001B44F6" w:rsidRDefault="001B44F6" w:rsidP="006D6C61">
      <w:pPr>
        <w:pStyle w:val="NoSpacing"/>
      </w:pPr>
    </w:p>
    <w:p w14:paraId="6FC1AC4D" w14:textId="77777777" w:rsidR="001B44F6" w:rsidRDefault="001B44F6" w:rsidP="006D6C61">
      <w:pPr>
        <w:pStyle w:val="NoSpacing"/>
      </w:pPr>
    </w:p>
    <w:p w14:paraId="2207F1D4" w14:textId="77777777" w:rsidR="001B44F6" w:rsidRDefault="001B44F6" w:rsidP="006D6C61">
      <w:pPr>
        <w:pStyle w:val="NoSpacing"/>
      </w:pPr>
    </w:p>
    <w:p w14:paraId="790F7B21" w14:textId="77777777" w:rsidR="001B44F6" w:rsidRDefault="001B44F6" w:rsidP="006D6C61">
      <w:pPr>
        <w:pStyle w:val="NoSpacing"/>
      </w:pPr>
    </w:p>
    <w:p w14:paraId="5BF155BC" w14:textId="77777777" w:rsidR="001B44F6" w:rsidRDefault="001B44F6" w:rsidP="006D6C61">
      <w:pPr>
        <w:pStyle w:val="NoSpacing"/>
      </w:pPr>
    </w:p>
    <w:p w14:paraId="5847CDCE" w14:textId="77777777" w:rsidR="001B44F6" w:rsidRDefault="001B44F6" w:rsidP="006D6C61">
      <w:pPr>
        <w:pStyle w:val="NoSpacing"/>
      </w:pPr>
    </w:p>
    <w:p w14:paraId="4124FC93" w14:textId="77777777" w:rsidR="001B44F6" w:rsidRDefault="001B44F6" w:rsidP="006D6C61">
      <w:pPr>
        <w:pStyle w:val="NoSpacing"/>
      </w:pPr>
    </w:p>
    <w:p w14:paraId="3951EEF2" w14:textId="77777777" w:rsidR="001B44F6" w:rsidRDefault="001B44F6" w:rsidP="006D6C61">
      <w:pPr>
        <w:pStyle w:val="NoSpacing"/>
      </w:pPr>
    </w:p>
    <w:p w14:paraId="52E6AC7D" w14:textId="77777777" w:rsidR="001B44F6" w:rsidRDefault="001B44F6" w:rsidP="006D6C61">
      <w:pPr>
        <w:pStyle w:val="NoSpacing"/>
      </w:pPr>
    </w:p>
    <w:p w14:paraId="5D95B81E" w14:textId="77777777" w:rsidR="001B44F6" w:rsidRDefault="001B44F6" w:rsidP="006D6C61">
      <w:pPr>
        <w:pStyle w:val="NoSpacing"/>
      </w:pPr>
    </w:p>
    <w:p w14:paraId="539D1E46" w14:textId="77777777" w:rsidR="001B44F6" w:rsidRDefault="001B44F6" w:rsidP="006D6C61">
      <w:pPr>
        <w:pStyle w:val="NoSpacing"/>
      </w:pPr>
    </w:p>
    <w:p w14:paraId="1C351596" w14:textId="77777777" w:rsidR="001B44F6" w:rsidRDefault="001B44F6" w:rsidP="006D6C61">
      <w:pPr>
        <w:pStyle w:val="NoSpacing"/>
      </w:pPr>
    </w:p>
    <w:p w14:paraId="329EDD34" w14:textId="77777777" w:rsidR="001B44F6" w:rsidRDefault="001B44F6" w:rsidP="006D6C61">
      <w:pPr>
        <w:pStyle w:val="NoSpacing"/>
      </w:pPr>
    </w:p>
    <w:p w14:paraId="6C5DD6AE" w14:textId="77777777" w:rsidR="001B44F6" w:rsidRDefault="001B44F6" w:rsidP="006D6C61">
      <w:pPr>
        <w:pStyle w:val="NoSpacing"/>
      </w:pPr>
    </w:p>
    <w:p w14:paraId="4C023EDF" w14:textId="77777777" w:rsidR="001B44F6" w:rsidRDefault="001B44F6" w:rsidP="006D6C61">
      <w:pPr>
        <w:pStyle w:val="NoSpacing"/>
      </w:pPr>
    </w:p>
    <w:p w14:paraId="7265EA4D" w14:textId="77777777" w:rsidR="001B44F6" w:rsidRDefault="001B44F6" w:rsidP="006D6C61">
      <w:pPr>
        <w:pStyle w:val="NoSpacing"/>
      </w:pPr>
    </w:p>
    <w:p w14:paraId="3CB95219" w14:textId="77777777" w:rsidR="001B44F6" w:rsidRDefault="001B44F6" w:rsidP="006D6C61">
      <w:pPr>
        <w:pStyle w:val="NoSpacing"/>
      </w:pPr>
    </w:p>
    <w:p w14:paraId="140966F4" w14:textId="77777777" w:rsidR="001B44F6" w:rsidRDefault="001B44F6" w:rsidP="006D6C61">
      <w:pPr>
        <w:pStyle w:val="NoSpacing"/>
      </w:pPr>
    </w:p>
    <w:p w14:paraId="11707E11" w14:textId="77777777" w:rsidR="001B44F6" w:rsidRDefault="001B44F6" w:rsidP="006D6C61">
      <w:pPr>
        <w:pStyle w:val="NoSpacing"/>
      </w:pPr>
    </w:p>
    <w:p w14:paraId="72BED0B5" w14:textId="77777777" w:rsidR="001B44F6" w:rsidRDefault="001B44F6" w:rsidP="006D6C61">
      <w:pPr>
        <w:pStyle w:val="NoSpacing"/>
      </w:pPr>
    </w:p>
    <w:p w14:paraId="1563F44F" w14:textId="77777777" w:rsidR="001B44F6" w:rsidRDefault="001B44F6" w:rsidP="006D6C61">
      <w:pPr>
        <w:pStyle w:val="NoSpacing"/>
      </w:pPr>
    </w:p>
    <w:p w14:paraId="4E8A0311" w14:textId="407EA57D" w:rsidR="00D33B9E" w:rsidRPr="00521A14" w:rsidRDefault="00D33B9E" w:rsidP="006D6C61">
      <w:pPr>
        <w:pStyle w:val="NoSpacing"/>
        <w:rPr>
          <w:sz w:val="24"/>
          <w:szCs w:val="24"/>
        </w:rPr>
      </w:pPr>
      <w:r w:rsidRPr="00574DEB">
        <w:rPr>
          <w:sz w:val="24"/>
          <w:szCs w:val="24"/>
        </w:rPr>
        <w:t xml:space="preserve">Disclaimer: These instructions and associated information contained herein are provided for your convenience and general guidance. The information provided may not be sufficient in every instance.  As such, additional documents or information may be necessary to complete processing. </w:t>
      </w:r>
    </w:p>
    <w:sectPr w:rsidR="00D33B9E" w:rsidRPr="00521A14" w:rsidSect="00B658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1770584">
    <w:abstractNumId w:val="8"/>
  </w:num>
  <w:num w:numId="2" w16cid:durableId="2029021344">
    <w:abstractNumId w:val="6"/>
  </w:num>
  <w:num w:numId="3" w16cid:durableId="219634077">
    <w:abstractNumId w:val="5"/>
  </w:num>
  <w:num w:numId="4" w16cid:durableId="1918399304">
    <w:abstractNumId w:val="4"/>
  </w:num>
  <w:num w:numId="5" w16cid:durableId="2047480165">
    <w:abstractNumId w:val="7"/>
  </w:num>
  <w:num w:numId="6" w16cid:durableId="782459290">
    <w:abstractNumId w:val="3"/>
  </w:num>
  <w:num w:numId="7" w16cid:durableId="483661575">
    <w:abstractNumId w:val="2"/>
  </w:num>
  <w:num w:numId="8" w16cid:durableId="1306666886">
    <w:abstractNumId w:val="1"/>
  </w:num>
  <w:num w:numId="9" w16cid:durableId="907955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19AC"/>
    <w:rsid w:val="0015074B"/>
    <w:rsid w:val="00187B5B"/>
    <w:rsid w:val="001B44F6"/>
    <w:rsid w:val="0024644B"/>
    <w:rsid w:val="00260A25"/>
    <w:rsid w:val="002645A1"/>
    <w:rsid w:val="00284688"/>
    <w:rsid w:val="0029639D"/>
    <w:rsid w:val="00303EFE"/>
    <w:rsid w:val="00326F90"/>
    <w:rsid w:val="003805EE"/>
    <w:rsid w:val="003F4074"/>
    <w:rsid w:val="00433AF9"/>
    <w:rsid w:val="00456B17"/>
    <w:rsid w:val="00494A50"/>
    <w:rsid w:val="004F6FE4"/>
    <w:rsid w:val="00521A14"/>
    <w:rsid w:val="00562193"/>
    <w:rsid w:val="00690B9F"/>
    <w:rsid w:val="006D6C61"/>
    <w:rsid w:val="007168B6"/>
    <w:rsid w:val="00726842"/>
    <w:rsid w:val="00761C1A"/>
    <w:rsid w:val="007950A8"/>
    <w:rsid w:val="007A56C7"/>
    <w:rsid w:val="00802B01"/>
    <w:rsid w:val="008F03CD"/>
    <w:rsid w:val="009178B8"/>
    <w:rsid w:val="00983E68"/>
    <w:rsid w:val="009C023F"/>
    <w:rsid w:val="009D0CEE"/>
    <w:rsid w:val="00A021B8"/>
    <w:rsid w:val="00A55927"/>
    <w:rsid w:val="00AA1D8D"/>
    <w:rsid w:val="00AB5964"/>
    <w:rsid w:val="00B30E51"/>
    <w:rsid w:val="00B36504"/>
    <w:rsid w:val="00B41BA5"/>
    <w:rsid w:val="00B444E3"/>
    <w:rsid w:val="00B47730"/>
    <w:rsid w:val="00B6581A"/>
    <w:rsid w:val="00BB13AB"/>
    <w:rsid w:val="00C478F0"/>
    <w:rsid w:val="00C615BC"/>
    <w:rsid w:val="00C70CB2"/>
    <w:rsid w:val="00C90F3F"/>
    <w:rsid w:val="00CB0664"/>
    <w:rsid w:val="00D33B9E"/>
    <w:rsid w:val="00D46FF9"/>
    <w:rsid w:val="00D5699C"/>
    <w:rsid w:val="00E13D6E"/>
    <w:rsid w:val="00E3208E"/>
    <w:rsid w:val="00E57E7D"/>
    <w:rsid w:val="00F316FA"/>
    <w:rsid w:val="00FC2C0B"/>
    <w:rsid w:val="00FC3C02"/>
    <w:rsid w:val="00FC693F"/>
    <w:rsid w:val="00FC7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CA264"/>
  <w14:defaultImageDpi w14:val="300"/>
  <w15:docId w15:val="{403A47B0-7AF1-43ED-8270-3E285A4F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458</Words>
  <Characters>2684</Characters>
  <Application>Microsoft Office Word</Application>
  <DocSecurity>0</DocSecurity>
  <Lines>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Vay Ho</cp:lastModifiedBy>
  <cp:revision>37</cp:revision>
  <dcterms:created xsi:type="dcterms:W3CDTF">2026-02-06T04:57:00Z</dcterms:created>
  <dcterms:modified xsi:type="dcterms:W3CDTF">2026-06-26T18:43:00Z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2026-02-06T03:54:16Z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a1e6080e-7247-4523-9d0b-a0d87d88af13</vt:lpwstr>
  </property>
  <property fmtid="{D5CDD505-2E9C-101B-9397-08002B2CF9AE}" pid="8" name="MSIP_Label_9a7ed875-cb67-40d7-9ea6-a804b08b1148_ContentBits">
    <vt:lpwstr>0</vt:lpwstr>
  </property>
  <property fmtid="{D5CDD505-2E9C-101B-9397-08002B2CF9AE}" pid="9" name="MSIP_Label_9a7ed875-cb67-40d7-9ea6-a804b08b1148_Tag">
    <vt:lpwstr>10, 0, 1, 1</vt:lpwstr>
  </property>
</Properties>
</file>